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0CFE" w14:textId="77777777" w:rsidR="00745059" w:rsidRPr="00745059" w:rsidRDefault="00745059" w:rsidP="00745059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数据库安全（23春）</w:t>
      </w:r>
    </w:p>
    <w:p w14:paraId="261F5FF7" w14:textId="77777777" w:rsidR="00745059" w:rsidRPr="00745059" w:rsidRDefault="00745059" w:rsidP="00745059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13 满分: 65</w:t>
      </w:r>
    </w:p>
    <w:p w14:paraId="1CB14B98" w14:textId="77777777" w:rsidR="00745059" w:rsidRPr="00745059" w:rsidRDefault="00745059" w:rsidP="00745059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作答时间:04-18 19:24至04-28 23:30</w:t>
      </w:r>
    </w:p>
    <w:p w14:paraId="58ADB6EC" w14:textId="77777777" w:rsidR="00745059" w:rsidRPr="00745059" w:rsidRDefault="00745059" w:rsidP="00745059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tgtFrame="_blank" w:history="1">
        <w:r w:rsidRPr="00745059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1B4F5820" w14:textId="77777777" w:rsidR="00745059" w:rsidRPr="00745059" w:rsidRDefault="00745059" w:rsidP="0074505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F7704E"/>
          <w:kern w:val="0"/>
          <w:sz w:val="36"/>
          <w:szCs w:val="36"/>
        </w:rPr>
        <w:t>60</w:t>
      </w:r>
      <w:r w:rsidRPr="00745059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4DF475AD" w14:textId="77777777" w:rsidR="00745059" w:rsidRPr="00745059" w:rsidRDefault="00745059" w:rsidP="00745059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一. 单选题（共9题，45分）</w:t>
      </w:r>
    </w:p>
    <w:p w14:paraId="36535493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下面（ ）不是数据库系统必须提供的数据控制功能。</w:t>
      </w:r>
    </w:p>
    <w:p w14:paraId="35E0665E" w14:textId="77777777" w:rsidR="00745059" w:rsidRPr="00745059" w:rsidRDefault="00745059" w:rsidP="00745059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安全性              </w:t>
      </w:r>
    </w:p>
    <w:p w14:paraId="7CC3EB41" w14:textId="77777777" w:rsidR="00745059" w:rsidRPr="00745059" w:rsidRDefault="00745059" w:rsidP="00745059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可移植性</w:t>
      </w:r>
    </w:p>
    <w:p w14:paraId="032504EB" w14:textId="77777777" w:rsidR="00745059" w:rsidRPr="00745059" w:rsidRDefault="00745059" w:rsidP="00745059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完整性</w:t>
      </w:r>
    </w:p>
    <w:p w14:paraId="3E3A58DA" w14:textId="77777777" w:rsidR="00745059" w:rsidRPr="00745059" w:rsidRDefault="00745059" w:rsidP="00745059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并发控制</w:t>
      </w:r>
    </w:p>
    <w:p w14:paraId="5F6F86DA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B:可移植性;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B:可移植性;</w:t>
      </w:r>
    </w:p>
    <w:p w14:paraId="54953A00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BDF05E9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35F2BBC6" w14:textId="77777777" w:rsidR="00745059" w:rsidRPr="00745059" w:rsidRDefault="00745059" w:rsidP="00745059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保护数据库，防止未经授权或不合法的使用造成的数据泄露，非法更改或破坏是指数据库的（ ）</w:t>
      </w:r>
    </w:p>
    <w:p w14:paraId="3C1A65C9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5BBF951A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5FC7F26A" w14:textId="77777777" w:rsidR="00745059" w:rsidRPr="00745059" w:rsidRDefault="00745059" w:rsidP="00745059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安全性</w:t>
      </w:r>
    </w:p>
    <w:p w14:paraId="14ABC2E6" w14:textId="77777777" w:rsidR="00745059" w:rsidRPr="00745059" w:rsidRDefault="00745059" w:rsidP="00745059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完整性</w:t>
      </w:r>
    </w:p>
    <w:p w14:paraId="1C60A4BC" w14:textId="77777777" w:rsidR="00745059" w:rsidRPr="00745059" w:rsidRDefault="00745059" w:rsidP="00745059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并发控制</w:t>
      </w:r>
    </w:p>
    <w:p w14:paraId="429C7618" w14:textId="77777777" w:rsidR="00745059" w:rsidRPr="00745059" w:rsidRDefault="00745059" w:rsidP="00745059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恢复</w:t>
      </w:r>
    </w:p>
    <w:p w14:paraId="076B6099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A:安全性;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A:安全性;</w:t>
      </w:r>
    </w:p>
    <w:p w14:paraId="3D6573F2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81DE4C0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2DDD91C9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数据库的( )是指数据的正确性和相容性。</w:t>
      </w:r>
    </w:p>
    <w:p w14:paraId="282EA590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 </w:t>
      </w:r>
    </w:p>
    <w:p w14:paraId="20923B1D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 </w:t>
      </w:r>
    </w:p>
    <w:p w14:paraId="24F28B0C" w14:textId="77777777" w:rsidR="00745059" w:rsidRPr="00745059" w:rsidRDefault="00745059" w:rsidP="00745059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安全性</w:t>
      </w:r>
    </w:p>
    <w:p w14:paraId="07CD1817" w14:textId="77777777" w:rsidR="00745059" w:rsidRPr="00745059" w:rsidRDefault="00745059" w:rsidP="00745059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完整性</w:t>
      </w:r>
    </w:p>
    <w:p w14:paraId="6221DDD4" w14:textId="77777777" w:rsidR="00745059" w:rsidRPr="00745059" w:rsidRDefault="00745059" w:rsidP="00745059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并发控制</w:t>
      </w:r>
    </w:p>
    <w:p w14:paraId="4848060D" w14:textId="77777777" w:rsidR="00745059" w:rsidRPr="00745059" w:rsidRDefault="00745059" w:rsidP="00745059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恢复</w:t>
      </w:r>
    </w:p>
    <w:p w14:paraId="0E1CFA1E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B:完整性;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B:完整性;</w:t>
      </w:r>
    </w:p>
    <w:p w14:paraId="08B3F8C4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B5B1C97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7164BF32" w14:textId="77777777" w:rsidR="00745059" w:rsidRPr="00745059" w:rsidRDefault="00745059" w:rsidP="00745059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下列（ ）方法不是数据库的安全性控制方法。</w:t>
      </w:r>
    </w:p>
    <w:p w14:paraId="4107C232" w14:textId="77777777" w:rsidR="00745059" w:rsidRPr="00745059" w:rsidRDefault="00745059" w:rsidP="00745059">
      <w:pPr>
        <w:widowControl/>
        <w:spacing w:line="315" w:lineRule="atLeast"/>
        <w:ind w:left="600" w:right="600" w:firstLine="48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61B1DAB1" w14:textId="77777777" w:rsidR="00745059" w:rsidRPr="00745059" w:rsidRDefault="00745059" w:rsidP="00745059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设置用户口令</w:t>
      </w:r>
    </w:p>
    <w:p w14:paraId="7F1FB308" w14:textId="77777777" w:rsidR="00745059" w:rsidRPr="00745059" w:rsidRDefault="00745059" w:rsidP="00745059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视图机制</w:t>
      </w:r>
    </w:p>
    <w:p w14:paraId="7E2427F9" w14:textId="77777777" w:rsidR="00745059" w:rsidRPr="00745059" w:rsidRDefault="00745059" w:rsidP="00745059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判断输入的原始数据是否正确</w:t>
      </w:r>
    </w:p>
    <w:p w14:paraId="4C1E7537" w14:textId="77777777" w:rsidR="00745059" w:rsidRPr="00745059" w:rsidRDefault="00745059" w:rsidP="00745059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设置用户存取权限</w:t>
      </w:r>
    </w:p>
    <w:p w14:paraId="47839F43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C:判断输入的原始数据是否正确;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C:判断输入的原始数据是否正确;</w:t>
      </w:r>
    </w:p>
    <w:p w14:paraId="1F81B6D7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E50265A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73DC3923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“年龄限制在0-25岁之间”的约束属于DBMS的（ ）功能。</w:t>
      </w:r>
    </w:p>
    <w:p w14:paraId="6288E9E0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    </w:t>
      </w:r>
    </w:p>
    <w:p w14:paraId="39812173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29ED01E9" w14:textId="77777777" w:rsidR="00745059" w:rsidRPr="00745059" w:rsidRDefault="00745059" w:rsidP="00745059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安全性 </w:t>
      </w:r>
    </w:p>
    <w:p w14:paraId="046F05EA" w14:textId="77777777" w:rsidR="00745059" w:rsidRPr="00745059" w:rsidRDefault="00745059" w:rsidP="00745059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完整性</w:t>
      </w:r>
    </w:p>
    <w:p w14:paraId="32429350" w14:textId="77777777" w:rsidR="00745059" w:rsidRPr="00745059" w:rsidRDefault="00745059" w:rsidP="00745059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并发控制</w:t>
      </w:r>
    </w:p>
    <w:p w14:paraId="3F1A2B78" w14:textId="77777777" w:rsidR="00745059" w:rsidRPr="00745059" w:rsidRDefault="00745059" w:rsidP="00745059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恢复</w:t>
      </w:r>
    </w:p>
    <w:p w14:paraId="6A027867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B:完整性;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B:完整性;</w:t>
      </w:r>
    </w:p>
    <w:p w14:paraId="7BD1F123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01CD73B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6. 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2D79D4AB" w14:textId="77777777" w:rsidR="00745059" w:rsidRPr="00745059" w:rsidRDefault="00745059" w:rsidP="00745059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在数据库系统中对存取权限的定义称为(  )。</w:t>
      </w:r>
    </w:p>
    <w:p w14:paraId="35E05C9E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7B4DF196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7839FFAD" w14:textId="77777777" w:rsidR="00745059" w:rsidRPr="00745059" w:rsidRDefault="00745059" w:rsidP="00745059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命令 </w:t>
      </w:r>
    </w:p>
    <w:p w14:paraId="6412772C" w14:textId="77777777" w:rsidR="00745059" w:rsidRPr="00745059" w:rsidRDefault="00745059" w:rsidP="00745059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授权</w:t>
      </w:r>
    </w:p>
    <w:p w14:paraId="3372BF68" w14:textId="77777777" w:rsidR="00745059" w:rsidRPr="00745059" w:rsidRDefault="00745059" w:rsidP="00745059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定义</w:t>
      </w:r>
    </w:p>
    <w:p w14:paraId="5425CC40" w14:textId="77777777" w:rsidR="00745059" w:rsidRPr="00745059" w:rsidRDefault="00745059" w:rsidP="00745059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审计</w:t>
      </w:r>
    </w:p>
    <w:p w14:paraId="49199A6D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B:授权;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B:授权;</w:t>
      </w:r>
    </w:p>
    <w:p w14:paraId="76462601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C2CEF78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7. 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62EBB937" w14:textId="77777777" w:rsidR="00745059" w:rsidRPr="00745059" w:rsidRDefault="00745059" w:rsidP="00745059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3. 强制存取控制策略是TCSEC/TDI 哪一级安全级别的特色（  ）。</w:t>
      </w:r>
    </w:p>
    <w:p w14:paraId="082D5F1B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4FA64668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8E7D514" w14:textId="77777777" w:rsidR="00745059" w:rsidRPr="00745059" w:rsidRDefault="00745059" w:rsidP="00745059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C1</w:t>
      </w:r>
    </w:p>
    <w:p w14:paraId="30E63D2E" w14:textId="77777777" w:rsidR="00745059" w:rsidRPr="00745059" w:rsidRDefault="00745059" w:rsidP="00745059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C2</w:t>
      </w:r>
    </w:p>
    <w:p w14:paraId="0BC5CA2E" w14:textId="77777777" w:rsidR="00745059" w:rsidRPr="00745059" w:rsidRDefault="00745059" w:rsidP="00745059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B1</w:t>
      </w:r>
    </w:p>
    <w:p w14:paraId="3DEA1097" w14:textId="77777777" w:rsidR="00745059" w:rsidRPr="00745059" w:rsidRDefault="00745059" w:rsidP="00745059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 B2</w:t>
      </w:r>
    </w:p>
    <w:p w14:paraId="578B4E71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C:B1;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C:B1;</w:t>
      </w:r>
    </w:p>
    <w:p w14:paraId="164D19DF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6E64B2B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8. 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6BDE6B36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SQL的GRANT和REVOKE语句可以用来实现（  ）。</w:t>
      </w:r>
    </w:p>
    <w:p w14:paraId="4EC3F878" w14:textId="77777777" w:rsidR="00745059" w:rsidRPr="00745059" w:rsidRDefault="00745059" w:rsidP="00745059">
      <w:pPr>
        <w:widowControl/>
        <w:spacing w:line="315" w:lineRule="atLeast"/>
        <w:ind w:left="600" w:right="600" w:firstLine="48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4F1FE531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15A85B3A" w14:textId="77777777" w:rsidR="00745059" w:rsidRPr="00745059" w:rsidRDefault="00745059" w:rsidP="00745059">
      <w:pPr>
        <w:widowControl/>
        <w:numPr>
          <w:ilvl w:val="0"/>
          <w:numId w:val="8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自主存取控制</w:t>
      </w:r>
    </w:p>
    <w:p w14:paraId="76C06C0D" w14:textId="77777777" w:rsidR="00745059" w:rsidRPr="00745059" w:rsidRDefault="00745059" w:rsidP="00745059">
      <w:pPr>
        <w:widowControl/>
        <w:numPr>
          <w:ilvl w:val="0"/>
          <w:numId w:val="8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强制存取控制</w:t>
      </w:r>
    </w:p>
    <w:p w14:paraId="4EFE2077" w14:textId="77777777" w:rsidR="00745059" w:rsidRPr="00745059" w:rsidRDefault="00745059" w:rsidP="00745059">
      <w:pPr>
        <w:widowControl/>
        <w:numPr>
          <w:ilvl w:val="0"/>
          <w:numId w:val="8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视图机制</w:t>
      </w:r>
    </w:p>
    <w:p w14:paraId="063044E2" w14:textId="77777777" w:rsidR="00745059" w:rsidRPr="00745059" w:rsidRDefault="00745059" w:rsidP="00745059">
      <w:pPr>
        <w:widowControl/>
        <w:numPr>
          <w:ilvl w:val="0"/>
          <w:numId w:val="8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数据库审计</w:t>
      </w:r>
    </w:p>
    <w:p w14:paraId="04CF48CE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A:自主存取控制;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A:自主存取控制;</w:t>
      </w:r>
    </w:p>
    <w:p w14:paraId="1F28AAE1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6303B5F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9. 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3362B036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在强制存取控制机制中，当主体的许可证级别等于客体的密级时，主体可以对客体进行如下操作（ ）。</w:t>
      </w:r>
    </w:p>
    <w:p w14:paraId="6C0ED577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  </w:t>
      </w:r>
    </w:p>
    <w:p w14:paraId="10202BDF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D3FC462" w14:textId="77777777" w:rsidR="00745059" w:rsidRPr="00745059" w:rsidRDefault="00745059" w:rsidP="00745059">
      <w:pPr>
        <w:widowControl/>
        <w:numPr>
          <w:ilvl w:val="0"/>
          <w:numId w:val="9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读取 </w:t>
      </w:r>
    </w:p>
    <w:p w14:paraId="525DAA2F" w14:textId="77777777" w:rsidR="00745059" w:rsidRPr="00745059" w:rsidRDefault="00745059" w:rsidP="00745059">
      <w:pPr>
        <w:widowControl/>
        <w:numPr>
          <w:ilvl w:val="0"/>
          <w:numId w:val="9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写入</w:t>
      </w:r>
    </w:p>
    <w:p w14:paraId="6E56AAF5" w14:textId="77777777" w:rsidR="00745059" w:rsidRPr="00745059" w:rsidRDefault="00745059" w:rsidP="00745059">
      <w:pPr>
        <w:widowControl/>
        <w:numPr>
          <w:ilvl w:val="0"/>
          <w:numId w:val="9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不可操作</w:t>
      </w:r>
    </w:p>
    <w:p w14:paraId="0DE969B3" w14:textId="77777777" w:rsidR="00745059" w:rsidRPr="00745059" w:rsidRDefault="00745059" w:rsidP="00745059">
      <w:pPr>
        <w:widowControl/>
        <w:numPr>
          <w:ilvl w:val="0"/>
          <w:numId w:val="9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745059">
        <w:rPr>
          <w:rFonts w:ascii="宋体" w:eastAsia="宋体" w:hAnsi="宋体" w:cs="宋体" w:hint="eastAsia"/>
          <w:color w:val="181E33"/>
          <w:kern w:val="0"/>
          <w:szCs w:val="21"/>
        </w:rPr>
        <w:t>读取、写入</w:t>
      </w:r>
    </w:p>
    <w:p w14:paraId="4E88B2B2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 A:读取 ;</w:t>
      </w: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 D:读取、写入;</w:t>
      </w:r>
    </w:p>
    <w:p w14:paraId="6D3C391E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0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A6827AA" w14:textId="77777777" w:rsidR="00745059" w:rsidRPr="00745059" w:rsidRDefault="00745059" w:rsidP="00745059">
      <w:pPr>
        <w:widowControl/>
        <w:spacing w:after="45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二. 填空题（共4题，20分）</w:t>
      </w:r>
    </w:p>
    <w:p w14:paraId="48C670A9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10. 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5分)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数据库安全技术包括用户身份鉴别、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   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、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   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、     、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    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 和数据加密等。</w:t>
      </w:r>
    </w:p>
    <w:p w14:paraId="7FDCDD4E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5722F857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39DF6F2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(1) 自主存取控制     </w:t>
      </w:r>
    </w:p>
    <w:p w14:paraId="0E179DD9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(2) 强制存取控制 </w:t>
      </w:r>
    </w:p>
    <w:p w14:paraId="3B0F5218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(3) 视图 </w:t>
      </w:r>
    </w:p>
    <w:p w14:paraId="55CD2867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(4) 审计 </w:t>
      </w:r>
    </w:p>
    <w:p w14:paraId="3A93CE69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53626790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(1) 自主存取控制</w:t>
      </w:r>
    </w:p>
    <w:p w14:paraId="012BDBDA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(2) 强制存取控制</w:t>
      </w:r>
    </w:p>
    <w:p w14:paraId="0A9DFA30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(3) 视图；视图机制</w:t>
      </w:r>
    </w:p>
    <w:p w14:paraId="6993BB8F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(4) 审计</w:t>
      </w:r>
    </w:p>
    <w:p w14:paraId="638F4429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11. 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5分)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数据库角色实际上是一组与数据库操作相关的各种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     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。</w:t>
      </w:r>
    </w:p>
    <w:p w14:paraId="0A36CDF0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73871905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0D7D4CC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(1) 权限 </w:t>
      </w:r>
    </w:p>
    <w:p w14:paraId="130B52E1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34774121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(1) 权限</w:t>
      </w:r>
    </w:p>
    <w:p w14:paraId="5E0A5C17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12. 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5分)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在数据加密技术中，原始数据通过某种加密算法变换为不可直接识别的格式，称为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     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。</w:t>
      </w:r>
    </w:p>
    <w:p w14:paraId="4E7BB4AC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7ACF0DE9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455A545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(1) 密文 </w:t>
      </w:r>
    </w:p>
    <w:p w14:paraId="14B22B33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123002FF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(1) 密文</w:t>
      </w:r>
    </w:p>
    <w:p w14:paraId="56EF9E58" w14:textId="77777777" w:rsidR="00745059" w:rsidRPr="00745059" w:rsidRDefault="00745059" w:rsidP="00745059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13. </w:t>
      </w:r>
      <w:r w:rsidRPr="00745059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5分)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在对用户授予列INSERT权限时，一定要包含对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     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的INSERT权限，否则用户的插入会因为空值被拒绝。除了授权的列，其他列的值或者取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     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或者为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      </w:t>
      </w:r>
      <w:r w:rsidRPr="00745059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。</w:t>
      </w:r>
    </w:p>
    <w:p w14:paraId="419A682A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5B9AF710" w14:textId="77777777" w:rsidR="00745059" w:rsidRPr="00745059" w:rsidRDefault="00745059" w:rsidP="00745059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45059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745059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304F88D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(1) 主码 </w:t>
      </w:r>
    </w:p>
    <w:p w14:paraId="50C02DF6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(2) 空值 </w:t>
      </w:r>
    </w:p>
    <w:p w14:paraId="77B0100E" w14:textId="77777777" w:rsidR="00745059" w:rsidRPr="00745059" w:rsidRDefault="00745059" w:rsidP="00745059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181E33"/>
          <w:kern w:val="0"/>
          <w:szCs w:val="21"/>
        </w:rPr>
        <w:t>(3) 默认值 </w:t>
      </w:r>
    </w:p>
    <w:p w14:paraId="3864D32F" w14:textId="77777777" w:rsidR="00745059" w:rsidRPr="00745059" w:rsidRDefault="00745059" w:rsidP="00745059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0F0693B6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(1) 主码；主键</w:t>
      </w:r>
    </w:p>
    <w:p w14:paraId="0A5D543C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(2) 空值；空</w:t>
      </w:r>
    </w:p>
    <w:p w14:paraId="39752E3B" w14:textId="77777777" w:rsidR="00745059" w:rsidRPr="00745059" w:rsidRDefault="00745059" w:rsidP="00745059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745059">
        <w:rPr>
          <w:rFonts w:ascii="微软雅黑" w:eastAsia="微软雅黑" w:hAnsi="微软雅黑" w:cs="宋体" w:hint="eastAsia"/>
          <w:color w:val="00B86E"/>
          <w:kern w:val="0"/>
          <w:szCs w:val="21"/>
        </w:rPr>
        <w:t>(3) 默认值</w:t>
      </w:r>
    </w:p>
    <w:p w14:paraId="4133D395" w14:textId="77777777" w:rsidR="00DE2610" w:rsidRDefault="00DE2610"/>
    <w:sectPr w:rsidR="00DE2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156"/>
    <w:multiLevelType w:val="multilevel"/>
    <w:tmpl w:val="BA72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9E6"/>
    <w:multiLevelType w:val="multilevel"/>
    <w:tmpl w:val="469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3374D"/>
    <w:multiLevelType w:val="multilevel"/>
    <w:tmpl w:val="8CD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754DD"/>
    <w:multiLevelType w:val="multilevel"/>
    <w:tmpl w:val="E744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12112"/>
    <w:multiLevelType w:val="multilevel"/>
    <w:tmpl w:val="E16A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45E38"/>
    <w:multiLevelType w:val="multilevel"/>
    <w:tmpl w:val="A1D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59D3"/>
    <w:multiLevelType w:val="multilevel"/>
    <w:tmpl w:val="8BF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42B77"/>
    <w:multiLevelType w:val="multilevel"/>
    <w:tmpl w:val="476E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96270"/>
    <w:multiLevelType w:val="multilevel"/>
    <w:tmpl w:val="4EB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837710">
    <w:abstractNumId w:val="1"/>
  </w:num>
  <w:num w:numId="2" w16cid:durableId="29498916">
    <w:abstractNumId w:val="5"/>
  </w:num>
  <w:num w:numId="3" w16cid:durableId="134563661">
    <w:abstractNumId w:val="6"/>
  </w:num>
  <w:num w:numId="4" w16cid:durableId="145703262">
    <w:abstractNumId w:val="0"/>
  </w:num>
  <w:num w:numId="5" w16cid:durableId="1917544670">
    <w:abstractNumId w:val="3"/>
  </w:num>
  <w:num w:numId="6" w16cid:durableId="1425881055">
    <w:abstractNumId w:val="7"/>
  </w:num>
  <w:num w:numId="7" w16cid:durableId="862548269">
    <w:abstractNumId w:val="4"/>
  </w:num>
  <w:num w:numId="8" w16cid:durableId="313948634">
    <w:abstractNumId w:val="8"/>
  </w:num>
  <w:num w:numId="9" w16cid:durableId="212757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FC"/>
    <w:rsid w:val="004711FC"/>
    <w:rsid w:val="00745059"/>
    <w:rsid w:val="00D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5F541-75B4-4793-B6B5-8F269002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50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50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50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505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745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745059"/>
    <w:rPr>
      <w:i/>
      <w:iCs/>
    </w:rPr>
  </w:style>
  <w:style w:type="character" w:styleId="a4">
    <w:name w:val="Hyperlink"/>
    <w:basedOn w:val="a0"/>
    <w:uiPriority w:val="99"/>
    <w:semiHidden/>
    <w:unhideWhenUsed/>
    <w:rsid w:val="00745059"/>
    <w:rPr>
      <w:color w:val="0000FF"/>
      <w:u w:val="single"/>
    </w:rPr>
  </w:style>
  <w:style w:type="character" w:customStyle="1" w:styleId="resultnum">
    <w:name w:val="resultnum"/>
    <w:basedOn w:val="a0"/>
    <w:rsid w:val="00745059"/>
  </w:style>
  <w:style w:type="character" w:customStyle="1" w:styleId="colorshallow">
    <w:name w:val="colorshallow"/>
    <w:basedOn w:val="a0"/>
    <w:rsid w:val="00745059"/>
  </w:style>
  <w:style w:type="character" w:customStyle="1" w:styleId="colordeep">
    <w:name w:val="colordeep"/>
    <w:basedOn w:val="a0"/>
    <w:rsid w:val="00745059"/>
  </w:style>
  <w:style w:type="character" w:customStyle="1" w:styleId="element-invisible-hidden">
    <w:name w:val="element-invisible-hidden"/>
    <w:basedOn w:val="a0"/>
    <w:rsid w:val="00745059"/>
  </w:style>
  <w:style w:type="character" w:customStyle="1" w:styleId="colorgreen">
    <w:name w:val="colorgreen"/>
    <w:basedOn w:val="a0"/>
    <w:rsid w:val="00745059"/>
  </w:style>
  <w:style w:type="paragraph" w:styleId="a5">
    <w:name w:val="Normal (Web)"/>
    <w:basedOn w:val="a"/>
    <w:uiPriority w:val="99"/>
    <w:semiHidden/>
    <w:unhideWhenUsed/>
    <w:rsid w:val="00745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span">
    <w:name w:val="answer_span"/>
    <w:basedOn w:val="a0"/>
    <w:rsid w:val="0074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549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035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20784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15171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846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679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056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922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3501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004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591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8491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380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802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76815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920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582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44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53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326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0893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206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23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9193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439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743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068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12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87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80745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82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478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337339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2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828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990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96931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161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83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33097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84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251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0887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5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563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2-ans.chaoxing.com/study-knowledge/ans?courseid=203341713&amp;cpi=278234834&amp;clazzid=73813797&amp;ut=s&amp;relationId=27169110&amp;typ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2023-04-21T16:27:00Z</dcterms:created>
  <dcterms:modified xsi:type="dcterms:W3CDTF">2023-04-21T16:27:00Z</dcterms:modified>
</cp:coreProperties>
</file>