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3889" w14:textId="77777777" w:rsidR="00100B84" w:rsidRDefault="00000000">
      <w:pPr>
        <w:pStyle w:val="1"/>
        <w:spacing w:line="340" w:lineRule="exact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第三章 多层次的存储器线上学习内容安排第一次   </w:t>
      </w:r>
    </w:p>
    <w:p w14:paraId="571BD8C7" w14:textId="77777777" w:rsidR="00100B84" w:rsidRDefault="00000000">
      <w:pPr>
        <w:pStyle w:val="1"/>
        <w:spacing w:line="340" w:lineRule="exact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一、线上学习安排，完成以下教学内容（第三章第一次）：</w:t>
      </w:r>
    </w:p>
    <w:p w14:paraId="6258318B" w14:textId="77777777" w:rsidR="00100B84" w:rsidRDefault="00000000">
      <w:pPr>
        <w:pStyle w:val="1"/>
        <w:spacing w:line="340" w:lineRule="exact"/>
        <w:ind w:leftChars="300" w:left="6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3.1  </w:t>
      </w:r>
      <w:r>
        <w:rPr>
          <w:rFonts w:ascii="宋体" w:hAnsi="宋体"/>
          <w:szCs w:val="21"/>
        </w:rPr>
        <w:t>存储器概述</w:t>
      </w:r>
    </w:p>
    <w:p w14:paraId="6C7186DF" w14:textId="77777777" w:rsidR="00100B84" w:rsidRDefault="00000000">
      <w:pPr>
        <w:pStyle w:val="1"/>
        <w:spacing w:line="340" w:lineRule="exact"/>
        <w:ind w:leftChars="300" w:left="6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3.2  </w:t>
      </w:r>
      <w:r>
        <w:rPr>
          <w:rFonts w:ascii="宋体" w:hAnsi="宋体"/>
          <w:szCs w:val="21"/>
        </w:rPr>
        <w:t>SRAM存储器</w:t>
      </w:r>
    </w:p>
    <w:p w14:paraId="5A500FFF" w14:textId="77777777" w:rsidR="00100B84" w:rsidRDefault="00000000">
      <w:pPr>
        <w:pStyle w:val="1"/>
        <w:spacing w:line="340" w:lineRule="exact"/>
        <w:ind w:leftChars="300" w:left="6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3.3  </w:t>
      </w:r>
      <w:r>
        <w:rPr>
          <w:rFonts w:ascii="宋体" w:hAnsi="宋体"/>
          <w:szCs w:val="21"/>
        </w:rPr>
        <w:t>DRAM存储器</w:t>
      </w:r>
    </w:p>
    <w:p w14:paraId="4C82948F" w14:textId="77777777" w:rsidR="00100B84" w:rsidRDefault="00000000">
      <w:pPr>
        <w:pStyle w:val="1"/>
        <w:spacing w:line="340" w:lineRule="exact"/>
        <w:ind w:leftChars="300" w:left="6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3.4  只读存储器和闪速存储器</w:t>
      </w:r>
    </w:p>
    <w:p w14:paraId="488A1381" w14:textId="77777777" w:rsidR="00100B84" w:rsidRDefault="00000000">
      <w:pPr>
        <w:pStyle w:val="1"/>
        <w:spacing w:line="340" w:lineRule="exact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二、请回答下列问题：</w:t>
      </w:r>
    </w:p>
    <w:p w14:paraId="741B28BB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计算机的存储器为什么要采用分级结构？</w:t>
      </w:r>
    </w:p>
    <w:p w14:paraId="50F68B37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存储器的五个分类标准是什么？</w:t>
      </w:r>
    </w:p>
    <w:p w14:paraId="1D478B6F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内存和外存具有什么特征？</w:t>
      </w:r>
    </w:p>
    <w:p w14:paraId="5CBCDB9E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基本的静态存储元阵列学习过程中需要掌握哪些重点？</w:t>
      </w:r>
    </w:p>
    <w:p w14:paraId="54422260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你认为基本的SRAM逻辑结构学习过程中需要掌握哪些重点？</w:t>
      </w:r>
    </w:p>
    <w:p w14:paraId="082D9EE3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你认为DRAM芯片的逻辑结构学习过程中需要掌握哪些重点？</w:t>
      </w:r>
    </w:p>
    <w:p w14:paraId="59350E0E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SRAM与DRAM存储元的存储机理的不同之处，各有什么优缺点？</w:t>
      </w:r>
    </w:p>
    <w:p w14:paraId="636913A3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DRAM存储器为什么需要刷新操作？</w:t>
      </w:r>
    </w:p>
    <w:p w14:paraId="51234B46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存储器容量扩展时的字扩展、位扩展和字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位联合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扩展指的是什么？</w:t>
      </w:r>
    </w:p>
    <w:p w14:paraId="520BAE52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存储器与CPU连接是应考虑哪些因素？</w:t>
      </w:r>
    </w:p>
    <w:p w14:paraId="252B5D3A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你知道现代计算机中的内存中使用的FPM-DRAM、CDRAM、SDRAM是怎样提高内存速度的吗？</w:t>
      </w:r>
    </w:p>
    <w:p w14:paraId="0BA440F5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现在市场上出售的DDR内存条吗?  DDR、DDR2、DDR3、DDR4的不同在哪？</w:t>
      </w:r>
    </w:p>
    <w:p w14:paraId="375CA409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只读存储器ROM在使用时真的只能执行读操作吗？为什么？</w:t>
      </w:r>
    </w:p>
    <w:p w14:paraId="780DCD79" w14:textId="77777777" w:rsidR="00100B84" w:rsidRDefault="00000000">
      <w:pPr>
        <w:numPr>
          <w:ilvl w:val="0"/>
          <w:numId w:val="1"/>
        </w:numPr>
        <w:ind w:left="845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我们常用的U盘是哪类存储器？U盘主要由外壳+机芯组成，你知道它的机芯的逻辑组成吗？</w:t>
      </w:r>
    </w:p>
    <w:p w14:paraId="4490A3DA" w14:textId="77777777" w:rsidR="00100B84" w:rsidRDefault="00000000">
      <w:pPr>
        <w:pStyle w:val="1"/>
        <w:numPr>
          <w:ilvl w:val="0"/>
          <w:numId w:val="2"/>
        </w:numPr>
        <w:spacing w:line="340" w:lineRule="exact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完成下列两道综合题。</w:t>
      </w:r>
    </w:p>
    <w:p w14:paraId="7BEAB6A3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1、已知SRAM存储芯片引脚示意如图所示。其中,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DQi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数据输出输入端；A0-A11:地址输人端；CS:片选端；G:输出输人控制；WE:读写控制端。试回答下列问题：</w:t>
      </w:r>
    </w:p>
    <w:p w14:paraId="766D8040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(1)依地址和数据端的数量计算存储芯片容量。</w:t>
      </w:r>
    </w:p>
    <w:p w14:paraId="61DE0CF6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(2)试用该芯片构成16K×32位的存储器。</w:t>
      </w:r>
    </w:p>
    <w:p w14:paraId="1EA420FF" w14:textId="77777777" w:rsidR="00100B84" w:rsidRDefault="00000000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color w:val="4472C4" w:themeColor="accent5"/>
          <w:sz w:val="24"/>
        </w:rPr>
      </w:pPr>
      <w:r>
        <w:rPr>
          <w:noProof/>
        </w:rPr>
        <w:drawing>
          <wp:inline distT="0" distB="0" distL="114300" distR="114300" wp14:anchorId="238A73B5" wp14:editId="1185AB64">
            <wp:extent cx="1472565" cy="1084580"/>
            <wp:effectExtent l="0" t="0" r="133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9222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2、 用64K×1位的DRAM存储芯片,构成以字节编址的4M×8位主存,并将它</w:t>
      </w:r>
    </w:p>
    <w:p w14:paraId="26FCDE5F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分装在存储容量为1M×8位的存储板上。试回答如下问题:</w:t>
      </w:r>
    </w:p>
    <w:p w14:paraId="4DEBA8F2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(1)需多少存储芯片?分装在几块板上?</w:t>
      </w:r>
    </w:p>
    <w:p w14:paraId="64BD1BDC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(2)主存所需地址位数是多少?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板选片选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所需地址位数是多少? 画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出板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选、片选逻辑示意图。</w:t>
      </w:r>
    </w:p>
    <w:p w14:paraId="45E2BFDB" w14:textId="77777777" w:rsidR="00100B84" w:rsidRDefault="00000000">
      <w:pPr>
        <w:ind w:left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(3)每块存储板至少需多少引脚? 若为SRAM芯片,每块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板至少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需多少引脚?</w:t>
      </w:r>
    </w:p>
    <w:p w14:paraId="5DA52507" w14:textId="77777777" w:rsidR="00100B84" w:rsidRDefault="00100B84">
      <w:pPr>
        <w:pStyle w:val="1"/>
        <w:spacing w:line="340" w:lineRule="exact"/>
        <w:ind w:firstLineChars="0" w:firstLine="0"/>
        <w:rPr>
          <w:rFonts w:ascii="宋体" w:hAnsi="宋体"/>
          <w:szCs w:val="21"/>
        </w:rPr>
      </w:pPr>
    </w:p>
    <w:sectPr w:rsidR="00100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7E11" w14:textId="77777777" w:rsidR="00CC053D" w:rsidRDefault="00CC053D" w:rsidP="007233F9">
      <w:r>
        <w:separator/>
      </w:r>
    </w:p>
  </w:endnote>
  <w:endnote w:type="continuationSeparator" w:id="0">
    <w:p w14:paraId="310C7265" w14:textId="77777777" w:rsidR="00CC053D" w:rsidRDefault="00CC053D" w:rsidP="0072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BC8A" w14:textId="77777777" w:rsidR="00CC053D" w:rsidRDefault="00CC053D" w:rsidP="007233F9">
      <w:r>
        <w:separator/>
      </w:r>
    </w:p>
  </w:footnote>
  <w:footnote w:type="continuationSeparator" w:id="0">
    <w:p w14:paraId="2DFE37F2" w14:textId="77777777" w:rsidR="00CC053D" w:rsidRDefault="00CC053D" w:rsidP="00723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56BFD"/>
    <w:multiLevelType w:val="singleLevel"/>
    <w:tmpl w:val="69756BF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B9504E3"/>
    <w:multiLevelType w:val="singleLevel"/>
    <w:tmpl w:val="7B9504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495220897">
    <w:abstractNumId w:val="1"/>
  </w:num>
  <w:num w:numId="2" w16cid:durableId="119407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c5ODhiYWEyZmY2NzkyMWI2YmM2ZDQ1MTdjN2JhMWIifQ=="/>
  </w:docVars>
  <w:rsids>
    <w:rsidRoot w:val="01BD40C7"/>
    <w:rsid w:val="00100B84"/>
    <w:rsid w:val="007233F9"/>
    <w:rsid w:val="0094425E"/>
    <w:rsid w:val="00CC053D"/>
    <w:rsid w:val="00DB7993"/>
    <w:rsid w:val="01BD40C7"/>
    <w:rsid w:val="03F57BD9"/>
    <w:rsid w:val="0F76307C"/>
    <w:rsid w:val="1B547DB7"/>
    <w:rsid w:val="1D5F65DA"/>
    <w:rsid w:val="4625769E"/>
    <w:rsid w:val="4B492055"/>
    <w:rsid w:val="55492CB2"/>
    <w:rsid w:val="5F59087D"/>
    <w:rsid w:val="686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D1CC88"/>
  <w15:docId w15:val="{CECAA337-F6E5-4F1D-BFE1-9FCC5842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7233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33F9"/>
    <w:rPr>
      <w:kern w:val="2"/>
      <w:sz w:val="18"/>
      <w:szCs w:val="18"/>
    </w:rPr>
  </w:style>
  <w:style w:type="paragraph" w:styleId="a5">
    <w:name w:val="footer"/>
    <w:basedOn w:val="a"/>
    <w:link w:val="a6"/>
    <w:rsid w:val="00723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33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草原上的风</dc:creator>
  <cp:lastModifiedBy>正 龙</cp:lastModifiedBy>
  <cp:revision>3</cp:revision>
  <dcterms:created xsi:type="dcterms:W3CDTF">2021-03-15T05:25:00Z</dcterms:created>
  <dcterms:modified xsi:type="dcterms:W3CDTF">2023-10-25T08:53:00Z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4E9608323E284545BE2C8A2A02A2E9E8_13</vt:lpwstr>
  </property>
</Properties>
</file>