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5020" w14:textId="77777777" w:rsidR="00E520A4" w:rsidRDefault="00000000">
      <w:pPr>
        <w:ind w:left="360" w:hanging="360"/>
        <w:jc w:val="center"/>
        <w:outlineLvl w:val="0"/>
        <w:rPr>
          <w:b/>
          <w:sz w:val="28"/>
        </w:rPr>
      </w:pPr>
      <w:r>
        <w:rPr>
          <w:rFonts w:hint="eastAsia"/>
          <w:b/>
          <w:sz w:val="28"/>
        </w:rPr>
        <w:t>计算机网络复习重点</w:t>
      </w:r>
    </w:p>
    <w:p w14:paraId="7DC4A0B5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计算机网络常用的性能指标。</w:t>
      </w:r>
    </w:p>
    <w:p w14:paraId="7B562BB9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物理层的接口特性</w:t>
      </w:r>
    </w:p>
    <w:p w14:paraId="33D84EAB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计算机网络的体系结构的特点。</w:t>
      </w:r>
    </w:p>
    <w:p w14:paraId="0C4ED6B5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信道复用技术有哪些。</w:t>
      </w:r>
    </w:p>
    <w:p w14:paraId="478F9666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检错码和纠错码有何不同，在网络通信中使用时的特点。</w:t>
      </w:r>
    </w:p>
    <w:p w14:paraId="6A89AD2E" w14:textId="7D097BDE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名词比特率和波特率。</w:t>
      </w:r>
      <w:r w:rsidR="00730EC0">
        <w:rPr>
          <w:rFonts w:ascii="宋体" w:hAnsi="宋体" w:cs="宋体" w:hint="eastAsia"/>
          <w:kern w:val="0"/>
          <w:sz w:val="24"/>
        </w:rPr>
        <w:t xml:space="preserve"> </w:t>
      </w:r>
      <w:r w:rsidR="00730EC0" w:rsidRPr="00730EC0">
        <w:rPr>
          <w:rFonts w:ascii="宋体" w:hAnsi="宋体" w:cs="宋体" w:hint="eastAsia"/>
          <w:kern w:val="0"/>
          <w:sz w:val="24"/>
        </w:rPr>
        <w:t>波特率 是传输通道频宽的指标</w:t>
      </w:r>
      <w:r w:rsidR="00E810DC">
        <w:rPr>
          <w:rFonts w:ascii="宋体" w:hAnsi="宋体" w:cs="宋体" w:hint="eastAsia"/>
          <w:kern w:val="0"/>
          <w:sz w:val="24"/>
        </w:rPr>
        <w:t>；</w:t>
      </w:r>
    </w:p>
    <w:p w14:paraId="3EC5ADA7" w14:textId="6279F37D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数据链路层</w:t>
      </w:r>
      <w:r>
        <w:rPr>
          <w:rFonts w:ascii="宋体" w:hAnsi="宋体" w:cs="宋体"/>
          <w:kern w:val="0"/>
          <w:sz w:val="24"/>
        </w:rPr>
        <w:t>三个基本问题是什么</w:t>
      </w:r>
      <w:r w:rsidR="002B1763">
        <w:rPr>
          <w:rFonts w:ascii="宋体" w:hAnsi="宋体" w:cs="宋体" w:hint="eastAsia"/>
          <w:kern w:val="0"/>
          <w:sz w:val="24"/>
        </w:rPr>
        <w:t>？</w:t>
      </w:r>
    </w:p>
    <w:p w14:paraId="40A3C7BE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码元、单工通信、半双工通信、全双工通信模拟数据、模拟信号、基带信号。</w:t>
      </w:r>
    </w:p>
    <w:p w14:paraId="6632A953" w14:textId="19187705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网络协议三个要素是什么</w:t>
      </w:r>
      <w:r w:rsidR="002B1763">
        <w:rPr>
          <w:rFonts w:ascii="宋体" w:hAnsi="宋体" w:cs="宋体" w:hint="eastAsia"/>
          <w:kern w:val="0"/>
          <w:sz w:val="24"/>
        </w:rPr>
        <w:t>？语义、语法、同步。</w:t>
      </w:r>
    </w:p>
    <w:p w14:paraId="4096C52C" w14:textId="2EC1CD53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bookmarkStart w:id="0" w:name="OLE_LINK2"/>
      <w:bookmarkStart w:id="1" w:name="OLE_LINK1"/>
      <w:r>
        <w:rPr>
          <w:rFonts w:ascii="宋体" w:hAnsi="宋体" w:cs="宋体" w:hint="eastAsia"/>
          <w:kern w:val="0"/>
          <w:sz w:val="24"/>
        </w:rPr>
        <w:t>地址解析协议ARP</w:t>
      </w:r>
      <w:bookmarkEnd w:id="0"/>
      <w:bookmarkEnd w:id="1"/>
      <w:r>
        <w:rPr>
          <w:rFonts w:ascii="宋体" w:hAnsi="宋体" w:cs="宋体" w:hint="eastAsia"/>
          <w:kern w:val="0"/>
          <w:sz w:val="24"/>
        </w:rPr>
        <w:t>的作用。</w:t>
      </w:r>
      <w:r w:rsidR="00BA0C2C">
        <w:rPr>
          <w:rFonts w:ascii="宋体" w:hAnsi="宋体" w:cs="宋体" w:hint="eastAsia"/>
          <w:kern w:val="0"/>
          <w:sz w:val="24"/>
        </w:rPr>
        <w:t>IP映射Mac地址</w:t>
      </w:r>
    </w:p>
    <w:p w14:paraId="7316F1A9" w14:textId="628BAA16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协议ICMP和</w:t>
      </w:r>
      <w:r>
        <w:rPr>
          <w:rFonts w:ascii="宋体" w:hAnsi="宋体" w:cs="宋体"/>
          <w:kern w:val="0"/>
          <w:sz w:val="24"/>
        </w:rPr>
        <w:t>IGMP</w:t>
      </w:r>
      <w:r>
        <w:rPr>
          <w:rFonts w:ascii="宋体" w:hAnsi="宋体" w:cs="宋体" w:hint="eastAsia"/>
          <w:kern w:val="0"/>
          <w:sz w:val="24"/>
        </w:rPr>
        <w:t>的作用。</w:t>
      </w:r>
    </w:p>
    <w:p w14:paraId="5241E7F0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IP地址与硬件地址的区别。</w:t>
      </w:r>
    </w:p>
    <w:p w14:paraId="456BD2A8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UDP和TCP的主要区别。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547D4328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TCP的报文段数据部分最多为多少个字节。</w:t>
      </w:r>
    </w:p>
    <w:p w14:paraId="64864459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SMTP通信的三个阶段的过程。</w:t>
      </w:r>
    </w:p>
    <w:p w14:paraId="0DF8FCFA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计算机网络通信面临的威胁和主要攻击方式。</w:t>
      </w:r>
    </w:p>
    <w:p w14:paraId="240DB2DA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RTP协议能否提供应用分组的可靠传输 </w:t>
      </w:r>
    </w:p>
    <w:p w14:paraId="3C93193B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应用层协议（邮件收发是怎样实现的）</w:t>
      </w:r>
    </w:p>
    <w:p w14:paraId="723BC393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互联网的两大组成部分（边缘部分与核心部分）</w:t>
      </w:r>
    </w:p>
    <w:p w14:paraId="79CAC1C1" w14:textId="77777777" w:rsidR="00E520A4" w:rsidRDefault="00000000">
      <w:pPr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20. </w:t>
      </w:r>
      <w:r>
        <w:rPr>
          <w:rFonts w:ascii="宋体" w:hAnsi="宋体" w:cs="宋体" w:hint="eastAsia"/>
          <w:kern w:val="0"/>
          <w:sz w:val="24"/>
        </w:rPr>
        <w:t xml:space="preserve">一个数据报长度为4000字节。现在经过一个网络传送，但此网络能够传送的最大数据长度为1500字节。IP数据报固定首部长度为20字节。怎样计算机各数据报片的数据字段长度？ </w:t>
      </w:r>
    </w:p>
    <w:p w14:paraId="727803EB" w14:textId="77777777" w:rsidR="00E520A4" w:rsidRDefault="00000000">
      <w:pPr>
        <w:spacing w:line="400" w:lineRule="exac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</w:rPr>
        <w:t>21</w:t>
      </w:r>
      <w:r>
        <w:rPr>
          <w:rFonts w:ascii="宋体" w:hAnsi="宋体" w:cs="宋体" w:hint="eastAsia"/>
          <w:color w:val="000000"/>
          <w:kern w:val="0"/>
          <w:sz w:val="24"/>
        </w:rPr>
        <w:t>．假定要用3KHz带宽的电话信道传送</w:t>
      </w:r>
      <w:r>
        <w:rPr>
          <w:rFonts w:ascii="宋体" w:hAnsi="宋体" w:cs="宋体"/>
          <w:color w:val="000000"/>
          <w:kern w:val="0"/>
          <w:sz w:val="24"/>
        </w:rPr>
        <w:t>128</w:t>
      </w:r>
      <w:r>
        <w:rPr>
          <w:rFonts w:ascii="宋体" w:hAnsi="宋体" w:cs="宋体" w:hint="eastAsia"/>
          <w:color w:val="000000"/>
          <w:kern w:val="0"/>
          <w:sz w:val="24"/>
        </w:rPr>
        <w:t>kb/s的数据（无差错传输），利用什么定理可以计算信噪比？</w:t>
      </w:r>
    </w:p>
    <w:p w14:paraId="013B437D" w14:textId="77777777" w:rsidR="00E520A4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22</w:t>
      </w:r>
      <w:r>
        <w:rPr>
          <w:rFonts w:ascii="宋体" w:hAnsi="宋体" w:hint="eastAsia"/>
          <w:sz w:val="24"/>
          <w:szCs w:val="24"/>
        </w:rPr>
        <w:t>．长度为100字节的应用层数据交给传输层传送，需加上20字节的TCP首部；再交给网络层传送，需加上20字节的IP首部；最后交给数据链路层的以太网传送，怎样计算数据的传输效率。</w:t>
      </w:r>
    </w:p>
    <w:p w14:paraId="5998C24A" w14:textId="77777777" w:rsidR="00E520A4" w:rsidRDefault="00000000">
      <w:pPr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23</w:t>
      </w:r>
      <w:r>
        <w:rPr>
          <w:rFonts w:ascii="宋体" w:hAnsi="宋体" w:cs="宋体" w:hint="eastAsia"/>
          <w:kern w:val="0"/>
          <w:sz w:val="24"/>
        </w:rPr>
        <w:t>. 通信信道带宽为1Gb／s ，端到端时延为10ms 。TCP 的发送窗口为65535字节。信道的利用率是多少。</w:t>
      </w:r>
    </w:p>
    <w:p w14:paraId="54626D58" w14:textId="77777777" w:rsidR="00E520A4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24</w:t>
      </w:r>
      <w:r>
        <w:rPr>
          <w:rFonts w:ascii="宋体" w:hAnsi="宋体" w:hint="eastAsia"/>
          <w:color w:val="000000" w:themeColor="text1"/>
          <w:sz w:val="24"/>
          <w:szCs w:val="24"/>
        </w:rPr>
        <w:t>．要发送的数据为101110。采用CRC的生成多项式是P(X)=X</w:t>
      </w:r>
      <w:r>
        <w:rPr>
          <w:rFonts w:ascii="宋体" w:hAnsi="宋体" w:hint="eastAsia"/>
          <w:color w:val="000000" w:themeColor="text1"/>
          <w:sz w:val="24"/>
          <w:szCs w:val="24"/>
          <w:vertAlign w:val="superscript"/>
        </w:rPr>
        <w:t>3</w:t>
      </w:r>
      <w:r>
        <w:rPr>
          <w:rFonts w:ascii="宋体" w:hAnsi="宋体" w:hint="eastAsia"/>
          <w:color w:val="000000" w:themeColor="text1"/>
          <w:sz w:val="24"/>
          <w:szCs w:val="24"/>
        </w:rPr>
        <w:t>+1。试求应添加在数据后面的余数。</w:t>
      </w:r>
    </w:p>
    <w:p w14:paraId="5F09B3D1" w14:textId="77777777" w:rsidR="00E520A4" w:rsidRDefault="00000000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kern w:val="0"/>
          <w:sz w:val="24"/>
        </w:rPr>
        <w:t>25</w:t>
      </w:r>
      <w:r>
        <w:rPr>
          <w:rFonts w:ascii="宋体" w:hAnsi="宋体" w:cs="宋体" w:hint="eastAsia"/>
          <w:kern w:val="0"/>
          <w:sz w:val="24"/>
        </w:rPr>
        <w:t>. 在互联网上的一个B类地址的子网掩码是255.255.240.0 ， 怎样计算如每一个子网上的主机数等。</w:t>
      </w:r>
    </w:p>
    <w:p w14:paraId="12443384" w14:textId="77777777" w:rsidR="00E520A4" w:rsidRDefault="00E520A4"/>
    <w:sectPr w:rsidR="00E5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F9C"/>
    <w:multiLevelType w:val="multilevel"/>
    <w:tmpl w:val="3FC06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9" w:hanging="420"/>
      </w:pPr>
    </w:lvl>
    <w:lvl w:ilvl="2">
      <w:start w:val="1"/>
      <w:numFmt w:val="lowerRoman"/>
      <w:lvlText w:val="%3."/>
      <w:lvlJc w:val="right"/>
      <w:pPr>
        <w:ind w:left="1119" w:hanging="420"/>
      </w:pPr>
    </w:lvl>
    <w:lvl w:ilvl="3">
      <w:start w:val="1"/>
      <w:numFmt w:val="decimal"/>
      <w:lvlText w:val="%4."/>
      <w:lvlJc w:val="left"/>
      <w:pPr>
        <w:ind w:left="1539" w:hanging="420"/>
      </w:pPr>
    </w:lvl>
    <w:lvl w:ilvl="4">
      <w:start w:val="1"/>
      <w:numFmt w:val="lowerLetter"/>
      <w:lvlText w:val="%5)"/>
      <w:lvlJc w:val="left"/>
      <w:pPr>
        <w:ind w:left="1959" w:hanging="420"/>
      </w:pPr>
    </w:lvl>
    <w:lvl w:ilvl="5">
      <w:start w:val="1"/>
      <w:numFmt w:val="lowerRoman"/>
      <w:lvlText w:val="%6."/>
      <w:lvlJc w:val="right"/>
      <w:pPr>
        <w:ind w:left="2379" w:hanging="420"/>
      </w:pPr>
    </w:lvl>
    <w:lvl w:ilvl="6">
      <w:start w:val="1"/>
      <w:numFmt w:val="decimal"/>
      <w:lvlText w:val="%7."/>
      <w:lvlJc w:val="left"/>
      <w:pPr>
        <w:ind w:left="2799" w:hanging="420"/>
      </w:pPr>
    </w:lvl>
    <w:lvl w:ilvl="7">
      <w:start w:val="1"/>
      <w:numFmt w:val="lowerLetter"/>
      <w:lvlText w:val="%8)"/>
      <w:lvlJc w:val="left"/>
      <w:pPr>
        <w:ind w:left="3219" w:hanging="420"/>
      </w:pPr>
    </w:lvl>
    <w:lvl w:ilvl="8">
      <w:start w:val="1"/>
      <w:numFmt w:val="lowerRoman"/>
      <w:lvlText w:val="%9."/>
      <w:lvlJc w:val="right"/>
      <w:pPr>
        <w:ind w:left="3639" w:hanging="420"/>
      </w:pPr>
    </w:lvl>
  </w:abstractNum>
  <w:num w:numId="1" w16cid:durableId="20065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E4"/>
    <w:rsid w:val="0002692F"/>
    <w:rsid w:val="00114E3F"/>
    <w:rsid w:val="002B1763"/>
    <w:rsid w:val="00302556"/>
    <w:rsid w:val="003213F0"/>
    <w:rsid w:val="00394C54"/>
    <w:rsid w:val="004A5DB5"/>
    <w:rsid w:val="004E4768"/>
    <w:rsid w:val="00636701"/>
    <w:rsid w:val="00730EC0"/>
    <w:rsid w:val="008B6CEB"/>
    <w:rsid w:val="0098221A"/>
    <w:rsid w:val="009B290E"/>
    <w:rsid w:val="00A23E63"/>
    <w:rsid w:val="00A3622C"/>
    <w:rsid w:val="00A434EC"/>
    <w:rsid w:val="00AA33E4"/>
    <w:rsid w:val="00AB3007"/>
    <w:rsid w:val="00AF179E"/>
    <w:rsid w:val="00BA0C2C"/>
    <w:rsid w:val="00C70D66"/>
    <w:rsid w:val="00D13D0D"/>
    <w:rsid w:val="00D811D6"/>
    <w:rsid w:val="00E449AE"/>
    <w:rsid w:val="00E520A4"/>
    <w:rsid w:val="00E66E77"/>
    <w:rsid w:val="00E810DC"/>
    <w:rsid w:val="00F62277"/>
    <w:rsid w:val="20D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3FAD"/>
  <w15:docId w15:val="{C348CFFD-79C1-4C7F-81CC-B0585B01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zhang</dc:creator>
  <cp:lastModifiedBy>龙 正</cp:lastModifiedBy>
  <cp:revision>11</cp:revision>
  <dcterms:created xsi:type="dcterms:W3CDTF">2020-10-29T02:22:00Z</dcterms:created>
  <dcterms:modified xsi:type="dcterms:W3CDTF">2023-05-15T05:27:00Z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4309F85D9CA74197B86CA968C13A0CCF</vt:lpwstr>
  </property>
</Properties>
</file>