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5548095703125" w:line="281.8869209289551" w:lineRule="auto"/>
        <w:ind w:left="18.47991943359375" w:right="1171.683349609375" w:hanging="18.47991943359375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AMERICA’S COGNITIVE WARFARE AGAINST CHINA: TRENDS, IMPACTS, AND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RESPONSES (EXCERPTS)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282958984375" w:line="240" w:lineRule="auto"/>
        <w:ind w:left="25.43991088867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Guo Yonghu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.640439987182617"/>
          <w:szCs w:val="24.640439987182617"/>
          <w:shd w:fill="auto" w:val="clear"/>
          <w:vertAlign w:val="baseline"/>
          <w:rtl w:val="0"/>
        </w:rPr>
        <w:t xml:space="preserve">郭永虎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) Professor, School of Marxism, Jilin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467041015625" w:line="389.44756507873535" w:lineRule="auto"/>
        <w:ind w:left="18.239898681640625" w:right="712.401123046875" w:hanging="15.1199340820312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Zhang Hanyu (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.640439987182617"/>
          <w:szCs w:val="24.640439987182617"/>
          <w:shd w:fill="auto" w:val="clear"/>
          <w:vertAlign w:val="baseline"/>
          <w:rtl w:val="0"/>
        </w:rPr>
        <w:t xml:space="preserve">张函语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) Master’s Degree Candidate, School of Marxism, Jilin University Source: J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ournal of United Front Science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.640439987182617"/>
          <w:szCs w:val="24.640439987182617"/>
          <w:shd w:fill="auto" w:val="clear"/>
          <w:vertAlign w:val="baseline"/>
          <w:rtl w:val="0"/>
        </w:rPr>
        <w:t xml:space="preserve">统一战线学研究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2023, 7(4)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18.4799194335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I. Introduction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316.49837493896484" w:lineRule="auto"/>
        <w:ind w:left="12.95989990234375" w:right="55.00366210937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7886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“Following advances made in cognitive psychology alongside information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communications technology, cognitive warfare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认知战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has gradually become a key way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which great powers contest each other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博弈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in the realm of ideology. In 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2022 National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Security Strategy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the United States elevated cognitive warfare to a strategic level on par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with physical combat.”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214599609375" w:line="349.7934150695801" w:lineRule="auto"/>
        <w:ind w:left="23.759918212890625" w:right="141.88232421875" w:firstLine="3.6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“With strategic competition between China and the U.S. intensifying, Washington has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stepped up its ideological infiltration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识形态渗透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and propaganda against China at the cognitive level. [Washington] is making vain attempts at using 'political correctness’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政治 正确模式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to forcibly draw ideological boundaries, to isolate and contain China, and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seize a position of ideological dominance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识形态的主导权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Since the Biden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administration took office, the U.S. has launched comprehensive cognitive warfare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offenses in areas that touch upon China's core interests. The negative impacts of [these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moves] on China's ideological security and national image cannot be ignored.”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4482421875" w:line="240" w:lineRule="auto"/>
        <w:ind w:left="18.4799194335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II. On the Definition and Historical Origins of Cognitive Warfare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350.1724433898926" w:lineRule="auto"/>
        <w:ind w:left="12.95989990234375" w:right="72.24243164062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“Cognitive warfare refers to political activities in which a particular country, political group,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military force, or social group attempts to secure their own political goals and interests by</w:t>
      </w:r>
      <w:r w:rsidDel="00000000" w:rsidR="00000000" w:rsidRPr="00000000">
        <w:rPr>
          <w:sz w:val="24"/>
          <w:szCs w:val="24"/>
          <w:rtl w:val="0"/>
        </w:rPr>
        <w:t xml:space="preserve"> utilizing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a cognitive approach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认知域的角度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via modern information technology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purposefully and systematically infiltrate other countries' thoughts, cultures, and values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with the explicit intention of influencing their cognition and ideologies. Cognitive warfare 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 completely new field of operations that combines political 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政治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public opinion operations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舆论战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psychological 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心理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information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信息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intelligence 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智能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and cyberspace 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网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络空间 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into a single-integrated form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一体的作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战形态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471435546875" w:line="285.9521484375" w:lineRule="auto"/>
        <w:ind w:left="15.5999755859375" w:right="66.16210937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idea of cognitive warfare has deep historical roots in China that can be traced back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Warring States Period. Sun Tzu's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Art of War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contains the roots of this idea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萌芽思想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of cognitive warfare. For example, Sun Tzu writes, 'a whole [enemy] army may [thus] be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robbed of its spirit; a commander-in-chief may be robbed of 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presence of mind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',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‘hence to fight and conquer in all your battles is not supreme excellence; supreme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excellence consists in breaking the enemy’s resistance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without fighting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’.”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82373046875" w:line="287.2184085845947" w:lineRule="auto"/>
        <w:ind w:left="15.5999755859375" w:right="292.84301757812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“In the West, the origin of the theory of 'cognitive warfare' can be traced back to the 19th century Prussian military theorist [Carl Von] Clausewitz’s 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On War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’, in which he proposed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that war should be fought through violent means to defeat the enemy's will and destroy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their spirit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精神力量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0194091796875" w:line="306.2640953063965" w:lineRule="auto"/>
        <w:ind w:left="27.35992431640625" w:right="23.08349609375" w:hanging="0.7200622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“America’s cognitive operations against China have developed through an historical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process of germination, growth and continuous maturation. Cognitive warfare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psychological warfare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心理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have the same root and source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同根同源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The U.S.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National Security Council put forward the goal of psychological warfare in [the document]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NSC74 [which states]: 'the planned use of propaganda and other psychological actions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influence the opinions, emotions, attitudes, and </w:t>
      </w:r>
      <w:r w:rsidDel="00000000" w:rsidR="00000000" w:rsidRPr="00000000">
        <w:rPr>
          <w:sz w:val="24"/>
          <w:szCs w:val="24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of hostile foreign groups in such a way as to support the achievement of national objectives.' In the early years after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founding of the People’s Republic of China, especially after the outbreak of the Korean War,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Truman administration intensified its deployment of psychological warfare operations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against the PRC.”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673828125" w:line="312.3750114440918" w:lineRule="auto"/>
        <w:ind w:left="15.5999755859375" w:right="12.4804687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7886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“Take [American] psychological warfare in Tibet as an example. The Policy Coordination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Committee of the US National Security Council (NSC) conducted a strategic assessment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1959 insurgency of upper-class reactionary factions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层反动集团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in Tibet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determined that the strategic goal of its propaganda strategy was to '</w:t>
      </w:r>
      <w:r w:rsidDel="00000000" w:rsidR="00000000" w:rsidRPr="00000000">
        <w:rPr>
          <w:sz w:val="24"/>
          <w:szCs w:val="24"/>
          <w:rtl w:val="0"/>
        </w:rPr>
        <w:t xml:space="preserve">maximize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propaganda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about the Tibetan insurgency throughout public media'.</w:t>
      </w:r>
      <w:r w:rsidDel="00000000" w:rsidR="00000000" w:rsidRPr="00000000">
        <w:rPr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4970703125" w:line="281.8869209289551" w:lineRule="auto"/>
        <w:ind w:left="32.39990234375" w:right="399.603271484375" w:hanging="5.039978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“Declassified files show that in the aftermath of the insurgency, the United States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Information Agency (USIA) consolidated various news sources from around the globe to provide an overwhelmingly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铺天盖地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distorted account of events. The American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mainstream media outlet The New York 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published several editorials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blaming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Chinese government. The newspaper also compared the quelling of the Tibetan insurgency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'Hungarian Uprising'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at the time. On October 8, 1959, with the financial support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Central Intelligence Agency, Lowell Thomas, Jr. published a book entitled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Silent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War in Tibet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which intentionally distorted history and smeared the Communist Party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China’s so-called 'invasion' of Tibet. More than half a century later, especially through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presidencies of Trump and Biden, the underlying motivations and essence of America’s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cognitive operations against China on Tibetan issues are the same as in the 1950s.”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94091796875" w:line="240" w:lineRule="auto"/>
        <w:ind w:left="18.4799194335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III. How New Technologies Change and Accelerate Cognitive Warfare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6869773864746" w:lineRule="auto"/>
        <w:ind w:left="23.759918212890625" w:right="220.362548828125" w:firstLine="3.6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“Cognitive warfare integrates cyber, informational, psychological and social engineering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capabilities to achieve its targets. Cognitive warfare uses the internet and social media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selectively and continuously target influential people in society, specific groups and large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numbers of citizens in an attempt to sow seeds of doubt, introduce conflicting narratives,</w:t>
      </w:r>
      <w:r w:rsidDel="00000000" w:rsidR="00000000" w:rsidRPr="00000000">
        <w:rPr>
          <w:sz w:val="24"/>
          <w:szCs w:val="24"/>
          <w:rtl w:val="0"/>
        </w:rPr>
        <w:t xml:space="preserve"> polarized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views, </w:t>
      </w:r>
      <w:r w:rsidDel="00000000" w:rsidR="00000000" w:rsidRPr="00000000">
        <w:rPr>
          <w:sz w:val="24"/>
          <w:szCs w:val="24"/>
          <w:rtl w:val="0"/>
        </w:rPr>
        <w:t xml:space="preserve">radicalize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groups and motivate them to take actions that undermine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divide an otherwise cohesive societ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y.”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280029296875" w:line="322.0378303527832" w:lineRule="auto"/>
        <w:ind w:left="24.239959716796875" w:right="98.1616210937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“As artificial intelligence, Big Data, AI-assisted search and other new technologies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accelerate the evolution of the 'Smart+' era [‘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智能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+’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时代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America has become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increasingly aware of the importance of emerging technologies in influencing how humans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perceive and construct ideas. With this has come a change in their understanding of war.”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8221435546875" w:line="351.7925262451172" w:lineRule="auto"/>
        <w:ind w:left="19.919891357421875" w:right="24.7216796875" w:firstLine="7.4400329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“As the usage of AI for military [purposes] has become more extensive, modern warfare has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gradually manifested itself as psychological 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心理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informational operations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信息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public opinion warfare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舆论战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trade wars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贸易战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and so on. Furthermore,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brand new area of confrontation has now emerged — the realm of cognition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认知域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great advantage of AI-enabled cognitive warfare is that it is ubiquitous, pervasive and highly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automated. It can infect and shape the cognition of opponents with high efficiency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without their being aware of it.”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49658203125" w:line="282.7866268157959" w:lineRule="auto"/>
        <w:ind w:left="15.5999755859375" w:right="230.88012695312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“If the U.S. uses ChatGPT as a means to engage in cognitive operations, the penetrative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ability of its anti-China discourse will grow even stronger. In this current moment of fierce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competition between Washington and Beijing, ChatGPT provides search answers 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essentially support America’s vilification of China. As the militarisation of AI accelerates,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role of AI, Big Data and cloud computing in cognitive warfare will become all the more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important.”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348388671875" w:line="240" w:lineRule="auto"/>
        <w:ind w:left="18.4799194335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IV. Motivations Behind America’s Cognitive Warfare Against China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55353927612305" w:lineRule="auto"/>
        <w:ind w:left="15.5999755859375" w:right="264.48242187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world is undergoing major changes not seen in a century. The ebb and flow of power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between the established great powers and the emerging powers has not only stimulated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competition between the systems of capitalism and socialism, but it has also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intensified the struggle between Chinese and Western approaches to modernisation. 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economic gap between China and the United States gradually narrows, China's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influence on the international political stage is increasing. [Consequently,] the United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States feels that its claim to global hegemony is threatened.”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66552734375" w:line="329.368257522583" w:lineRule="auto"/>
        <w:ind w:left="13.91998291015625" w:right="519.403076171875" w:firstLine="13.439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“Under the Biden administration, the American strategic community and [certain]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segments of the public who are opposed to China have been further </w:t>
      </w:r>
      <w:r w:rsidDel="00000000" w:rsidR="00000000" w:rsidRPr="00000000">
        <w:rPr>
          <w:sz w:val="24"/>
          <w:szCs w:val="24"/>
          <w:rtl w:val="0"/>
        </w:rPr>
        <w:t xml:space="preserve">emphasizing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political, economic and military dimensions of the so-called ‘major threat’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重大威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posed by the PRC. In 2022, Biden even brought high-level focus to the so-called 'China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Threat’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中国威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in his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National Security Strategy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report.”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7515869140625" w:line="315.873441696167" w:lineRule="auto"/>
        <w:ind w:left="15.5999755859375" w:right="530.880126953125" w:firstLine="11.75994873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“To this end, the U.S. has strengthened its comprehensive suppression of China in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fields of trade, science, technology, military and diplomacy. [However,] in terms of [its]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actual impact, Washington’s methods of containment can hardly obstruct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难以阻挡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China's developmental momentum. As China implements various strategies and measures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to prevent major social crises and safeguard its national security with efficiency, it 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[becoming] particularly difficult for the US to increase the harm of its ideological infiltration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of China by relying on its original [methods] of political isolation, military siege, interference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[in the realm of] human rights and so 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7515869140625" w:line="315.873441696167" w:lineRule="auto"/>
        <w:ind w:left="15.5999755859375" w:right="530.880126953125" w:firstLine="11.759948730468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86326026916504" w:lineRule="auto"/>
        <w:ind w:left="23.759918212890625" w:right="283.682861328125" w:firstLine="3.6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7886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“Therefore, the U.S. has changed its methods of [ideological] infiltration to become more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covert in content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内容更加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隐蔽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more diversified in form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形式更加多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and more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diffuse in method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方法更加弥散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Using cognitive warfare, the U.S. has engaged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[ideological] infiltration through films, television, and other forms of media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具象化渗透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sensationalist and misleading news reporting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炒作性渗透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through subversion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coercion of influential individuals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诱导性渗透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and by controlling academic exchanges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and scholarly norms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学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术性渗透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[All have been] vain attempts aimed at destroying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cognitive, value and belief systems of the Chinese people and at instigating a '</w:t>
      </w:r>
      <w:r w:rsidDel="00000000" w:rsidR="00000000" w:rsidRPr="00000000">
        <w:rPr>
          <w:sz w:val="24"/>
          <w:szCs w:val="24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revolution’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颜色革命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564453125" w:line="240" w:lineRule="auto"/>
        <w:ind w:left="33.11996459960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V. How American Cognitive Operations Target China’s Core Interests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1650390625" w:line="282.5536251068115" w:lineRule="auto"/>
        <w:ind w:left="12.95989990234375" w:right="366.48071289062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“Since the Trump administration, the United States has launched frequent cognitive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warfare operations against China's territorial integrity, national security, political system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and other core interests in the South China Sea, Hong Kong, Taiwan, Xinjiang, Tibet,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many other areas concerning [China’s] military security.”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66162109375" w:line="240" w:lineRule="auto"/>
        <w:ind w:left="11.999969482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A. The South China Sea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376.016321182251" w:lineRule="auto"/>
        <w:ind w:left="30.479888916015625" w:right="273.9208984375" w:hanging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U.S. has deliberately misled the world into believing that China's 'aggressive</w:t>
      </w:r>
      <w:r w:rsidDel="00000000" w:rsidR="00000000" w:rsidRPr="00000000">
        <w:rPr>
          <w:sz w:val="24"/>
          <w:szCs w:val="24"/>
          <w:rtl w:val="0"/>
        </w:rPr>
        <w:t xml:space="preserve"> behavior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侵略行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poses a 'serious threat' to maritime and air security. First of all,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U.S. uses ‘territorial sea rights’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领海权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to help shape a hegemonic image of China.”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039794921875" w:line="286.5340518951416" w:lineRule="auto"/>
        <w:ind w:left="12.95989990234375" w:right="16.32202148437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United States deliberately exaggerates the supposed 'military threat’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军事威胁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[posed by China] in the South China Sea. In February 2022, the Biden administration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released a new version of its 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Indo-Pacific Strategy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 report, which claimed that China's so called 'coercion' and 'aggression' are spreading all over the world, and were most serious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Indo-Pacific region (including the South China Sea). [Further,] this </w:t>
      </w:r>
      <w:r w:rsidDel="00000000" w:rsidR="00000000" w:rsidRPr="00000000">
        <w:rPr>
          <w:sz w:val="24"/>
          <w:szCs w:val="24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was [said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to be] 'undermining human rights and international law, including freedom of navigation, 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well as other principles that have brought stability and prosperity to the Indo-Pacific.'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May 2023, John C. Aquilino, Commander of the U.S. Indo-Pacific Command, repeatedly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smeared China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 a speech at a public event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of the National Committee on U.S.-China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Relations (NCUSCR), accusing China of '</w:t>
      </w:r>
      <w:r w:rsidDel="00000000" w:rsidR="00000000" w:rsidRPr="00000000">
        <w:rPr>
          <w:sz w:val="24"/>
          <w:szCs w:val="24"/>
          <w:rtl w:val="0"/>
        </w:rPr>
        <w:t xml:space="preserve">militarizing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 the South China Sea which 'violates'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international norms. In March 2023, at a seminar on Indo-Pacific security </w:t>
      </w:r>
      <w:r w:rsidDel="00000000" w:rsidR="00000000" w:rsidRPr="00000000">
        <w:rPr>
          <w:sz w:val="24"/>
          <w:szCs w:val="24"/>
          <w:rtl w:val="0"/>
        </w:rPr>
        <w:t xml:space="preserve">organized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by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Hudson Institute, a Washington think tank, Ely Ratner, Assistant Secretary of Defence 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Indo-Pacific Affairs,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stated that the PLA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was not only becoming more powerful, but more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adventurous in its decision-making. He [then] mischaracterised China’s legitimate law enforcement operations in the South China Sea as 'unsafe military intercepts’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不安全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军事 拦截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[He also] falsely claimed that China intends to change the existing international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order and has supposedly taken 'aggressive' actions in the South China Sea.”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66845703125" w:line="240" w:lineRule="auto"/>
        <w:ind w:left="30.71990966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B. Hong Kong and Taiwan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99.6924114227295" w:lineRule="auto"/>
        <w:ind w:left="12.95989990234375" w:right="63.35937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“Hong Kong and Taiwan are also important areas in which Washington engages in cognitive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warfare against China. Since the storm over Hong Kong's legislative amendments, the U.S.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has been playing the 'Hong Kong card' again. Their intention to 'use Hong Kong to</w:t>
      </w:r>
      <w:r w:rsidDel="00000000" w:rsidR="00000000" w:rsidRPr="00000000">
        <w:rPr>
          <w:sz w:val="24"/>
          <w:szCs w:val="24"/>
          <w:rtl w:val="0"/>
        </w:rPr>
        <w:t xml:space="preserve"> destabilize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China’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以港乱中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is self-evident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不言而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Taiwan has always been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sensitive issue between China and the United States. Washington has been trying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support the Taiwanese authorities through political and economic means so as to counter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Chinese influence in Asia. First, the United States has </w:t>
      </w:r>
      <w:r w:rsidDel="00000000" w:rsidR="00000000" w:rsidRPr="00000000">
        <w:rPr>
          <w:sz w:val="24"/>
          <w:szCs w:val="24"/>
          <w:rtl w:val="0"/>
        </w:rPr>
        <w:t xml:space="preserve">stigmatized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[our] great practice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'one country, two systems’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一国两制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and has </w:t>
      </w:r>
      <w:r w:rsidDel="00000000" w:rsidR="00000000" w:rsidRPr="00000000">
        <w:rPr>
          <w:sz w:val="24"/>
          <w:szCs w:val="24"/>
          <w:rtl w:val="0"/>
        </w:rPr>
        <w:t xml:space="preserve">demonized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Hong Kong, [depicting it] as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region without 'democracy' or 'human rights'.”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7490234375" w:line="349.8599910736084" w:lineRule="auto"/>
        <w:ind w:left="15.5999755859375" w:right="18.959960937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“On the issue of Taiwan, the United States has also repeatedly and maliciously exaggerated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‘assertive China theory’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中国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强硬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at the cognitive level to obstruct the great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undertaking of China's reunification. Fake news has been rampant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嚣尘上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on the likes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of Facebook and Twitter. US government officials have openly lied on these platforms 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claiming that the Mainland has committed 'acts of aggression' against Taiwan. Twitter has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even shut down what they </w:t>
      </w:r>
      <w:r w:rsidDel="00000000" w:rsidR="00000000" w:rsidRPr="00000000">
        <w:rPr>
          <w:sz w:val="24"/>
          <w:szCs w:val="24"/>
          <w:rtl w:val="0"/>
        </w:rPr>
        <w:t xml:space="preserve">labeled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as 'Chinese government-affiliated' accounts in 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attempt to disrupt international public opinion and go further in shaping a perception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China being so-called 'aggressive'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攻性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10693359375" w:line="240" w:lineRule="auto"/>
        <w:ind w:left="23.2798767089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C. Tibet and Xinjiang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309.5010566711426" w:lineRule="auto"/>
        <w:ind w:left="12.95989990234375" w:right="179.80346679687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“For a long time, hyping up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炒作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Tibet- and Xinjiang-related issues has been a key area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which the U.S. shapes negative perceptions of China. First, it has portrayed China as a so called 'authoritarian country’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权] that is 'opposed to human rights’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反人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权]. In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cognitive war surrounding Tibet, America’s mainstream media, the executive branch,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non-governmental </w:t>
      </w:r>
      <w:r w:rsidDel="00000000" w:rsidR="00000000" w:rsidRPr="00000000">
        <w:rPr>
          <w:sz w:val="24"/>
          <w:szCs w:val="24"/>
          <w:rtl w:val="0"/>
        </w:rPr>
        <w:t xml:space="preserve">organizations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(NGOs) have all participated in this.”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9140625" w:line="282.8701400756836" w:lineRule="auto"/>
        <w:ind w:left="13.43994140625" w:right="329.6826171875" w:firstLine="13.9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“On the issue of Xinjiang, American political circles, academics and the media have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recent years worked closely together to fabricate claims of so-called 'forced labour',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'concentration camps', 'genocide’, 'forced sterilisation' and other lies to demonise [us in]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Xinjiang. Among these, 'forced </w:t>
      </w:r>
      <w:r w:rsidDel="00000000" w:rsidR="00000000" w:rsidRPr="00000000">
        <w:rPr>
          <w:sz w:val="24"/>
          <w:szCs w:val="24"/>
          <w:rtl w:val="0"/>
        </w:rPr>
        <w:t xml:space="preserve">labor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 is a quintessential concept of cognitive warfare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concocted by the U.S., the West and Xinjiang's separatist forces.”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“People outside China have a high level of interest in, and emotional identification with,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'democracy’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民主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and 'freedom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自由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]’. However, they lack a basic understanding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Xinjiang itself. Through its cognitive warfare, the U.S. has forced foreign audiences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relinquish control over the dissemination of information related to Xinjiang to the media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and thus to fall into the pre-established quagmire of public opinion set in advance 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various actors.”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3447265625" w:line="240" w:lineRule="auto"/>
        <w:ind w:left="33.11996459960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VI. Negative Impacts For China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312.1875858306885" w:lineRule="auto"/>
        <w:ind w:left="15.5999755859375" w:right="18.5229492187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most direct impact of the cognitive war launched by Washington has been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damage done to China's international image. Given the similarity of ideologies and close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cooperation between the U.S. and [other] Western countries, it is easier for the U.S. to gain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their trust by smearing and blackening China’s name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抹黑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污蔑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The U.S. maintains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formidable discursive power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话语权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in the international system. The U.S. has constructed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specific rhetoric around so-called 'human rights', the COVID-19 pandemic, military security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and other [issues] and </w:t>
      </w:r>
      <w:r w:rsidDel="00000000" w:rsidR="00000000" w:rsidRPr="00000000">
        <w:rPr>
          <w:sz w:val="24"/>
          <w:szCs w:val="24"/>
          <w:rtl w:val="0"/>
        </w:rPr>
        <w:t xml:space="preserve">labeled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China as 'irresponsible', 'dangerous', 'threatening' and 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'not respecting human rights'. This has had a negative impact on China's international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image.”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32373046875" w:line="282.6646327972412" w:lineRule="auto"/>
        <w:ind w:left="15.5999755859375" w:right="228.240966796875" w:firstLine="1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“America’s cognitive warfare against China, as a concrete manifestation of ideological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infiltration, has the power to attack, influence, damage and harm mainstream ideological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education in China, Chinese citizens' political discernment, national cohesion as well 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the political security and social stability of our country.”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5078125" w:line="341.86320304870605" w:lineRule="auto"/>
        <w:ind w:left="24.239959716796875" w:right="334.6020507812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“To this day, American values, outlook on life and cognition have brought forth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continued existence of non-mainstream thoughts and </w:t>
      </w:r>
      <w:r w:rsidDel="00000000" w:rsidR="00000000" w:rsidRPr="00000000">
        <w:rPr>
          <w:sz w:val="24"/>
          <w:szCs w:val="24"/>
          <w:rtl w:val="0"/>
        </w:rPr>
        <w:t xml:space="preserve">behaviors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[in China] such 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consumerism, post-modern lifestyles, historical nihilism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历史虚无主义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the worship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money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拜金主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], hedonism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享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乐主义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and extreme egoism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精致利己主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These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cannot be separated from the ideological infiltration of the United States.”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57080078125" w:line="283.1366157531738" w:lineRule="auto"/>
        <w:ind w:left="13.91998291015625" w:right="57.840576171875" w:firstLine="13.439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“Such ideas may even lead some Chinese people to question [our] Great Motherland,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Chinese nationality, Chinese culture, the CPC and Socialism with Chinese Characteristics.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This will undoubtedly have a damaging effect on [Chinese] national unity.”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8358154296875" w:line="240" w:lineRule="auto"/>
        <w:ind w:left="33.11996459960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VII. How Should China Respond?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.75997924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1. Raise Cognitive Warfare to the Forefront of National Security 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33081054688" w:line="281.82043075561523" w:lineRule="auto"/>
        <w:ind w:left="27.599945068359375" w:right="5.0390625" w:hanging="0.2400207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“In order to respond effectively to Washington’s cognitive warfare, it is essential to raise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[this issue] to the forefront of China’s national security strategy, </w:t>
      </w:r>
      <w:r w:rsidDel="00000000" w:rsidR="00000000" w:rsidRPr="00000000">
        <w:rPr>
          <w:sz w:val="24"/>
          <w:szCs w:val="24"/>
          <w:rtl w:val="0"/>
        </w:rPr>
        <w:t xml:space="preserve">normalize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the integration of cognition into [our] analyses of security and strictly promote the prevention of cognitive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risks at all levels of government departments, enterprises and institutions as well as 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other key areas.”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1689453125" w:line="240" w:lineRule="auto"/>
        <w:ind w:left="20.1599121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2. Guide International Public Opinion On China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6368522644043" w:lineRule="auto"/>
        <w:ind w:left="11.75994873046875" w:right="63.642578125" w:firstLine="15.5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“As a large socialist country, China must strengthen its own ability to speak out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internationally, occupy the high ground in the shaping of public opinion on China-related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matters and take a leading role in guiding the public’s view of China. First, China must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strengthen the influence of its mainstream media by investing more resources [in them]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and expanding [their] influence through acquisitions, cooperation and so on. [These steps]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can increase the coverage and influence of Chinese reporting. [China] must spread its own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voice and perspective more widely.”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83154296875" w:line="283.21998596191406" w:lineRule="auto"/>
        <w:ind w:left="24.239959716796875" w:right="70.561523437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“Secondly, foreign propaganda work must be strengthened. [China should] actively</w:t>
      </w:r>
      <w:r w:rsidDel="00000000" w:rsidR="00000000" w:rsidRPr="00000000">
        <w:rPr>
          <w:sz w:val="24"/>
          <w:szCs w:val="24"/>
          <w:rtl w:val="0"/>
        </w:rPr>
        <w:t xml:space="preserve"> publicize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and exhibit its developmental achievements, cultural traditions and international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contributions in order to improve its national image. Chinese culture should be integrated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into international publications, movies and music.”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99658203125" w:line="240" w:lineRule="auto"/>
        <w:ind w:left="19.6800231933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3. Expand [China’s] 'Ideological Security Firewall'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97.4225902557373" w:lineRule="auto"/>
        <w:ind w:left="12.95989990234375" w:right="53.80249023437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internet is the main battlefield of cognitive warfare. Therefore, all efforts must be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taken to construct an ideological security ‘firewall’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识形态安全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防火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on the internet.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First, the core technological means [that we use] on the internet must be continuously</w:t>
      </w:r>
      <w:r w:rsidDel="00000000" w:rsidR="00000000" w:rsidRPr="00000000">
        <w:rPr>
          <w:sz w:val="24"/>
          <w:szCs w:val="24"/>
          <w:rtl w:val="0"/>
        </w:rPr>
        <w:t xml:space="preserve"> optimized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. We must strengthen the R&amp;D and application of core internet technologies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security equipment. [In addition], advanced network monitoring and filtering systems must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be established to prevent the spread of false and harmful content. It is essential to have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deep awareness of the significant role that core internet technologies [play] in cognitive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warfare. The formulation of medium and long-term development strategies for these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technologies must be sped up.”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708251953125" w:line="293.96573066711426" w:lineRule="auto"/>
        <w:ind w:left="11.999969482421875" w:right="2.681884765625" w:firstLine="15.35995483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“At the same time, we should use [online] harvesting technology in real-time to mine,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correlate, quantify and aggregate keywords on search engines relating to China, to negative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comments [about our country] on overseas social media and to the latest reports on China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published by various parties. [We should] respond rapidly to such [negative] opinions.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Work must be done to trace their origin as soon as they are published. And we should make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use of [geographic] time differences to block subsequent reactions from occurring after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first instance of a public opinion attack [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舆论攻势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against China.”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7431030273438" w:line="240" w:lineRule="auto"/>
        <w:ind w:left="19.6800231933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3. Seize the Strategic High Ground on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29527282714844" w:lineRule="auto"/>
        <w:ind w:left="12.95989990234375" w:right="117.83935546875" w:firstLine="1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“Now that Washington has used cognitive means to escalate its siege and containment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China in the frontiers of science and technology, we must do our utmost to enhance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research and development in core areas. We must seize the strategic high ground of AI, which is an important frontier technology in the cognitive domain. AI is a ‘force multiplier’ [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力量倍增器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 which will fundamentally reshape the future of warfare. Therefore,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accelerating our R&amp;D with regards to core AI algorithms is also a way for us to strive for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strategic high ground in cognitive warfare. It is necessary for us to make great efforts 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develop cutting-edge technologies in the cognitive domain, strengthen the nurturing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protection of talents in frontier fields, establish an interdisciplinary innovation body 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offensive and defensive technologies and create a platform for the simulation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experimentation of operations with regards to cognition in the cybersphere. [All of this] will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enhance our level of control over relevant core technologies.”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260498046875" w:line="240" w:lineRule="auto"/>
        <w:ind w:left="16.080017089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4. Forge a Stronger Sense of Common Identity Amongst the Chinese people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8868770599365" w:lineRule="auto"/>
        <w:ind w:left="24.239959716796875" w:right="473.99780273437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“We must promote knowledge and strengthen education [that contributes] to forging 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collective sense of identity for the Chinese nation. We must establish educational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mechanisms that regularly serve to unite all ethnicities together towards progress, 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deeply root unity in the hearts of the people and that enhance the people’s sense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belonging to their national community.”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291015625" w:line="240" w:lineRule="auto"/>
        <w:ind w:left="33.1199645996093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VIII. 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6533203125" w:line="285.55249214172363" w:lineRule="auto"/>
        <w:ind w:left="23.759918212890625" w:right="265.68359375" w:firstLine="3.6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“The U.S. has repeatedly interfered in our nation’s domestic affairs. [They have] seized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every opportunity to stir up disputes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挑起争端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]. Washington has recklessly smeared our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national system, our ruling party and our People’s Army. They have maliciously incited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ethnic separatists. They have vainly attacked our people’s confidence in the CPC and our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system of Socialism with Chinese Characteristics. Forging a stronger sense of common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national identity amongst the whole of society is an effective response to America’s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cognitive operations. China has already thwarted American and Western conspiratorial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plots of 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Peaceful Evolution’ [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和平演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变的阴谋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. We are now faced with a new wave 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American cognitive warfare against China. It is going to be a long fight.”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776.4799499511719" w:top="1425.999755859375" w:left="1428.7199401855469" w:right="1393.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Microsoft Jheng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