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08FF8">
      <w:pPr>
        <w:spacing w:before="98" w:line="172" w:lineRule="auto"/>
        <w:ind w:left="4032"/>
        <w:outlineLvl w:val="0"/>
        <w:rPr>
          <w:rFonts w:ascii="微软雅黑" w:hAnsi="微软雅黑" w:eastAsia="微软雅黑" w:cs="微软雅黑"/>
          <w:sz w:val="45"/>
          <w:szCs w:val="4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4"/>
          <w:w w:val="99"/>
          <w:sz w:val="45"/>
          <w:szCs w:val="45"/>
        </w:rPr>
        <w:t>王鹏</w:t>
      </w:r>
    </w:p>
    <w:p w14:paraId="4136BB99">
      <w:pPr>
        <w:pStyle w:val="2"/>
        <w:spacing w:before="173" w:line="340" w:lineRule="auto"/>
        <w:ind w:left="2030" w:right="3589" w:hanging="485"/>
      </w:pPr>
      <w:r>
        <w:rPr>
          <w:color w:val="333333"/>
          <w:spacing w:val="14"/>
        </w:rPr>
        <w:t>男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38"/>
        </w:rPr>
        <w:t xml:space="preserve"> </w:t>
      </w:r>
      <w:r>
        <w:rPr>
          <w:rFonts w:hint="eastAsia"/>
          <w:color w:val="333333"/>
          <w:lang w:val="en-US" w:eastAsia="zh-CN"/>
        </w:rPr>
        <w:t>7</w:t>
      </w:r>
      <w:r>
        <w:rPr>
          <w:color w:val="333333"/>
          <w:spacing w:val="-1"/>
        </w:rPr>
        <w:t>年工作经验</w:t>
      </w:r>
      <w:r>
        <w:rPr>
          <w:color w:val="333333"/>
          <w:spacing w:val="14"/>
        </w:rPr>
        <w:t>|</w:t>
      </w:r>
      <w:r>
        <w:rPr>
          <w:color w:val="333333"/>
          <w:spacing w:val="-50"/>
        </w:rPr>
        <w:t xml:space="preserve"> </w:t>
      </w: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0"/>
        </w:rPr>
        <w:t xml:space="preserve"> </w:t>
      </w:r>
      <w:r>
        <w:rPr>
          <w:color w:val="333333"/>
          <w:spacing w:val="14"/>
        </w:rPr>
        <w:t>18017087850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21"/>
        </w:rPr>
        <w:t xml:space="preserve"> </w:t>
      </w:r>
      <w:r>
        <w:rPr>
          <w:position w:val="-1"/>
        </w:rP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"/>
        </w:rPr>
        <w:t xml:space="preserve"> </w:t>
      </w:r>
      <w:r>
        <w:fldChar w:fldCharType="begin"/>
      </w:r>
      <w:r>
        <w:instrText xml:space="preserve"> HYPERLINK "pengwang0709@126.com" </w:instrText>
      </w:r>
      <w:r>
        <w:fldChar w:fldCharType="separate"/>
      </w:r>
      <w:r>
        <w:rPr>
          <w:color w:val="333333"/>
        </w:rPr>
        <w:t>pengwang</w:t>
      </w:r>
      <w:r>
        <w:rPr>
          <w:color w:val="333333"/>
          <w:spacing w:val="14"/>
        </w:rPr>
        <w:t>0709@126.</w:t>
      </w:r>
      <w:r>
        <w:rPr>
          <w:color w:val="333333"/>
        </w:rPr>
        <w:t>com</w:t>
      </w:r>
      <w:r>
        <w:rPr>
          <w:color w:val="333333"/>
        </w:rPr>
        <w:fldChar w:fldCharType="end"/>
      </w:r>
      <w:r>
        <w:rPr>
          <w:color w:val="333333"/>
        </w:rPr>
        <w:t xml:space="preserve"> </w:t>
      </w:r>
      <w:r>
        <w:rPr>
          <w:color w:val="333333"/>
          <w:spacing w:val="-36"/>
        </w:rPr>
        <w:t xml:space="preserve"> </w:t>
      </w:r>
    </w:p>
    <w:p w14:paraId="560F5C03">
      <w:pPr>
        <w:spacing w:before="369" w:line="177" w:lineRule="auto"/>
        <w:ind w:left="7"/>
        <w:rPr>
          <w:rFonts w:hint="eastAsia" w:ascii="微软雅黑" w:hAnsi="微软雅黑" w:eastAsia="微软雅黑" w:cs="微软雅黑"/>
          <w:sz w:val="30"/>
          <w:szCs w:val="30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-6"/>
          <w:sz w:val="30"/>
          <w:szCs w:val="30"/>
        </w:rPr>
        <w:t>个人</w:t>
      </w: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简介</w:t>
      </w:r>
    </w:p>
    <w:p w14:paraId="4CD08BDE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77268">
      <w:pPr>
        <w:pStyle w:val="2"/>
        <w:spacing w:before="2" w:line="349" w:lineRule="auto"/>
        <w:ind w:left="6" w:right="179" w:firstLine="4"/>
        <w:rPr>
          <w:rFonts w:ascii="Arial"/>
          <w:sz w:val="21"/>
        </w:rPr>
      </w:pPr>
      <w:r>
        <w:rPr>
          <w:rFonts w:hint="eastAsia"/>
          <w:color w:val="333333"/>
          <w:spacing w:val="8"/>
        </w:rPr>
        <w:t>7年测试经验，具备交易所核心交易链路（永续合约、余币宝理财）及金融级APP全生命周期质量保障背景，主导自研AI+测试一体化平台（Django+Vue+多模型接入），深度覆盖AI测试提效、接口/UI自动化体系搭建、大数据全链路校验及ERP供应链核算闭环，兼具测试架构设计能力与团队管理经验。</w:t>
      </w:r>
    </w:p>
    <w:p w14:paraId="7CF83FCD">
      <w:pPr>
        <w:spacing w:line="321" w:lineRule="auto"/>
        <w:rPr>
          <w:rFonts w:ascii="Arial"/>
          <w:sz w:val="21"/>
        </w:rPr>
      </w:pPr>
    </w:p>
    <w:p w14:paraId="3401C710">
      <w:pPr>
        <w:spacing w:before="369" w:line="177" w:lineRule="auto"/>
        <w:ind w:left="7"/>
        <w:rPr>
          <w:rFonts w:hint="default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核心技能</w:t>
      </w:r>
    </w:p>
    <w:p w14:paraId="1FD94B89">
      <w:pPr>
        <w:spacing w:line="259" w:lineRule="auto"/>
        <w:rPr>
          <w:rFonts w:hint="eastAsia"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9568D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测试体系：功能测试、接口测试、UI 自动化测试、性能测试、压力测试、数据对比校验</w:t>
      </w:r>
    </w:p>
    <w:p w14:paraId="20D34E58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后端框架：Django 4.2 + DRF + Celery + MySQL + PostgreSQL（RESTful API 设计、SSE 流式响应）</w:t>
      </w:r>
    </w:p>
    <w:p w14:paraId="17500803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 xml:space="preserve">前端框架：Vue 3（Composition API + &lt;script </w:t>
      </w:r>
      <w:bookmarkStart w:id="0" w:name="_GoBack"/>
      <w:bookmarkEnd w:id="0"/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setup&gt;）+ Vite + Element Plus + Pinia + Axios</w:t>
      </w:r>
    </w:p>
    <w:p w14:paraId="2DA5B4F6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AI 集成：DeepSeek / 通义千问 / Claude / GPT 多模型接入 + LangChain + LVM 视觉模型</w:t>
      </w:r>
    </w:p>
    <w:p w14:paraId="197DFC48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自动化测试：Pytest + Requests + Allure（接口）、Selenium + WebDriver（UI）、Playwright（E2E）、Airtest（Android）</w:t>
      </w:r>
    </w:p>
    <w:p w14:paraId="7439AF7E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CI/CD &amp; 工具：Jenkins + Docker + Git + JMeter + Grafana + SonarQube + MeterSphere + DevOps</w:t>
      </w:r>
    </w:p>
    <w:p w14:paraId="133D9AA7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性能测试：JMeter + Grafana 监控体系、全链路压测、系统瓶颈分析、数据库连接池优化</w:t>
      </w:r>
    </w:p>
    <w:p w14:paraId="62FB6208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开发语言：Python、JavaScript、SQL（Hive/MySQL/PostgreSQL）、Shell、CSS、HTML</w:t>
      </w:r>
    </w:p>
    <w:p w14:paraId="7F9C10DB">
      <w:pPr>
        <w:numPr>
          <w:ilvl w:val="0"/>
          <w:numId w:val="1"/>
        </w:numPr>
        <w:spacing w:line="321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7"/>
          <w:kern w:val="0"/>
          <w:sz w:val="19"/>
          <w:szCs w:val="19"/>
          <w:lang w:val="en-US" w:eastAsia="en-US" w:bidi="ar-SA"/>
        </w:rPr>
        <w:t>业务领域：交易所核心交易（永续合约/余币宝理财）、供应链 ERP（Odoo）、金融 APP（易金通）、搜索引擎算法测试</w:t>
      </w:r>
    </w:p>
    <w:p w14:paraId="515FA4E9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273415E9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5E4C23FE">
      <w:pPr>
        <w:numPr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33FA4AFE">
      <w:pPr>
        <w:spacing w:before="129" w:line="176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9"/>
          <w:sz w:val="30"/>
          <w:szCs w:val="30"/>
        </w:rPr>
        <w:t>工作经历</w:t>
      </w:r>
    </w:p>
    <w:p w14:paraId="662B98D9">
      <w:pPr>
        <w:pStyle w:val="2"/>
        <w:spacing w:before="302" w:line="172" w:lineRule="auto"/>
        <w:jc w:val="both"/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>Gate.io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    </w:t>
      </w:r>
      <w:r>
        <w:rPr>
          <w:rFonts w:hint="eastAsia" w:eastAsia="微软雅黑"/>
          <w:color w:val="333333"/>
          <w:spacing w:val="2"/>
          <w:lang w:val="en-US" w:eastAsia="zh-CN"/>
        </w:rPr>
        <w:t>测试开发</w:t>
      </w:r>
      <w:r>
        <w:rPr>
          <w:color w:val="333333"/>
          <w:spacing w:val="2"/>
        </w:rPr>
        <w:t xml:space="preserve">                          </w:t>
      </w:r>
      <w:r>
        <w:rPr>
          <w:color w:val="333333"/>
          <w:spacing w:val="1"/>
        </w:rPr>
        <w:t xml:space="preserve">                           </w:t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  <w:t/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color w:val="333333"/>
          <w:spacing w:val="1"/>
        </w:rPr>
        <w:t xml:space="preserve"> </w:t>
      </w:r>
      <w:r>
        <w:rPr>
          <w:rFonts w:hint="eastAsia"/>
          <w:color w:val="333333"/>
          <w:spacing w:val="1"/>
          <w:lang w:val="en-US" w:eastAsia="zh-CN"/>
        </w:rPr>
        <w:t xml:space="preserve">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.07-2026.06</w:t>
      </w:r>
    </w:p>
    <w:p w14:paraId="79F14CE8">
      <w:pPr>
        <w:pStyle w:val="2"/>
        <w:spacing w:before="296" w:line="360" w:lineRule="auto"/>
        <w:ind w:left="6" w:right="68" w:firstLine="1"/>
        <w:jc w:val="both"/>
        <w:rPr>
          <w:rFonts w:hint="default" w:ascii="微软雅黑" w:hAnsi="微软雅黑" w:eastAsia="宋体" w:cs="微软雅黑"/>
          <w:b/>
          <w:bCs/>
          <w:color w:val="333333"/>
          <w:spacing w:val="2"/>
          <w:sz w:val="24"/>
          <w:szCs w:val="24"/>
          <w:lang w:val="en-US" w:eastAsia="zh-CN"/>
        </w:rPr>
      </w:pPr>
      <w:r>
        <w:rPr>
          <w:color w:val="333333"/>
          <w:spacing w:val="16"/>
        </w:rPr>
        <w:t>起止时间•</w:t>
      </w:r>
      <w:r>
        <w:rPr>
          <w:color w:val="333333"/>
          <w:spacing w:val="-28"/>
        </w:rPr>
        <w:t xml:space="preserve">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.07-2026.06</w:t>
      </w:r>
      <w:r>
        <w:rPr>
          <w:rFonts w:hint="eastAsia"/>
          <w:color w:val="666666"/>
          <w:spacing w:val="1"/>
          <w:position w:val="1"/>
          <w:lang w:val="en-US" w:eastAsia="zh-CN"/>
        </w:rPr>
        <w:t xml:space="preserve"> </w:t>
      </w:r>
      <w:r>
        <w:rPr>
          <w:color w:val="333333"/>
          <w:spacing w:val="16"/>
        </w:rPr>
        <w:t>•</w:t>
      </w:r>
      <w:r>
        <w:rPr>
          <w:color w:val="333333"/>
          <w:spacing w:val="-27"/>
        </w:rPr>
        <w:t xml:space="preserve"> </w:t>
      </w:r>
      <w:r>
        <w:rPr>
          <w:rFonts w:hint="eastAsia"/>
          <w:color w:val="333333"/>
          <w:spacing w:val="-27"/>
          <w:lang w:val="en-US" w:eastAsia="zh-CN"/>
        </w:rPr>
        <w:t>AI 测试平台</w:t>
      </w:r>
    </w:p>
    <w:p w14:paraId="2FB3F75B">
      <w:pPr>
        <w:pStyle w:val="2"/>
        <w:spacing w:before="302" w:line="172" w:lineRule="auto"/>
        <w:jc w:val="both"/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西域供应链（上海）有限公司    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333333"/>
          <w:spacing w:val="2"/>
          <w:lang w:val="en-US" w:eastAsia="zh-CN"/>
        </w:rPr>
        <w:t>高级</w:t>
      </w:r>
      <w:r>
        <w:rPr>
          <w:color w:val="333333"/>
          <w:spacing w:val="2"/>
        </w:rPr>
        <w:t xml:space="preserve">软件测试                      </w:t>
      </w:r>
      <w:r>
        <w:rPr>
          <w:color w:val="333333"/>
          <w:spacing w:val="1"/>
        </w:rPr>
        <w:t xml:space="preserve">                   </w:t>
      </w:r>
      <w:r>
        <w:rPr>
          <w:rFonts w:hint="eastAsia"/>
          <w:color w:val="333333"/>
          <w:spacing w:val="1"/>
          <w:lang w:val="en-US" w:eastAsia="zh-CN"/>
        </w:rPr>
        <w:t xml:space="preserve"> </w:t>
      </w:r>
      <w:r>
        <w:rPr>
          <w:color w:val="333333"/>
          <w:spacing w:val="1"/>
        </w:rPr>
        <w:t xml:space="preserve">   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1</w:t>
      </w:r>
      <w:r>
        <w:rPr>
          <w:color w:val="666666"/>
          <w:spacing w:val="1"/>
          <w:position w:val="1"/>
        </w:rPr>
        <w:t>.07-202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.06</w:t>
      </w:r>
    </w:p>
    <w:p w14:paraId="737C8FF4">
      <w:pPr>
        <w:pStyle w:val="2"/>
        <w:spacing w:before="296" w:line="360" w:lineRule="auto"/>
        <w:ind w:left="6" w:right="68" w:firstLine="1"/>
        <w:jc w:val="both"/>
        <w:rPr>
          <w:rFonts w:hint="default" w:eastAsia="宋体"/>
          <w:lang w:val="en-US" w:eastAsia="zh-CN"/>
        </w:rPr>
      </w:pPr>
      <w:r>
        <w:rPr>
          <w:color w:val="333333"/>
          <w:spacing w:val="16"/>
        </w:rPr>
        <w:t>起止时间•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6"/>
        </w:rPr>
        <w:t>2021.7—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16"/>
        </w:rPr>
        <w:t>202</w:t>
      </w:r>
      <w:r>
        <w:rPr>
          <w:rFonts w:hint="eastAsia"/>
          <w:color w:val="333333"/>
          <w:spacing w:val="16"/>
          <w:lang w:val="en-US" w:eastAsia="zh-CN"/>
        </w:rPr>
        <w:t>4</w:t>
      </w:r>
      <w:r>
        <w:rPr>
          <w:color w:val="333333"/>
          <w:spacing w:val="16"/>
        </w:rPr>
        <w:t>.</w:t>
      </w:r>
      <w:r>
        <w:rPr>
          <w:rFonts w:hint="eastAsia"/>
          <w:color w:val="333333"/>
          <w:spacing w:val="16"/>
          <w:lang w:val="en-US" w:eastAsia="zh-CN"/>
        </w:rPr>
        <w:t xml:space="preserve">6 </w:t>
      </w:r>
      <w:r>
        <w:rPr>
          <w:color w:val="333333"/>
          <w:spacing w:val="16"/>
        </w:rPr>
        <w:t>•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Raxwell</w:t>
      </w:r>
      <w:r>
        <w:rPr>
          <w:color w:val="333333"/>
          <w:spacing w:val="16"/>
        </w:rPr>
        <w:t>-</w:t>
      </w:r>
      <w:r>
        <w:rPr>
          <w:color w:val="333333"/>
        </w:rPr>
        <w:t>Odoo</w:t>
      </w:r>
      <w:r>
        <w:rPr>
          <w:color w:val="333333"/>
          <w:spacing w:val="16"/>
        </w:rPr>
        <w:t>/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Odoos</w:t>
      </w:r>
      <w:r>
        <w:rPr>
          <w:color w:val="333333"/>
          <w:spacing w:val="16"/>
        </w:rPr>
        <w:t>-</w:t>
      </w:r>
      <w:r>
        <w:rPr>
          <w:color w:val="333333"/>
        </w:rPr>
        <w:t>Odoo</w:t>
      </w:r>
      <w:r>
        <w:rPr>
          <w:rFonts w:hint="eastAsia"/>
          <w:color w:val="333333"/>
          <w:lang w:val="en-US" w:eastAsia="zh-CN"/>
        </w:rPr>
        <w:t>/财务大数据</w:t>
      </w:r>
    </w:p>
    <w:p w14:paraId="35374B95">
      <w:pPr>
        <w:pStyle w:val="2"/>
        <w:spacing w:before="330" w:line="173" w:lineRule="auto"/>
        <w:jc w:val="right"/>
      </w:pP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 xml:space="preserve">纬创软件（武汉）有限公司     </w:t>
      </w:r>
      <w:r>
        <w:rPr>
          <w:color w:val="333333"/>
          <w:spacing w:val="1"/>
        </w:rPr>
        <w:t xml:space="preserve">测试工程师                                                       </w:t>
      </w:r>
      <w:r>
        <w:rPr>
          <w:color w:val="666666"/>
          <w:spacing w:val="1"/>
          <w:position w:val="1"/>
        </w:rPr>
        <w:t>2018.07-2021.05</w:t>
      </w:r>
    </w:p>
    <w:p w14:paraId="54CEA9B0">
      <w:pPr>
        <w:pStyle w:val="2"/>
        <w:spacing w:before="136" w:line="218" w:lineRule="auto"/>
        <w:ind w:left="5"/>
        <w:rPr>
          <w:color w:val="333333"/>
        </w:rPr>
      </w:pPr>
      <w:r>
        <w:rPr>
          <w:color w:val="333333"/>
          <w:spacing w:val="2"/>
        </w:rPr>
        <w:t>起止时间•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2018.7—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2"/>
        </w:rPr>
        <w:t>2021.5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2"/>
        </w:rPr>
        <w:t>•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2"/>
        </w:rPr>
        <w:t>易金通</w:t>
      </w:r>
      <w:r>
        <w:rPr>
          <w:color w:val="333333"/>
        </w:rPr>
        <w:t>APP</w:t>
      </w:r>
    </w:p>
    <w:p w14:paraId="2E27094C">
      <w:pPr>
        <w:pStyle w:val="2"/>
        <w:spacing w:before="136" w:line="218" w:lineRule="auto"/>
        <w:rPr>
          <w:rFonts w:hint="eastAsia" w:eastAsia="宋体"/>
          <w:color w:val="333333"/>
          <w:lang w:eastAsia="zh-CN"/>
        </w:rPr>
      </w:pPr>
    </w:p>
    <w:p w14:paraId="4F79BF84">
      <w:pPr>
        <w:pStyle w:val="2"/>
        <w:spacing w:before="136" w:line="218" w:lineRule="auto"/>
        <w:ind w:left="5"/>
        <w:rPr>
          <w:color w:val="333333"/>
        </w:rPr>
      </w:pPr>
    </w:p>
    <w:p w14:paraId="4E41BA77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  <w:t>项目经历</w:t>
      </w:r>
    </w:p>
    <w:p w14:paraId="797671A8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</w:p>
    <w:p w14:paraId="49D99583">
      <w:pPr>
        <w:pStyle w:val="2"/>
        <w:spacing w:before="72" w:line="167" w:lineRule="auto"/>
        <w:jc w:val="both"/>
        <w:rPr>
          <w:color w:val="333333"/>
          <w:spacing w:val="7"/>
        </w:rPr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AI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 测试平台     </w:t>
      </w:r>
      <w:r>
        <w:rPr>
          <w:color w:val="333333"/>
          <w:spacing w:val="2"/>
        </w:rPr>
        <w:t xml:space="preserve">测试开发        </w:t>
      </w:r>
      <w:r>
        <w:rPr>
          <w:color w:val="333333"/>
          <w:spacing w:val="1"/>
        </w:rPr>
        <w:t xml:space="preserve">                                                          </w:t>
      </w:r>
    </w:p>
    <w:p w14:paraId="08C48B6D">
      <w:pPr>
        <w:pStyle w:val="2"/>
        <w:spacing w:before="172" w:line="343" w:lineRule="auto"/>
        <w:ind w:left="2" w:right="16" w:firstLine="6"/>
        <w:jc w:val="both"/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color w:val="333333"/>
          <w:spacing w:val="7"/>
        </w:rPr>
        <w:t>主导公司</w:t>
      </w:r>
      <w:r>
        <w:rPr>
          <w:color w:val="333333"/>
          <w:spacing w:val="-3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测试一体化管理平台的架构选型与开发，基于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Django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4.2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DRF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Celery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7"/>
        </w:rPr>
        <w:t>构建后端，</w:t>
      </w:r>
      <w:r>
        <w:rPr>
          <w:color w:val="333333"/>
        </w:rPr>
        <w:t>Vue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7"/>
        </w:rPr>
        <w:t>3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Element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Plus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41"/>
        </w:rPr>
        <w:t xml:space="preserve"> </w:t>
      </w:r>
      <w:r>
        <w:rPr>
          <w:color w:val="333333"/>
        </w:rPr>
        <w:t>Vite</w:t>
      </w:r>
      <w:r>
        <w:rPr>
          <w:color w:val="333333"/>
          <w:spacing w:val="8"/>
        </w:rPr>
        <w:t>搭建前端，</w:t>
      </w:r>
      <w:r>
        <w:rPr>
          <w:color w:val="333333"/>
        </w:rPr>
        <w:t>AI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8"/>
        </w:rPr>
        <w:t>层面对接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DeepSeek</w:t>
      </w:r>
      <w:r>
        <w:rPr>
          <w:color w:val="333333"/>
          <w:spacing w:val="8"/>
        </w:rPr>
        <w:t>、通义千问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8"/>
        </w:rPr>
        <w:t>等多种大模型，集成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LVM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8"/>
        </w:rPr>
        <w:t>视觉模型与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Browser</w:t>
      </w:r>
      <w:r>
        <w:rPr>
          <w:color w:val="333333"/>
          <w:spacing w:val="8"/>
        </w:rPr>
        <w:t>-</w:t>
      </w:r>
      <w:r>
        <w:rPr>
          <w:color w:val="333333"/>
        </w:rPr>
        <w:t>use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8"/>
        </w:rPr>
        <w:t>智能浏览器自动化框架，将</w:t>
      </w:r>
      <w:r>
        <w:rPr>
          <w:color w:val="333333"/>
          <w:spacing w:val="-4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1"/>
        </w:rPr>
        <w:t>能力深度嵌入测试全生命周期。</w:t>
      </w:r>
    </w:p>
    <w:p w14:paraId="200CB739">
      <w:pPr>
        <w:pStyle w:val="2"/>
        <w:spacing w:before="76" w:line="345" w:lineRule="auto"/>
        <w:ind w:left="5" w:right="14"/>
        <w:jc w:val="both"/>
        <w:rPr>
          <w:rFonts w:ascii="Arial"/>
          <w:sz w:val="21"/>
        </w:rPr>
      </w:pPr>
      <w:r>
        <w:rPr>
          <w:color w:val="333333"/>
          <w:spacing w:val="-1"/>
        </w:rPr>
        <w:t>责任描述•</w:t>
      </w:r>
    </w:p>
    <w:p w14:paraId="1FCC2738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1、主导 AI 需求分析引擎迭代，实现多格式需求文档（PDF/Word/TXT）智能解析与业务实体提取，集成 LVM 视觉大模型识别文档内嵌图片与流程图，引入 writer → reviewer → 自动修订三阶段机制，需求到用例产出效率提升约 70%，覆盖 10+ 项目模块</w:t>
      </w:r>
    </w:p>
    <w:p w14:paraId="3F5E2365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2、设计 AI 提示词工程体系，构建 5 套 prompt 模板覆盖用例生成、评审加固、数据生成等场景，支持非开发人员动态配置，AI 生成用例有效率 85%+，累计生成可复用用例 3000+</w:t>
      </w:r>
    </w:p>
    <w:p w14:paraId="67445339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3、基于 Browser-use + LangChain 实现 AI 驱动 UI 自动化，AI 理解页面并自主完成操作，覆盖 20+ 业务场景；整合 Playwright + Selenium 双引擎架构，页面对象代码自动生成，8 种定位策略 + 备用降级机制</w:t>
      </w:r>
    </w:p>
    <w:p w14:paraId="62F0C53E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4、构建测试数据工厂，提供 51 个造数工具覆盖测试数据 / JSON / 加解密 / 编码等 7 大场景，造数效率提升约 60%；基于 Airtest 实现 Android APP 自动化，支持多设备管理（模拟器 / 远程设备 / 真机），组件化场景编排 + 变量系统，用例维护量降低约 50%</w:t>
      </w:r>
    </w:p>
    <w:p w14:paraId="1249D2F1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5、搭建 API 自动化测试引擎，支持 HTTP/WebSocket 双协议、15+ 断言类型、环境变量继承，定时任务支持 Cron/Interval/Once 三种触发方式，集成飞书/企微/钉钉多通道通知</w:t>
      </w:r>
    </w:p>
    <w:p w14:paraId="2E95F213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Raxwell-Odoo   </w:t>
      </w:r>
      <w:r>
        <w:rPr>
          <w:rFonts w:hint="eastAsia"/>
          <w:color w:val="333333"/>
          <w:lang w:val="en-US" w:eastAsia="zh-CN"/>
        </w:rPr>
        <w:t xml:space="preserve">高级软件测试工程师                                                             </w:t>
      </w:r>
    </w:p>
    <w:p w14:paraId="52B88506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/>
          <w:color w:val="333333"/>
          <w:lang w:val="en-US" w:eastAsia="zh-CN"/>
        </w:rPr>
        <w:t>基于 Odoo 开源 ERP 进行二次开发，覆盖销售、库存、采购、会计请款、售后等核心模块，服务中小企业运营管理。</w:t>
      </w:r>
    </w:p>
    <w:p w14:paraId="4AECA22E">
      <w:pPr>
        <w:pStyle w:val="2"/>
        <w:spacing w:before="76" w:line="345" w:lineRule="auto"/>
        <w:ind w:left="5" w:right="14"/>
        <w:jc w:val="both"/>
        <w:rPr>
          <w:rFonts w:hint="eastAsia"/>
          <w:color w:val="333333"/>
          <w:lang w:val="en-US" w:eastAsia="zh-CN"/>
        </w:rPr>
      </w:pPr>
      <w:r>
        <w:rPr>
          <w:color w:val="333333"/>
          <w:spacing w:val="-1"/>
        </w:rPr>
        <w:t>责任描述•</w:t>
      </w:r>
    </w:p>
    <w:p w14:paraId="1F04A70C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1、担任项目测试负责人，把控测试进度、日常迭代及跨系统对接任务</w:t>
      </w:r>
    </w:p>
    <w:p w14:paraId="61816435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2、全程参与需求评审、用例编写与评审，编写系统及验收测试计划与报告</w:t>
      </w:r>
    </w:p>
    <w:p w14:paraId="4B6265CE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3、深入理解 Odoo 业务链路，覆盖采购→库存→销售→开票全流程，从业务视角提出优化建议</w:t>
      </w:r>
    </w:p>
    <w:p w14:paraId="608C68F0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5、通过 DevOps 管理测试流程与缺陷，使用 MeterSphere 管理测试用例</w:t>
      </w:r>
    </w:p>
    <w:p w14:paraId="3B725CF9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</w:p>
    <w:p w14:paraId="49E02456">
      <w:pPr>
        <w:pStyle w:val="2"/>
        <w:spacing w:before="103" w:line="176" w:lineRule="auto"/>
        <w:jc w:val="both"/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财务大数据平台     </w:t>
      </w:r>
      <w:r>
        <w:rPr>
          <w:color w:val="333333"/>
          <w:spacing w:val="2"/>
        </w:rPr>
        <w:t xml:space="preserve">高级测试工程师                                                            </w:t>
      </w:r>
    </w:p>
    <w:p w14:paraId="0C03E9CC">
      <w:pPr>
        <w:pStyle w:val="2"/>
        <w:spacing w:before="145" w:line="222" w:lineRule="auto"/>
        <w:ind w:left="2"/>
      </w:pPr>
      <w:r>
        <w:rPr>
          <w:color w:val="333333"/>
          <w:spacing w:val="41"/>
        </w:rPr>
        <w:t>技术栈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41"/>
        </w:rPr>
        <w:t>：</w:t>
      </w:r>
      <w:r>
        <w:rPr>
          <w:color w:val="333333"/>
        </w:rPr>
        <w:t>Hive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41"/>
        </w:rPr>
        <w:t>、</w:t>
      </w:r>
      <w:r>
        <w:rPr>
          <w:color w:val="333333"/>
        </w:rPr>
        <w:t>PostgreSQL</w:t>
      </w:r>
      <w:r>
        <w:rPr>
          <w:color w:val="333333"/>
          <w:spacing w:val="41"/>
        </w:rPr>
        <w:t>、</w:t>
      </w:r>
      <w:r>
        <w:rPr>
          <w:color w:val="333333"/>
        </w:rPr>
        <w:t>Python</w:t>
      </w:r>
      <w:r>
        <w:rPr>
          <w:color w:val="333333"/>
          <w:spacing w:val="41"/>
        </w:rPr>
        <w:t>、</w:t>
      </w:r>
      <w:r>
        <w:rPr>
          <w:color w:val="333333"/>
        </w:rPr>
        <w:t>Odoo</w:t>
      </w:r>
      <w:r>
        <w:rPr>
          <w:color w:val="333333"/>
          <w:spacing w:val="41"/>
        </w:rPr>
        <w:t>、用友</w:t>
      </w:r>
      <w:r>
        <w:rPr>
          <w:color w:val="333333"/>
        </w:rPr>
        <w:t>ERP</w:t>
      </w:r>
      <w:r>
        <w:rPr>
          <w:color w:val="333333"/>
          <w:spacing w:val="41"/>
        </w:rPr>
        <w:t>、</w:t>
      </w:r>
      <w:r>
        <w:rPr>
          <w:color w:val="333333"/>
        </w:rPr>
        <w:t>kafka</w:t>
      </w:r>
    </w:p>
    <w:p w14:paraId="2BC336EB">
      <w:pPr>
        <w:pStyle w:val="2"/>
        <w:spacing w:before="76" w:line="345" w:lineRule="auto"/>
        <w:ind w:left="5" w:right="14"/>
        <w:jc w:val="both"/>
        <w:rPr>
          <w:color w:val="333333"/>
          <w:spacing w:val="1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：该项目旨在打通企业多套源端财务系统（</w:t>
      </w:r>
      <w:r>
        <w:rPr>
          <w:color w:val="333333"/>
        </w:rPr>
        <w:t>raxwell</w:t>
      </w:r>
      <w:r>
        <w:rPr>
          <w:color w:val="333333"/>
          <w:spacing w:val="5"/>
        </w:rPr>
        <w:t>-</w:t>
      </w:r>
      <w:r>
        <w:rPr>
          <w:color w:val="333333"/>
        </w:rPr>
        <w:t>odoo</w:t>
      </w:r>
      <w:r>
        <w:rPr>
          <w:color w:val="333333"/>
          <w:spacing w:val="5"/>
        </w:rPr>
        <w:t>/</w:t>
      </w:r>
      <w:r>
        <w:rPr>
          <w:color w:val="333333"/>
        </w:rPr>
        <w:t>odoos</w:t>
      </w:r>
      <w:r>
        <w:rPr>
          <w:color w:val="333333"/>
          <w:spacing w:val="5"/>
        </w:rPr>
        <w:t>）与集团集采用友平台的数据链路。通过大数据技术对海量业务数据进行每日定时（T+1）抽取、清洗、加工并沉淀至</w:t>
      </w:r>
      <w:r>
        <w:rPr>
          <w:color w:val="333333"/>
        </w:rPr>
        <w:t>Hive</w:t>
      </w:r>
      <w:r>
        <w:rPr>
          <w:color w:val="333333"/>
          <w:spacing w:val="5"/>
        </w:rPr>
        <w:t>数仓与</w:t>
      </w:r>
      <w:r>
        <w:rPr>
          <w:color w:val="333333"/>
        </w:rPr>
        <w:t>PostgreSQL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数据库，最终对接用友系</w:t>
      </w:r>
      <w:r>
        <w:rPr>
          <w:color w:val="333333"/>
          <w:spacing w:val="4"/>
        </w:rPr>
        <w:t>统。作为核心测</w:t>
      </w:r>
      <w:r>
        <w:rPr>
          <w:color w:val="333333"/>
          <w:spacing w:val="2"/>
        </w:rPr>
        <w:t>试工程师，独立负责该大数据流水线的全链路质量保障，防范数据断流</w:t>
      </w:r>
      <w:r>
        <w:rPr>
          <w:color w:val="333333"/>
          <w:spacing w:val="1"/>
        </w:rPr>
        <w:t>、字段错位及财务资产损失风险。</w:t>
      </w:r>
    </w:p>
    <w:p w14:paraId="720E7088">
      <w:pPr>
        <w:pStyle w:val="2"/>
        <w:spacing w:before="76" w:line="345" w:lineRule="auto"/>
        <w:ind w:left="5" w:right="14"/>
        <w:jc w:val="both"/>
      </w:pPr>
      <w:r>
        <w:rPr>
          <w:color w:val="333333"/>
          <w:spacing w:val="-1"/>
        </w:rPr>
        <w:t>责任描述•</w:t>
      </w:r>
    </w:p>
    <w:p w14:paraId="61BEEE19">
      <w:pPr>
        <w:pStyle w:val="2"/>
        <w:spacing w:before="140" w:line="219" w:lineRule="auto"/>
        <w:ind w:left="18"/>
      </w:pPr>
      <w:r>
        <w:rPr>
          <w:color w:val="333333"/>
          <w:spacing w:val="2"/>
        </w:rPr>
        <w:t>1、主要担任该项目的测试，把控测试进度，日常迭代任务</w:t>
      </w:r>
      <w:r>
        <w:rPr>
          <w:color w:val="333333"/>
          <w:spacing w:val="1"/>
        </w:rPr>
        <w:t>，对接其他系统任务等等。</w:t>
      </w:r>
    </w:p>
    <w:p w14:paraId="5C9DA433">
      <w:pPr>
        <w:pStyle w:val="2"/>
        <w:spacing w:before="82" w:line="352" w:lineRule="auto"/>
        <w:ind w:left="2" w:right="91" w:firstLine="7"/>
      </w:pPr>
      <w:r>
        <w:rPr>
          <w:color w:val="333333"/>
          <w:spacing w:val="2"/>
        </w:rPr>
        <w:t>2、针对每日定时（T+1）拉取场景，设计并实施了数据完整性测试方案，通过总行数比对、主键唯一性校验、空</w:t>
      </w:r>
      <w:r>
        <w:rPr>
          <w:color w:val="333333"/>
          <w:spacing w:val="1"/>
        </w:rPr>
        <w:t>值/异常值检测，确保海量财务数据在传输过程中零丢失、零重复。</w:t>
      </w:r>
    </w:p>
    <w:p w14:paraId="25CAE17B">
      <w:pPr>
        <w:pStyle w:val="2"/>
        <w:spacing w:before="48" w:line="214" w:lineRule="auto"/>
        <w:ind w:left="12"/>
        <w:rPr>
          <w:color w:val="333333"/>
          <w:spacing w:val="7"/>
        </w:rPr>
      </w:pPr>
      <w:r>
        <w:rPr>
          <w:color w:val="333333"/>
          <w:spacing w:val="8"/>
        </w:rPr>
        <w:t>3、精通</w:t>
      </w:r>
      <w:r>
        <w:rPr>
          <w:color w:val="333333"/>
        </w:rPr>
        <w:t>Odoo</w:t>
      </w:r>
      <w:r>
        <w:rPr>
          <w:color w:val="333333"/>
          <w:spacing w:val="8"/>
        </w:rPr>
        <w:t>、用友等</w:t>
      </w:r>
      <w:r>
        <w:rPr>
          <w:color w:val="333333"/>
        </w:rPr>
        <w:t>ERP</w:t>
      </w:r>
      <w:r>
        <w:rPr>
          <w:color w:val="333333"/>
          <w:spacing w:val="8"/>
        </w:rPr>
        <w:t>系统的凭证对接、总账、应收应付及报表核算逻</w:t>
      </w:r>
      <w:r>
        <w:rPr>
          <w:color w:val="333333"/>
          <w:spacing w:val="7"/>
        </w:rPr>
        <w:t>辑。</w:t>
      </w:r>
    </w:p>
    <w:p w14:paraId="358B0CEF">
      <w:pPr>
        <w:pStyle w:val="2"/>
        <w:spacing w:before="48" w:line="214" w:lineRule="auto"/>
        <w:ind w:left="12"/>
        <w:rPr>
          <w:color w:val="333333"/>
          <w:spacing w:val="7"/>
        </w:rPr>
      </w:pPr>
    </w:p>
    <w:p w14:paraId="4F0947F0">
      <w:pPr>
        <w:pStyle w:val="2"/>
        <w:spacing w:before="48" w:line="214" w:lineRule="auto"/>
        <w:ind w:left="12"/>
        <w:rPr>
          <w:color w:val="333333"/>
          <w:spacing w:val="7"/>
        </w:rPr>
      </w:pPr>
    </w:p>
    <w:p w14:paraId="5A689AD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官网搜索引擎优化与电商算法推荐专项测试  </w:t>
      </w:r>
      <w:r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  <w:t xml:space="preserve">高级测试工程师                               </w:t>
      </w:r>
    </w:p>
    <w:p w14:paraId="1328F597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</w:pPr>
    </w:p>
    <w:p w14:paraId="62C9390E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为提升官网（Wap/App/M站/小程序）商品转化率与搜索体验，主导搜索系统算法升级的全链路质量保障，系统采用多级兜底召回机制（核心词匹配→相似度计算→品牌词推荐→模糊搜索）及动态权重排序算法。</w:t>
      </w:r>
    </w:p>
    <w:p w14:paraId="2412491A">
      <w:pPr>
        <w:pStyle w:val="2"/>
        <w:spacing w:before="76" w:line="345" w:lineRule="auto"/>
        <w:ind w:left="5" w:right="14"/>
        <w:jc w:val="both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color w:val="333333"/>
          <w:spacing w:val="-1"/>
        </w:rPr>
        <w:t>责任描述•</w:t>
      </w:r>
    </w:p>
    <w:p w14:paraId="71346297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1、独立负责搜索全链路测试，覆盖分词、核心词匹配、向量相似度计算、多级召回、去重合并等环节</w:t>
      </w:r>
    </w:p>
    <w:p w14:paraId="19604E09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2、构建 500+ 条测试集（核心词、长尾词、错别字、同义词），结合人工推导与脚本边界值验证</w:t>
      </w:r>
    </w:p>
    <w:p w14:paraId="76D42423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3、从 0 搭建 pytest+requests+allure 接口自动化框架，覆盖搜索核心用例并集成 Jenkins 定时出报告</w:t>
      </w:r>
    </w:p>
    <w:p w14:paraId="029B230F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24B1D2A2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621D7D04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2BF35AC9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10783202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7CC36CE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8C1C96B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4AD9757C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5BD94010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56420F07">
      <w:pPr>
        <w:pStyle w:val="2"/>
        <w:spacing w:before="315" w:line="176" w:lineRule="auto"/>
        <w:jc w:val="both"/>
        <w:rPr>
          <w:color w:val="666666"/>
          <w:spacing w:val="3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24"/>
          <w:szCs w:val="24"/>
        </w:rPr>
        <w:t xml:space="preserve">易金通     </w:t>
      </w:r>
      <w:r>
        <w:rPr>
          <w:color w:val="333333"/>
          <w:spacing w:val="4"/>
        </w:rPr>
        <w:t xml:space="preserve">测试组长                                       </w:t>
      </w:r>
      <w:r>
        <w:rPr>
          <w:color w:val="333333"/>
          <w:spacing w:val="3"/>
        </w:rPr>
        <w:t xml:space="preserve">                                    </w:t>
      </w:r>
    </w:p>
    <w:p w14:paraId="7780A979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</w:pPr>
    </w:p>
    <w:p w14:paraId="2D9C85BB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  <w:t>易金通是由上海黄金交易所推出的首款专业移动终端，覆盖开户、行情、交易、查询等核心功能，后台包含管控、会员、运营、客服四大平台。</w:t>
      </w:r>
    </w:p>
    <w:p w14:paraId="01E722D7">
      <w:pPr>
        <w:pStyle w:val="2"/>
        <w:spacing w:before="76" w:line="345" w:lineRule="auto"/>
        <w:ind w:left="5" w:right="14"/>
        <w:jc w:val="both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color w:val="333333"/>
          <w:spacing w:val="-1"/>
        </w:rPr>
        <w:t>责任描述•</w:t>
      </w:r>
    </w:p>
    <w:p w14:paraId="252D8F1D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担任</w:t>
      </w: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zh-CN" w:bidi="ar-SA"/>
        </w:rPr>
        <w:t>过</w:t>
      </w: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测试组长，负责测试进度把控、任务分配，统筹安全测试与性能测试（JMeter+top），完成测试报告及文档交付</w:t>
      </w:r>
    </w:p>
    <w:p w14:paraId="7A7565A3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全程参与需求评审、用例编写与评审，独立搭建测试环境，通过 SecurityCRT/Xshell 分析日志定位缺陷，跟踪至闭环</w:t>
      </w:r>
    </w:p>
    <w:p w14:paraId="375F6DD7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协调会员单位联调问题，协助查询日志分析报文、数据库状态修正及环境配置</w:t>
      </w:r>
    </w:p>
    <w:p w14:paraId="3297B04D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对接甲方进行 UAT 验收、模拟版本测试及上线保障，管理跨部门测试资源</w:t>
      </w:r>
    </w:p>
    <w:p w14:paraId="058688D8">
      <w:pPr>
        <w:spacing w:line="401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优化部署流程（Jenkins+Shell 自动化部署），按版本召开安全评估会议，定期输出质量报表并驱动红线复盘</w:t>
      </w:r>
    </w:p>
    <w:p w14:paraId="6925102D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9260B83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</w:p>
    <w:p w14:paraId="560A0781">
      <w:pPr>
        <w:spacing w:before="129" w:line="175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教育经历</w:t>
      </w:r>
    </w:p>
    <w:p w14:paraId="28F8E1B9">
      <w:pPr>
        <w:spacing w:line="214" w:lineRule="auto"/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40640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7665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sectPr>
          <w:pgSz w:w="11919" w:h="16839"/>
          <w:pgMar w:top="480" w:right="488" w:bottom="0" w:left="480" w:header="0" w:footer="0" w:gutter="0"/>
          <w:cols w:space="720" w:num="1"/>
        </w:sect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 xml:space="preserve">电子科技大学     </w:t>
      </w:r>
      <w:r>
        <w:rPr>
          <w:color w:val="333333"/>
          <w:spacing w:val="3"/>
        </w:rPr>
        <w:t xml:space="preserve">本科    软件工程           </w:t>
      </w:r>
    </w:p>
    <w:p w14:paraId="3F41EDB0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sectPr>
          <w:headerReference r:id="rId5" w:type="default"/>
          <w:footerReference r:id="rId6" w:type="default"/>
          <w:pgSz w:w="11919" w:h="16839"/>
          <w:pgMar w:top="668" w:right="488" w:bottom="1" w:left="480" w:header="299" w:footer="0" w:gutter="0"/>
          <w:cols w:space="720" w:num="1"/>
        </w:sectPr>
      </w:pPr>
      <w:r>
        <w:rPr>
          <w:color w:val="333333"/>
          <w:spacing w:val="3"/>
        </w:rPr>
        <w:t xml:space="preserve"> </w:t>
      </w:r>
    </w:p>
    <w:p w14:paraId="7DA121A4">
      <w:pPr>
        <w:pStyle w:val="2"/>
        <w:spacing w:before="303" w:line="177" w:lineRule="auto"/>
        <w:jc w:val="right"/>
      </w:pPr>
    </w:p>
    <w:sectPr>
      <w:headerReference r:id="rId7" w:type="default"/>
      <w:pgSz w:w="11919" w:h="16839"/>
      <w:pgMar w:top="999" w:right="488" w:bottom="400" w:left="465" w:header="63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libabaPuHuiT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babaPuHuiTi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F96D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92BB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1A440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0ED384"/>
    <w:multiLevelType w:val="singleLevel"/>
    <w:tmpl w:val="6E0ED3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E62FD5"/>
    <w:rsid w:val="06456265"/>
    <w:rsid w:val="0B0C55A3"/>
    <w:rsid w:val="16B52BE8"/>
    <w:rsid w:val="1B531852"/>
    <w:rsid w:val="23F74F4D"/>
    <w:rsid w:val="241E40E6"/>
    <w:rsid w:val="2A1F09F7"/>
    <w:rsid w:val="2CFA4E04"/>
    <w:rsid w:val="2D016673"/>
    <w:rsid w:val="38F36F42"/>
    <w:rsid w:val="3DD01500"/>
    <w:rsid w:val="434A5C10"/>
    <w:rsid w:val="44036FF2"/>
    <w:rsid w:val="4541586E"/>
    <w:rsid w:val="47E726FC"/>
    <w:rsid w:val="6B246DE4"/>
    <w:rsid w:val="73B215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3043</Words>
  <Characters>3771</Characters>
  <TotalTime>16</TotalTime>
  <ScaleCrop>false</ScaleCrop>
  <LinksUpToDate>false</LinksUpToDate>
  <CharactersWithSpaces>4436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2026-07-06T07:10:00Z</dcterms:created>
  <dc:creator>王</dc:creator>
  <cp:lastModifiedBy>Mbbq</cp:lastModifiedBy>
  <dcterms:modified xsi:type="dcterms:W3CDTF">2026-07-07T06:57:07Z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2026-07-06T17:14:53Z</vt:filetime>
  </property>
  <property fmtid="{D5CDD505-2E9C-101B-9397-08002B2CF9AE}" pid="4" name="KSOTemplateDocerSaveRecord">
    <vt:lpwstr>eyJoZGlkIjoiN2YzNjBkOTgyNWQ1YTMxYzM3MzMwNWFiODNmOWIzYWMiLCJ1c2VySWQiOiIzNzI0NDIyNzMifQ==</vt:lpwstr>
  </property>
  <property fmtid="{D5CDD505-2E9C-101B-9397-08002B2CF9AE}" pid="5" name="KSOProductBuildVer">
    <vt:lpwstr>2052-12.1.0.26895</vt:lpwstr>
  </property>
  <property fmtid="{D5CDD505-2E9C-101B-9397-08002B2CF9AE}" pid="6" name="ICV">
    <vt:lpwstr>CE422D39668D4E389C05F627B4A7AE21_12</vt:lpwstr>
  </property>
</Properties>
</file>