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BAF3F" w14:textId="77777777" w:rsidR="003C65F3" w:rsidRPr="00E759AE" w:rsidRDefault="00E759AE" w:rsidP="003C65F3">
      <w:pPr>
        <w:rPr>
          <w:rFonts w:ascii="Arial" w:eastAsia="Times New Roman" w:hAnsi="Arial" w:cs="Arial"/>
          <w:b/>
          <w:sz w:val="22"/>
          <w:szCs w:val="22"/>
        </w:rPr>
      </w:pPr>
      <w:r w:rsidRPr="00E759AE">
        <w:rPr>
          <w:rFonts w:ascii="Arial" w:eastAsia="Times New Roman" w:hAnsi="Arial" w:cs="Arial"/>
          <w:b/>
          <w:sz w:val="22"/>
          <w:szCs w:val="22"/>
        </w:rPr>
        <w:t>Questions</w:t>
      </w:r>
    </w:p>
    <w:p w14:paraId="0D8EF987" w14:textId="77777777" w:rsidR="00E759AE" w:rsidRDefault="00E759AE" w:rsidP="003C65F3">
      <w:pPr>
        <w:rPr>
          <w:rFonts w:ascii="Arial" w:eastAsia="Times New Roman" w:hAnsi="Arial" w:cs="Arial"/>
          <w:i/>
          <w:sz w:val="22"/>
          <w:szCs w:val="22"/>
        </w:rPr>
      </w:pPr>
      <w:r w:rsidRPr="00E759AE">
        <w:rPr>
          <w:rFonts w:ascii="Arial" w:eastAsia="Times New Roman" w:hAnsi="Arial" w:cs="Arial"/>
          <w:i/>
          <w:sz w:val="22"/>
          <w:szCs w:val="22"/>
        </w:rPr>
        <w:t>Lonneke Lammers</w:t>
      </w:r>
    </w:p>
    <w:p w14:paraId="3A960CD7" w14:textId="29776195" w:rsidR="009F4127" w:rsidRPr="00E759AE" w:rsidRDefault="009F4127" w:rsidP="003C65F3">
      <w:pPr>
        <w:rPr>
          <w:rFonts w:ascii="Arial" w:eastAsia="Times New Roman" w:hAnsi="Arial" w:cs="Arial"/>
          <w:i/>
          <w:sz w:val="22"/>
          <w:szCs w:val="22"/>
        </w:rPr>
      </w:pPr>
      <w:r>
        <w:rPr>
          <w:rFonts w:ascii="Arial" w:eastAsia="Times New Roman" w:hAnsi="Arial" w:cs="Arial"/>
          <w:i/>
          <w:sz w:val="22"/>
          <w:szCs w:val="22"/>
        </w:rPr>
        <w:t>10371672</w:t>
      </w:r>
    </w:p>
    <w:p w14:paraId="41076A43" w14:textId="77777777" w:rsidR="00E759AE" w:rsidRPr="00E759AE" w:rsidRDefault="00E759AE" w:rsidP="003C65F3">
      <w:pPr>
        <w:rPr>
          <w:rFonts w:ascii="Arial" w:eastAsia="Times New Roman" w:hAnsi="Arial" w:cs="Arial"/>
          <w:b/>
          <w:sz w:val="22"/>
          <w:szCs w:val="22"/>
        </w:rPr>
      </w:pPr>
    </w:p>
    <w:p w14:paraId="54846B59" w14:textId="77777777" w:rsidR="00E759AE" w:rsidRPr="00E759AE" w:rsidRDefault="00E759AE" w:rsidP="003C65F3">
      <w:pPr>
        <w:rPr>
          <w:rFonts w:ascii="Arial" w:eastAsia="Times New Roman" w:hAnsi="Arial" w:cs="Arial"/>
          <w:sz w:val="22"/>
          <w:szCs w:val="22"/>
        </w:rPr>
      </w:pPr>
    </w:p>
    <w:p w14:paraId="77171B75" w14:textId="77777777" w:rsidR="003C65F3" w:rsidRPr="00E759AE" w:rsidRDefault="003C65F3" w:rsidP="003C65F3">
      <w:pPr>
        <w:rPr>
          <w:rFonts w:ascii="Arial" w:eastAsia="Times New Roman" w:hAnsi="Arial" w:cs="Arial"/>
          <w:b/>
          <w:sz w:val="22"/>
          <w:szCs w:val="22"/>
        </w:rPr>
      </w:pPr>
      <w:r w:rsidRPr="003C65F3">
        <w:rPr>
          <w:rFonts w:ascii="Arial" w:eastAsia="Times New Roman" w:hAnsi="Arial" w:cs="Arial"/>
          <w:b/>
          <w:sz w:val="22"/>
          <w:szCs w:val="22"/>
        </w:rPr>
        <w:t></w:t>
      </w:r>
      <w:r w:rsidRPr="00E759AE">
        <w:rPr>
          <w:rFonts w:ascii="Arial" w:eastAsia="Times New Roman" w:hAnsi="Arial" w:cs="Arial"/>
          <w:b/>
          <w:sz w:val="22"/>
          <w:szCs w:val="22"/>
        </w:rPr>
        <w:t xml:space="preserve">  </w:t>
      </w:r>
      <w:r w:rsidRPr="003C65F3">
        <w:rPr>
          <w:rFonts w:ascii="Arial" w:eastAsia="Times New Roman" w:hAnsi="Arial" w:cs="Arial"/>
          <w:b/>
          <w:sz w:val="22"/>
          <w:szCs w:val="22"/>
        </w:rPr>
        <w:t>Explain the difference between the == operator and the === operator.</w:t>
      </w:r>
    </w:p>
    <w:p w14:paraId="4C854772" w14:textId="77777777" w:rsidR="00E759AE" w:rsidRPr="00E759AE" w:rsidRDefault="00E759AE" w:rsidP="00E759AE">
      <w:pPr>
        <w:rPr>
          <w:rFonts w:ascii="Arial" w:eastAsia="Times New Roman" w:hAnsi="Arial" w:cs="Arial"/>
          <w:color w:val="7F7F7F" w:themeColor="text1" w:themeTint="80"/>
          <w:sz w:val="22"/>
          <w:szCs w:val="22"/>
          <w:shd w:val="clear" w:color="auto" w:fill="FFFFFF"/>
        </w:rPr>
      </w:pPr>
      <w:r w:rsidRPr="00E759AE">
        <w:rPr>
          <w:rFonts w:ascii="Arial" w:eastAsia="Times New Roman" w:hAnsi="Arial" w:cs="Arial"/>
          <w:color w:val="7F7F7F" w:themeColor="text1" w:themeTint="80"/>
          <w:sz w:val="22"/>
          <w:szCs w:val="22"/>
          <w:shd w:val="clear" w:color="auto" w:fill="FFFFFF"/>
        </w:rPr>
        <w:t>== attempts to convert the values to the same type before testing if they're the same. === does not do this; it requires objects to be of the same type to be equal.</w:t>
      </w:r>
    </w:p>
    <w:p w14:paraId="3012C8A4" w14:textId="77777777" w:rsidR="00E759AE" w:rsidRPr="00E759AE" w:rsidRDefault="00E759AE" w:rsidP="00E759AE">
      <w:pPr>
        <w:rPr>
          <w:rFonts w:ascii="Arial" w:eastAsia="Times New Roman" w:hAnsi="Arial" w:cs="Arial"/>
          <w:sz w:val="22"/>
          <w:szCs w:val="22"/>
        </w:rPr>
      </w:pPr>
      <w:hyperlink r:id="rId6" w:history="1">
        <w:r w:rsidRPr="00E759AE">
          <w:rPr>
            <w:rStyle w:val="Hyperlink"/>
            <w:rFonts w:ascii="Arial" w:eastAsia="Times New Roman" w:hAnsi="Arial" w:cs="Arial"/>
            <w:sz w:val="22"/>
            <w:szCs w:val="22"/>
          </w:rPr>
          <w:t>http://howtonode.org/why-use-closure</w:t>
        </w:r>
      </w:hyperlink>
      <w:r w:rsidRPr="00E759AE">
        <w:rPr>
          <w:rFonts w:ascii="Arial" w:eastAsia="Times New Roman" w:hAnsi="Arial" w:cs="Arial"/>
          <w:sz w:val="22"/>
          <w:szCs w:val="22"/>
        </w:rPr>
        <w:t xml:space="preserve"> </w:t>
      </w:r>
    </w:p>
    <w:p w14:paraId="5BA80874" w14:textId="77777777" w:rsidR="00E759AE" w:rsidRPr="003C65F3" w:rsidRDefault="00E759AE" w:rsidP="003C65F3">
      <w:pPr>
        <w:rPr>
          <w:rFonts w:ascii="Arial" w:eastAsia="Times New Roman" w:hAnsi="Arial" w:cs="Arial"/>
          <w:sz w:val="22"/>
          <w:szCs w:val="22"/>
        </w:rPr>
      </w:pPr>
    </w:p>
    <w:p w14:paraId="585931EA" w14:textId="77777777" w:rsidR="003C65F3" w:rsidRPr="00E759AE" w:rsidRDefault="003C65F3" w:rsidP="003C65F3">
      <w:pPr>
        <w:rPr>
          <w:rFonts w:ascii="Arial" w:eastAsia="Times New Roman" w:hAnsi="Arial" w:cs="Arial"/>
          <w:b/>
          <w:sz w:val="22"/>
          <w:szCs w:val="22"/>
        </w:rPr>
      </w:pPr>
      <w:r w:rsidRPr="003C65F3">
        <w:rPr>
          <w:rFonts w:ascii="Arial" w:eastAsia="Times New Roman" w:hAnsi="Arial" w:cs="Arial"/>
          <w:b/>
          <w:sz w:val="22"/>
          <w:szCs w:val="22"/>
        </w:rPr>
        <w:t>  Explain what a closure is. (Note that JavaScript programs use closures very often.)</w:t>
      </w:r>
    </w:p>
    <w:p w14:paraId="70DCCDCC" w14:textId="77777777" w:rsidR="00E759AE" w:rsidRPr="00E759AE" w:rsidRDefault="00E759AE" w:rsidP="00E759AE">
      <w:pPr>
        <w:rPr>
          <w:rFonts w:ascii="Arial" w:eastAsia="Times New Roman" w:hAnsi="Arial" w:cs="Arial"/>
          <w:color w:val="7F7F7F" w:themeColor="text1" w:themeTint="80"/>
          <w:sz w:val="22"/>
          <w:szCs w:val="22"/>
          <w:shd w:val="clear" w:color="auto" w:fill="FFFFFF"/>
        </w:rPr>
      </w:pPr>
      <w:r w:rsidRPr="00E759AE">
        <w:rPr>
          <w:rFonts w:ascii="Arial" w:eastAsia="Times New Roman" w:hAnsi="Arial" w:cs="Arial"/>
          <w:color w:val="7F7F7F" w:themeColor="text1" w:themeTint="80"/>
          <w:sz w:val="22"/>
          <w:szCs w:val="22"/>
          <w:shd w:val="clear" w:color="auto" w:fill="FFFFFF"/>
        </w:rPr>
        <w:t xml:space="preserve">A closure is a function defined within another scope that has access to all the variables within the outer scope. In computer science, a closure is a first-class function with free variables that are bound in the lexical environment. Such a function is said to be "closed over" its free variables. A closure is defined within the scope of its free variables, and the extent of those variables is at least as long as the lifetime of the closure itself. Way of contructing private variables. </w:t>
      </w:r>
    </w:p>
    <w:p w14:paraId="61D00B9C" w14:textId="77777777" w:rsidR="00E759AE" w:rsidRPr="00E759AE" w:rsidRDefault="00E759AE" w:rsidP="00E759AE">
      <w:pPr>
        <w:rPr>
          <w:rFonts w:ascii="Arial" w:eastAsia="Times New Roman" w:hAnsi="Arial" w:cs="Arial"/>
          <w:sz w:val="22"/>
          <w:szCs w:val="22"/>
        </w:rPr>
      </w:pPr>
      <w:hyperlink r:id="rId7" w:history="1">
        <w:r w:rsidRPr="00E759AE">
          <w:rPr>
            <w:rStyle w:val="Hyperlink"/>
            <w:rFonts w:ascii="Arial" w:eastAsia="Times New Roman" w:hAnsi="Arial" w:cs="Arial"/>
            <w:sz w:val="22"/>
            <w:szCs w:val="22"/>
          </w:rPr>
          <w:t>http://howtonode.org/why-use-closure</w:t>
        </w:r>
      </w:hyperlink>
      <w:r w:rsidRPr="00E759AE">
        <w:rPr>
          <w:rFonts w:ascii="Arial" w:eastAsia="Times New Roman" w:hAnsi="Arial" w:cs="Arial"/>
          <w:sz w:val="22"/>
          <w:szCs w:val="22"/>
        </w:rPr>
        <w:t xml:space="preserve"> </w:t>
      </w:r>
    </w:p>
    <w:p w14:paraId="055A4D4C" w14:textId="77777777" w:rsidR="00E759AE" w:rsidRPr="003C65F3" w:rsidRDefault="00E759AE" w:rsidP="003C65F3">
      <w:pPr>
        <w:rPr>
          <w:rFonts w:ascii="Arial" w:eastAsia="Times New Roman" w:hAnsi="Arial" w:cs="Arial"/>
          <w:sz w:val="22"/>
          <w:szCs w:val="22"/>
        </w:rPr>
      </w:pPr>
    </w:p>
    <w:p w14:paraId="7454061E" w14:textId="77777777" w:rsidR="003C65F3" w:rsidRPr="00DC6536" w:rsidRDefault="003C65F3" w:rsidP="003C65F3">
      <w:pPr>
        <w:rPr>
          <w:rFonts w:ascii="Arial" w:eastAsia="Times New Roman" w:hAnsi="Arial" w:cs="Arial"/>
          <w:b/>
          <w:sz w:val="22"/>
          <w:szCs w:val="22"/>
        </w:rPr>
      </w:pPr>
      <w:r w:rsidRPr="003C65F3">
        <w:rPr>
          <w:rFonts w:ascii="Arial" w:eastAsia="Times New Roman" w:hAnsi="Arial" w:cs="Arial"/>
          <w:b/>
          <w:sz w:val="22"/>
          <w:szCs w:val="22"/>
        </w:rPr>
        <w:t>  Explain what higher order functions are.</w:t>
      </w:r>
    </w:p>
    <w:p w14:paraId="22BB6908" w14:textId="77777777" w:rsidR="00DC6536" w:rsidRDefault="00E759AE" w:rsidP="00E759AE">
      <w:pPr>
        <w:pStyle w:val="NoSpacing"/>
        <w:rPr>
          <w:rFonts w:ascii="Arial" w:hAnsi="Arial" w:cs="Arial"/>
          <w:bCs/>
          <w:color w:val="7F7F7F" w:themeColor="text1" w:themeTint="80"/>
          <w:sz w:val="22"/>
          <w:szCs w:val="22"/>
        </w:rPr>
      </w:pPr>
      <w:r w:rsidRPr="00E759AE">
        <w:rPr>
          <w:rFonts w:ascii="Arial" w:hAnsi="Arial" w:cs="Arial"/>
          <w:color w:val="7F7F7F" w:themeColor="text1" w:themeTint="80"/>
          <w:sz w:val="22"/>
          <w:szCs w:val="22"/>
        </w:rPr>
        <w:t>In</w:t>
      </w:r>
      <w:r w:rsidRPr="00E759AE">
        <w:rPr>
          <w:rStyle w:val="apple-converted-space"/>
          <w:rFonts w:ascii="Arial" w:hAnsi="Arial" w:cs="Arial"/>
          <w:color w:val="7F7F7F" w:themeColor="text1" w:themeTint="80"/>
          <w:sz w:val="22"/>
          <w:szCs w:val="22"/>
        </w:rPr>
        <w:t> </w:t>
      </w:r>
      <w:hyperlink r:id="rId8" w:tooltip="Mathematics" w:history="1">
        <w:r w:rsidRPr="00E759AE">
          <w:rPr>
            <w:rStyle w:val="Hyperlink"/>
            <w:rFonts w:ascii="Arial" w:hAnsi="Arial" w:cs="Arial"/>
            <w:color w:val="7F7F7F" w:themeColor="text1" w:themeTint="80"/>
            <w:sz w:val="22"/>
            <w:szCs w:val="22"/>
            <w:u w:val="none"/>
          </w:rPr>
          <w:t>mathe</w:t>
        </w:r>
        <w:r w:rsidRPr="00E759AE">
          <w:rPr>
            <w:rStyle w:val="Hyperlink"/>
            <w:rFonts w:ascii="Arial" w:hAnsi="Arial" w:cs="Arial"/>
            <w:color w:val="7F7F7F" w:themeColor="text1" w:themeTint="80"/>
            <w:sz w:val="22"/>
            <w:szCs w:val="22"/>
            <w:u w:val="none"/>
          </w:rPr>
          <w:t>m</w:t>
        </w:r>
        <w:r w:rsidRPr="00E759AE">
          <w:rPr>
            <w:rStyle w:val="Hyperlink"/>
            <w:rFonts w:ascii="Arial" w:hAnsi="Arial" w:cs="Arial"/>
            <w:color w:val="7F7F7F" w:themeColor="text1" w:themeTint="80"/>
            <w:sz w:val="22"/>
            <w:szCs w:val="22"/>
            <w:u w:val="none"/>
          </w:rPr>
          <w:t>atics</w:t>
        </w:r>
      </w:hyperlink>
      <w:r w:rsidRPr="00E759AE">
        <w:rPr>
          <w:rStyle w:val="apple-converted-space"/>
          <w:rFonts w:ascii="Arial" w:hAnsi="Arial" w:cs="Arial"/>
          <w:color w:val="7F7F7F" w:themeColor="text1" w:themeTint="80"/>
          <w:sz w:val="22"/>
          <w:szCs w:val="22"/>
        </w:rPr>
        <w:t> </w:t>
      </w:r>
      <w:r w:rsidRPr="00E759AE">
        <w:rPr>
          <w:rFonts w:ascii="Arial" w:hAnsi="Arial" w:cs="Arial"/>
          <w:color w:val="7F7F7F" w:themeColor="text1" w:themeTint="80"/>
          <w:sz w:val="22"/>
          <w:szCs w:val="22"/>
        </w:rPr>
        <w:t>and</w:t>
      </w:r>
      <w:r w:rsidRPr="00E759AE">
        <w:rPr>
          <w:rStyle w:val="apple-converted-space"/>
          <w:rFonts w:ascii="Arial" w:hAnsi="Arial" w:cs="Arial"/>
          <w:color w:val="7F7F7F" w:themeColor="text1" w:themeTint="80"/>
          <w:sz w:val="22"/>
          <w:szCs w:val="22"/>
        </w:rPr>
        <w:t> </w:t>
      </w:r>
      <w:hyperlink r:id="rId9" w:tooltip="Computer science" w:history="1">
        <w:r w:rsidRPr="00E759AE">
          <w:rPr>
            <w:rStyle w:val="Hyperlink"/>
            <w:rFonts w:ascii="Arial" w:hAnsi="Arial" w:cs="Arial"/>
            <w:color w:val="7F7F7F" w:themeColor="text1" w:themeTint="80"/>
            <w:sz w:val="22"/>
            <w:szCs w:val="22"/>
            <w:u w:val="none"/>
          </w:rPr>
          <w:t>computer science</w:t>
        </w:r>
      </w:hyperlink>
      <w:r w:rsidRPr="00E759AE">
        <w:rPr>
          <w:rFonts w:ascii="Arial" w:hAnsi="Arial" w:cs="Arial"/>
          <w:color w:val="7F7F7F" w:themeColor="text1" w:themeTint="80"/>
          <w:sz w:val="22"/>
          <w:szCs w:val="22"/>
        </w:rPr>
        <w:t>, a</w:t>
      </w:r>
      <w:r w:rsidRPr="00E759AE">
        <w:rPr>
          <w:rStyle w:val="apple-converted-space"/>
          <w:rFonts w:ascii="Arial" w:hAnsi="Arial" w:cs="Arial"/>
          <w:color w:val="7F7F7F" w:themeColor="text1" w:themeTint="80"/>
          <w:sz w:val="22"/>
          <w:szCs w:val="22"/>
        </w:rPr>
        <w:t> </w:t>
      </w:r>
      <w:r>
        <w:rPr>
          <w:rFonts w:ascii="Arial" w:hAnsi="Arial" w:cs="Arial"/>
          <w:bCs/>
          <w:color w:val="7F7F7F" w:themeColor="text1" w:themeTint="80"/>
          <w:sz w:val="22"/>
          <w:szCs w:val="22"/>
        </w:rPr>
        <w:t>higher-order function is a function that does at least on of the following:</w:t>
      </w:r>
    </w:p>
    <w:p w14:paraId="22AEB2FB" w14:textId="790E9DF9" w:rsidR="00DC6536" w:rsidRDefault="00E759AE" w:rsidP="00DC6536">
      <w:pPr>
        <w:pStyle w:val="NoSpacing"/>
        <w:numPr>
          <w:ilvl w:val="0"/>
          <w:numId w:val="2"/>
        </w:numPr>
        <w:rPr>
          <w:rFonts w:ascii="Arial" w:eastAsia="Times New Roman" w:hAnsi="Arial" w:cs="Arial"/>
          <w:color w:val="7F7F7F" w:themeColor="text1" w:themeTint="80"/>
          <w:sz w:val="22"/>
          <w:szCs w:val="22"/>
        </w:rPr>
      </w:pPr>
      <w:r w:rsidRPr="00E759AE">
        <w:rPr>
          <w:rFonts w:ascii="Arial" w:eastAsia="Times New Roman" w:hAnsi="Arial" w:cs="Arial"/>
          <w:color w:val="7F7F7F" w:themeColor="text1" w:themeTint="80"/>
          <w:sz w:val="22"/>
          <w:szCs w:val="22"/>
        </w:rPr>
        <w:t>takes one</w:t>
      </w:r>
      <w:r>
        <w:rPr>
          <w:rFonts w:ascii="Arial" w:eastAsia="Times New Roman" w:hAnsi="Arial" w:cs="Arial"/>
          <w:color w:val="7F7F7F" w:themeColor="text1" w:themeTint="80"/>
          <w:sz w:val="22"/>
          <w:szCs w:val="22"/>
        </w:rPr>
        <w:t xml:space="preserve"> o</w:t>
      </w:r>
      <w:r w:rsidR="00DC6536">
        <w:rPr>
          <w:rFonts w:ascii="Arial" w:eastAsia="Times New Roman" w:hAnsi="Arial" w:cs="Arial"/>
          <w:color w:val="7F7F7F" w:themeColor="text1" w:themeTint="80"/>
          <w:sz w:val="22"/>
          <w:szCs w:val="22"/>
        </w:rPr>
        <w:t xml:space="preserve">r more functions as arguments </w:t>
      </w:r>
    </w:p>
    <w:p w14:paraId="567B9EDD" w14:textId="2E205653" w:rsidR="00E759AE" w:rsidRDefault="00DC6536" w:rsidP="00F61009">
      <w:pPr>
        <w:pStyle w:val="NoSpacing"/>
        <w:numPr>
          <w:ilvl w:val="0"/>
          <w:numId w:val="2"/>
        </w:numPr>
        <w:rPr>
          <w:rFonts w:ascii="Arial" w:hAnsi="Arial" w:cs="Arial"/>
          <w:color w:val="7F7F7F" w:themeColor="text1" w:themeTint="80"/>
          <w:sz w:val="22"/>
          <w:szCs w:val="22"/>
        </w:rPr>
      </w:pPr>
      <w:r w:rsidRPr="00F61009">
        <w:rPr>
          <w:rFonts w:ascii="Arial" w:hAnsi="Arial" w:cs="Arial"/>
          <w:color w:val="7F7F7F" w:themeColor="text1" w:themeTint="80"/>
          <w:sz w:val="22"/>
          <w:szCs w:val="22"/>
        </w:rPr>
        <w:t>returns a function as its result</w:t>
      </w:r>
    </w:p>
    <w:p w14:paraId="2E1D1E4E" w14:textId="77777777" w:rsidR="00F61009" w:rsidRPr="00F61009" w:rsidRDefault="00F61009" w:rsidP="00F61009">
      <w:pPr>
        <w:pStyle w:val="NoSpacing"/>
        <w:ind w:left="360"/>
        <w:rPr>
          <w:rFonts w:ascii="Arial" w:hAnsi="Arial" w:cs="Arial"/>
          <w:color w:val="7F7F7F" w:themeColor="text1" w:themeTint="80"/>
          <w:sz w:val="22"/>
          <w:szCs w:val="22"/>
        </w:rPr>
      </w:pPr>
    </w:p>
    <w:p w14:paraId="04963CBD" w14:textId="77777777" w:rsidR="00F61009" w:rsidRPr="00F61009" w:rsidRDefault="00F61009" w:rsidP="00F61009">
      <w:pPr>
        <w:pStyle w:val="NoSpacing"/>
        <w:rPr>
          <w:rFonts w:ascii="Arial" w:hAnsi="Arial" w:cs="Arial"/>
          <w:color w:val="7F7F7F" w:themeColor="text1" w:themeTint="80"/>
          <w:sz w:val="22"/>
          <w:szCs w:val="22"/>
        </w:rPr>
      </w:pPr>
      <w:r w:rsidRPr="00F61009">
        <w:rPr>
          <w:rFonts w:ascii="Arial" w:hAnsi="Arial" w:cs="Arial"/>
          <w:color w:val="7F7F7F" w:themeColor="text1" w:themeTint="80"/>
          <w:sz w:val="22"/>
          <w:szCs w:val="22"/>
          <w:shd w:val="clear" w:color="auto" w:fill="FFFFFF"/>
        </w:rPr>
        <w:t>All other functions are</w:t>
      </w:r>
      <w:r w:rsidRPr="00F61009">
        <w:rPr>
          <w:rStyle w:val="apple-converted-space"/>
          <w:rFonts w:ascii="Arial" w:eastAsia="Times New Roman" w:hAnsi="Arial" w:cs="Arial"/>
          <w:color w:val="7F7F7F" w:themeColor="text1" w:themeTint="80"/>
          <w:sz w:val="22"/>
          <w:szCs w:val="22"/>
          <w:shd w:val="clear" w:color="auto" w:fill="FFFFFF"/>
        </w:rPr>
        <w:t> </w:t>
      </w:r>
      <w:r w:rsidRPr="00F61009">
        <w:rPr>
          <w:rFonts w:ascii="Arial" w:hAnsi="Arial" w:cs="Arial"/>
          <w:iCs/>
          <w:color w:val="7F7F7F" w:themeColor="text1" w:themeTint="80"/>
          <w:sz w:val="22"/>
          <w:szCs w:val="22"/>
          <w:shd w:val="clear" w:color="auto" w:fill="FFFFFF"/>
        </w:rPr>
        <w:t>first-order functions</w:t>
      </w:r>
      <w:r w:rsidRPr="00F61009">
        <w:rPr>
          <w:rFonts w:ascii="Arial" w:hAnsi="Arial" w:cs="Arial"/>
          <w:color w:val="7F7F7F" w:themeColor="text1" w:themeTint="80"/>
          <w:sz w:val="22"/>
          <w:szCs w:val="22"/>
          <w:shd w:val="clear" w:color="auto" w:fill="FFFFFF"/>
        </w:rPr>
        <w:t>. In mathematics higher-order functions are also known as</w:t>
      </w:r>
      <w:r w:rsidRPr="00F61009">
        <w:rPr>
          <w:rStyle w:val="apple-converted-space"/>
          <w:rFonts w:ascii="Arial" w:eastAsia="Times New Roman" w:hAnsi="Arial" w:cs="Arial"/>
          <w:color w:val="7F7F7F" w:themeColor="text1" w:themeTint="80"/>
          <w:sz w:val="22"/>
          <w:szCs w:val="22"/>
          <w:shd w:val="clear" w:color="auto" w:fill="FFFFFF"/>
        </w:rPr>
        <w:t> </w:t>
      </w:r>
      <w:hyperlink r:id="rId10" w:tooltip="Operator (mathematics)" w:history="1">
        <w:r w:rsidRPr="00F61009">
          <w:rPr>
            <w:rStyle w:val="Hyperlink"/>
            <w:rFonts w:ascii="Arial" w:eastAsia="Times New Roman" w:hAnsi="Arial" w:cs="Arial"/>
            <w:iCs/>
            <w:color w:val="7F7F7F" w:themeColor="text1" w:themeTint="80"/>
            <w:sz w:val="22"/>
            <w:szCs w:val="22"/>
            <w:u w:val="none"/>
            <w:shd w:val="clear" w:color="auto" w:fill="FFFFFF"/>
          </w:rPr>
          <w:t>operators</w:t>
        </w:r>
      </w:hyperlink>
      <w:r w:rsidRPr="00F61009">
        <w:rPr>
          <w:rStyle w:val="apple-converted-space"/>
          <w:rFonts w:ascii="Arial" w:eastAsia="Times New Roman" w:hAnsi="Arial" w:cs="Arial"/>
          <w:color w:val="7F7F7F" w:themeColor="text1" w:themeTint="80"/>
          <w:sz w:val="22"/>
          <w:szCs w:val="22"/>
          <w:shd w:val="clear" w:color="auto" w:fill="FFFFFF"/>
        </w:rPr>
        <w:t> </w:t>
      </w:r>
      <w:r w:rsidRPr="00F61009">
        <w:rPr>
          <w:rFonts w:ascii="Arial" w:hAnsi="Arial" w:cs="Arial"/>
          <w:color w:val="7F7F7F" w:themeColor="text1" w:themeTint="80"/>
          <w:sz w:val="22"/>
          <w:szCs w:val="22"/>
          <w:shd w:val="clear" w:color="auto" w:fill="FFFFFF"/>
        </w:rPr>
        <w:t>or</w:t>
      </w:r>
      <w:r w:rsidRPr="00F61009">
        <w:rPr>
          <w:rStyle w:val="apple-converted-space"/>
          <w:rFonts w:ascii="Arial" w:eastAsia="Times New Roman" w:hAnsi="Arial" w:cs="Arial"/>
          <w:color w:val="7F7F7F" w:themeColor="text1" w:themeTint="80"/>
          <w:sz w:val="22"/>
          <w:szCs w:val="22"/>
          <w:shd w:val="clear" w:color="auto" w:fill="FFFFFF"/>
        </w:rPr>
        <w:t> </w:t>
      </w:r>
      <w:hyperlink r:id="rId11" w:tooltip="Functional (mathematics)" w:history="1">
        <w:r w:rsidRPr="00F61009">
          <w:rPr>
            <w:rStyle w:val="Hyperlink"/>
            <w:rFonts w:ascii="Arial" w:eastAsia="Times New Roman" w:hAnsi="Arial" w:cs="Arial"/>
            <w:iCs/>
            <w:color w:val="7F7F7F" w:themeColor="text1" w:themeTint="80"/>
            <w:sz w:val="22"/>
            <w:szCs w:val="22"/>
            <w:u w:val="none"/>
            <w:shd w:val="clear" w:color="auto" w:fill="FFFFFF"/>
          </w:rPr>
          <w:t>functionals</w:t>
        </w:r>
      </w:hyperlink>
      <w:r w:rsidRPr="00F61009">
        <w:rPr>
          <w:rFonts w:ascii="Arial" w:hAnsi="Arial" w:cs="Arial"/>
          <w:color w:val="7F7F7F" w:themeColor="text1" w:themeTint="80"/>
          <w:sz w:val="22"/>
          <w:szCs w:val="22"/>
          <w:shd w:val="clear" w:color="auto" w:fill="FFFFFF"/>
        </w:rPr>
        <w:t>. The</w:t>
      </w:r>
      <w:r w:rsidRPr="00F61009">
        <w:rPr>
          <w:rStyle w:val="apple-converted-space"/>
          <w:rFonts w:ascii="Arial" w:eastAsia="Times New Roman" w:hAnsi="Arial" w:cs="Arial"/>
          <w:color w:val="7F7F7F" w:themeColor="text1" w:themeTint="80"/>
          <w:sz w:val="22"/>
          <w:szCs w:val="22"/>
          <w:shd w:val="clear" w:color="auto" w:fill="FFFFFF"/>
        </w:rPr>
        <w:t> </w:t>
      </w:r>
      <w:hyperlink r:id="rId12" w:tooltip="Differential operator" w:history="1">
        <w:r w:rsidRPr="00F61009">
          <w:rPr>
            <w:rStyle w:val="Hyperlink"/>
            <w:rFonts w:ascii="Arial" w:eastAsia="Times New Roman" w:hAnsi="Arial" w:cs="Arial"/>
            <w:color w:val="7F7F7F" w:themeColor="text1" w:themeTint="80"/>
            <w:sz w:val="22"/>
            <w:szCs w:val="22"/>
            <w:u w:val="none"/>
            <w:shd w:val="clear" w:color="auto" w:fill="FFFFFF"/>
          </w:rPr>
          <w:t>differential operator</w:t>
        </w:r>
      </w:hyperlink>
      <w:r w:rsidRPr="00F61009">
        <w:rPr>
          <w:rStyle w:val="apple-converted-space"/>
          <w:rFonts w:ascii="Arial" w:eastAsia="Times New Roman" w:hAnsi="Arial" w:cs="Arial"/>
          <w:color w:val="7F7F7F" w:themeColor="text1" w:themeTint="80"/>
          <w:sz w:val="22"/>
          <w:szCs w:val="22"/>
          <w:shd w:val="clear" w:color="auto" w:fill="FFFFFF"/>
        </w:rPr>
        <w:t> </w:t>
      </w:r>
      <w:r w:rsidRPr="00F61009">
        <w:rPr>
          <w:rFonts w:ascii="Arial" w:hAnsi="Arial" w:cs="Arial"/>
          <w:color w:val="7F7F7F" w:themeColor="text1" w:themeTint="80"/>
          <w:sz w:val="22"/>
          <w:szCs w:val="22"/>
          <w:shd w:val="clear" w:color="auto" w:fill="FFFFFF"/>
        </w:rPr>
        <w:t>in</w:t>
      </w:r>
      <w:r w:rsidRPr="00F61009">
        <w:rPr>
          <w:rStyle w:val="apple-converted-space"/>
          <w:rFonts w:ascii="Arial" w:eastAsia="Times New Roman" w:hAnsi="Arial" w:cs="Arial"/>
          <w:color w:val="7F7F7F" w:themeColor="text1" w:themeTint="80"/>
          <w:sz w:val="22"/>
          <w:szCs w:val="22"/>
          <w:shd w:val="clear" w:color="auto" w:fill="FFFFFF"/>
        </w:rPr>
        <w:t> </w:t>
      </w:r>
      <w:hyperlink r:id="rId13" w:tooltip="Calculus" w:history="1">
        <w:r w:rsidRPr="00F61009">
          <w:rPr>
            <w:rStyle w:val="Hyperlink"/>
            <w:rFonts w:ascii="Arial" w:eastAsia="Times New Roman" w:hAnsi="Arial" w:cs="Arial"/>
            <w:color w:val="7F7F7F" w:themeColor="text1" w:themeTint="80"/>
            <w:sz w:val="22"/>
            <w:szCs w:val="22"/>
            <w:u w:val="none"/>
            <w:shd w:val="clear" w:color="auto" w:fill="FFFFFF"/>
          </w:rPr>
          <w:t>calculus</w:t>
        </w:r>
      </w:hyperlink>
      <w:r w:rsidRPr="00F61009">
        <w:rPr>
          <w:rStyle w:val="apple-converted-space"/>
          <w:rFonts w:ascii="Arial" w:eastAsia="Times New Roman" w:hAnsi="Arial" w:cs="Arial"/>
          <w:color w:val="7F7F7F" w:themeColor="text1" w:themeTint="80"/>
          <w:sz w:val="22"/>
          <w:szCs w:val="22"/>
          <w:shd w:val="clear" w:color="auto" w:fill="FFFFFF"/>
        </w:rPr>
        <w:t> </w:t>
      </w:r>
      <w:r w:rsidRPr="00F61009">
        <w:rPr>
          <w:rFonts w:ascii="Arial" w:hAnsi="Arial" w:cs="Arial"/>
          <w:color w:val="7F7F7F" w:themeColor="text1" w:themeTint="80"/>
          <w:sz w:val="22"/>
          <w:szCs w:val="22"/>
          <w:shd w:val="clear" w:color="auto" w:fill="FFFFFF"/>
        </w:rPr>
        <w:t>is a common example, since it maps a function to its</w:t>
      </w:r>
      <w:r w:rsidRPr="00F61009">
        <w:rPr>
          <w:rStyle w:val="apple-converted-space"/>
          <w:rFonts w:ascii="Arial" w:eastAsia="Times New Roman" w:hAnsi="Arial" w:cs="Arial"/>
          <w:color w:val="7F7F7F" w:themeColor="text1" w:themeTint="80"/>
          <w:sz w:val="22"/>
          <w:szCs w:val="22"/>
          <w:shd w:val="clear" w:color="auto" w:fill="FFFFFF"/>
        </w:rPr>
        <w:t> </w:t>
      </w:r>
      <w:hyperlink r:id="rId14" w:tooltip="Derivative" w:history="1">
        <w:r w:rsidRPr="00F61009">
          <w:rPr>
            <w:rStyle w:val="Hyperlink"/>
            <w:rFonts w:ascii="Arial" w:eastAsia="Times New Roman" w:hAnsi="Arial" w:cs="Arial"/>
            <w:color w:val="7F7F7F" w:themeColor="text1" w:themeTint="80"/>
            <w:sz w:val="22"/>
            <w:szCs w:val="22"/>
            <w:u w:val="none"/>
            <w:shd w:val="clear" w:color="auto" w:fill="FFFFFF"/>
          </w:rPr>
          <w:t>derivative</w:t>
        </w:r>
      </w:hyperlink>
      <w:r w:rsidRPr="00F61009">
        <w:rPr>
          <w:rFonts w:ascii="Arial" w:hAnsi="Arial" w:cs="Arial"/>
          <w:color w:val="7F7F7F" w:themeColor="text1" w:themeTint="80"/>
          <w:sz w:val="22"/>
          <w:szCs w:val="22"/>
          <w:shd w:val="clear" w:color="auto" w:fill="FFFFFF"/>
        </w:rPr>
        <w:t>, also a function</w:t>
      </w:r>
    </w:p>
    <w:p w14:paraId="5F8A68C3" w14:textId="39D02C35" w:rsidR="00E759AE" w:rsidRDefault="00F61009" w:rsidP="003C65F3">
      <w:pPr>
        <w:rPr>
          <w:rFonts w:ascii="Arial" w:eastAsia="Times New Roman" w:hAnsi="Arial" w:cs="Arial"/>
          <w:sz w:val="22"/>
          <w:szCs w:val="22"/>
        </w:rPr>
      </w:pPr>
      <w:hyperlink r:id="rId15" w:history="1">
        <w:r w:rsidRPr="0092626E">
          <w:rPr>
            <w:rStyle w:val="Hyperlink"/>
            <w:rFonts w:ascii="Arial" w:eastAsia="Times New Roman" w:hAnsi="Arial" w:cs="Arial"/>
            <w:sz w:val="22"/>
            <w:szCs w:val="22"/>
          </w:rPr>
          <w:t>https://en.wikipedia.org/wiki/Higher-order_function</w:t>
        </w:r>
      </w:hyperlink>
      <w:r>
        <w:rPr>
          <w:rFonts w:ascii="Arial" w:eastAsia="Times New Roman" w:hAnsi="Arial" w:cs="Arial"/>
          <w:sz w:val="22"/>
          <w:szCs w:val="22"/>
        </w:rPr>
        <w:t xml:space="preserve"> </w:t>
      </w:r>
    </w:p>
    <w:p w14:paraId="5BE1F0EE" w14:textId="77777777" w:rsidR="00E759AE" w:rsidRPr="003C65F3" w:rsidRDefault="00E759AE" w:rsidP="003C65F3">
      <w:pPr>
        <w:rPr>
          <w:rFonts w:ascii="Arial" w:eastAsia="Times New Roman" w:hAnsi="Arial" w:cs="Arial"/>
          <w:sz w:val="22"/>
          <w:szCs w:val="22"/>
        </w:rPr>
      </w:pPr>
    </w:p>
    <w:p w14:paraId="0C964D20" w14:textId="77777777" w:rsidR="00F61009" w:rsidRPr="00F61009" w:rsidRDefault="003C65F3" w:rsidP="00F61009">
      <w:pPr>
        <w:rPr>
          <w:rFonts w:ascii="Arial" w:eastAsia="Times New Roman" w:hAnsi="Arial" w:cs="Arial"/>
          <w:b/>
          <w:sz w:val="22"/>
          <w:szCs w:val="22"/>
        </w:rPr>
      </w:pPr>
      <w:r w:rsidRPr="003C65F3">
        <w:rPr>
          <w:rFonts w:ascii="Arial" w:eastAsia="Times New Roman" w:hAnsi="Arial" w:cs="Arial"/>
          <w:b/>
          <w:sz w:val="22"/>
          <w:szCs w:val="22"/>
        </w:rPr>
        <w:t>  Explain what a query selector is and give an example line of JavaScript that uses a query selector.</w:t>
      </w:r>
    </w:p>
    <w:p w14:paraId="662F1414" w14:textId="77777777" w:rsidR="00EB547B" w:rsidRDefault="00F61009" w:rsidP="00EB547B">
      <w:pPr>
        <w:pStyle w:val="NoSpacing"/>
        <w:rPr>
          <w:rFonts w:ascii="Arial" w:hAnsi="Arial" w:cs="Arial"/>
          <w:color w:val="7F7F7F" w:themeColor="text1" w:themeTint="80"/>
          <w:sz w:val="22"/>
          <w:szCs w:val="22"/>
        </w:rPr>
      </w:pPr>
      <w:r>
        <w:rPr>
          <w:rStyle w:val="HTMLCode"/>
          <w:rFonts w:ascii="Arial" w:hAnsi="Arial" w:cs="Arial"/>
          <w:color w:val="7F7F7F" w:themeColor="text1" w:themeTint="80"/>
          <w:sz w:val="22"/>
          <w:szCs w:val="22"/>
          <w:bdr w:val="none" w:sz="0" w:space="0" w:color="auto" w:frame="1"/>
        </w:rPr>
        <w:t>S</w:t>
      </w:r>
      <w:r w:rsidRPr="00F61009">
        <w:rPr>
          <w:rStyle w:val="HTMLCode"/>
          <w:rFonts w:ascii="Arial" w:hAnsi="Arial" w:cs="Arial"/>
          <w:color w:val="7F7F7F" w:themeColor="text1" w:themeTint="80"/>
          <w:sz w:val="22"/>
          <w:szCs w:val="22"/>
          <w:bdr w:val="none" w:sz="0" w:space="0" w:color="auto" w:frame="1"/>
        </w:rPr>
        <w:t>electors</w:t>
      </w:r>
      <w:r w:rsidRPr="00F61009">
        <w:rPr>
          <w:rStyle w:val="apple-converted-space"/>
          <w:rFonts w:ascii="Arial" w:eastAsia="Times New Roman" w:hAnsi="Arial" w:cs="Arial"/>
          <w:color w:val="7F7F7F" w:themeColor="text1" w:themeTint="80"/>
          <w:sz w:val="22"/>
          <w:szCs w:val="22"/>
        </w:rPr>
        <w:t> </w:t>
      </w:r>
      <w:r w:rsidRPr="00F61009">
        <w:rPr>
          <w:rFonts w:ascii="Arial" w:hAnsi="Arial" w:cs="Arial"/>
          <w:color w:val="7F7F7F" w:themeColor="text1" w:themeTint="80"/>
          <w:sz w:val="22"/>
          <w:szCs w:val="22"/>
        </w:rPr>
        <w:t>is a string containing one or more</w:t>
      </w:r>
      <w:r w:rsidRPr="00F61009">
        <w:rPr>
          <w:rStyle w:val="apple-converted-space"/>
          <w:rFonts w:ascii="Arial" w:eastAsia="Times New Roman" w:hAnsi="Arial" w:cs="Arial"/>
          <w:color w:val="7F7F7F" w:themeColor="text1" w:themeTint="80"/>
          <w:sz w:val="22"/>
          <w:szCs w:val="22"/>
        </w:rPr>
        <w:t> </w:t>
      </w:r>
      <w:hyperlink r:id="rId16" w:history="1">
        <w:r w:rsidRPr="00F61009">
          <w:rPr>
            <w:rStyle w:val="Hyperlink"/>
            <w:rFonts w:ascii="Arial" w:eastAsia="Times New Roman" w:hAnsi="Arial" w:cs="Arial"/>
            <w:color w:val="7F7F7F" w:themeColor="text1" w:themeTint="80"/>
            <w:sz w:val="22"/>
            <w:szCs w:val="22"/>
            <w:u w:val="none"/>
            <w:bdr w:val="none" w:sz="0" w:space="0" w:color="auto" w:frame="1"/>
          </w:rPr>
          <w:t>CSS selectors</w:t>
        </w:r>
      </w:hyperlink>
      <w:r w:rsidRPr="00F61009">
        <w:rPr>
          <w:rStyle w:val="apple-converted-space"/>
          <w:rFonts w:ascii="Arial" w:eastAsia="Times New Roman" w:hAnsi="Arial" w:cs="Arial"/>
          <w:color w:val="7F7F7F" w:themeColor="text1" w:themeTint="80"/>
          <w:sz w:val="22"/>
          <w:szCs w:val="22"/>
        </w:rPr>
        <w:t> </w:t>
      </w:r>
      <w:r w:rsidRPr="00F61009">
        <w:rPr>
          <w:rFonts w:ascii="Arial" w:hAnsi="Arial" w:cs="Arial"/>
          <w:color w:val="7F7F7F" w:themeColor="text1" w:themeTint="80"/>
          <w:sz w:val="22"/>
          <w:szCs w:val="22"/>
        </w:rPr>
        <w:t>separated by commas.</w:t>
      </w:r>
      <w:r w:rsidRPr="00F61009">
        <w:rPr>
          <w:rFonts w:ascii="Arial" w:hAnsi="Arial" w:cs="Arial"/>
          <w:color w:val="7F7F7F" w:themeColor="text1" w:themeTint="80"/>
          <w:sz w:val="22"/>
          <w:szCs w:val="22"/>
        </w:rPr>
        <w:t xml:space="preserve"> Returns </w:t>
      </w:r>
      <w:r w:rsidRPr="00F61009">
        <w:rPr>
          <w:rFonts w:ascii="Arial" w:hAnsi="Arial" w:cs="Arial"/>
          <w:color w:val="7F7F7F" w:themeColor="text1" w:themeTint="80"/>
          <w:sz w:val="22"/>
          <w:szCs w:val="22"/>
          <w:bdr w:val="none" w:sz="0" w:space="0" w:color="auto" w:frame="1"/>
        </w:rPr>
        <w:t>null</w:t>
      </w:r>
      <w:r w:rsidRPr="00F61009">
        <w:rPr>
          <w:rFonts w:ascii="Arial" w:hAnsi="Arial" w:cs="Arial"/>
          <w:color w:val="7F7F7F" w:themeColor="text1" w:themeTint="80"/>
          <w:sz w:val="22"/>
          <w:szCs w:val="22"/>
        </w:rPr>
        <w:t xml:space="preserve"> if no matches are found; otherwise, it returns the first matching element. </w:t>
      </w:r>
      <w:r w:rsidRPr="00F61009">
        <w:rPr>
          <w:rFonts w:ascii="Arial" w:hAnsi="Arial" w:cs="Arial"/>
          <w:color w:val="7F7F7F" w:themeColor="text1" w:themeTint="80"/>
          <w:sz w:val="22"/>
          <w:szCs w:val="22"/>
          <w:bdr w:val="none" w:sz="0" w:space="0" w:color="auto" w:frame="1"/>
        </w:rPr>
        <w:t>querySelector()</w:t>
      </w:r>
      <w:r w:rsidRPr="00F61009">
        <w:rPr>
          <w:rFonts w:ascii="Arial" w:hAnsi="Arial" w:cs="Arial"/>
          <w:color w:val="7F7F7F" w:themeColor="text1" w:themeTint="80"/>
          <w:sz w:val="22"/>
          <w:szCs w:val="22"/>
        </w:rPr>
        <w:t> was introduced in the Selectors API.</w:t>
      </w:r>
      <w:r>
        <w:rPr>
          <w:rFonts w:ascii="Arial" w:hAnsi="Arial" w:cs="Arial"/>
          <w:color w:val="7F7F7F" w:themeColor="text1" w:themeTint="80"/>
          <w:sz w:val="22"/>
          <w:szCs w:val="22"/>
        </w:rPr>
        <w:t xml:space="preserve"> </w:t>
      </w:r>
      <w:r w:rsidRPr="00F61009">
        <w:rPr>
          <w:rFonts w:ascii="Arial" w:hAnsi="Arial" w:cs="Arial"/>
          <w:color w:val="7F7F7F" w:themeColor="text1" w:themeTint="80"/>
          <w:sz w:val="22"/>
          <w:szCs w:val="22"/>
        </w:rPr>
        <w:t>The string argument pass to </w:t>
      </w:r>
      <w:r w:rsidRPr="00F61009">
        <w:rPr>
          <w:rFonts w:ascii="Arial" w:hAnsi="Arial" w:cs="Arial"/>
          <w:color w:val="7F7F7F" w:themeColor="text1" w:themeTint="80"/>
          <w:sz w:val="22"/>
          <w:szCs w:val="22"/>
          <w:bdr w:val="none" w:sz="0" w:space="0" w:color="auto" w:frame="1"/>
        </w:rPr>
        <w:t>querySelector</w:t>
      </w:r>
      <w:r w:rsidRPr="00F61009">
        <w:rPr>
          <w:rFonts w:ascii="Arial" w:hAnsi="Arial" w:cs="Arial"/>
          <w:color w:val="7F7F7F" w:themeColor="text1" w:themeTint="80"/>
          <w:sz w:val="22"/>
          <w:szCs w:val="22"/>
        </w:rPr>
        <w:t xml:space="preserve"> must follow </w:t>
      </w:r>
      <w:r w:rsidRPr="003C642A">
        <w:rPr>
          <w:rFonts w:ascii="Arial" w:hAnsi="Arial" w:cs="Arial"/>
          <w:color w:val="7F7F7F" w:themeColor="text1" w:themeTint="80"/>
          <w:sz w:val="22"/>
          <w:szCs w:val="22"/>
        </w:rPr>
        <w:t>the CSS syntax.</w:t>
      </w:r>
    </w:p>
    <w:p w14:paraId="34BD4FB8" w14:textId="77777777" w:rsidR="00EB547B" w:rsidRDefault="00EB547B" w:rsidP="00EB547B">
      <w:pPr>
        <w:pStyle w:val="NoSpacing"/>
        <w:rPr>
          <w:rFonts w:ascii="Arial" w:hAnsi="Arial" w:cs="Arial"/>
          <w:color w:val="7F7F7F" w:themeColor="text1" w:themeTint="80"/>
          <w:sz w:val="22"/>
          <w:szCs w:val="22"/>
        </w:rPr>
      </w:pPr>
    </w:p>
    <w:p w14:paraId="340000DF" w14:textId="77777777" w:rsidR="00EB547B" w:rsidRDefault="00EB547B" w:rsidP="00EB547B">
      <w:pPr>
        <w:pStyle w:val="NoSpacing"/>
        <w:rPr>
          <w:rStyle w:val="token"/>
          <w:rFonts w:ascii="Consolas" w:hAnsi="Consolas"/>
          <w:color w:val="4D4E5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script</w:t>
      </w:r>
      <w:r>
        <w:rPr>
          <w:rStyle w:val="token"/>
          <w:rFonts w:ascii="Consolas" w:hAnsi="Consolas"/>
          <w:color w:val="999999"/>
          <w:bdr w:val="none" w:sz="0" w:space="0" w:color="auto" w:frame="1"/>
        </w:rPr>
        <w:t>&gt;</w:t>
      </w:r>
      <w:r>
        <w:rPr>
          <w:rStyle w:val="token"/>
          <w:rFonts w:ascii="Consolas" w:hAnsi="Consolas"/>
          <w:color w:val="4D4E53"/>
          <w:bdr w:val="none" w:sz="0" w:space="0" w:color="auto" w:frame="1"/>
        </w:rPr>
        <w:t xml:space="preserve"> </w:t>
      </w:r>
    </w:p>
    <w:p w14:paraId="2E254495" w14:textId="6F04909E" w:rsidR="00EB547B" w:rsidRPr="00EB547B" w:rsidRDefault="00EB547B" w:rsidP="00EB547B">
      <w:pPr>
        <w:pStyle w:val="NoSpacing"/>
        <w:rPr>
          <w:rStyle w:val="token"/>
          <w:rFonts w:ascii="Consolas" w:hAnsi="Consolas"/>
          <w:color w:val="669900"/>
          <w:bdr w:val="none" w:sz="0" w:space="0" w:color="auto" w:frame="1"/>
        </w:rPr>
      </w:pPr>
      <w:r>
        <w:rPr>
          <w:rStyle w:val="token"/>
          <w:rFonts w:ascii="Consolas" w:hAnsi="Consolas"/>
          <w:color w:val="0077AA"/>
          <w:bdr w:val="none" w:sz="0" w:space="0" w:color="auto" w:frame="1"/>
        </w:rPr>
        <w:t>var</w:t>
      </w:r>
      <w:r>
        <w:rPr>
          <w:rStyle w:val="token"/>
          <w:rFonts w:ascii="Consolas" w:hAnsi="Consolas"/>
          <w:color w:val="4D4E53"/>
          <w:bdr w:val="none" w:sz="0" w:space="0" w:color="auto" w:frame="1"/>
        </w:rPr>
        <w:t xml:space="preserve"> baseElement </w:t>
      </w:r>
      <w:r>
        <w:rPr>
          <w:rStyle w:val="token"/>
          <w:rFonts w:ascii="Consolas" w:hAnsi="Consolas"/>
          <w:color w:val="A67F59"/>
          <w:bdr w:val="none" w:sz="0" w:space="0" w:color="auto" w:frame="1"/>
        </w:rPr>
        <w:t>=</w:t>
      </w:r>
      <w:r>
        <w:rPr>
          <w:rStyle w:val="token"/>
          <w:rFonts w:ascii="Consolas" w:hAnsi="Consolas"/>
          <w:color w:val="4D4E53"/>
          <w:bdr w:val="none" w:sz="0" w:space="0" w:color="auto" w:frame="1"/>
        </w:rPr>
        <w:t xml:space="preserve"> document</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querySelector</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"p"</w:t>
      </w:r>
      <w:r>
        <w:rPr>
          <w:rStyle w:val="token"/>
          <w:rFonts w:ascii="Consolas" w:hAnsi="Consolas"/>
          <w:color w:val="999999"/>
          <w:bdr w:val="none" w:sz="0" w:space="0" w:color="auto" w:frame="1"/>
        </w:rPr>
        <w:t>);</w:t>
      </w:r>
      <w:r>
        <w:rPr>
          <w:rStyle w:val="token"/>
          <w:rFonts w:ascii="Consolas" w:hAnsi="Consolas"/>
          <w:color w:val="4D4E53"/>
          <w:bdr w:val="none" w:sz="0" w:space="0" w:color="auto" w:frame="1"/>
        </w:rPr>
        <w:t xml:space="preserve"> 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token"/>
          <w:rFonts w:ascii="Consolas" w:hAnsi="Consolas"/>
          <w:color w:val="4D4E53"/>
          <w:bdr w:val="none" w:sz="0" w:space="0" w:color="auto" w:frame="1"/>
        </w:rPr>
        <w:t>baseElement</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querySelector</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 xml:space="preserve">"div </w:t>
      </w:r>
      <w:r>
        <w:rPr>
          <w:rStyle w:val="token"/>
          <w:rFonts w:ascii="Consolas" w:hAnsi="Consolas"/>
          <w:color w:val="669900"/>
          <w:bdr w:val="none" w:sz="0" w:space="0" w:color="auto" w:frame="1"/>
        </w:rPr>
        <w:t>span"</w:t>
      </w:r>
      <w:r>
        <w:rPr>
          <w:rStyle w:val="token"/>
          <w:rFonts w:ascii="Consolas" w:hAnsi="Consolas"/>
          <w:color w:val="999999"/>
          <w:bdr w:val="none" w:sz="0" w:space="0" w:color="auto" w:frame="1"/>
        </w:rPr>
        <w:t>).</w:t>
      </w:r>
      <w:r>
        <w:rPr>
          <w:rStyle w:val="token"/>
          <w:rFonts w:ascii="Consolas" w:hAnsi="Consolas"/>
          <w:color w:val="4D4E53"/>
          <w:bdr w:val="none" w:sz="0" w:space="0" w:color="auto" w:frame="1"/>
        </w:rPr>
        <w:t>innerHTML</w:t>
      </w:r>
      <w:r>
        <w:rPr>
          <w:rStyle w:val="token"/>
          <w:rFonts w:ascii="Consolas" w:hAnsi="Consolas"/>
          <w:color w:val="999999"/>
          <w:bdr w:val="none" w:sz="0" w:space="0" w:color="auto" w:frame="1"/>
        </w:rPr>
        <w:t>);</w:t>
      </w:r>
      <w:r>
        <w:rPr>
          <w:rStyle w:val="token"/>
          <w:rFonts w:ascii="Consolas" w:hAnsi="Consolas"/>
          <w:color w:val="4D4E53"/>
          <w:bdr w:val="none" w:sz="0" w:space="0" w:color="auto" w:frame="1"/>
        </w:rPr>
        <w:t xml:space="preserve"> </w:t>
      </w:r>
    </w:p>
    <w:p w14:paraId="4D084AE2" w14:textId="1D2CEF24" w:rsidR="00EB547B" w:rsidRPr="003C642A" w:rsidRDefault="00EB547B" w:rsidP="00F61009">
      <w:pPr>
        <w:pStyle w:val="NoSpacing"/>
        <w:rPr>
          <w:rFonts w:ascii="Arial" w:hAnsi="Arial" w:cs="Arial"/>
          <w:color w:val="7F7F7F" w:themeColor="text1" w:themeTint="80"/>
          <w:sz w:val="22"/>
          <w:szCs w:val="22"/>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script</w:t>
      </w:r>
      <w:r>
        <w:rPr>
          <w:rStyle w:val="token"/>
          <w:rFonts w:ascii="Consolas" w:hAnsi="Consolas"/>
          <w:color w:val="999999"/>
          <w:bdr w:val="none" w:sz="0" w:space="0" w:color="auto" w:frame="1"/>
        </w:rPr>
        <w:t>&gt;</w:t>
      </w:r>
      <w:bookmarkStart w:id="0" w:name="_GoBack"/>
      <w:bookmarkEnd w:id="0"/>
    </w:p>
    <w:p w14:paraId="6DC8FF64" w14:textId="090C353C" w:rsidR="00F61009" w:rsidRPr="003C642A" w:rsidRDefault="003C642A" w:rsidP="00F61009">
      <w:pPr>
        <w:pStyle w:val="NormalWeb"/>
        <w:shd w:val="clear" w:color="auto" w:fill="FFFFFF"/>
        <w:spacing w:before="0" w:beforeAutospacing="0" w:after="0" w:afterAutospacing="0" w:line="315" w:lineRule="atLeast"/>
        <w:rPr>
          <w:rFonts w:ascii="Arial" w:hAnsi="Arial" w:cs="Arial"/>
          <w:color w:val="4D4E53"/>
          <w:sz w:val="22"/>
          <w:szCs w:val="22"/>
        </w:rPr>
      </w:pPr>
      <w:hyperlink r:id="rId17" w:history="1">
        <w:r w:rsidRPr="003C642A">
          <w:rPr>
            <w:rStyle w:val="Hyperlink"/>
            <w:rFonts w:ascii="Arial" w:hAnsi="Arial" w:cs="Arial"/>
            <w:sz w:val="22"/>
            <w:szCs w:val="22"/>
          </w:rPr>
          <w:t>https://developer.mozilla.org/en-US/docs/Web/API/Document/querySelector</w:t>
        </w:r>
      </w:hyperlink>
      <w:r w:rsidRPr="003C642A">
        <w:rPr>
          <w:rFonts w:ascii="Arial" w:hAnsi="Arial" w:cs="Arial"/>
          <w:color w:val="4D4E53"/>
          <w:sz w:val="22"/>
          <w:szCs w:val="22"/>
        </w:rPr>
        <w:t xml:space="preserve"> </w:t>
      </w:r>
    </w:p>
    <w:p w14:paraId="3462EE87" w14:textId="77777777" w:rsidR="003C642A" w:rsidRPr="00F61009" w:rsidRDefault="003C642A" w:rsidP="00F61009">
      <w:pPr>
        <w:pStyle w:val="NormalWeb"/>
        <w:shd w:val="clear" w:color="auto" w:fill="FFFFFF"/>
        <w:spacing w:before="0" w:beforeAutospacing="0" w:after="0" w:afterAutospacing="0" w:line="315" w:lineRule="atLeast"/>
        <w:rPr>
          <w:rFonts w:ascii="Arial" w:hAnsi="Arial" w:cs="Arial"/>
          <w:color w:val="4D4E53"/>
          <w:sz w:val="21"/>
          <w:szCs w:val="21"/>
        </w:rPr>
      </w:pPr>
    </w:p>
    <w:p w14:paraId="52FA7E69" w14:textId="77777777" w:rsidR="00F61009" w:rsidRPr="00F61009" w:rsidRDefault="00F61009" w:rsidP="00F61009">
      <w:pPr>
        <w:rPr>
          <w:rFonts w:ascii="Times" w:eastAsia="Times New Roman" w:hAnsi="Times" w:cs="Times New Roman"/>
          <w:sz w:val="20"/>
          <w:szCs w:val="20"/>
        </w:rPr>
      </w:pPr>
    </w:p>
    <w:p w14:paraId="28979A9D" w14:textId="52FF27B0" w:rsidR="00F61009" w:rsidRPr="00F61009" w:rsidRDefault="00F61009" w:rsidP="00F61009">
      <w:pPr>
        <w:rPr>
          <w:rFonts w:ascii="Arial" w:eastAsia="Times New Roman" w:hAnsi="Arial" w:cs="Arial"/>
          <w:sz w:val="22"/>
          <w:szCs w:val="22"/>
        </w:rPr>
      </w:pPr>
    </w:p>
    <w:p w14:paraId="68347509" w14:textId="77777777" w:rsidR="00F61009" w:rsidRPr="003C65F3" w:rsidRDefault="00F61009" w:rsidP="003C65F3">
      <w:pPr>
        <w:rPr>
          <w:rFonts w:ascii="Arial" w:eastAsia="Times New Roman" w:hAnsi="Arial" w:cs="Arial"/>
          <w:sz w:val="22"/>
          <w:szCs w:val="22"/>
        </w:rPr>
      </w:pPr>
    </w:p>
    <w:p w14:paraId="361E8F05" w14:textId="77777777" w:rsidR="00FE638E" w:rsidRPr="00E759AE" w:rsidRDefault="00FE638E">
      <w:pPr>
        <w:rPr>
          <w:rFonts w:ascii="Arial" w:hAnsi="Arial" w:cs="Arial"/>
          <w:sz w:val="22"/>
          <w:szCs w:val="22"/>
        </w:rPr>
      </w:pPr>
    </w:p>
    <w:p w14:paraId="4D617D38" w14:textId="77777777" w:rsidR="003C65F3" w:rsidRDefault="003C65F3"/>
    <w:sectPr w:rsidR="003C65F3" w:rsidSect="00382B2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E6E89"/>
    <w:multiLevelType w:val="hybridMultilevel"/>
    <w:tmpl w:val="25C0BC34"/>
    <w:lvl w:ilvl="0" w:tplc="A6C0BD20">
      <w:start w:val="1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6646CF"/>
    <w:multiLevelType w:val="multilevel"/>
    <w:tmpl w:val="6E06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6F85950"/>
    <w:multiLevelType w:val="multilevel"/>
    <w:tmpl w:val="3BF2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5F3"/>
    <w:rsid w:val="00382B2C"/>
    <w:rsid w:val="003C642A"/>
    <w:rsid w:val="003C65F3"/>
    <w:rsid w:val="009F4127"/>
    <w:rsid w:val="00AD29A6"/>
    <w:rsid w:val="00DC6536"/>
    <w:rsid w:val="00E759AE"/>
    <w:rsid w:val="00EB547B"/>
    <w:rsid w:val="00F61009"/>
    <w:rsid w:val="00FE63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F2C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59AE"/>
    <w:rPr>
      <w:color w:val="0000FF" w:themeColor="hyperlink"/>
      <w:u w:val="single"/>
    </w:rPr>
  </w:style>
  <w:style w:type="paragraph" w:styleId="NormalWeb">
    <w:name w:val="Normal (Web)"/>
    <w:basedOn w:val="Normal"/>
    <w:uiPriority w:val="99"/>
    <w:semiHidden/>
    <w:unhideWhenUsed/>
    <w:rsid w:val="00E759A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759AE"/>
  </w:style>
  <w:style w:type="paragraph" w:styleId="NoSpacing">
    <w:name w:val="No Spacing"/>
    <w:uiPriority w:val="1"/>
    <w:qFormat/>
    <w:rsid w:val="00E759AE"/>
  </w:style>
  <w:style w:type="paragraph" w:styleId="ListParagraph">
    <w:name w:val="List Paragraph"/>
    <w:basedOn w:val="Normal"/>
    <w:uiPriority w:val="34"/>
    <w:qFormat/>
    <w:rsid w:val="00F61009"/>
    <w:pPr>
      <w:ind w:left="720"/>
      <w:contextualSpacing/>
    </w:pPr>
  </w:style>
  <w:style w:type="character" w:styleId="HTMLCode">
    <w:name w:val="HTML Code"/>
    <w:basedOn w:val="DefaultParagraphFont"/>
    <w:uiPriority w:val="99"/>
    <w:semiHidden/>
    <w:unhideWhenUsed/>
    <w:rsid w:val="00F61009"/>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F61009"/>
    <w:rPr>
      <w:color w:val="800080" w:themeColor="followedHyperlink"/>
      <w:u w:val="single"/>
    </w:rPr>
  </w:style>
  <w:style w:type="paragraph" w:styleId="HTMLPreformatted">
    <w:name w:val="HTML Preformatted"/>
    <w:basedOn w:val="Normal"/>
    <w:link w:val="HTMLPreformattedChar"/>
    <w:uiPriority w:val="99"/>
    <w:semiHidden/>
    <w:unhideWhenUsed/>
    <w:rsid w:val="00EB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B547B"/>
    <w:rPr>
      <w:rFonts w:ascii="Courier" w:hAnsi="Courier" w:cs="Courier"/>
      <w:sz w:val="20"/>
      <w:szCs w:val="20"/>
    </w:rPr>
  </w:style>
  <w:style w:type="character" w:customStyle="1" w:styleId="token">
    <w:name w:val="token"/>
    <w:basedOn w:val="DefaultParagraphFont"/>
    <w:rsid w:val="00EB547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59AE"/>
    <w:rPr>
      <w:color w:val="0000FF" w:themeColor="hyperlink"/>
      <w:u w:val="single"/>
    </w:rPr>
  </w:style>
  <w:style w:type="paragraph" w:styleId="NormalWeb">
    <w:name w:val="Normal (Web)"/>
    <w:basedOn w:val="Normal"/>
    <w:uiPriority w:val="99"/>
    <w:semiHidden/>
    <w:unhideWhenUsed/>
    <w:rsid w:val="00E759A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759AE"/>
  </w:style>
  <w:style w:type="paragraph" w:styleId="NoSpacing">
    <w:name w:val="No Spacing"/>
    <w:uiPriority w:val="1"/>
    <w:qFormat/>
    <w:rsid w:val="00E759AE"/>
  </w:style>
  <w:style w:type="paragraph" w:styleId="ListParagraph">
    <w:name w:val="List Paragraph"/>
    <w:basedOn w:val="Normal"/>
    <w:uiPriority w:val="34"/>
    <w:qFormat/>
    <w:rsid w:val="00F61009"/>
    <w:pPr>
      <w:ind w:left="720"/>
      <w:contextualSpacing/>
    </w:pPr>
  </w:style>
  <w:style w:type="character" w:styleId="HTMLCode">
    <w:name w:val="HTML Code"/>
    <w:basedOn w:val="DefaultParagraphFont"/>
    <w:uiPriority w:val="99"/>
    <w:semiHidden/>
    <w:unhideWhenUsed/>
    <w:rsid w:val="00F61009"/>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F61009"/>
    <w:rPr>
      <w:color w:val="800080" w:themeColor="followedHyperlink"/>
      <w:u w:val="single"/>
    </w:rPr>
  </w:style>
  <w:style w:type="paragraph" w:styleId="HTMLPreformatted">
    <w:name w:val="HTML Preformatted"/>
    <w:basedOn w:val="Normal"/>
    <w:link w:val="HTMLPreformattedChar"/>
    <w:uiPriority w:val="99"/>
    <w:semiHidden/>
    <w:unhideWhenUsed/>
    <w:rsid w:val="00EB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B547B"/>
    <w:rPr>
      <w:rFonts w:ascii="Courier" w:hAnsi="Courier" w:cs="Courier"/>
      <w:sz w:val="20"/>
      <w:szCs w:val="20"/>
    </w:rPr>
  </w:style>
  <w:style w:type="character" w:customStyle="1" w:styleId="token">
    <w:name w:val="token"/>
    <w:basedOn w:val="DefaultParagraphFont"/>
    <w:rsid w:val="00EB5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234160">
      <w:bodyDiv w:val="1"/>
      <w:marLeft w:val="0"/>
      <w:marRight w:val="0"/>
      <w:marTop w:val="0"/>
      <w:marBottom w:val="0"/>
      <w:divBdr>
        <w:top w:val="none" w:sz="0" w:space="0" w:color="auto"/>
        <w:left w:val="none" w:sz="0" w:space="0" w:color="auto"/>
        <w:bottom w:val="none" w:sz="0" w:space="0" w:color="auto"/>
        <w:right w:val="none" w:sz="0" w:space="0" w:color="auto"/>
      </w:divBdr>
    </w:div>
    <w:div w:id="374432233">
      <w:bodyDiv w:val="1"/>
      <w:marLeft w:val="0"/>
      <w:marRight w:val="0"/>
      <w:marTop w:val="0"/>
      <w:marBottom w:val="0"/>
      <w:divBdr>
        <w:top w:val="none" w:sz="0" w:space="0" w:color="auto"/>
        <w:left w:val="none" w:sz="0" w:space="0" w:color="auto"/>
        <w:bottom w:val="none" w:sz="0" w:space="0" w:color="auto"/>
        <w:right w:val="none" w:sz="0" w:space="0" w:color="auto"/>
      </w:divBdr>
    </w:div>
    <w:div w:id="499276006">
      <w:bodyDiv w:val="1"/>
      <w:marLeft w:val="0"/>
      <w:marRight w:val="0"/>
      <w:marTop w:val="0"/>
      <w:marBottom w:val="0"/>
      <w:divBdr>
        <w:top w:val="none" w:sz="0" w:space="0" w:color="auto"/>
        <w:left w:val="none" w:sz="0" w:space="0" w:color="auto"/>
        <w:bottom w:val="none" w:sz="0" w:space="0" w:color="auto"/>
        <w:right w:val="none" w:sz="0" w:space="0" w:color="auto"/>
      </w:divBdr>
    </w:div>
    <w:div w:id="562643418">
      <w:bodyDiv w:val="1"/>
      <w:marLeft w:val="0"/>
      <w:marRight w:val="0"/>
      <w:marTop w:val="0"/>
      <w:marBottom w:val="0"/>
      <w:divBdr>
        <w:top w:val="none" w:sz="0" w:space="0" w:color="auto"/>
        <w:left w:val="none" w:sz="0" w:space="0" w:color="auto"/>
        <w:bottom w:val="none" w:sz="0" w:space="0" w:color="auto"/>
        <w:right w:val="none" w:sz="0" w:space="0" w:color="auto"/>
      </w:divBdr>
    </w:div>
    <w:div w:id="720443700">
      <w:bodyDiv w:val="1"/>
      <w:marLeft w:val="0"/>
      <w:marRight w:val="0"/>
      <w:marTop w:val="0"/>
      <w:marBottom w:val="0"/>
      <w:divBdr>
        <w:top w:val="none" w:sz="0" w:space="0" w:color="auto"/>
        <w:left w:val="none" w:sz="0" w:space="0" w:color="auto"/>
        <w:bottom w:val="none" w:sz="0" w:space="0" w:color="auto"/>
        <w:right w:val="none" w:sz="0" w:space="0" w:color="auto"/>
      </w:divBdr>
    </w:div>
    <w:div w:id="903873065">
      <w:bodyDiv w:val="1"/>
      <w:marLeft w:val="0"/>
      <w:marRight w:val="0"/>
      <w:marTop w:val="0"/>
      <w:marBottom w:val="0"/>
      <w:divBdr>
        <w:top w:val="none" w:sz="0" w:space="0" w:color="auto"/>
        <w:left w:val="none" w:sz="0" w:space="0" w:color="auto"/>
        <w:bottom w:val="none" w:sz="0" w:space="0" w:color="auto"/>
        <w:right w:val="none" w:sz="0" w:space="0" w:color="auto"/>
      </w:divBdr>
    </w:div>
    <w:div w:id="906114425">
      <w:bodyDiv w:val="1"/>
      <w:marLeft w:val="0"/>
      <w:marRight w:val="0"/>
      <w:marTop w:val="0"/>
      <w:marBottom w:val="0"/>
      <w:divBdr>
        <w:top w:val="none" w:sz="0" w:space="0" w:color="auto"/>
        <w:left w:val="none" w:sz="0" w:space="0" w:color="auto"/>
        <w:bottom w:val="none" w:sz="0" w:space="0" w:color="auto"/>
        <w:right w:val="none" w:sz="0" w:space="0" w:color="auto"/>
      </w:divBdr>
    </w:div>
    <w:div w:id="1001928971">
      <w:bodyDiv w:val="1"/>
      <w:marLeft w:val="0"/>
      <w:marRight w:val="0"/>
      <w:marTop w:val="0"/>
      <w:marBottom w:val="0"/>
      <w:divBdr>
        <w:top w:val="none" w:sz="0" w:space="0" w:color="auto"/>
        <w:left w:val="none" w:sz="0" w:space="0" w:color="auto"/>
        <w:bottom w:val="none" w:sz="0" w:space="0" w:color="auto"/>
        <w:right w:val="none" w:sz="0" w:space="0" w:color="auto"/>
      </w:divBdr>
    </w:div>
    <w:div w:id="1226795801">
      <w:bodyDiv w:val="1"/>
      <w:marLeft w:val="0"/>
      <w:marRight w:val="0"/>
      <w:marTop w:val="0"/>
      <w:marBottom w:val="0"/>
      <w:divBdr>
        <w:top w:val="none" w:sz="0" w:space="0" w:color="auto"/>
        <w:left w:val="none" w:sz="0" w:space="0" w:color="auto"/>
        <w:bottom w:val="none" w:sz="0" w:space="0" w:color="auto"/>
        <w:right w:val="none" w:sz="0" w:space="0" w:color="auto"/>
      </w:divBdr>
    </w:div>
    <w:div w:id="1637907637">
      <w:bodyDiv w:val="1"/>
      <w:marLeft w:val="0"/>
      <w:marRight w:val="0"/>
      <w:marTop w:val="0"/>
      <w:marBottom w:val="0"/>
      <w:divBdr>
        <w:top w:val="none" w:sz="0" w:space="0" w:color="auto"/>
        <w:left w:val="none" w:sz="0" w:space="0" w:color="auto"/>
        <w:bottom w:val="none" w:sz="0" w:space="0" w:color="auto"/>
        <w:right w:val="none" w:sz="0" w:space="0" w:color="auto"/>
      </w:divBdr>
    </w:div>
    <w:div w:id="1897472173">
      <w:bodyDiv w:val="1"/>
      <w:marLeft w:val="0"/>
      <w:marRight w:val="0"/>
      <w:marTop w:val="0"/>
      <w:marBottom w:val="0"/>
      <w:divBdr>
        <w:top w:val="none" w:sz="0" w:space="0" w:color="auto"/>
        <w:left w:val="none" w:sz="0" w:space="0" w:color="auto"/>
        <w:bottom w:val="none" w:sz="0" w:space="0" w:color="auto"/>
        <w:right w:val="none" w:sz="0" w:space="0" w:color="auto"/>
      </w:divBdr>
    </w:div>
    <w:div w:id="19317392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Functional_(mathematics)" TargetMode="External"/><Relationship Id="rId12" Type="http://schemas.openxmlformats.org/officeDocument/2006/relationships/hyperlink" Target="https://en.wikipedia.org/wiki/Differential_operator" TargetMode="External"/><Relationship Id="rId13" Type="http://schemas.openxmlformats.org/officeDocument/2006/relationships/hyperlink" Target="https://en.wikipedia.org/wiki/Calculus" TargetMode="External"/><Relationship Id="rId14" Type="http://schemas.openxmlformats.org/officeDocument/2006/relationships/hyperlink" Target="https://en.wikipedia.org/wiki/Derivative" TargetMode="External"/><Relationship Id="rId15" Type="http://schemas.openxmlformats.org/officeDocument/2006/relationships/hyperlink" Target="https://en.wikipedia.org/wiki/Higher-order_function" TargetMode="External"/><Relationship Id="rId16" Type="http://schemas.openxmlformats.org/officeDocument/2006/relationships/hyperlink" Target="https://developer.mozilla.org/en-US/docs/Web/Guide/CSS/Getting_Started/Selectors" TargetMode="External"/><Relationship Id="rId17" Type="http://schemas.openxmlformats.org/officeDocument/2006/relationships/hyperlink" Target="https://developer.mozilla.org/en-US/docs/Web/API/Document/querySelector"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owtonode.org/why-use-closure" TargetMode="External"/><Relationship Id="rId7" Type="http://schemas.openxmlformats.org/officeDocument/2006/relationships/hyperlink" Target="http://howtonode.org/why-use-closure" TargetMode="External"/><Relationship Id="rId8" Type="http://schemas.openxmlformats.org/officeDocument/2006/relationships/hyperlink" Target="https://en.wikipedia.org/wiki/Mathematics" TargetMode="External"/><Relationship Id="rId9" Type="http://schemas.openxmlformats.org/officeDocument/2006/relationships/hyperlink" Target="https://en.wikipedia.org/wiki/Computer_science" TargetMode="External"/><Relationship Id="rId10" Type="http://schemas.openxmlformats.org/officeDocument/2006/relationships/hyperlink" Target="https://en.wikipedia.org/wiki/Operator_(mathe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452</Words>
  <Characters>2581</Characters>
  <Application>Microsoft Macintosh Word</Application>
  <DocSecurity>0</DocSecurity>
  <Lines>21</Lines>
  <Paragraphs>6</Paragraphs>
  <ScaleCrop>false</ScaleCrop>
  <Company/>
  <LinksUpToDate>false</LinksUpToDate>
  <CharactersWithSpaces>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8</cp:revision>
  <dcterms:created xsi:type="dcterms:W3CDTF">2015-11-06T10:56:00Z</dcterms:created>
  <dcterms:modified xsi:type="dcterms:W3CDTF">2015-11-06T11:27:00Z</dcterms:modified>
</cp:coreProperties>
</file>