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D4AF" w14:textId="26E3BA88" w:rsidR="00DB1BEC" w:rsidRDefault="003D040A" w:rsidP="003E0926">
      <w:pPr>
        <w:pStyle w:val="Heading1"/>
      </w:pPr>
      <w:r w:rsidRPr="00633A58">
        <w:rPr>
          <w:noProof/>
        </w:rPr>
        <w:drawing>
          <wp:anchor distT="0" distB="0" distL="114300" distR="114300" simplePos="0" relativeHeight="251658240" behindDoc="1" locked="0" layoutInCell="1" allowOverlap="1" wp14:anchorId="1BBC02BF" wp14:editId="69EF525B">
            <wp:simplePos x="0" y="0"/>
            <wp:positionH relativeFrom="column">
              <wp:posOffset>-136525</wp:posOffset>
            </wp:positionH>
            <wp:positionV relativeFrom="paragraph">
              <wp:posOffset>-528955</wp:posOffset>
            </wp:positionV>
            <wp:extent cx="2995289" cy="914400"/>
            <wp:effectExtent l="0" t="0" r="0" b="0"/>
            <wp:wrapNone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89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EDC">
        <w:rPr>
          <w:rStyle w:val="normaltextrun"/>
        </w:rPr>
        <w:t>SCI/163T</w:t>
      </w:r>
      <w:r w:rsidR="00ED1EDC" w:rsidRPr="00B354C9">
        <w:rPr>
          <w:rStyle w:val="normaltextrun"/>
        </w:rPr>
        <w:t>:</w:t>
      </w:r>
      <w:r w:rsidR="00ED1EDC">
        <w:rPr>
          <w:rStyle w:val="normaltextrun"/>
        </w:rPr>
        <w:t xml:space="preserve"> </w:t>
      </w:r>
      <w:r w:rsidR="00ED1EDC" w:rsidRPr="0082210B">
        <w:rPr>
          <w:rStyle w:val="normaltextrun"/>
        </w:rPr>
        <w:t>Elements of Health and Wellness</w:t>
      </w:r>
    </w:p>
    <w:p w14:paraId="7D7627E5" w14:textId="77777777" w:rsidR="00DB1BEC" w:rsidRDefault="00DB1BEC" w:rsidP="003E0926">
      <w:pPr>
        <w:pStyle w:val="Heading2"/>
      </w:pPr>
      <w:r>
        <w:t>Course Information</w:t>
      </w:r>
    </w:p>
    <w:p w14:paraId="38E572BB" w14:textId="77777777" w:rsidR="00DB1BEC" w:rsidRDefault="00DB1BEC" w:rsidP="003E0926">
      <w:pPr>
        <w:pStyle w:val="Heading3"/>
      </w:pPr>
      <w:r w:rsidRPr="00A273CD">
        <w:t>Description</w:t>
      </w:r>
    </w:p>
    <w:p w14:paraId="556F3132" w14:textId="1007E966" w:rsidR="00DB1BEC" w:rsidRPr="005B4AAB" w:rsidRDefault="00634FE2" w:rsidP="00452013">
      <w:r w:rsidRPr="00AC214E">
        <w:t>This course provides an overview of the key components of comprehensive wellness. Based on a preventive model, the course will allow learners to explore choices that promote wellness with goals of living longer and better.</w:t>
      </w:r>
    </w:p>
    <w:p w14:paraId="25BF2D06" w14:textId="77777777" w:rsidR="00DB1BEC" w:rsidRDefault="00DB1BEC" w:rsidP="003E0926">
      <w:pPr>
        <w:pStyle w:val="Heading3"/>
      </w:pPr>
      <w:r w:rsidRPr="00A273CD">
        <w:t>Credits</w:t>
      </w:r>
    </w:p>
    <w:p w14:paraId="322EFB33" w14:textId="3B83192E" w:rsidR="00DB1BEC" w:rsidRPr="00A00052" w:rsidRDefault="00634FE2" w:rsidP="00DB1BEC">
      <w:r>
        <w:t>3</w:t>
      </w:r>
    </w:p>
    <w:p w14:paraId="4F6799F6" w14:textId="77777777" w:rsidR="00DB1BEC" w:rsidRDefault="003E6677" w:rsidP="003E0926">
      <w:pPr>
        <w:pStyle w:val="Heading3"/>
      </w:pPr>
      <w:r>
        <w:t xml:space="preserve">Course </w:t>
      </w:r>
      <w:r w:rsidR="00DB1BEC">
        <w:t>Outcomes</w:t>
      </w:r>
    </w:p>
    <w:tbl>
      <w:tblPr>
        <w:tblStyle w:val="UOPXStandard"/>
        <w:tblW w:w="9350" w:type="dxa"/>
        <w:tblLook w:val="04A0" w:firstRow="1" w:lastRow="0" w:firstColumn="1" w:lastColumn="0" w:noHBand="0" w:noVBand="1"/>
        <w:tblCaption w:val="Course learning outcomes and where you will demonstrate what you have learned"/>
      </w:tblPr>
      <w:tblGrid>
        <w:gridCol w:w="3116"/>
        <w:gridCol w:w="3117"/>
        <w:gridCol w:w="3117"/>
      </w:tblGrid>
      <w:tr w:rsidR="004361D3" w:rsidRPr="00F642A3" w14:paraId="20BFC5DF" w14:textId="77777777" w:rsidTr="00AB44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4"/>
        </w:trPr>
        <w:tc>
          <w:tcPr>
            <w:tcW w:w="3116" w:type="dxa"/>
            <w:hideMark/>
          </w:tcPr>
          <w:p w14:paraId="548A4251" w14:textId="77777777" w:rsidR="004361D3" w:rsidRPr="00A83BA1" w:rsidRDefault="004361D3" w:rsidP="00F17117">
            <w:pPr>
              <w:spacing w:beforeLines="60" w:before="144" w:afterLines="60" w:after="144"/>
            </w:pPr>
            <w:r w:rsidRPr="00A83BA1">
              <w:t>In this course you will learn to:</w:t>
            </w:r>
          </w:p>
        </w:tc>
        <w:tc>
          <w:tcPr>
            <w:tcW w:w="3117" w:type="dxa"/>
          </w:tcPr>
          <w:p w14:paraId="571EEFFF" w14:textId="07BB43B9" w:rsidR="004361D3" w:rsidRPr="00A83BA1" w:rsidRDefault="28FAAF25" w:rsidP="00F17117">
            <w:pPr>
              <w:spacing w:beforeLines="60" w:before="144" w:afterLines="60" w:after="144"/>
            </w:pPr>
            <w:r>
              <w:t>Career-relevant</w:t>
            </w:r>
            <w:r w:rsidR="45E04ED6">
              <w:t xml:space="preserve"> skill*:</w:t>
            </w:r>
          </w:p>
        </w:tc>
        <w:tc>
          <w:tcPr>
            <w:tcW w:w="3117" w:type="dxa"/>
            <w:hideMark/>
          </w:tcPr>
          <w:p w14:paraId="58E9E9EB" w14:textId="77777777" w:rsidR="004361D3" w:rsidRPr="00A83BA1" w:rsidRDefault="004361D3" w:rsidP="00F17117">
            <w:pPr>
              <w:spacing w:beforeLines="60" w:before="144" w:afterLines="60" w:after="144"/>
            </w:pPr>
            <w:r w:rsidRPr="00A83BA1">
              <w:t>Where you will demonstrate your learning:</w:t>
            </w:r>
          </w:p>
        </w:tc>
      </w:tr>
      <w:tr w:rsidR="004361D3" w:rsidRPr="00533129" w14:paraId="5A3D5EA5" w14:textId="77777777" w:rsidTr="00AB4446">
        <w:tblPrEx>
          <w:tblCellMar>
            <w:top w:w="43" w:type="dxa"/>
            <w:bottom w:w="43" w:type="dxa"/>
          </w:tblCellMar>
        </w:tblPrEx>
        <w:trPr>
          <w:trHeight w:val="66"/>
        </w:trPr>
        <w:tc>
          <w:tcPr>
            <w:tcW w:w="3116" w:type="dxa"/>
            <w:hideMark/>
          </w:tcPr>
          <w:p w14:paraId="7816CC42" w14:textId="194259EA" w:rsidR="004361D3" w:rsidRPr="00A83BA1" w:rsidRDefault="003836B2" w:rsidP="00F17117">
            <w:pPr>
              <w:spacing w:beforeLines="60" w:before="144" w:afterLines="60" w:after="144" w:line="240" w:lineRule="auto"/>
            </w:pPr>
            <w:r w:rsidRPr="002E6C61">
              <w:t>Discuss the different ways nutrition science and wellness have impacted society and social policy.</w:t>
            </w:r>
          </w:p>
        </w:tc>
        <w:tc>
          <w:tcPr>
            <w:tcW w:w="3117" w:type="dxa"/>
          </w:tcPr>
          <w:p w14:paraId="1DA6EE6C" w14:textId="38DE3511" w:rsidR="004361D3" w:rsidRPr="00533129" w:rsidRDefault="00F17D0A" w:rsidP="00F17117">
            <w:pPr>
              <w:spacing w:beforeLines="60" w:before="144" w:afterLines="60" w:after="144" w:line="240" w:lineRule="auto"/>
            </w:pPr>
            <w:r w:rsidRPr="00366248">
              <w:t xml:space="preserve">Social Determinants </w:t>
            </w:r>
            <w:r>
              <w:t>o</w:t>
            </w:r>
            <w:r w:rsidRPr="00366248">
              <w:t>f Health</w:t>
            </w:r>
          </w:p>
        </w:tc>
        <w:tc>
          <w:tcPr>
            <w:tcW w:w="3117" w:type="dxa"/>
            <w:hideMark/>
          </w:tcPr>
          <w:p w14:paraId="500E1612" w14:textId="77777777" w:rsidR="001B7D52" w:rsidRPr="006B3729" w:rsidRDefault="001B7D52" w:rsidP="001B7D52">
            <w:r>
              <w:t>Wk 2 Summative Assessment: Social Determinants of Health Exam</w:t>
            </w:r>
          </w:p>
          <w:p w14:paraId="2815752F" w14:textId="4272FAD8" w:rsidR="004361D3" w:rsidRPr="00533129" w:rsidRDefault="004361D3" w:rsidP="00F17117">
            <w:pPr>
              <w:spacing w:beforeLines="60" w:before="144" w:afterLines="60" w:after="144" w:line="240" w:lineRule="auto"/>
            </w:pPr>
          </w:p>
        </w:tc>
      </w:tr>
      <w:tr w:rsidR="004361D3" w:rsidRPr="00533129" w14:paraId="1FC40DF2" w14:textId="77777777" w:rsidTr="00AB4446">
        <w:tblPrEx>
          <w:tblCellMar>
            <w:top w:w="43" w:type="dxa"/>
            <w:bottom w:w="43" w:type="dxa"/>
          </w:tblCellMar>
        </w:tblPrEx>
        <w:trPr>
          <w:trHeight w:val="14"/>
        </w:trPr>
        <w:tc>
          <w:tcPr>
            <w:tcW w:w="3116" w:type="dxa"/>
            <w:hideMark/>
          </w:tcPr>
          <w:p w14:paraId="7F64C039" w14:textId="2A0C73CF" w:rsidR="004361D3" w:rsidRPr="00A83BA1" w:rsidRDefault="00D00E08" w:rsidP="00F17117">
            <w:pPr>
              <w:spacing w:beforeLines="60" w:before="144" w:afterLines="60" w:after="144" w:line="240" w:lineRule="auto"/>
            </w:pPr>
            <w:r w:rsidRPr="00E0614A">
              <w:t>Explain various nutrition guidelines and considerations of nutrition through different life stages.</w:t>
            </w:r>
          </w:p>
        </w:tc>
        <w:tc>
          <w:tcPr>
            <w:tcW w:w="3117" w:type="dxa"/>
          </w:tcPr>
          <w:p w14:paraId="572F3434" w14:textId="1202885E" w:rsidR="004361D3" w:rsidRPr="00533129" w:rsidRDefault="009D1719" w:rsidP="00F17117">
            <w:pPr>
              <w:spacing w:beforeLines="60" w:before="144" w:afterLines="60" w:after="144" w:line="240" w:lineRule="auto"/>
            </w:pPr>
            <w:r w:rsidRPr="001B63F4">
              <w:t>Nutritional Assessment</w:t>
            </w:r>
          </w:p>
        </w:tc>
        <w:tc>
          <w:tcPr>
            <w:tcW w:w="3117" w:type="dxa"/>
            <w:hideMark/>
          </w:tcPr>
          <w:p w14:paraId="782CF3D3" w14:textId="77777777" w:rsidR="00BC2C19" w:rsidRDefault="00BC2C19" w:rsidP="00BC2C19">
            <w:r>
              <w:t xml:space="preserve">Wk 3 Summative Assessment: </w:t>
            </w:r>
            <w:r w:rsidRPr="001B63F4">
              <w:t>Nutritional Assessment</w:t>
            </w:r>
            <w:r>
              <w:t xml:space="preserve"> Exam</w:t>
            </w:r>
          </w:p>
          <w:p w14:paraId="48F2A580" w14:textId="6FBB1BF8" w:rsidR="004361D3" w:rsidRPr="00533129" w:rsidRDefault="004361D3" w:rsidP="00F17117">
            <w:pPr>
              <w:spacing w:beforeLines="60" w:before="144" w:afterLines="60" w:after="144" w:line="240" w:lineRule="auto"/>
            </w:pPr>
          </w:p>
        </w:tc>
      </w:tr>
      <w:tr w:rsidR="004361D3" w:rsidRPr="00533129" w14:paraId="05CC3A34" w14:textId="77777777" w:rsidTr="00AB4446">
        <w:tblPrEx>
          <w:tblCellMar>
            <w:top w:w="43" w:type="dxa"/>
            <w:bottom w:w="43" w:type="dxa"/>
          </w:tblCellMar>
        </w:tblPrEx>
        <w:trPr>
          <w:trHeight w:val="57"/>
        </w:trPr>
        <w:tc>
          <w:tcPr>
            <w:tcW w:w="3116" w:type="dxa"/>
            <w:hideMark/>
          </w:tcPr>
          <w:p w14:paraId="3F57CCB7" w14:textId="4F03FD15" w:rsidR="004361D3" w:rsidRPr="00A83BA1" w:rsidRDefault="000A1DBD" w:rsidP="00F17117">
            <w:pPr>
              <w:spacing w:beforeLines="60" w:before="144" w:afterLines="60" w:after="144" w:line="240" w:lineRule="auto"/>
            </w:pPr>
            <w:r w:rsidRPr="004F4807">
              <w:t>Summarize the impact of physical activity, mental health, sleep, and diet on well-being.</w:t>
            </w:r>
          </w:p>
        </w:tc>
        <w:tc>
          <w:tcPr>
            <w:tcW w:w="3117" w:type="dxa"/>
          </w:tcPr>
          <w:p w14:paraId="26554D1E" w14:textId="69477B0A" w:rsidR="004361D3" w:rsidRPr="00533129" w:rsidRDefault="004D4529" w:rsidP="00F17117">
            <w:pPr>
              <w:spacing w:beforeLines="60" w:before="144" w:afterLines="60" w:after="144" w:line="240" w:lineRule="auto"/>
            </w:pPr>
            <w:r w:rsidRPr="001B63F4">
              <w:t>Health Literacy</w:t>
            </w:r>
          </w:p>
        </w:tc>
        <w:tc>
          <w:tcPr>
            <w:tcW w:w="3117" w:type="dxa"/>
            <w:hideMark/>
          </w:tcPr>
          <w:p w14:paraId="26A7304D" w14:textId="77777777" w:rsidR="0083688A" w:rsidRDefault="0083688A" w:rsidP="0083688A">
            <w:r>
              <w:t xml:space="preserve">Wk 5 Summative Assessment: </w:t>
            </w:r>
            <w:r w:rsidRPr="001B63F4">
              <w:t>Health Literacy</w:t>
            </w:r>
            <w:r>
              <w:t xml:space="preserve"> Exam</w:t>
            </w:r>
          </w:p>
          <w:p w14:paraId="317C3A10" w14:textId="3D1D432F" w:rsidR="004361D3" w:rsidRPr="00533129" w:rsidRDefault="004361D3" w:rsidP="00F17117">
            <w:pPr>
              <w:spacing w:beforeLines="60" w:before="144" w:afterLines="60" w:after="144" w:line="240" w:lineRule="auto"/>
            </w:pPr>
          </w:p>
        </w:tc>
      </w:tr>
    </w:tbl>
    <w:p w14:paraId="06E18DD3" w14:textId="3B0C459F" w:rsidR="00F642A3" w:rsidRPr="00F642A3" w:rsidRDefault="51ECCC6C" w:rsidP="00F642A3">
      <w:pPr>
        <w:spacing w:before="240"/>
      </w:pPr>
      <w:r>
        <w:t xml:space="preserve">*Each course outcome is aligned to a </w:t>
      </w:r>
      <w:hyperlink r:id="rId10">
        <w:r w:rsidRPr="60EEAFD3">
          <w:rPr>
            <w:rStyle w:val="Hyperlink"/>
          </w:rPr>
          <w:t>skill</w:t>
        </w:r>
      </w:hyperlink>
      <w:r>
        <w:t xml:space="preserve">. </w:t>
      </w:r>
      <w:r w:rsidR="0539ADE9">
        <w:t xml:space="preserve">Each </w:t>
      </w:r>
      <w:r>
        <w:t xml:space="preserve">course outcome and skill are measured through specific assignments in the course that are typically labeled </w:t>
      </w:r>
      <w:r w:rsidR="272B0490">
        <w:t>s</w:t>
      </w:r>
      <w:r>
        <w:t xml:space="preserve">ummative </w:t>
      </w:r>
      <w:r w:rsidR="1E4274D6">
        <w:t>a</w:t>
      </w:r>
      <w:r>
        <w:t>ssessment.</w:t>
      </w:r>
    </w:p>
    <w:p w14:paraId="160A7C38" w14:textId="77777777" w:rsidR="00DB1BEC" w:rsidRPr="00A273CD" w:rsidRDefault="00DB1BEC" w:rsidP="003E0926">
      <w:pPr>
        <w:pStyle w:val="Heading3"/>
      </w:pPr>
      <w:r w:rsidRPr="00A273CD">
        <w:t>Materials</w:t>
      </w:r>
    </w:p>
    <w:p w14:paraId="2B4C3C66" w14:textId="77777777" w:rsidR="00DB1BEC" w:rsidRPr="00FE07EC" w:rsidRDefault="00DB1BEC" w:rsidP="003E0926">
      <w:pPr>
        <w:pStyle w:val="Heading4"/>
      </w:pPr>
      <w:r w:rsidRPr="00FE07EC">
        <w:t>Textbook</w:t>
      </w:r>
    </w:p>
    <w:p w14:paraId="26B5D68B" w14:textId="2F72E920" w:rsidR="00DB1BEC" w:rsidRPr="00A00052" w:rsidRDefault="00CE7BAD" w:rsidP="00DB1BEC">
      <w:r>
        <w:t>University of Phoenix</w:t>
      </w:r>
      <w:r w:rsidR="003923C8" w:rsidRPr="00BF595E">
        <w:t>. (202</w:t>
      </w:r>
      <w:r>
        <w:t>5</w:t>
      </w:r>
      <w:r w:rsidR="003923C8" w:rsidRPr="00BF595E">
        <w:t xml:space="preserve">). </w:t>
      </w:r>
      <w:r w:rsidR="003923C8" w:rsidRPr="00BF595E">
        <w:rPr>
          <w:i/>
          <w:iCs/>
        </w:rPr>
        <w:t>SCI 163T: Elements of health and wellness</w:t>
      </w:r>
      <w:r w:rsidR="003923C8" w:rsidRPr="00BF595E">
        <w:t>. Zyante, Inc.</w:t>
      </w:r>
    </w:p>
    <w:p w14:paraId="28F462E5" w14:textId="77777777" w:rsidR="00DB1BEC" w:rsidRDefault="33ADF634" w:rsidP="003E0926">
      <w:pPr>
        <w:pStyle w:val="Heading4"/>
      </w:pPr>
      <w:r>
        <w:t xml:space="preserve">Course </w:t>
      </w:r>
      <w:r w:rsidR="00DB1BEC">
        <w:t>Tools</w:t>
      </w:r>
    </w:p>
    <w:p w14:paraId="4282C136" w14:textId="1B3CA46A" w:rsidR="279ADA0E" w:rsidRPr="006004A6" w:rsidRDefault="003923C8" w:rsidP="279ADA0E">
      <w:r>
        <w:t>zyBooks</w:t>
      </w:r>
    </w:p>
    <w:p w14:paraId="2D3AFC2D" w14:textId="77777777" w:rsidR="00DB1BEC" w:rsidRDefault="00DB1BEC" w:rsidP="00EE79BF">
      <w:r>
        <w:br w:type="page"/>
      </w:r>
    </w:p>
    <w:p w14:paraId="4AE90FBB" w14:textId="77777777" w:rsidR="002E50AB" w:rsidRDefault="002E50AB" w:rsidP="00066501">
      <w:pPr>
        <w:pStyle w:val="Heading2"/>
      </w:pPr>
      <w:r>
        <w:lastRenderedPageBreak/>
        <w:t>Schedule Overview</w:t>
      </w:r>
    </w:p>
    <w:p w14:paraId="002EE930" w14:textId="54E18B32" w:rsidR="00CB3153" w:rsidRPr="00527EE4" w:rsidRDefault="002E50AB" w:rsidP="00CB3153">
      <w:r>
        <w:t xml:space="preserve">Assignments are due Monday unless indicated otherwise. Initial discussion posts are due Thursday and the 2 required responses are due Monday. </w:t>
      </w:r>
    </w:p>
    <w:tbl>
      <w:tblPr>
        <w:tblStyle w:val="UOPXStandard"/>
        <w:tblW w:w="4955" w:type="pct"/>
        <w:tblLook w:val="04A0" w:firstRow="1" w:lastRow="0" w:firstColumn="1" w:lastColumn="0" w:noHBand="0" w:noVBand="1"/>
        <w:tblCaption w:val="Schedule Overview"/>
        <w:tblDescription w:val="Overview of weekly topics, activities, and assignments (with associated points)"/>
      </w:tblPr>
      <w:tblGrid>
        <w:gridCol w:w="2965"/>
        <w:gridCol w:w="6301"/>
      </w:tblGrid>
      <w:tr w:rsidR="004E1AD9" w:rsidRPr="00904B10" w14:paraId="2FAB7482" w14:textId="77777777" w:rsidTr="004E1A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00" w:type="pct"/>
          </w:tcPr>
          <w:p w14:paraId="22B47E27" w14:textId="77777777" w:rsidR="004E1AD9" w:rsidRPr="00A83BA1" w:rsidRDefault="004E1AD9" w:rsidP="00A83BA1">
            <w:r w:rsidRPr="00A83BA1">
              <w:t>Wk and Topic</w:t>
            </w:r>
          </w:p>
        </w:tc>
        <w:tc>
          <w:tcPr>
            <w:tcW w:w="3400" w:type="pct"/>
          </w:tcPr>
          <w:p w14:paraId="35CDB527" w14:textId="77777777" w:rsidR="004E1AD9" w:rsidRPr="00A83BA1" w:rsidRDefault="004E1AD9" w:rsidP="00A83BA1">
            <w:r w:rsidRPr="00A83BA1">
              <w:t>Assignments and Points</w:t>
            </w:r>
          </w:p>
        </w:tc>
      </w:tr>
      <w:tr w:rsidR="004E1AD9" w:rsidRPr="00DA02C1" w14:paraId="6B1E94A9" w14:textId="77777777" w:rsidTr="004E1AD9">
        <w:tblPrEx>
          <w:tblCellMar>
            <w:top w:w="43" w:type="dxa"/>
            <w:bottom w:w="43" w:type="dxa"/>
          </w:tblCellMar>
        </w:tblPrEx>
        <w:trPr>
          <w:trHeight w:val="147"/>
        </w:trPr>
        <w:tc>
          <w:tcPr>
            <w:tcW w:w="1600" w:type="pct"/>
          </w:tcPr>
          <w:p w14:paraId="5FA16E46" w14:textId="0D5DB4AF" w:rsidR="004E1AD9" w:rsidRPr="00DA02C1" w:rsidRDefault="004E1AD9" w:rsidP="00066501">
            <w:r w:rsidRPr="00DA02C1">
              <w:t>Wk</w:t>
            </w:r>
            <w:r>
              <w:t xml:space="preserve"> </w:t>
            </w:r>
            <w:r w:rsidRPr="00DA02C1">
              <w:t>1</w:t>
            </w:r>
            <w:r>
              <w:t xml:space="preserve">: </w:t>
            </w:r>
            <w:r w:rsidRPr="00E62C84">
              <w:t>The Value of Wellness Habits to Cognition</w:t>
            </w:r>
            <w:r>
              <w:t xml:space="preserve">, </w:t>
            </w:r>
            <w:r w:rsidRPr="00E62C84">
              <w:t>Academics</w:t>
            </w:r>
            <w:r>
              <w:t xml:space="preserve">, and </w:t>
            </w:r>
            <w:r w:rsidRPr="00E62C84">
              <w:t>Career</w:t>
            </w:r>
          </w:p>
        </w:tc>
        <w:tc>
          <w:tcPr>
            <w:tcW w:w="3400" w:type="pct"/>
          </w:tcPr>
          <w:p w14:paraId="3304D771" w14:textId="49EBE66A" w:rsidR="004E1AD9" w:rsidRPr="00DA02C1" w:rsidRDefault="004E1AD9" w:rsidP="00066501">
            <w:r w:rsidRPr="00DA02C1">
              <w:t>Discussion</w:t>
            </w:r>
            <w:r>
              <w:t xml:space="preserve"> </w:t>
            </w:r>
            <w:r w:rsidRPr="00DA02C1">
              <w:t>–</w:t>
            </w:r>
            <w:r>
              <w:t xml:space="preserve"> 40 </w:t>
            </w:r>
            <w:r w:rsidRPr="00DA02C1">
              <w:t>points</w:t>
            </w:r>
          </w:p>
          <w:p w14:paraId="5BC9E337" w14:textId="6BF43147" w:rsidR="004E1AD9" w:rsidRPr="00DA02C1" w:rsidRDefault="00305C38" w:rsidP="00A83BA1">
            <w:r>
              <w:t xml:space="preserve">Reading and Assignment: </w:t>
            </w:r>
            <w:r w:rsidR="004E1AD9" w:rsidRPr="00E62C84">
              <w:t>The Value of Wellness Habits to Cognition</w:t>
            </w:r>
            <w:r w:rsidR="004E1AD9">
              <w:t xml:space="preserve">, </w:t>
            </w:r>
            <w:r w:rsidR="004E1AD9" w:rsidRPr="00E62C84">
              <w:t>Academics</w:t>
            </w:r>
            <w:r w:rsidR="004E1AD9">
              <w:t xml:space="preserve">, and </w:t>
            </w:r>
            <w:r w:rsidR="004E1AD9" w:rsidRPr="00E62C84">
              <w:t>Career </w:t>
            </w:r>
            <w:r w:rsidR="004E1AD9" w:rsidRPr="00DA02C1">
              <w:t>–</w:t>
            </w:r>
            <w:r w:rsidR="004E1AD9">
              <w:t xml:space="preserve"> 70 </w:t>
            </w:r>
            <w:r w:rsidR="004E1AD9" w:rsidRPr="00DA02C1">
              <w:t>points</w:t>
            </w:r>
          </w:p>
        </w:tc>
      </w:tr>
      <w:tr w:rsidR="004E1AD9" w:rsidRPr="00DA02C1" w14:paraId="7B4B62B5" w14:textId="77777777" w:rsidTr="004E1AD9">
        <w:tblPrEx>
          <w:tblCellMar>
            <w:top w:w="43" w:type="dxa"/>
            <w:bottom w:w="43" w:type="dxa"/>
          </w:tblCellMar>
        </w:tblPrEx>
        <w:trPr>
          <w:trHeight w:val="174"/>
        </w:trPr>
        <w:tc>
          <w:tcPr>
            <w:tcW w:w="1600" w:type="pct"/>
          </w:tcPr>
          <w:p w14:paraId="0F3A15E0" w14:textId="094DEBDA" w:rsidR="004E1AD9" w:rsidRPr="00DA02C1" w:rsidRDefault="004E1AD9" w:rsidP="00066501">
            <w:r w:rsidRPr="00DA02C1">
              <w:t>Wk</w:t>
            </w:r>
            <w:r>
              <w:t xml:space="preserve"> </w:t>
            </w:r>
            <w:r w:rsidRPr="00DA02C1">
              <w:t>2</w:t>
            </w:r>
            <w:r>
              <w:t xml:space="preserve">: </w:t>
            </w:r>
            <w:r w:rsidR="000239D8" w:rsidRPr="00F12B88">
              <w:t>N</w:t>
            </w:r>
            <w:r w:rsidR="0019683F">
              <w:t>utrition</w:t>
            </w:r>
            <w:r w:rsidR="000239D8" w:rsidRPr="00F12B88">
              <w:t xml:space="preserve"> Science and the Impact on Society and Policy</w:t>
            </w:r>
          </w:p>
        </w:tc>
        <w:tc>
          <w:tcPr>
            <w:tcW w:w="3400" w:type="pct"/>
          </w:tcPr>
          <w:p w14:paraId="6D6CC81E" w14:textId="3EC813C6" w:rsidR="004E1AD9" w:rsidRPr="00DA02C1" w:rsidRDefault="004E1AD9" w:rsidP="00066501">
            <w:r w:rsidRPr="00DA02C1">
              <w:t>Discussion</w:t>
            </w:r>
            <w:r>
              <w:t xml:space="preserve"> </w:t>
            </w:r>
            <w:r w:rsidRPr="00DA02C1">
              <w:t>–</w:t>
            </w:r>
            <w:r>
              <w:t xml:space="preserve"> </w:t>
            </w:r>
            <w:r w:rsidR="00BC2B24">
              <w:t>40</w:t>
            </w:r>
            <w:r>
              <w:t xml:space="preserve"> </w:t>
            </w:r>
            <w:r w:rsidRPr="00DA02C1">
              <w:t>points</w:t>
            </w:r>
          </w:p>
          <w:p w14:paraId="1437DE69" w14:textId="1C8A5945" w:rsidR="004E1AD9" w:rsidRDefault="00E47F5D" w:rsidP="00A83BA1">
            <w:r>
              <w:t xml:space="preserve">Reading and Assignment: </w:t>
            </w:r>
            <w:r w:rsidR="00284ED8">
              <w:t>Nutrition</w:t>
            </w:r>
            <w:r>
              <w:t xml:space="preserve"> Science and the Impact on Society and Policy </w:t>
            </w:r>
            <w:r w:rsidR="004E1AD9" w:rsidRPr="00DA02C1">
              <w:t>–</w:t>
            </w:r>
            <w:r w:rsidR="004E1AD9">
              <w:t xml:space="preserve"> </w:t>
            </w:r>
            <w:r>
              <w:t>70</w:t>
            </w:r>
            <w:r w:rsidR="004E1AD9">
              <w:t xml:space="preserve"> </w:t>
            </w:r>
            <w:r w:rsidR="004E1AD9" w:rsidRPr="00DA02C1">
              <w:t>points</w:t>
            </w:r>
          </w:p>
          <w:p w14:paraId="014626CE" w14:textId="026F2212" w:rsidR="00E47F5D" w:rsidRPr="00DA02C1" w:rsidRDefault="00E47F5D" w:rsidP="00A83BA1">
            <w:r>
              <w:t xml:space="preserve">Summative </w:t>
            </w:r>
            <w:r w:rsidR="004978CD">
              <w:t>Assessment: Social Determinants of Health Exam – 150</w:t>
            </w:r>
            <w:r w:rsidR="006D4DCE">
              <w:t xml:space="preserve"> points</w:t>
            </w:r>
          </w:p>
        </w:tc>
      </w:tr>
      <w:tr w:rsidR="004E1AD9" w:rsidRPr="00DA02C1" w14:paraId="27F00140" w14:textId="77777777" w:rsidTr="004E1AD9">
        <w:tblPrEx>
          <w:tblCellMar>
            <w:top w:w="43" w:type="dxa"/>
            <w:bottom w:w="43" w:type="dxa"/>
          </w:tblCellMar>
        </w:tblPrEx>
        <w:trPr>
          <w:trHeight w:val="129"/>
        </w:trPr>
        <w:tc>
          <w:tcPr>
            <w:tcW w:w="1600" w:type="pct"/>
          </w:tcPr>
          <w:p w14:paraId="1616AA9A" w14:textId="63D974AD" w:rsidR="004E1AD9" w:rsidRPr="00DA02C1" w:rsidRDefault="004E1AD9" w:rsidP="00066501">
            <w:r>
              <w:t xml:space="preserve">Wk 3: </w:t>
            </w:r>
            <w:r w:rsidR="005D64C4" w:rsidRPr="00E31919">
              <w:t>Nutrition Guidelines and Changes Over Life’s Stages</w:t>
            </w:r>
          </w:p>
        </w:tc>
        <w:tc>
          <w:tcPr>
            <w:tcW w:w="3400" w:type="pct"/>
          </w:tcPr>
          <w:p w14:paraId="2BF53B0B" w14:textId="57B2E74F" w:rsidR="004E1AD9" w:rsidRPr="00DA02C1" w:rsidRDefault="004E1AD9" w:rsidP="00066501">
            <w:r w:rsidRPr="00DA02C1">
              <w:t>Discussion</w:t>
            </w:r>
            <w:r>
              <w:t xml:space="preserve"> </w:t>
            </w:r>
            <w:r w:rsidRPr="00DA02C1">
              <w:t>–</w:t>
            </w:r>
            <w:r>
              <w:t xml:space="preserve"> </w:t>
            </w:r>
            <w:r w:rsidR="005A0A2E">
              <w:t>40</w:t>
            </w:r>
            <w:r>
              <w:t xml:space="preserve"> </w:t>
            </w:r>
            <w:r w:rsidRPr="00DA02C1">
              <w:t>points</w:t>
            </w:r>
          </w:p>
          <w:p w14:paraId="34064818" w14:textId="77777777" w:rsidR="004E1AD9" w:rsidRDefault="00253AB9" w:rsidP="00A83BA1">
            <w:r>
              <w:t>Reading and Assignment: Nutrition Guidelines and Changes Over Life’s Stages</w:t>
            </w:r>
            <w:r w:rsidRPr="00DA02C1">
              <w:t xml:space="preserve"> </w:t>
            </w:r>
            <w:r w:rsidR="004E1AD9" w:rsidRPr="00DA02C1">
              <w:t>–</w:t>
            </w:r>
            <w:r w:rsidR="004E1AD9">
              <w:t xml:space="preserve"> </w:t>
            </w:r>
            <w:r>
              <w:t>70</w:t>
            </w:r>
            <w:r w:rsidR="004E1AD9">
              <w:t xml:space="preserve"> </w:t>
            </w:r>
            <w:r w:rsidR="004E1AD9" w:rsidRPr="00DA02C1">
              <w:t>points</w:t>
            </w:r>
          </w:p>
          <w:p w14:paraId="79E6D7C1" w14:textId="5DFA5ADA" w:rsidR="006D4DCE" w:rsidRPr="006D4DCE" w:rsidRDefault="006D4DCE" w:rsidP="00A83BA1">
            <w:r>
              <w:t xml:space="preserve">Summative Assessment: </w:t>
            </w:r>
            <w:r w:rsidRPr="001B63F4">
              <w:t>Nutritional Assessment</w:t>
            </w:r>
            <w:r>
              <w:t xml:space="preserve"> Exam – 150 points</w:t>
            </w:r>
          </w:p>
        </w:tc>
      </w:tr>
      <w:tr w:rsidR="004E1AD9" w:rsidRPr="00DA02C1" w14:paraId="0A968F97" w14:textId="77777777" w:rsidTr="004E1AD9">
        <w:tblPrEx>
          <w:tblCellMar>
            <w:top w:w="43" w:type="dxa"/>
            <w:bottom w:w="43" w:type="dxa"/>
          </w:tblCellMar>
        </w:tblPrEx>
        <w:trPr>
          <w:trHeight w:val="14"/>
        </w:trPr>
        <w:tc>
          <w:tcPr>
            <w:tcW w:w="1600" w:type="pct"/>
          </w:tcPr>
          <w:p w14:paraId="3D6CAAB9" w14:textId="7C7AAD0E" w:rsidR="004E1AD9" w:rsidRPr="00DA02C1" w:rsidRDefault="004E1AD9" w:rsidP="00066501">
            <w:r>
              <w:t xml:space="preserve">Wk 4: </w:t>
            </w:r>
            <w:r w:rsidR="00643092" w:rsidRPr="00E31919">
              <w:t>Nutrition and Exercise for Physical and Mental Health</w:t>
            </w:r>
          </w:p>
        </w:tc>
        <w:tc>
          <w:tcPr>
            <w:tcW w:w="3400" w:type="pct"/>
          </w:tcPr>
          <w:p w14:paraId="4AE6BA4F" w14:textId="4915CAEF" w:rsidR="004E1AD9" w:rsidRPr="00DA02C1" w:rsidRDefault="004E1AD9" w:rsidP="00066501">
            <w:r w:rsidRPr="00DA02C1">
              <w:t>Discussion</w:t>
            </w:r>
            <w:r>
              <w:t xml:space="preserve"> </w:t>
            </w:r>
            <w:r w:rsidRPr="00DA02C1">
              <w:t>–</w:t>
            </w:r>
            <w:r>
              <w:t xml:space="preserve"> </w:t>
            </w:r>
            <w:r w:rsidR="00643092">
              <w:t>40</w:t>
            </w:r>
            <w:r>
              <w:t xml:space="preserve"> </w:t>
            </w:r>
            <w:r w:rsidRPr="00DA02C1">
              <w:t>points</w:t>
            </w:r>
          </w:p>
          <w:p w14:paraId="10864876" w14:textId="30319AA0" w:rsidR="004E1AD9" w:rsidRPr="00DA02C1" w:rsidRDefault="008E3547" w:rsidP="00A83BA1">
            <w:r>
              <w:t>Reading and Assignment: Nutrition and Exercise for Physical and Mental Health</w:t>
            </w:r>
            <w:r w:rsidRPr="00DA02C1">
              <w:t xml:space="preserve"> </w:t>
            </w:r>
            <w:r w:rsidR="004E1AD9" w:rsidRPr="00DA02C1">
              <w:t>–</w:t>
            </w:r>
            <w:r w:rsidR="004E1AD9">
              <w:t xml:space="preserve"> </w:t>
            </w:r>
            <w:r>
              <w:t>70</w:t>
            </w:r>
            <w:r w:rsidR="004E1AD9">
              <w:t xml:space="preserve"> </w:t>
            </w:r>
            <w:r w:rsidR="004E1AD9" w:rsidRPr="00DA02C1">
              <w:t>points</w:t>
            </w:r>
          </w:p>
        </w:tc>
      </w:tr>
      <w:tr w:rsidR="004E1AD9" w:rsidRPr="00DA02C1" w14:paraId="7743F73D" w14:textId="77777777" w:rsidTr="004E1AD9">
        <w:tblPrEx>
          <w:tblCellMar>
            <w:top w:w="43" w:type="dxa"/>
            <w:bottom w:w="43" w:type="dxa"/>
          </w:tblCellMar>
        </w:tblPrEx>
        <w:trPr>
          <w:trHeight w:val="201"/>
        </w:trPr>
        <w:tc>
          <w:tcPr>
            <w:tcW w:w="1600" w:type="pct"/>
          </w:tcPr>
          <w:p w14:paraId="4D0F5A96" w14:textId="6F648B38" w:rsidR="004E1AD9" w:rsidRPr="00DA02C1" w:rsidRDefault="004E1AD9" w:rsidP="00066501">
            <w:bookmarkStart w:id="0" w:name="_Toc535217059"/>
            <w:r w:rsidRPr="00DA02C1">
              <w:t>Wk</w:t>
            </w:r>
            <w:r>
              <w:t xml:space="preserve"> </w:t>
            </w:r>
            <w:r w:rsidRPr="00DA02C1">
              <w:t>5</w:t>
            </w:r>
            <w:r>
              <w:t xml:space="preserve">: </w:t>
            </w:r>
            <w:r w:rsidR="00412FAA" w:rsidRPr="00412FAA">
              <w:t>Sleep for Mental and Physical Health</w:t>
            </w:r>
          </w:p>
        </w:tc>
        <w:tc>
          <w:tcPr>
            <w:tcW w:w="3400" w:type="pct"/>
          </w:tcPr>
          <w:p w14:paraId="6418F3EC" w14:textId="436FA76D" w:rsidR="004E1AD9" w:rsidRPr="00DA02C1" w:rsidRDefault="004E1AD9" w:rsidP="00066501">
            <w:r w:rsidRPr="00DA02C1">
              <w:t>Discussion</w:t>
            </w:r>
            <w:r>
              <w:t xml:space="preserve"> </w:t>
            </w:r>
            <w:r w:rsidRPr="00DA02C1">
              <w:t>–</w:t>
            </w:r>
            <w:r>
              <w:t xml:space="preserve"> </w:t>
            </w:r>
            <w:r w:rsidR="00F12B0C">
              <w:t>40</w:t>
            </w:r>
            <w:r>
              <w:t xml:space="preserve"> </w:t>
            </w:r>
            <w:r w:rsidRPr="00DA02C1">
              <w:t>points</w:t>
            </w:r>
          </w:p>
          <w:p w14:paraId="41DA6B46" w14:textId="0038E22D" w:rsidR="004E1AD9" w:rsidRDefault="00775F70" w:rsidP="00A83BA1">
            <w:r>
              <w:t>Reading and Assignment: Sleep for Mental and Physical Health</w:t>
            </w:r>
            <w:r w:rsidR="00F815FE">
              <w:t xml:space="preserve"> </w:t>
            </w:r>
            <w:r w:rsidR="004E1AD9" w:rsidRPr="00DA02C1">
              <w:t>–</w:t>
            </w:r>
            <w:r w:rsidR="004E1AD9">
              <w:t xml:space="preserve"> </w:t>
            </w:r>
            <w:r>
              <w:t>70</w:t>
            </w:r>
            <w:r w:rsidR="004E1AD9">
              <w:t xml:space="preserve"> </w:t>
            </w:r>
            <w:r w:rsidR="004E1AD9" w:rsidRPr="00DA02C1">
              <w:t>points</w:t>
            </w:r>
          </w:p>
          <w:p w14:paraId="2C5295A7" w14:textId="6AB3E0FC" w:rsidR="00775F70" w:rsidRPr="00CD4FD1" w:rsidRDefault="00CD4FD1" w:rsidP="00A83BA1">
            <w:pPr>
              <w:rPr>
                <w:b/>
                <w:bCs/>
              </w:rPr>
            </w:pPr>
            <w:r>
              <w:t xml:space="preserve">Summative Assessment: </w:t>
            </w:r>
            <w:r w:rsidRPr="001B63F4">
              <w:t>Health Literacy</w:t>
            </w:r>
            <w:r>
              <w:t xml:space="preserve"> Exam – 150 points</w:t>
            </w:r>
          </w:p>
        </w:tc>
      </w:tr>
    </w:tbl>
    <w:bookmarkEnd w:id="0"/>
    <w:p w14:paraId="0570DB9F" w14:textId="77777777" w:rsidR="004361D3" w:rsidRPr="006004A6" w:rsidRDefault="004361D3" w:rsidP="004361D3">
      <w:pPr>
        <w:pStyle w:val="Heading2"/>
      </w:pPr>
      <w:r>
        <w:t>Third-Party Trademarks That Appear in This Course</w:t>
      </w:r>
    </w:p>
    <w:p w14:paraId="5E00C73B" w14:textId="62F8CEB3" w:rsidR="004361D3" w:rsidRDefault="00023937" w:rsidP="004361D3">
      <w:r w:rsidRPr="006004A6">
        <w:t>Blackboard</w:t>
      </w:r>
      <w:r>
        <w:t xml:space="preserve"> </w:t>
      </w:r>
      <w:r w:rsidRPr="006004A6">
        <w:t>and</w:t>
      </w:r>
      <w:r>
        <w:t xml:space="preserve"> </w:t>
      </w:r>
      <w:r w:rsidR="004361D3" w:rsidRPr="006004A6">
        <w:t>SafeAssign</w:t>
      </w:r>
      <w:r w:rsidR="004361D3">
        <w:t xml:space="preserve"> </w:t>
      </w:r>
      <w:r w:rsidR="004361D3" w:rsidRPr="006004A6">
        <w:t>are</w:t>
      </w:r>
      <w:r w:rsidR="004361D3">
        <w:t xml:space="preserve"> </w:t>
      </w:r>
      <w:r w:rsidR="004361D3" w:rsidRPr="006004A6">
        <w:t>registered</w:t>
      </w:r>
      <w:r w:rsidR="004361D3">
        <w:t xml:space="preserve"> </w:t>
      </w:r>
      <w:r w:rsidR="004361D3" w:rsidRPr="006004A6">
        <w:t>trademarks</w:t>
      </w:r>
      <w:r w:rsidR="004361D3">
        <w:t xml:space="preserve"> </w:t>
      </w:r>
      <w:r w:rsidR="004361D3" w:rsidRPr="006004A6">
        <w:t>of</w:t>
      </w:r>
      <w:r w:rsidR="004361D3">
        <w:t xml:space="preserve"> </w:t>
      </w:r>
      <w:r w:rsidR="004361D3" w:rsidRPr="006004A6">
        <w:t>Blackboard</w:t>
      </w:r>
      <w:r w:rsidR="004361D3">
        <w:t xml:space="preserve"> </w:t>
      </w:r>
      <w:r w:rsidR="004361D3" w:rsidRPr="006004A6">
        <w:t>Inc.</w:t>
      </w:r>
      <w:r w:rsidR="004361D3">
        <w:t xml:space="preserve"> </w:t>
      </w:r>
    </w:p>
    <w:p w14:paraId="4B301266" w14:textId="192A8D51" w:rsidR="00934967" w:rsidRDefault="00934967" w:rsidP="004361D3">
      <w:r>
        <w:t xml:space="preserve">Microsoft </w:t>
      </w:r>
      <w:r w:rsidR="00A264C4">
        <w:t>3</w:t>
      </w:r>
      <w:r>
        <w:t>65 is a registered trademark of Microsoft Corporation in the U.S. and/or other countries.</w:t>
      </w:r>
    </w:p>
    <w:p w14:paraId="50F2AD7C" w14:textId="3AF5C2B8" w:rsidR="00FE6A80" w:rsidRDefault="00FE6A80" w:rsidP="004361D3">
      <w:r w:rsidRPr="006004A6">
        <w:t>University</w:t>
      </w:r>
      <w:r>
        <w:t xml:space="preserve"> </w:t>
      </w:r>
      <w:r w:rsidRPr="006004A6">
        <w:t>of</w:t>
      </w:r>
      <w:r>
        <w:t xml:space="preserve"> </w:t>
      </w:r>
      <w:r w:rsidRPr="006004A6">
        <w:t>Phoenix</w:t>
      </w:r>
      <w:r>
        <w:t xml:space="preserve"> </w:t>
      </w:r>
      <w:r w:rsidRPr="006004A6">
        <w:t>is</w:t>
      </w:r>
      <w:r>
        <w:t xml:space="preserve"> </w:t>
      </w:r>
      <w:r w:rsidRPr="006004A6">
        <w:t>a</w:t>
      </w:r>
      <w:r>
        <w:t xml:space="preserve"> </w:t>
      </w:r>
      <w:r w:rsidRPr="006004A6">
        <w:t>registered</w:t>
      </w:r>
      <w:r>
        <w:t xml:space="preserve"> </w:t>
      </w:r>
      <w:r w:rsidRPr="006004A6">
        <w:t>trademark</w:t>
      </w:r>
      <w:r>
        <w:t xml:space="preserve"> </w:t>
      </w:r>
      <w:r w:rsidRPr="006004A6">
        <w:t>of</w:t>
      </w:r>
      <w:r>
        <w:t xml:space="preserve"> </w:t>
      </w:r>
      <w:r w:rsidRPr="006004A6">
        <w:t>The</w:t>
      </w:r>
      <w:r>
        <w:t xml:space="preserve"> </w:t>
      </w:r>
      <w:r w:rsidRPr="006004A6">
        <w:t>University</w:t>
      </w:r>
      <w:r>
        <w:t xml:space="preserve"> </w:t>
      </w:r>
      <w:r w:rsidRPr="006004A6">
        <w:t>of</w:t>
      </w:r>
      <w:r>
        <w:t xml:space="preserve"> </w:t>
      </w:r>
      <w:r w:rsidRPr="006004A6">
        <w:t>Phoenix,</w:t>
      </w:r>
      <w:r>
        <w:t xml:space="preserve"> </w:t>
      </w:r>
      <w:r w:rsidRPr="006004A6">
        <w:t>Inc.</w:t>
      </w:r>
      <w:r>
        <w:t xml:space="preserve"> </w:t>
      </w:r>
      <w:r w:rsidRPr="006004A6">
        <w:t>in</w:t>
      </w:r>
      <w:r>
        <w:t xml:space="preserve"> </w:t>
      </w:r>
      <w:r w:rsidRPr="006004A6">
        <w:t>the</w:t>
      </w:r>
      <w:r>
        <w:t xml:space="preserve"> </w:t>
      </w:r>
      <w:r w:rsidRPr="006004A6">
        <w:t>United</w:t>
      </w:r>
      <w:r>
        <w:t xml:space="preserve"> </w:t>
      </w:r>
      <w:r w:rsidRPr="006004A6">
        <w:t>States</w:t>
      </w:r>
      <w:r>
        <w:t xml:space="preserve"> </w:t>
      </w:r>
      <w:r w:rsidRPr="006004A6">
        <w:t>and/or</w:t>
      </w:r>
      <w:r>
        <w:t xml:space="preserve"> </w:t>
      </w:r>
      <w:r w:rsidRPr="006004A6">
        <w:t>other</w:t>
      </w:r>
      <w:r>
        <w:t xml:space="preserve"> </w:t>
      </w:r>
      <w:r w:rsidRPr="006004A6">
        <w:t>countries.</w:t>
      </w:r>
      <w:r>
        <w:t xml:space="preserve"> </w:t>
      </w:r>
    </w:p>
    <w:p w14:paraId="47EDBFE9" w14:textId="743DD04C" w:rsidR="00370801" w:rsidRPr="006004A6" w:rsidRDefault="00370801" w:rsidP="004361D3">
      <w:r w:rsidRPr="00BA62A6">
        <w:t>zyBooks is a registered trademark of Zyante, Inc.</w:t>
      </w:r>
    </w:p>
    <w:p w14:paraId="021A8D01" w14:textId="66D469B1" w:rsidR="00DB1BEC" w:rsidRPr="00DB1BEC" w:rsidRDefault="004361D3" w:rsidP="004361D3">
      <w:r w:rsidRPr="006004A6">
        <w:t>All</w:t>
      </w:r>
      <w:r>
        <w:t xml:space="preserve"> </w:t>
      </w:r>
      <w:r w:rsidRPr="006004A6">
        <w:t>other</w:t>
      </w:r>
      <w:r>
        <w:t xml:space="preserve"> </w:t>
      </w:r>
      <w:r w:rsidRPr="006004A6">
        <w:t>company</w:t>
      </w:r>
      <w:r>
        <w:t xml:space="preserve"> </w:t>
      </w:r>
      <w:r w:rsidRPr="006004A6">
        <w:t>and</w:t>
      </w:r>
      <w:r>
        <w:t xml:space="preserve"> </w:t>
      </w:r>
      <w:r w:rsidRPr="006004A6">
        <w:t>product</w:t>
      </w:r>
      <w:r>
        <w:t xml:space="preserve"> </w:t>
      </w:r>
      <w:r w:rsidRPr="006004A6">
        <w:t>names</w:t>
      </w:r>
      <w:r>
        <w:t xml:space="preserve"> </w:t>
      </w:r>
      <w:r w:rsidRPr="006004A6">
        <w:t>are</w:t>
      </w:r>
      <w:r>
        <w:t xml:space="preserve"> </w:t>
      </w:r>
      <w:r w:rsidRPr="006004A6">
        <w:t>trademarks</w:t>
      </w:r>
      <w:r>
        <w:t xml:space="preserve"> </w:t>
      </w:r>
      <w:r w:rsidRPr="006004A6">
        <w:t>or</w:t>
      </w:r>
      <w:r>
        <w:t xml:space="preserve"> </w:t>
      </w:r>
      <w:r w:rsidRPr="006004A6">
        <w:t>registered</w:t>
      </w:r>
      <w:r>
        <w:t xml:space="preserve"> </w:t>
      </w:r>
      <w:r w:rsidRPr="006004A6">
        <w:t>trademarks</w:t>
      </w:r>
      <w:r>
        <w:t xml:space="preserve"> </w:t>
      </w:r>
      <w:r w:rsidRPr="006004A6">
        <w:t>of</w:t>
      </w:r>
      <w:r>
        <w:t xml:space="preserve"> </w:t>
      </w:r>
      <w:r w:rsidRPr="006004A6">
        <w:t>their</w:t>
      </w:r>
      <w:r>
        <w:t xml:space="preserve"> </w:t>
      </w:r>
      <w:r w:rsidRPr="006004A6">
        <w:t>respective</w:t>
      </w:r>
      <w:r>
        <w:t xml:space="preserve"> </w:t>
      </w:r>
      <w:r w:rsidRPr="006004A6">
        <w:t>companies.</w:t>
      </w:r>
      <w:r>
        <w:t xml:space="preserve"> </w:t>
      </w:r>
      <w:r w:rsidRPr="006004A6">
        <w:t>Use</w:t>
      </w:r>
      <w:r>
        <w:t xml:space="preserve"> </w:t>
      </w:r>
      <w:r w:rsidRPr="006004A6">
        <w:t>of</w:t>
      </w:r>
      <w:r>
        <w:t xml:space="preserve"> </w:t>
      </w:r>
      <w:r w:rsidRPr="006004A6">
        <w:t>these</w:t>
      </w:r>
      <w:r>
        <w:t xml:space="preserve"> </w:t>
      </w:r>
      <w:r w:rsidRPr="006004A6">
        <w:t>marks</w:t>
      </w:r>
      <w:r>
        <w:t xml:space="preserve"> </w:t>
      </w:r>
      <w:r w:rsidRPr="006004A6">
        <w:t>is</w:t>
      </w:r>
      <w:r>
        <w:t xml:space="preserve"> </w:t>
      </w:r>
      <w:r w:rsidRPr="006004A6">
        <w:t>not</w:t>
      </w:r>
      <w:r>
        <w:t xml:space="preserve"> </w:t>
      </w:r>
      <w:r w:rsidRPr="006004A6">
        <w:t>intended</w:t>
      </w:r>
      <w:r>
        <w:t xml:space="preserve"> </w:t>
      </w:r>
      <w:r w:rsidRPr="006004A6">
        <w:t>to</w:t>
      </w:r>
      <w:r>
        <w:t xml:space="preserve"> </w:t>
      </w:r>
      <w:r w:rsidRPr="006004A6">
        <w:t>imply</w:t>
      </w:r>
      <w:r>
        <w:t xml:space="preserve"> </w:t>
      </w:r>
      <w:r w:rsidRPr="006004A6">
        <w:t>endorsement,</w:t>
      </w:r>
      <w:r>
        <w:t xml:space="preserve"> </w:t>
      </w:r>
      <w:r w:rsidRPr="006004A6">
        <w:t>sponsorship,</w:t>
      </w:r>
      <w:r>
        <w:t xml:space="preserve"> </w:t>
      </w:r>
      <w:r w:rsidRPr="006004A6">
        <w:t>or</w:t>
      </w:r>
      <w:r>
        <w:t xml:space="preserve"> </w:t>
      </w:r>
      <w:r w:rsidRPr="006004A6">
        <w:t>affiliation.</w:t>
      </w:r>
    </w:p>
    <w:sectPr w:rsidR="00DB1BEC" w:rsidRPr="00DB1BEC" w:rsidSect="00A14A44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BB37B" w14:textId="77777777" w:rsidR="00264EEA" w:rsidRDefault="00264EEA" w:rsidP="00633A58">
      <w:r>
        <w:separator/>
      </w:r>
    </w:p>
  </w:endnote>
  <w:endnote w:type="continuationSeparator" w:id="0">
    <w:p w14:paraId="08BEB36B" w14:textId="77777777" w:rsidR="00264EEA" w:rsidRDefault="00264EEA" w:rsidP="00633A58">
      <w:r>
        <w:continuationSeparator/>
      </w:r>
    </w:p>
  </w:endnote>
  <w:endnote w:type="continuationNotice" w:id="1">
    <w:p w14:paraId="6BDB6FF1" w14:textId="77777777" w:rsidR="00264EEA" w:rsidRDefault="00264EEA" w:rsidP="00633A5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69103" w14:textId="58B5DA00" w:rsidR="00AC6CDC" w:rsidRPr="005E3122" w:rsidRDefault="00AC6CDC" w:rsidP="00633A58">
    <w:pPr>
      <w:pStyle w:val="Copyrightfooter"/>
    </w:pPr>
    <w:r w:rsidRPr="005E3122">
      <w:t>Copyright 202</w:t>
    </w:r>
    <w:r w:rsidR="00AE143E">
      <w:t>5</w:t>
    </w:r>
    <w:r w:rsidRPr="005E3122">
      <w:t xml:space="preserve"> by University of Phoenix. All rights reserved.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BA0AD" w14:textId="53790B3D" w:rsidR="00AC6CDC" w:rsidRPr="00452013" w:rsidRDefault="00AC6CDC" w:rsidP="00452013">
    <w:pPr>
      <w:pStyle w:val="Copyrightfooter"/>
    </w:pPr>
    <w:r w:rsidRPr="00452013">
      <w:t>Copyright 202</w:t>
    </w:r>
    <w:r w:rsidR="00AE143E">
      <w:t>5</w:t>
    </w:r>
    <w:r w:rsidRPr="00452013">
      <w:t xml:space="preserve"> by University of Phoenix.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B2528" w14:textId="77777777" w:rsidR="00264EEA" w:rsidRDefault="00264EEA" w:rsidP="00633A58">
      <w:r>
        <w:separator/>
      </w:r>
    </w:p>
  </w:footnote>
  <w:footnote w:type="continuationSeparator" w:id="0">
    <w:p w14:paraId="3664BEB2" w14:textId="77777777" w:rsidR="00264EEA" w:rsidRDefault="00264EEA" w:rsidP="00633A58">
      <w:r>
        <w:continuationSeparator/>
      </w:r>
    </w:p>
  </w:footnote>
  <w:footnote w:type="continuationNotice" w:id="1">
    <w:p w14:paraId="2B29E048" w14:textId="77777777" w:rsidR="00264EEA" w:rsidRDefault="00264EEA" w:rsidP="00633A5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984D52" w14:textId="55206E5C" w:rsidR="00AC6CDC" w:rsidRDefault="00BC7293" w:rsidP="007655B5">
    <w:pPr>
      <w:pStyle w:val="marginheader"/>
    </w:pPr>
    <w:r>
      <w:t>Syllabus</w:t>
    </w:r>
  </w:p>
  <w:p w14:paraId="331D7B4B" w14:textId="601F18F4" w:rsidR="00AC6CDC" w:rsidRDefault="00AB4446" w:rsidP="007655B5">
    <w:pPr>
      <w:pStyle w:val="marginheader"/>
    </w:pPr>
    <w:r>
      <w:t>SCI/163T</w:t>
    </w:r>
    <w:r w:rsidR="00AC6CDC">
      <w:t xml:space="preserve"> v</w:t>
    </w:r>
    <w:r>
      <w:t>4</w:t>
    </w:r>
  </w:p>
  <w:p w14:paraId="6BC80BB0" w14:textId="55221F3C" w:rsidR="00D36447" w:rsidRDefault="00AC6CDC" w:rsidP="007655B5">
    <w:pPr>
      <w:pStyle w:val="marginheader"/>
      <w:tabs>
        <w:tab w:val="center" w:pos="4680"/>
        <w:tab w:val="right" w:pos="9360"/>
      </w:tabs>
    </w:pPr>
    <w:r w:rsidRPr="00654497">
      <w:t>Page</w:t>
    </w:r>
    <w:r>
      <w:t xml:space="preserve"> </w:t>
    </w:r>
    <w:r w:rsidRPr="00F642A3">
      <w:fldChar w:fldCharType="begin"/>
    </w:r>
    <w:r w:rsidRPr="00F642A3">
      <w:instrText xml:space="preserve"> PAGE  \* Arabic  \* MERGEFORMAT </w:instrText>
    </w:r>
    <w:r w:rsidRPr="00F642A3">
      <w:fldChar w:fldCharType="separate"/>
    </w:r>
    <w:r w:rsidRPr="00F642A3">
      <w:t>2</w:t>
    </w:r>
    <w:r w:rsidRPr="00F642A3">
      <w:fldChar w:fldCharType="end"/>
    </w:r>
    <w:r>
      <w:t xml:space="preserve"> </w:t>
    </w:r>
    <w:r w:rsidRPr="00654497">
      <w:t>of</w:t>
    </w:r>
    <w:r>
      <w:t xml:space="preserve"> </w:t>
    </w:r>
    <w:fldSimple w:instr="NUMPAGES  \* Arabic  \* MERGEFORMAT">
      <w:r>
        <w:rPr>
          <w:noProof/>
        </w:rPr>
        <w:t>2</w:t>
      </w:r>
    </w:fldSimple>
  </w:p>
  <w:p w14:paraId="63048F20" w14:textId="77777777" w:rsidR="00AC6CDC" w:rsidRPr="00654497" w:rsidRDefault="00AC6CDC" w:rsidP="007655B5">
    <w:pPr>
      <w:pStyle w:val="margin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7043CE" w14:paraId="180539B4" w14:textId="77777777" w:rsidTr="737043CE">
      <w:trPr>
        <w:trHeight w:val="300"/>
      </w:trPr>
      <w:tc>
        <w:tcPr>
          <w:tcW w:w="3120" w:type="dxa"/>
        </w:tcPr>
        <w:p w14:paraId="34383E74" w14:textId="72D772BD" w:rsidR="737043CE" w:rsidRDefault="737043CE" w:rsidP="737043CE">
          <w:pPr>
            <w:pStyle w:val="Header"/>
            <w:ind w:left="-115"/>
          </w:pPr>
        </w:p>
      </w:tc>
      <w:tc>
        <w:tcPr>
          <w:tcW w:w="3120" w:type="dxa"/>
        </w:tcPr>
        <w:p w14:paraId="4EBC19CF" w14:textId="1FCE2515" w:rsidR="737043CE" w:rsidRDefault="737043CE" w:rsidP="737043CE">
          <w:pPr>
            <w:pStyle w:val="Header"/>
            <w:jc w:val="center"/>
          </w:pPr>
        </w:p>
      </w:tc>
      <w:tc>
        <w:tcPr>
          <w:tcW w:w="3120" w:type="dxa"/>
        </w:tcPr>
        <w:p w14:paraId="5B4D5047" w14:textId="0F21B967" w:rsidR="737043CE" w:rsidRDefault="737043CE" w:rsidP="737043CE">
          <w:pPr>
            <w:pStyle w:val="Header"/>
            <w:ind w:right="-115"/>
            <w:jc w:val="right"/>
          </w:pPr>
        </w:p>
      </w:tc>
    </w:tr>
  </w:tbl>
  <w:p w14:paraId="26A3A9E4" w14:textId="13F150DB" w:rsidR="737043CE" w:rsidRDefault="737043CE" w:rsidP="737043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303"/>
    <w:multiLevelType w:val="multilevel"/>
    <w:tmpl w:val="CD6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42AEE"/>
    <w:multiLevelType w:val="hybridMultilevel"/>
    <w:tmpl w:val="6172F1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757DB8"/>
    <w:multiLevelType w:val="hybridMultilevel"/>
    <w:tmpl w:val="ACA4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E0614F8"/>
    <w:multiLevelType w:val="hybridMultilevel"/>
    <w:tmpl w:val="35902AD4"/>
    <w:lvl w:ilvl="0" w:tplc="8D0CA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1425116">
      <w:start w:val="1"/>
      <w:numFmt w:val="none"/>
      <w:lvlText w:val="a."/>
      <w:lvlJc w:val="left"/>
      <w:pPr>
        <w:ind w:left="720" w:hanging="360"/>
      </w:pPr>
      <w:rPr>
        <w:rFonts w:hint="default"/>
      </w:rPr>
    </w:lvl>
    <w:lvl w:ilvl="2" w:tplc="2E54A70E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F5DA6F10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ACE222A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815E9A6C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98D8383E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189EB8B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A18D00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0772EF9"/>
    <w:multiLevelType w:val="hybridMultilevel"/>
    <w:tmpl w:val="A3A20DA6"/>
    <w:lvl w:ilvl="0" w:tplc="3D7AC218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074EEE"/>
    <w:multiLevelType w:val="hybridMultilevel"/>
    <w:tmpl w:val="2C48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95B40"/>
    <w:multiLevelType w:val="hybridMultilevel"/>
    <w:tmpl w:val="2AA69602"/>
    <w:lvl w:ilvl="0" w:tplc="51B04202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75AE4"/>
    <w:multiLevelType w:val="hybridMultilevel"/>
    <w:tmpl w:val="EC8C6644"/>
    <w:lvl w:ilvl="0" w:tplc="BA222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24C6760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29040588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87065612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290E91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3D24132A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B16871A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E4DE9C4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5D4BAA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75C2CD8"/>
    <w:multiLevelType w:val="hybridMultilevel"/>
    <w:tmpl w:val="A742FFD0"/>
    <w:lvl w:ilvl="0" w:tplc="7930CC7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B9F406A"/>
    <w:multiLevelType w:val="multilevel"/>
    <w:tmpl w:val="8C3C81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176283F"/>
    <w:multiLevelType w:val="multilevel"/>
    <w:tmpl w:val="71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D559E"/>
    <w:multiLevelType w:val="hybridMultilevel"/>
    <w:tmpl w:val="1E7CCDD2"/>
    <w:lvl w:ilvl="0" w:tplc="9C3C3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5611239"/>
    <w:multiLevelType w:val="hybridMultilevel"/>
    <w:tmpl w:val="1AF8FB1E"/>
    <w:lvl w:ilvl="0" w:tplc="DE4A4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6BE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C0E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7E3E73"/>
    <w:multiLevelType w:val="hybridMultilevel"/>
    <w:tmpl w:val="0ED2E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430ADE"/>
    <w:multiLevelType w:val="hybridMultilevel"/>
    <w:tmpl w:val="1CCC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7562F"/>
    <w:multiLevelType w:val="hybridMultilevel"/>
    <w:tmpl w:val="90E04432"/>
    <w:lvl w:ilvl="0" w:tplc="252C90C8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5A73434"/>
    <w:multiLevelType w:val="hybridMultilevel"/>
    <w:tmpl w:val="1FD0E51A"/>
    <w:lvl w:ilvl="0" w:tplc="C1F6B3D0">
      <w:start w:val="1"/>
      <w:numFmt w:val="decimal"/>
      <w:lvlText w:val="5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8411B5"/>
    <w:multiLevelType w:val="multilevel"/>
    <w:tmpl w:val="4D6EC4C4"/>
    <w:lvl w:ilvl="0">
      <w:start w:val="1"/>
      <w:numFmt w:val="decimal"/>
      <w:pStyle w:val="Numberedlist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CA037EA"/>
    <w:multiLevelType w:val="hybridMultilevel"/>
    <w:tmpl w:val="28F45F92"/>
    <w:lvl w:ilvl="0" w:tplc="DBC25B5C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F515F9"/>
    <w:multiLevelType w:val="hybridMultilevel"/>
    <w:tmpl w:val="3AA66396"/>
    <w:lvl w:ilvl="0" w:tplc="252C90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4B6BF5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8195387"/>
    <w:multiLevelType w:val="hybridMultilevel"/>
    <w:tmpl w:val="6B82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83463C"/>
    <w:multiLevelType w:val="hybridMultilevel"/>
    <w:tmpl w:val="DCF42D54"/>
    <w:lvl w:ilvl="0" w:tplc="57C0C82A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8C2362"/>
    <w:multiLevelType w:val="hybridMultilevel"/>
    <w:tmpl w:val="5D76D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E21F71"/>
    <w:multiLevelType w:val="hybridMultilevel"/>
    <w:tmpl w:val="3CB693A2"/>
    <w:lvl w:ilvl="0" w:tplc="4248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4664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F4AA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207770">
    <w:abstractNumId w:val="11"/>
  </w:num>
  <w:num w:numId="2" w16cid:durableId="996106271">
    <w:abstractNumId w:val="20"/>
  </w:num>
  <w:num w:numId="3" w16cid:durableId="438839306">
    <w:abstractNumId w:val="22"/>
  </w:num>
  <w:num w:numId="4" w16cid:durableId="1286889777">
    <w:abstractNumId w:val="10"/>
  </w:num>
  <w:num w:numId="5" w16cid:durableId="1654213276">
    <w:abstractNumId w:val="0"/>
  </w:num>
  <w:num w:numId="6" w16cid:durableId="500389706">
    <w:abstractNumId w:val="21"/>
  </w:num>
  <w:num w:numId="7" w16cid:durableId="1397313041">
    <w:abstractNumId w:val="4"/>
  </w:num>
  <w:num w:numId="8" w16cid:durableId="166676651">
    <w:abstractNumId w:val="18"/>
  </w:num>
  <w:num w:numId="9" w16cid:durableId="143013357">
    <w:abstractNumId w:val="6"/>
  </w:num>
  <w:num w:numId="10" w16cid:durableId="2058233135">
    <w:abstractNumId w:val="16"/>
  </w:num>
  <w:num w:numId="11" w16cid:durableId="978653564">
    <w:abstractNumId w:val="13"/>
  </w:num>
  <w:num w:numId="12" w16cid:durableId="1119565008">
    <w:abstractNumId w:val="5"/>
  </w:num>
  <w:num w:numId="13" w16cid:durableId="905606278">
    <w:abstractNumId w:val="14"/>
  </w:num>
  <w:num w:numId="14" w16cid:durableId="1380741265">
    <w:abstractNumId w:val="2"/>
  </w:num>
  <w:num w:numId="15" w16cid:durableId="78134788">
    <w:abstractNumId w:val="23"/>
  </w:num>
  <w:num w:numId="16" w16cid:durableId="1385912176">
    <w:abstractNumId w:val="11"/>
    <w:lvlOverride w:ilvl="0">
      <w:startOverride w:val="1"/>
    </w:lvlOverride>
  </w:num>
  <w:num w:numId="17" w16cid:durableId="1791778894">
    <w:abstractNumId w:val="3"/>
  </w:num>
  <w:num w:numId="18" w16cid:durableId="624429634">
    <w:abstractNumId w:val="7"/>
  </w:num>
  <w:num w:numId="19" w16cid:durableId="862207717">
    <w:abstractNumId w:val="12"/>
  </w:num>
  <w:num w:numId="20" w16cid:durableId="1694653326">
    <w:abstractNumId w:val="11"/>
    <w:lvlOverride w:ilvl="0">
      <w:startOverride w:val="1"/>
    </w:lvlOverride>
  </w:num>
  <w:num w:numId="21" w16cid:durableId="1263152214">
    <w:abstractNumId w:val="15"/>
  </w:num>
  <w:num w:numId="22" w16cid:durableId="560562030">
    <w:abstractNumId w:val="19"/>
  </w:num>
  <w:num w:numId="23" w16cid:durableId="52973933">
    <w:abstractNumId w:val="11"/>
    <w:lvlOverride w:ilvl="0">
      <w:startOverride w:val="1"/>
    </w:lvlOverride>
  </w:num>
  <w:num w:numId="24" w16cid:durableId="358051073">
    <w:abstractNumId w:val="11"/>
    <w:lvlOverride w:ilvl="0">
      <w:startOverride w:val="1"/>
    </w:lvlOverride>
  </w:num>
  <w:num w:numId="25" w16cid:durableId="1908875313">
    <w:abstractNumId w:val="11"/>
    <w:lvlOverride w:ilvl="0">
      <w:startOverride w:val="1"/>
    </w:lvlOverride>
  </w:num>
  <w:num w:numId="26" w16cid:durableId="237637584">
    <w:abstractNumId w:val="9"/>
  </w:num>
  <w:num w:numId="27" w16cid:durableId="1587349789">
    <w:abstractNumId w:val="1"/>
  </w:num>
  <w:num w:numId="28" w16cid:durableId="1241793119">
    <w:abstractNumId w:val="17"/>
  </w:num>
  <w:num w:numId="29" w16cid:durableId="904222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3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3MTIwNzI1Mzc0M7JU0lEKTi0uzszPAykwMqoFAHGA/o0tAAAA"/>
  </w:docVars>
  <w:rsids>
    <w:rsidRoot w:val="00B7574F"/>
    <w:rsid w:val="000022A1"/>
    <w:rsid w:val="00023937"/>
    <w:rsid w:val="000239D8"/>
    <w:rsid w:val="000317A4"/>
    <w:rsid w:val="0003620F"/>
    <w:rsid w:val="0004737C"/>
    <w:rsid w:val="000535E2"/>
    <w:rsid w:val="00053DC0"/>
    <w:rsid w:val="00055986"/>
    <w:rsid w:val="0006042D"/>
    <w:rsid w:val="00066501"/>
    <w:rsid w:val="00066978"/>
    <w:rsid w:val="0007730E"/>
    <w:rsid w:val="00083854"/>
    <w:rsid w:val="00085020"/>
    <w:rsid w:val="0009078A"/>
    <w:rsid w:val="000968D7"/>
    <w:rsid w:val="000970C2"/>
    <w:rsid w:val="000A1DBD"/>
    <w:rsid w:val="000A2C9F"/>
    <w:rsid w:val="000A4B9D"/>
    <w:rsid w:val="000A5025"/>
    <w:rsid w:val="000B0534"/>
    <w:rsid w:val="000B1D90"/>
    <w:rsid w:val="000B62E8"/>
    <w:rsid w:val="000B6B95"/>
    <w:rsid w:val="000C0803"/>
    <w:rsid w:val="000C088A"/>
    <w:rsid w:val="000D2169"/>
    <w:rsid w:val="000D32A0"/>
    <w:rsid w:val="000E187B"/>
    <w:rsid w:val="000F0903"/>
    <w:rsid w:val="000F6758"/>
    <w:rsid w:val="001006C2"/>
    <w:rsid w:val="0010692F"/>
    <w:rsid w:val="00120689"/>
    <w:rsid w:val="001249AE"/>
    <w:rsid w:val="00125D21"/>
    <w:rsid w:val="00127F02"/>
    <w:rsid w:val="001307B4"/>
    <w:rsid w:val="0013181E"/>
    <w:rsid w:val="001350C5"/>
    <w:rsid w:val="00151DCB"/>
    <w:rsid w:val="00153A93"/>
    <w:rsid w:val="00153BA1"/>
    <w:rsid w:val="00157920"/>
    <w:rsid w:val="001602BB"/>
    <w:rsid w:val="00170610"/>
    <w:rsid w:val="00170B34"/>
    <w:rsid w:val="0017412A"/>
    <w:rsid w:val="001742A9"/>
    <w:rsid w:val="0017451B"/>
    <w:rsid w:val="00176EAB"/>
    <w:rsid w:val="00193F2E"/>
    <w:rsid w:val="0019683F"/>
    <w:rsid w:val="001A26C3"/>
    <w:rsid w:val="001A6344"/>
    <w:rsid w:val="001B21CC"/>
    <w:rsid w:val="001B4E34"/>
    <w:rsid w:val="001B7D52"/>
    <w:rsid w:val="001C291C"/>
    <w:rsid w:val="001C490F"/>
    <w:rsid w:val="001C53C4"/>
    <w:rsid w:val="001C76AB"/>
    <w:rsid w:val="001C76F0"/>
    <w:rsid w:val="001D1E7D"/>
    <w:rsid w:val="001D449B"/>
    <w:rsid w:val="001E44F0"/>
    <w:rsid w:val="001E4F27"/>
    <w:rsid w:val="001E5AB4"/>
    <w:rsid w:val="001F1738"/>
    <w:rsid w:val="001F344A"/>
    <w:rsid w:val="001F61D3"/>
    <w:rsid w:val="00201214"/>
    <w:rsid w:val="00204164"/>
    <w:rsid w:val="00207997"/>
    <w:rsid w:val="0021790D"/>
    <w:rsid w:val="00224434"/>
    <w:rsid w:val="00230D4B"/>
    <w:rsid w:val="00234566"/>
    <w:rsid w:val="00237C3F"/>
    <w:rsid w:val="00245550"/>
    <w:rsid w:val="00253AB9"/>
    <w:rsid w:val="00256CA6"/>
    <w:rsid w:val="00256D07"/>
    <w:rsid w:val="00263D94"/>
    <w:rsid w:val="00264CE4"/>
    <w:rsid w:val="00264EEA"/>
    <w:rsid w:val="002666A5"/>
    <w:rsid w:val="00267C1F"/>
    <w:rsid w:val="00270C10"/>
    <w:rsid w:val="00273C11"/>
    <w:rsid w:val="00284ED8"/>
    <w:rsid w:val="00290886"/>
    <w:rsid w:val="002949F6"/>
    <w:rsid w:val="002A136E"/>
    <w:rsid w:val="002A5053"/>
    <w:rsid w:val="002A5DEF"/>
    <w:rsid w:val="002B037B"/>
    <w:rsid w:val="002B49D2"/>
    <w:rsid w:val="002B6C52"/>
    <w:rsid w:val="002C2686"/>
    <w:rsid w:val="002D7DE2"/>
    <w:rsid w:val="002E05E9"/>
    <w:rsid w:val="002E50AB"/>
    <w:rsid w:val="002E5744"/>
    <w:rsid w:val="002E58FD"/>
    <w:rsid w:val="002E7579"/>
    <w:rsid w:val="002F3412"/>
    <w:rsid w:val="002F5E38"/>
    <w:rsid w:val="002F68FB"/>
    <w:rsid w:val="0030112B"/>
    <w:rsid w:val="003022E5"/>
    <w:rsid w:val="0030243A"/>
    <w:rsid w:val="00305BE8"/>
    <w:rsid w:val="00305C38"/>
    <w:rsid w:val="00320A76"/>
    <w:rsid w:val="0032585D"/>
    <w:rsid w:val="00325F93"/>
    <w:rsid w:val="0032686F"/>
    <w:rsid w:val="0033144D"/>
    <w:rsid w:val="003324AC"/>
    <w:rsid w:val="00334E9A"/>
    <w:rsid w:val="00336980"/>
    <w:rsid w:val="00342E17"/>
    <w:rsid w:val="0034479A"/>
    <w:rsid w:val="00350CE8"/>
    <w:rsid w:val="0035400F"/>
    <w:rsid w:val="00363E99"/>
    <w:rsid w:val="00370801"/>
    <w:rsid w:val="00371311"/>
    <w:rsid w:val="00371611"/>
    <w:rsid w:val="0037170C"/>
    <w:rsid w:val="003751C8"/>
    <w:rsid w:val="00380087"/>
    <w:rsid w:val="00380833"/>
    <w:rsid w:val="003836B2"/>
    <w:rsid w:val="003836D5"/>
    <w:rsid w:val="003923C8"/>
    <w:rsid w:val="0039277F"/>
    <w:rsid w:val="00396953"/>
    <w:rsid w:val="003A2F0F"/>
    <w:rsid w:val="003A443C"/>
    <w:rsid w:val="003A56B3"/>
    <w:rsid w:val="003A640A"/>
    <w:rsid w:val="003B19C1"/>
    <w:rsid w:val="003B2233"/>
    <w:rsid w:val="003C209B"/>
    <w:rsid w:val="003D040A"/>
    <w:rsid w:val="003D094B"/>
    <w:rsid w:val="003D20FE"/>
    <w:rsid w:val="003D2D2A"/>
    <w:rsid w:val="003D570B"/>
    <w:rsid w:val="003E0926"/>
    <w:rsid w:val="003E4166"/>
    <w:rsid w:val="003E6677"/>
    <w:rsid w:val="003E6A67"/>
    <w:rsid w:val="003F073B"/>
    <w:rsid w:val="003F1066"/>
    <w:rsid w:val="003F3478"/>
    <w:rsid w:val="00406BFF"/>
    <w:rsid w:val="00412FAA"/>
    <w:rsid w:val="00414D01"/>
    <w:rsid w:val="00421E72"/>
    <w:rsid w:val="004236DF"/>
    <w:rsid w:val="00427F4C"/>
    <w:rsid w:val="004361D3"/>
    <w:rsid w:val="00437E58"/>
    <w:rsid w:val="00445AD6"/>
    <w:rsid w:val="004500DE"/>
    <w:rsid w:val="0045042D"/>
    <w:rsid w:val="00452013"/>
    <w:rsid w:val="00452377"/>
    <w:rsid w:val="00453FBE"/>
    <w:rsid w:val="004554AA"/>
    <w:rsid w:val="00457474"/>
    <w:rsid w:val="004737FC"/>
    <w:rsid w:val="00474C96"/>
    <w:rsid w:val="00484A1D"/>
    <w:rsid w:val="00486016"/>
    <w:rsid w:val="004870C2"/>
    <w:rsid w:val="0049036D"/>
    <w:rsid w:val="00493B67"/>
    <w:rsid w:val="0049708F"/>
    <w:rsid w:val="004977B8"/>
    <w:rsid w:val="004978CD"/>
    <w:rsid w:val="004A12DA"/>
    <w:rsid w:val="004A18F0"/>
    <w:rsid w:val="004A2617"/>
    <w:rsid w:val="004A5901"/>
    <w:rsid w:val="004B1193"/>
    <w:rsid w:val="004B2119"/>
    <w:rsid w:val="004B2D5F"/>
    <w:rsid w:val="004B5B3F"/>
    <w:rsid w:val="004B5E9D"/>
    <w:rsid w:val="004B5F1B"/>
    <w:rsid w:val="004C675D"/>
    <w:rsid w:val="004C78EA"/>
    <w:rsid w:val="004D3A4F"/>
    <w:rsid w:val="004D4529"/>
    <w:rsid w:val="004D6C0F"/>
    <w:rsid w:val="004E1AD9"/>
    <w:rsid w:val="004E2174"/>
    <w:rsid w:val="004E40CF"/>
    <w:rsid w:val="004E4BD4"/>
    <w:rsid w:val="004E6D7E"/>
    <w:rsid w:val="004F78F0"/>
    <w:rsid w:val="004F7E20"/>
    <w:rsid w:val="005002EC"/>
    <w:rsid w:val="005010D1"/>
    <w:rsid w:val="005025D5"/>
    <w:rsid w:val="005028AD"/>
    <w:rsid w:val="00504503"/>
    <w:rsid w:val="00505A89"/>
    <w:rsid w:val="005139DE"/>
    <w:rsid w:val="00515712"/>
    <w:rsid w:val="00524722"/>
    <w:rsid w:val="00527EE4"/>
    <w:rsid w:val="00532293"/>
    <w:rsid w:val="00532BF5"/>
    <w:rsid w:val="005368E0"/>
    <w:rsid w:val="00545248"/>
    <w:rsid w:val="0056429B"/>
    <w:rsid w:val="005702EF"/>
    <w:rsid w:val="005712DE"/>
    <w:rsid w:val="0057209B"/>
    <w:rsid w:val="005868B2"/>
    <w:rsid w:val="00586E7C"/>
    <w:rsid w:val="0059774A"/>
    <w:rsid w:val="00597D00"/>
    <w:rsid w:val="005A048C"/>
    <w:rsid w:val="005A0A2E"/>
    <w:rsid w:val="005A1311"/>
    <w:rsid w:val="005A35CD"/>
    <w:rsid w:val="005B4AAB"/>
    <w:rsid w:val="005C2F1C"/>
    <w:rsid w:val="005C3975"/>
    <w:rsid w:val="005D5523"/>
    <w:rsid w:val="005D64C4"/>
    <w:rsid w:val="005E3122"/>
    <w:rsid w:val="005F0219"/>
    <w:rsid w:val="005F5BC8"/>
    <w:rsid w:val="00604A99"/>
    <w:rsid w:val="006131B0"/>
    <w:rsid w:val="00620369"/>
    <w:rsid w:val="00620837"/>
    <w:rsid w:val="006219E2"/>
    <w:rsid w:val="006229AE"/>
    <w:rsid w:val="006251EE"/>
    <w:rsid w:val="00631F17"/>
    <w:rsid w:val="00633A58"/>
    <w:rsid w:val="00634FE2"/>
    <w:rsid w:val="00643092"/>
    <w:rsid w:val="0065252B"/>
    <w:rsid w:val="00654497"/>
    <w:rsid w:val="00657C11"/>
    <w:rsid w:val="00660BDF"/>
    <w:rsid w:val="0066315B"/>
    <w:rsid w:val="0066386B"/>
    <w:rsid w:val="006772C7"/>
    <w:rsid w:val="0068156C"/>
    <w:rsid w:val="006861AF"/>
    <w:rsid w:val="006878AB"/>
    <w:rsid w:val="00690382"/>
    <w:rsid w:val="00692760"/>
    <w:rsid w:val="006940C9"/>
    <w:rsid w:val="006A31BB"/>
    <w:rsid w:val="006A5BD0"/>
    <w:rsid w:val="006A758D"/>
    <w:rsid w:val="006B01D7"/>
    <w:rsid w:val="006B4984"/>
    <w:rsid w:val="006D3F52"/>
    <w:rsid w:val="006D4DCE"/>
    <w:rsid w:val="006E7702"/>
    <w:rsid w:val="006F2622"/>
    <w:rsid w:val="006F719D"/>
    <w:rsid w:val="00703013"/>
    <w:rsid w:val="00707228"/>
    <w:rsid w:val="007109CB"/>
    <w:rsid w:val="00712D0C"/>
    <w:rsid w:val="0072512B"/>
    <w:rsid w:val="007257A7"/>
    <w:rsid w:val="007304A9"/>
    <w:rsid w:val="0073540E"/>
    <w:rsid w:val="00740D62"/>
    <w:rsid w:val="00741D89"/>
    <w:rsid w:val="00743C61"/>
    <w:rsid w:val="00755E02"/>
    <w:rsid w:val="00756C94"/>
    <w:rsid w:val="007611E4"/>
    <w:rsid w:val="00764ACB"/>
    <w:rsid w:val="007655B5"/>
    <w:rsid w:val="007674A1"/>
    <w:rsid w:val="007745E7"/>
    <w:rsid w:val="00775F70"/>
    <w:rsid w:val="00776416"/>
    <w:rsid w:val="00783C9C"/>
    <w:rsid w:val="00783F9E"/>
    <w:rsid w:val="007871C3"/>
    <w:rsid w:val="0079440F"/>
    <w:rsid w:val="0079481B"/>
    <w:rsid w:val="00794CE7"/>
    <w:rsid w:val="00797A49"/>
    <w:rsid w:val="007A0EAB"/>
    <w:rsid w:val="007A61B2"/>
    <w:rsid w:val="007A6636"/>
    <w:rsid w:val="007A69F0"/>
    <w:rsid w:val="007B2A31"/>
    <w:rsid w:val="007C4BFD"/>
    <w:rsid w:val="007C53CF"/>
    <w:rsid w:val="007D15A4"/>
    <w:rsid w:val="007D4CA4"/>
    <w:rsid w:val="007E27C7"/>
    <w:rsid w:val="007E348C"/>
    <w:rsid w:val="007F1DD1"/>
    <w:rsid w:val="007F374A"/>
    <w:rsid w:val="00801D99"/>
    <w:rsid w:val="00804358"/>
    <w:rsid w:val="00822830"/>
    <w:rsid w:val="00823A0F"/>
    <w:rsid w:val="00823EED"/>
    <w:rsid w:val="0082509C"/>
    <w:rsid w:val="00830E1F"/>
    <w:rsid w:val="008339FF"/>
    <w:rsid w:val="0083688A"/>
    <w:rsid w:val="008370B9"/>
    <w:rsid w:val="00850947"/>
    <w:rsid w:val="00860B4F"/>
    <w:rsid w:val="00865DCF"/>
    <w:rsid w:val="00867FE6"/>
    <w:rsid w:val="00871AE8"/>
    <w:rsid w:val="0087361F"/>
    <w:rsid w:val="00874F62"/>
    <w:rsid w:val="00881CFA"/>
    <w:rsid w:val="00883048"/>
    <w:rsid w:val="00886C66"/>
    <w:rsid w:val="008876D0"/>
    <w:rsid w:val="00895A9D"/>
    <w:rsid w:val="008977D0"/>
    <w:rsid w:val="008A3E91"/>
    <w:rsid w:val="008A7A4F"/>
    <w:rsid w:val="008B413F"/>
    <w:rsid w:val="008B6C92"/>
    <w:rsid w:val="008C7159"/>
    <w:rsid w:val="008D2E1F"/>
    <w:rsid w:val="008D3C2F"/>
    <w:rsid w:val="008D4340"/>
    <w:rsid w:val="008E3547"/>
    <w:rsid w:val="008E5D93"/>
    <w:rsid w:val="008E7285"/>
    <w:rsid w:val="008F6FCA"/>
    <w:rsid w:val="009009BA"/>
    <w:rsid w:val="00904B10"/>
    <w:rsid w:val="00904E0E"/>
    <w:rsid w:val="00921A3A"/>
    <w:rsid w:val="00923590"/>
    <w:rsid w:val="00924D0B"/>
    <w:rsid w:val="00925205"/>
    <w:rsid w:val="00926F99"/>
    <w:rsid w:val="0093260C"/>
    <w:rsid w:val="00934967"/>
    <w:rsid w:val="00935086"/>
    <w:rsid w:val="00935548"/>
    <w:rsid w:val="009357D9"/>
    <w:rsid w:val="00935F80"/>
    <w:rsid w:val="00940195"/>
    <w:rsid w:val="00941B17"/>
    <w:rsid w:val="00943F02"/>
    <w:rsid w:val="00954087"/>
    <w:rsid w:val="009628AD"/>
    <w:rsid w:val="00966D86"/>
    <w:rsid w:val="00970AB6"/>
    <w:rsid w:val="0097341E"/>
    <w:rsid w:val="00973F5E"/>
    <w:rsid w:val="009768E1"/>
    <w:rsid w:val="0097770B"/>
    <w:rsid w:val="00984D48"/>
    <w:rsid w:val="00991573"/>
    <w:rsid w:val="00993168"/>
    <w:rsid w:val="0099498E"/>
    <w:rsid w:val="0099607F"/>
    <w:rsid w:val="009A7E85"/>
    <w:rsid w:val="009B061D"/>
    <w:rsid w:val="009B1F1B"/>
    <w:rsid w:val="009B5935"/>
    <w:rsid w:val="009C1231"/>
    <w:rsid w:val="009C241D"/>
    <w:rsid w:val="009C44A6"/>
    <w:rsid w:val="009C48ED"/>
    <w:rsid w:val="009C5FE7"/>
    <w:rsid w:val="009C7BE7"/>
    <w:rsid w:val="009D1719"/>
    <w:rsid w:val="009D60DC"/>
    <w:rsid w:val="009D6A98"/>
    <w:rsid w:val="009E0D9C"/>
    <w:rsid w:val="009E186B"/>
    <w:rsid w:val="009E2880"/>
    <w:rsid w:val="009E3405"/>
    <w:rsid w:val="009E5FB4"/>
    <w:rsid w:val="009E6E0A"/>
    <w:rsid w:val="009E715D"/>
    <w:rsid w:val="009F09EF"/>
    <w:rsid w:val="009F0CF2"/>
    <w:rsid w:val="009F3B1C"/>
    <w:rsid w:val="009F688A"/>
    <w:rsid w:val="00A00052"/>
    <w:rsid w:val="00A0355A"/>
    <w:rsid w:val="00A03896"/>
    <w:rsid w:val="00A049F9"/>
    <w:rsid w:val="00A1244D"/>
    <w:rsid w:val="00A14190"/>
    <w:rsid w:val="00A14A44"/>
    <w:rsid w:val="00A16A7B"/>
    <w:rsid w:val="00A17A17"/>
    <w:rsid w:val="00A2079F"/>
    <w:rsid w:val="00A22C58"/>
    <w:rsid w:val="00A264C4"/>
    <w:rsid w:val="00A273CD"/>
    <w:rsid w:val="00A335F3"/>
    <w:rsid w:val="00A34F03"/>
    <w:rsid w:val="00A35B77"/>
    <w:rsid w:val="00A37F98"/>
    <w:rsid w:val="00A41D17"/>
    <w:rsid w:val="00A51692"/>
    <w:rsid w:val="00A51775"/>
    <w:rsid w:val="00A5392D"/>
    <w:rsid w:val="00A56E8D"/>
    <w:rsid w:val="00A57543"/>
    <w:rsid w:val="00A577FD"/>
    <w:rsid w:val="00A61519"/>
    <w:rsid w:val="00A621B0"/>
    <w:rsid w:val="00A70AEE"/>
    <w:rsid w:val="00A83BA1"/>
    <w:rsid w:val="00A8596F"/>
    <w:rsid w:val="00A87BF1"/>
    <w:rsid w:val="00A90243"/>
    <w:rsid w:val="00A90F09"/>
    <w:rsid w:val="00A95D37"/>
    <w:rsid w:val="00A9641E"/>
    <w:rsid w:val="00AA0804"/>
    <w:rsid w:val="00AA3CBA"/>
    <w:rsid w:val="00AB3239"/>
    <w:rsid w:val="00AB4446"/>
    <w:rsid w:val="00AB77BE"/>
    <w:rsid w:val="00AC3499"/>
    <w:rsid w:val="00AC6CDC"/>
    <w:rsid w:val="00AC7A4D"/>
    <w:rsid w:val="00AD3463"/>
    <w:rsid w:val="00AD7DAA"/>
    <w:rsid w:val="00AE143E"/>
    <w:rsid w:val="00AE674D"/>
    <w:rsid w:val="00AE7422"/>
    <w:rsid w:val="00B03C72"/>
    <w:rsid w:val="00B052C8"/>
    <w:rsid w:val="00B1207F"/>
    <w:rsid w:val="00B140E9"/>
    <w:rsid w:val="00B21D74"/>
    <w:rsid w:val="00B2414C"/>
    <w:rsid w:val="00B242DB"/>
    <w:rsid w:val="00B25602"/>
    <w:rsid w:val="00B3325E"/>
    <w:rsid w:val="00B3401C"/>
    <w:rsid w:val="00B343F8"/>
    <w:rsid w:val="00B3595F"/>
    <w:rsid w:val="00B50983"/>
    <w:rsid w:val="00B53F3F"/>
    <w:rsid w:val="00B5745D"/>
    <w:rsid w:val="00B742C2"/>
    <w:rsid w:val="00B7574F"/>
    <w:rsid w:val="00B7749B"/>
    <w:rsid w:val="00B809F4"/>
    <w:rsid w:val="00B80CFE"/>
    <w:rsid w:val="00B817F5"/>
    <w:rsid w:val="00B8326D"/>
    <w:rsid w:val="00B9119B"/>
    <w:rsid w:val="00B9451F"/>
    <w:rsid w:val="00BA62A6"/>
    <w:rsid w:val="00BC215A"/>
    <w:rsid w:val="00BC2B24"/>
    <w:rsid w:val="00BC2C19"/>
    <w:rsid w:val="00BC55F2"/>
    <w:rsid w:val="00BC7293"/>
    <w:rsid w:val="00BD4267"/>
    <w:rsid w:val="00BD7F2A"/>
    <w:rsid w:val="00BE181A"/>
    <w:rsid w:val="00BE66D8"/>
    <w:rsid w:val="00BF748D"/>
    <w:rsid w:val="00C032FD"/>
    <w:rsid w:val="00C050E0"/>
    <w:rsid w:val="00C07D1B"/>
    <w:rsid w:val="00C134ED"/>
    <w:rsid w:val="00C14E40"/>
    <w:rsid w:val="00C22427"/>
    <w:rsid w:val="00C24899"/>
    <w:rsid w:val="00C32E6D"/>
    <w:rsid w:val="00C356F7"/>
    <w:rsid w:val="00C43CBB"/>
    <w:rsid w:val="00C44C11"/>
    <w:rsid w:val="00C536C3"/>
    <w:rsid w:val="00C610B2"/>
    <w:rsid w:val="00C614EA"/>
    <w:rsid w:val="00C62C77"/>
    <w:rsid w:val="00C62CB4"/>
    <w:rsid w:val="00C63539"/>
    <w:rsid w:val="00C64912"/>
    <w:rsid w:val="00C6613B"/>
    <w:rsid w:val="00C67F02"/>
    <w:rsid w:val="00C7502D"/>
    <w:rsid w:val="00C804CA"/>
    <w:rsid w:val="00C8605E"/>
    <w:rsid w:val="00C9168B"/>
    <w:rsid w:val="00C91717"/>
    <w:rsid w:val="00CA1E6D"/>
    <w:rsid w:val="00CA2592"/>
    <w:rsid w:val="00CA7429"/>
    <w:rsid w:val="00CB3153"/>
    <w:rsid w:val="00CB4194"/>
    <w:rsid w:val="00CB5476"/>
    <w:rsid w:val="00CB59C1"/>
    <w:rsid w:val="00CB7398"/>
    <w:rsid w:val="00CC6145"/>
    <w:rsid w:val="00CC69F4"/>
    <w:rsid w:val="00CD1DDB"/>
    <w:rsid w:val="00CD4FBE"/>
    <w:rsid w:val="00CD4FD1"/>
    <w:rsid w:val="00CE4A61"/>
    <w:rsid w:val="00CE68EB"/>
    <w:rsid w:val="00CE7BAD"/>
    <w:rsid w:val="00CF3733"/>
    <w:rsid w:val="00CF7F16"/>
    <w:rsid w:val="00D00C95"/>
    <w:rsid w:val="00D00E08"/>
    <w:rsid w:val="00D033FB"/>
    <w:rsid w:val="00D044EB"/>
    <w:rsid w:val="00D06481"/>
    <w:rsid w:val="00D0746A"/>
    <w:rsid w:val="00D103E6"/>
    <w:rsid w:val="00D167D0"/>
    <w:rsid w:val="00D16D89"/>
    <w:rsid w:val="00D179BE"/>
    <w:rsid w:val="00D2123C"/>
    <w:rsid w:val="00D246E3"/>
    <w:rsid w:val="00D30112"/>
    <w:rsid w:val="00D313F4"/>
    <w:rsid w:val="00D324AD"/>
    <w:rsid w:val="00D34CFA"/>
    <w:rsid w:val="00D36447"/>
    <w:rsid w:val="00D42F1D"/>
    <w:rsid w:val="00D43493"/>
    <w:rsid w:val="00D51239"/>
    <w:rsid w:val="00D5208F"/>
    <w:rsid w:val="00D538F6"/>
    <w:rsid w:val="00D5424D"/>
    <w:rsid w:val="00D63398"/>
    <w:rsid w:val="00D6A1F1"/>
    <w:rsid w:val="00D70A88"/>
    <w:rsid w:val="00D81209"/>
    <w:rsid w:val="00D86368"/>
    <w:rsid w:val="00D87CDC"/>
    <w:rsid w:val="00D87E67"/>
    <w:rsid w:val="00D9269E"/>
    <w:rsid w:val="00D94018"/>
    <w:rsid w:val="00D95906"/>
    <w:rsid w:val="00DA02C1"/>
    <w:rsid w:val="00DA2EA0"/>
    <w:rsid w:val="00DA2EA5"/>
    <w:rsid w:val="00DB1242"/>
    <w:rsid w:val="00DB1BEC"/>
    <w:rsid w:val="00DB4930"/>
    <w:rsid w:val="00DB4CBA"/>
    <w:rsid w:val="00DB567B"/>
    <w:rsid w:val="00DC466C"/>
    <w:rsid w:val="00DD7D8B"/>
    <w:rsid w:val="00DE1A94"/>
    <w:rsid w:val="00DE3B91"/>
    <w:rsid w:val="00DF1CEE"/>
    <w:rsid w:val="00DF5CDE"/>
    <w:rsid w:val="00DF7423"/>
    <w:rsid w:val="00E12212"/>
    <w:rsid w:val="00E164A4"/>
    <w:rsid w:val="00E17EB8"/>
    <w:rsid w:val="00E27220"/>
    <w:rsid w:val="00E35319"/>
    <w:rsid w:val="00E402C4"/>
    <w:rsid w:val="00E40D29"/>
    <w:rsid w:val="00E462FD"/>
    <w:rsid w:val="00E47939"/>
    <w:rsid w:val="00E47F5D"/>
    <w:rsid w:val="00E543DF"/>
    <w:rsid w:val="00E65CEA"/>
    <w:rsid w:val="00E74CBA"/>
    <w:rsid w:val="00E80200"/>
    <w:rsid w:val="00E81E93"/>
    <w:rsid w:val="00E8287C"/>
    <w:rsid w:val="00E870D6"/>
    <w:rsid w:val="00E91BF0"/>
    <w:rsid w:val="00EA00B4"/>
    <w:rsid w:val="00EA4BA0"/>
    <w:rsid w:val="00EA7365"/>
    <w:rsid w:val="00EB5BD0"/>
    <w:rsid w:val="00EB653A"/>
    <w:rsid w:val="00EB718A"/>
    <w:rsid w:val="00EC1F0E"/>
    <w:rsid w:val="00ED01FB"/>
    <w:rsid w:val="00ED1EDC"/>
    <w:rsid w:val="00ED2023"/>
    <w:rsid w:val="00EE79BF"/>
    <w:rsid w:val="00EF39AF"/>
    <w:rsid w:val="00EF736A"/>
    <w:rsid w:val="00F01B81"/>
    <w:rsid w:val="00F065E1"/>
    <w:rsid w:val="00F0785A"/>
    <w:rsid w:val="00F12B0C"/>
    <w:rsid w:val="00F16247"/>
    <w:rsid w:val="00F17117"/>
    <w:rsid w:val="00F17D0A"/>
    <w:rsid w:val="00F236B0"/>
    <w:rsid w:val="00F241F0"/>
    <w:rsid w:val="00F24BBF"/>
    <w:rsid w:val="00F319A2"/>
    <w:rsid w:val="00F32712"/>
    <w:rsid w:val="00F462ED"/>
    <w:rsid w:val="00F53D21"/>
    <w:rsid w:val="00F5588F"/>
    <w:rsid w:val="00F61243"/>
    <w:rsid w:val="00F62F6E"/>
    <w:rsid w:val="00F642A3"/>
    <w:rsid w:val="00F646AE"/>
    <w:rsid w:val="00F65317"/>
    <w:rsid w:val="00F65C75"/>
    <w:rsid w:val="00F706D5"/>
    <w:rsid w:val="00F73655"/>
    <w:rsid w:val="00F7576F"/>
    <w:rsid w:val="00F815FE"/>
    <w:rsid w:val="00F84E64"/>
    <w:rsid w:val="00F87163"/>
    <w:rsid w:val="00F93D63"/>
    <w:rsid w:val="00F96AC5"/>
    <w:rsid w:val="00F96E21"/>
    <w:rsid w:val="00FA007E"/>
    <w:rsid w:val="00FA14C3"/>
    <w:rsid w:val="00FA4956"/>
    <w:rsid w:val="00FB3A3E"/>
    <w:rsid w:val="00FC39AC"/>
    <w:rsid w:val="00FD3D3E"/>
    <w:rsid w:val="00FD765B"/>
    <w:rsid w:val="00FE07EC"/>
    <w:rsid w:val="00FE627D"/>
    <w:rsid w:val="00FE633A"/>
    <w:rsid w:val="00FE6A80"/>
    <w:rsid w:val="00FE6BB0"/>
    <w:rsid w:val="00FF40F4"/>
    <w:rsid w:val="03A84D8B"/>
    <w:rsid w:val="0539ADE9"/>
    <w:rsid w:val="065E25B0"/>
    <w:rsid w:val="06771D7D"/>
    <w:rsid w:val="0AA7B009"/>
    <w:rsid w:val="0BD23E3C"/>
    <w:rsid w:val="0C5B9602"/>
    <w:rsid w:val="0C9A102C"/>
    <w:rsid w:val="0E2B2937"/>
    <w:rsid w:val="116BD6C6"/>
    <w:rsid w:val="134ED5EF"/>
    <w:rsid w:val="1414EA93"/>
    <w:rsid w:val="15226BC1"/>
    <w:rsid w:val="17135908"/>
    <w:rsid w:val="178EDB14"/>
    <w:rsid w:val="179F977C"/>
    <w:rsid w:val="17D1BDA8"/>
    <w:rsid w:val="19B4A351"/>
    <w:rsid w:val="19BF8BDC"/>
    <w:rsid w:val="1A2AAE73"/>
    <w:rsid w:val="1AEF2948"/>
    <w:rsid w:val="1C0DAF3A"/>
    <w:rsid w:val="1C17DD78"/>
    <w:rsid w:val="1C3439D2"/>
    <w:rsid w:val="1C9016A6"/>
    <w:rsid w:val="1CFDF21C"/>
    <w:rsid w:val="1E4274D6"/>
    <w:rsid w:val="1F0E5A31"/>
    <w:rsid w:val="1F59332F"/>
    <w:rsid w:val="20365409"/>
    <w:rsid w:val="21CEF1BA"/>
    <w:rsid w:val="22BD68DF"/>
    <w:rsid w:val="22C35A0D"/>
    <w:rsid w:val="24D742DE"/>
    <w:rsid w:val="25460682"/>
    <w:rsid w:val="26788116"/>
    <w:rsid w:val="26F299CF"/>
    <w:rsid w:val="272B0490"/>
    <w:rsid w:val="279ADA0E"/>
    <w:rsid w:val="28A72850"/>
    <w:rsid w:val="28FAAF25"/>
    <w:rsid w:val="297DA259"/>
    <w:rsid w:val="2B65E5E9"/>
    <w:rsid w:val="2CDD95A4"/>
    <w:rsid w:val="2D5DA359"/>
    <w:rsid w:val="2E1E05DC"/>
    <w:rsid w:val="2E9D86AB"/>
    <w:rsid w:val="2F6E0AF8"/>
    <w:rsid w:val="317C7C1C"/>
    <w:rsid w:val="31BDE47C"/>
    <w:rsid w:val="327BE217"/>
    <w:rsid w:val="33234A0B"/>
    <w:rsid w:val="3395C379"/>
    <w:rsid w:val="33ADF634"/>
    <w:rsid w:val="35D4A15C"/>
    <w:rsid w:val="385D0BCE"/>
    <w:rsid w:val="3CC82019"/>
    <w:rsid w:val="3E1F17A7"/>
    <w:rsid w:val="3ECFB2B2"/>
    <w:rsid w:val="3FE2310A"/>
    <w:rsid w:val="444C45EB"/>
    <w:rsid w:val="44B8B88F"/>
    <w:rsid w:val="4543A9B6"/>
    <w:rsid w:val="45E04ED6"/>
    <w:rsid w:val="480883F4"/>
    <w:rsid w:val="4B2D84A0"/>
    <w:rsid w:val="4C71637D"/>
    <w:rsid w:val="4CEA9732"/>
    <w:rsid w:val="4D8C2AA9"/>
    <w:rsid w:val="50896B9A"/>
    <w:rsid w:val="51ECCC6C"/>
    <w:rsid w:val="529F5BFC"/>
    <w:rsid w:val="54A5FC4A"/>
    <w:rsid w:val="563FF11C"/>
    <w:rsid w:val="57C216AB"/>
    <w:rsid w:val="581DFAB4"/>
    <w:rsid w:val="5969A889"/>
    <w:rsid w:val="59CABC21"/>
    <w:rsid w:val="5AEF0902"/>
    <w:rsid w:val="5AF37C13"/>
    <w:rsid w:val="5BBCEB30"/>
    <w:rsid w:val="5ECE91E0"/>
    <w:rsid w:val="5FE02293"/>
    <w:rsid w:val="60EEAFD3"/>
    <w:rsid w:val="6213CE33"/>
    <w:rsid w:val="6264FDFC"/>
    <w:rsid w:val="64E373B9"/>
    <w:rsid w:val="688E1FBC"/>
    <w:rsid w:val="69B5CE75"/>
    <w:rsid w:val="69FB743D"/>
    <w:rsid w:val="6AE56BE1"/>
    <w:rsid w:val="6B11CB70"/>
    <w:rsid w:val="6BCC3192"/>
    <w:rsid w:val="6DA7D2DF"/>
    <w:rsid w:val="6E88F9A4"/>
    <w:rsid w:val="702D88ED"/>
    <w:rsid w:val="70DD100F"/>
    <w:rsid w:val="70F671BB"/>
    <w:rsid w:val="717560CC"/>
    <w:rsid w:val="71756355"/>
    <w:rsid w:val="71F9CAEF"/>
    <w:rsid w:val="733445C5"/>
    <w:rsid w:val="737043CE"/>
    <w:rsid w:val="73BA791F"/>
    <w:rsid w:val="745A064B"/>
    <w:rsid w:val="78BB8D4F"/>
    <w:rsid w:val="78FD4787"/>
    <w:rsid w:val="7A65ED08"/>
    <w:rsid w:val="7CC772DA"/>
    <w:rsid w:val="7D4D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DADF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F8"/>
  </w:style>
  <w:style w:type="paragraph" w:styleId="Heading1">
    <w:name w:val="heading 1"/>
    <w:basedOn w:val="Normal"/>
    <w:next w:val="Normal"/>
    <w:link w:val="Heading1Char"/>
    <w:uiPriority w:val="9"/>
    <w:qFormat/>
    <w:rsid w:val="0087361F"/>
    <w:pPr>
      <w:spacing w:before="720"/>
      <w:outlineLvl w:val="0"/>
    </w:pPr>
    <w:rPr>
      <w:b/>
      <w:bCs/>
      <w:color w:val="DB3725" w:themeColor="text2"/>
      <w:sz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361F"/>
    <w:pPr>
      <w:keepNext/>
      <w:keepLines/>
      <w:spacing w:before="240" w:after="60"/>
      <w:outlineLvl w:val="1"/>
    </w:pPr>
    <w:rPr>
      <w:rFonts w:eastAsia="Yu Gothic Light" w:cs="Times New Roman"/>
      <w:b/>
      <w:bCs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361F"/>
    <w:pPr>
      <w:keepNext/>
      <w:keepLines/>
      <w:spacing w:before="240" w:after="60"/>
      <w:outlineLvl w:val="2"/>
    </w:pPr>
    <w:rPr>
      <w:rFonts w:eastAsia="Yu Gothic Light" w:cs="Times New Roman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87361F"/>
    <w:p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85020"/>
    <w:pPr>
      <w:keepNext/>
      <w:keepLines/>
      <w:spacing w:before="240" w:after="60"/>
      <w:outlineLvl w:val="4"/>
    </w:pPr>
    <w:rPr>
      <w:rFonts w:eastAsiaTheme="majorEastAsia" w:cstheme="majorBidi"/>
      <w:i/>
      <w:color w:val="0F252E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085020"/>
    <w:pPr>
      <w:keepNext/>
      <w:keepLines/>
      <w:spacing w:before="240" w:after="60"/>
      <w:outlineLvl w:val="5"/>
    </w:pPr>
    <w:rPr>
      <w:rFonts w:eastAsiaTheme="majorEastAsia" w:cstheme="majorBidi"/>
      <w:b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085020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0A191E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D89"/>
    <w:rPr>
      <w:b/>
      <w:bCs/>
      <w:color w:val="DB3725" w:themeColor="text2"/>
      <w:sz w:val="40"/>
    </w:rPr>
  </w:style>
  <w:style w:type="paragraph" w:customStyle="1" w:styleId="Numberedlist">
    <w:name w:val="Numbered list"/>
    <w:basedOn w:val="ListParagraph"/>
    <w:link w:val="NumberedlistChar"/>
    <w:qFormat/>
    <w:rsid w:val="00380833"/>
    <w:pPr>
      <w:numPr>
        <w:numId w:val="28"/>
      </w:numPr>
    </w:pPr>
  </w:style>
  <w:style w:type="character" w:styleId="Hyperlink">
    <w:name w:val="Hyperlink"/>
    <w:basedOn w:val="DefaultParagraphFont"/>
    <w:uiPriority w:val="99"/>
    <w:unhideWhenUsed/>
    <w:rsid w:val="00EE79BF"/>
    <w:rPr>
      <w:rFonts w:ascii="Arial" w:hAnsi="Arial"/>
      <w:color w:val="A4281B" w:themeColor="text2" w:themeShade="BF"/>
      <w:sz w:val="20"/>
      <w:u w:val="single"/>
    </w:rPr>
  </w:style>
  <w:style w:type="character" w:customStyle="1" w:styleId="ListParagraphChar">
    <w:name w:val="List Paragraph Char"/>
    <w:aliases w:val="Bulleted list Char"/>
    <w:basedOn w:val="DefaultParagraphFont"/>
    <w:link w:val="ListParagraph"/>
    <w:uiPriority w:val="34"/>
    <w:rsid w:val="00741D89"/>
    <w:rPr>
      <w:rFonts w:ascii="Arial" w:eastAsia="Calibri" w:hAnsi="Arial" w:cs="Arial"/>
      <w:sz w:val="20"/>
    </w:rPr>
  </w:style>
  <w:style w:type="character" w:customStyle="1" w:styleId="NumberedlistChar">
    <w:name w:val="Numbered list Char"/>
    <w:basedOn w:val="ListParagraphChar"/>
    <w:link w:val="Numberedlist"/>
    <w:rsid w:val="00437E58"/>
    <w:rPr>
      <w:rFonts w:ascii="Arial" w:eastAsia="Calibri" w:hAnsi="Arial" w:cs="Arial"/>
      <w:sz w:val="20"/>
    </w:rPr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8A7A4F"/>
    <w:pPr>
      <w:numPr>
        <w:numId w:val="21"/>
      </w:numPr>
      <w:spacing w:after="20"/>
    </w:pPr>
  </w:style>
  <w:style w:type="character" w:customStyle="1" w:styleId="Heading2Char">
    <w:name w:val="Heading 2 Char"/>
    <w:basedOn w:val="DefaultParagraphFont"/>
    <w:link w:val="Heading2"/>
    <w:uiPriority w:val="9"/>
    <w:rsid w:val="00741D89"/>
    <w:rPr>
      <w:rFonts w:ascii="Arial" w:eastAsia="Yu Gothic Light" w:hAnsi="Arial" w:cs="Times New Roman"/>
      <w:b/>
      <w:bCs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41D89"/>
    <w:rPr>
      <w:rFonts w:ascii="Arial" w:eastAsia="Yu Gothic Light" w:hAnsi="Arial" w:cs="Times New Roman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41D89"/>
    <w:rPr>
      <w:rFonts w:ascii="Arial" w:eastAsia="Calibri" w:hAnsi="Arial" w:cs="Arial"/>
      <w:b/>
      <w:bCs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1602BB"/>
    <w:rPr>
      <w:color w:val="A4291A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0C08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D01FB"/>
    <w:rPr>
      <w:rFonts w:ascii="Arial" w:hAnsi="Arial"/>
      <w:color w:val="4D3733"/>
      <w:sz w:val="20"/>
    </w:rPr>
  </w:style>
  <w:style w:type="paragraph" w:styleId="Footer">
    <w:name w:val="footer"/>
    <w:basedOn w:val="Normal"/>
    <w:link w:val="Foot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D01FB"/>
    <w:rPr>
      <w:rFonts w:ascii="Arial" w:hAnsi="Arial"/>
      <w:color w:val="4D3733"/>
      <w:sz w:val="20"/>
    </w:rPr>
  </w:style>
  <w:style w:type="table" w:styleId="TableGrid">
    <w:name w:val="Table Grid"/>
    <w:basedOn w:val="TableNormal"/>
    <w:uiPriority w:val="39"/>
    <w:rsid w:val="007A0EA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39"/>
    <w:unhideWhenUsed/>
    <w:rsid w:val="00C43CBB"/>
    <w:pPr>
      <w:spacing w:before="240" w:after="0" w:line="259" w:lineRule="auto"/>
    </w:pPr>
    <w:rPr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4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74"/>
    <w:rPr>
      <w:rFonts w:ascii="Segoe UI" w:hAnsi="Segoe UI" w:cs="Segoe UI"/>
      <w:color w:val="5E7079" w:themeColor="background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970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674A1"/>
  </w:style>
  <w:style w:type="character" w:customStyle="1" w:styleId="CommentTextChar">
    <w:name w:val="Comment Text Char"/>
    <w:basedOn w:val="DefaultParagraphFont"/>
    <w:link w:val="CommentText"/>
    <w:uiPriority w:val="99"/>
    <w:rsid w:val="0049708F"/>
    <w:rPr>
      <w:rFonts w:ascii="Arial" w:eastAsia="Calibri" w:hAnsi="Arial" w:cs="Arial"/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08F"/>
    <w:rPr>
      <w:rFonts w:ascii="Arial" w:eastAsia="Calibri" w:hAnsi="Arial" w:cs="Arial"/>
      <w:b/>
      <w:bCs/>
      <w:color w:val="5E7079" w:themeColor="background1"/>
      <w:sz w:val="20"/>
      <w:szCs w:val="20"/>
    </w:rPr>
  </w:style>
  <w:style w:type="paragraph" w:customStyle="1" w:styleId="Tabletext">
    <w:name w:val="Table text"/>
    <w:basedOn w:val="Normal"/>
    <w:link w:val="TabletextChar"/>
    <w:rsid w:val="002B037B"/>
    <w:pPr>
      <w:spacing w:after="0" w:line="276" w:lineRule="auto"/>
    </w:pPr>
  </w:style>
  <w:style w:type="character" w:customStyle="1" w:styleId="TabletextChar">
    <w:name w:val="Table text Char"/>
    <w:basedOn w:val="DefaultParagraphFont"/>
    <w:link w:val="Tabletext"/>
    <w:rsid w:val="00EA7365"/>
  </w:style>
  <w:style w:type="paragraph" w:customStyle="1" w:styleId="Copyrightfooter">
    <w:name w:val="Copyright footer"/>
    <w:basedOn w:val="Normal"/>
    <w:link w:val="CopyrightfooterChar"/>
    <w:rsid w:val="007655B5"/>
    <w:pPr>
      <w:tabs>
        <w:tab w:val="center" w:pos="4680"/>
        <w:tab w:val="right" w:pos="9360"/>
      </w:tabs>
      <w:spacing w:after="0"/>
      <w:jc w:val="center"/>
    </w:pPr>
    <w:rPr>
      <w:sz w:val="18"/>
    </w:rPr>
  </w:style>
  <w:style w:type="paragraph" w:customStyle="1" w:styleId="marginheader">
    <w:name w:val="margin header"/>
    <w:basedOn w:val="Normal"/>
    <w:link w:val="marginheaderChar"/>
    <w:rsid w:val="004C78EA"/>
    <w:pPr>
      <w:spacing w:after="0"/>
      <w:jc w:val="right"/>
    </w:pPr>
  </w:style>
  <w:style w:type="character" w:customStyle="1" w:styleId="CopyrightfooterChar">
    <w:name w:val="Copyright footer Char"/>
    <w:basedOn w:val="FooterChar"/>
    <w:link w:val="Copyrightfooter"/>
    <w:rsid w:val="00D70A88"/>
    <w:rPr>
      <w:rFonts w:ascii="Arial" w:hAnsi="Arial"/>
      <w:color w:val="4D3733"/>
      <w:sz w:val="18"/>
    </w:rPr>
  </w:style>
  <w:style w:type="character" w:customStyle="1" w:styleId="marginheaderChar">
    <w:name w:val="margin header Char"/>
    <w:basedOn w:val="DefaultParagraphFont"/>
    <w:link w:val="marginheader"/>
    <w:rsid w:val="00D70A88"/>
  </w:style>
  <w:style w:type="character" w:customStyle="1" w:styleId="Heading5Char">
    <w:name w:val="Heading 5 Char"/>
    <w:basedOn w:val="DefaultParagraphFont"/>
    <w:link w:val="Heading5"/>
    <w:uiPriority w:val="9"/>
    <w:rsid w:val="00085020"/>
    <w:rPr>
      <w:rFonts w:ascii="Arial" w:eastAsiaTheme="majorEastAsia" w:hAnsi="Arial" w:cstheme="majorBidi"/>
      <w:i/>
      <w:color w:val="0F252E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085020"/>
    <w:rPr>
      <w:rFonts w:ascii="Arial" w:eastAsiaTheme="majorEastAsia" w:hAnsi="Arial" w:cstheme="majorBidi"/>
      <w:b/>
      <w:sz w:val="20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20"/>
    <w:rPr>
      <w:rFonts w:ascii="Arial" w:eastAsiaTheme="majorEastAsia" w:hAnsi="Arial" w:cstheme="majorBidi"/>
      <w:i/>
      <w:iCs/>
      <w:color w:val="0A191E" w:themeColor="accent1" w:themeShade="7F"/>
      <w:sz w:val="20"/>
    </w:rPr>
  </w:style>
  <w:style w:type="table" w:customStyle="1" w:styleId="UOPXStandard">
    <w:name w:val="UOPX Standard"/>
    <w:basedOn w:val="TableNormal"/>
    <w:uiPriority w:val="99"/>
    <w:rsid w:val="00AE7422"/>
    <w:pPr>
      <w:spacing w:before="120" w:line="276" w:lineRule="auto"/>
    </w:pPr>
    <w:rPr>
      <w:rFonts w:eastAsia="Calibri"/>
    </w:r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  <w:tblCellMar>
        <w:top w:w="43" w:type="dxa"/>
        <w:bottom w:w="43" w:type="dxa"/>
      </w:tblCellMar>
    </w:tblPr>
    <w:tcPr>
      <w:shd w:val="clear" w:color="auto" w:fill="auto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i w:val="0"/>
        <w:color w:val="auto"/>
        <w:sz w:val="20"/>
        <w:u w:val="none"/>
      </w:rPr>
      <w:tblPr>
        <w:tblCellMar>
          <w:top w:w="86" w:type="dxa"/>
          <w:left w:w="108" w:type="dxa"/>
          <w:bottom w:w="86" w:type="dxa"/>
          <w:right w:w="108" w:type="dxa"/>
        </w:tblCellMar>
      </w:tblPr>
      <w:trPr>
        <w:cantSplit/>
        <w:tblHeader/>
      </w:trPr>
      <w:tcPr>
        <w:shd w:val="clear" w:color="auto" w:fill="EAECED" w:themeFill="accent5" w:themeFillTint="33"/>
        <w:vAlign w:val="center"/>
      </w:tcPr>
    </w:tblStylePr>
  </w:style>
  <w:style w:type="table" w:styleId="TableGridLight">
    <w:name w:val="Grid Table Light"/>
    <w:basedOn w:val="TableNormal"/>
    <w:uiPriority w:val="40"/>
    <w:rsid w:val="00C804CA"/>
    <w:pPr>
      <w:spacing w:after="0"/>
    </w:p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</w:tblPr>
  </w:style>
  <w:style w:type="table" w:styleId="PlainTable2">
    <w:name w:val="Plain Table 2"/>
    <w:basedOn w:val="TableNormal"/>
    <w:uiPriority w:val="42"/>
    <w:rsid w:val="00C804CA"/>
    <w:pPr>
      <w:spacing w:after="0"/>
    </w:pPr>
    <w:tblPr>
      <w:tblStyleRowBandSize w:val="1"/>
      <w:tblStyleColBandSize w:val="1"/>
      <w:tblBorders>
        <w:top w:val="single" w:sz="4" w:space="0" w:color="10B3FF" w:themeColor="text1" w:themeTint="80"/>
        <w:bottom w:val="single" w:sz="4" w:space="0" w:color="10B3F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10B3F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10B3F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10B3FF" w:themeColor="text1" w:themeTint="80"/>
          <w:right w:val="single" w:sz="4" w:space="0" w:color="10B3FF" w:themeColor="text1" w:themeTint="80"/>
        </w:tcBorders>
      </w:tcPr>
    </w:tblStylePr>
    <w:tblStylePr w:type="band2Vert">
      <w:tblPr/>
      <w:tcPr>
        <w:tcBorders>
          <w:left w:val="single" w:sz="4" w:space="0" w:color="10B3FF" w:themeColor="text1" w:themeTint="80"/>
          <w:right w:val="single" w:sz="4" w:space="0" w:color="10B3FF" w:themeColor="text1" w:themeTint="80"/>
        </w:tcBorders>
      </w:tcPr>
    </w:tblStylePr>
    <w:tblStylePr w:type="band1Horz">
      <w:tblPr/>
      <w:tcPr>
        <w:tcBorders>
          <w:top w:val="single" w:sz="4" w:space="0" w:color="10B3FF" w:themeColor="text1" w:themeTint="80"/>
          <w:bottom w:val="single" w:sz="4" w:space="0" w:color="10B3FF" w:themeColor="text1" w:themeTint="80"/>
        </w:tcBorders>
      </w:tcPr>
    </w:tblStylePr>
  </w:style>
  <w:style w:type="table" w:customStyle="1" w:styleId="UOPXAttention">
    <w:name w:val="UOPX Attention"/>
    <w:basedOn w:val="TableNormal"/>
    <w:uiPriority w:val="99"/>
    <w:rsid w:val="00C804CA"/>
    <w:pPr>
      <w:spacing w:before="20" w:after="20" w:line="276" w:lineRule="auto"/>
    </w:pPr>
    <w:tblPr>
      <w:tblBorders>
        <w:top w:val="single" w:sz="4" w:space="0" w:color="46535A" w:themeColor="background1" w:themeShade="BF"/>
        <w:left w:val="single" w:sz="4" w:space="0" w:color="46535A" w:themeColor="background1" w:themeShade="BF"/>
        <w:bottom w:val="single" w:sz="4" w:space="0" w:color="46535A" w:themeColor="background1" w:themeShade="BF"/>
        <w:right w:val="single" w:sz="4" w:space="0" w:color="46535A" w:themeColor="background1" w:themeShade="BF"/>
        <w:insideH w:val="single" w:sz="4" w:space="0" w:color="46535A" w:themeColor="background1" w:themeShade="BF"/>
        <w:insideV w:val="single" w:sz="4" w:space="0" w:color="46535A" w:themeColor="background1" w:themeShade="BF"/>
      </w:tblBorders>
      <w:tblCellMar>
        <w:top w:w="43" w:type="dxa"/>
        <w:bottom w:w="43" w:type="dxa"/>
      </w:tblCellMar>
    </w:tblPr>
    <w:tblStylePr w:type="firstRow">
      <w:pPr>
        <w:jc w:val="center"/>
      </w:pPr>
      <w:rPr>
        <w:b/>
        <w:color w:val="EFF1F2" w:themeColor="accent6" w:themeTint="33"/>
      </w:rPr>
      <w:tblPr/>
      <w:tcPr>
        <w:shd w:val="clear" w:color="auto" w:fill="003751" w:themeFill="text1" w:themeFillTint="E6"/>
      </w:tcPr>
    </w:tblStylePr>
  </w:style>
  <w:style w:type="paragraph" w:styleId="Revision">
    <w:name w:val="Revision"/>
    <w:hidden/>
    <w:uiPriority w:val="99"/>
    <w:semiHidden/>
    <w:rsid w:val="00023937"/>
    <w:pPr>
      <w:spacing w:after="0"/>
    </w:pPr>
  </w:style>
  <w:style w:type="character" w:customStyle="1" w:styleId="normaltextrun">
    <w:name w:val="normaltextrun"/>
    <w:basedOn w:val="DefaultParagraphFont"/>
    <w:rsid w:val="00ED1E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17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2397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7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76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47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778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9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284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97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4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44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4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76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89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81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6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77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88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244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040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38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1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61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753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01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0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7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19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47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43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9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11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48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969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8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1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47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8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6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103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8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151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507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9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4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3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8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0797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5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6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15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02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76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72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44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76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26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12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599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2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17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8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89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46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6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0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8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1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5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5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0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1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6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4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4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</w:div>
                  </w:divsChild>
                </w:div>
              </w:divsChild>
            </w:div>
          </w:divsChild>
        </w:div>
      </w:divsChild>
    </w:div>
    <w:div w:id="1913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www.phoenix.edu/online-degrees/skills-aligned-learning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uopx2021">
  <a:themeElements>
    <a:clrScheme name="UOPXbrand2021">
      <a:dk1>
        <a:srgbClr val="001823"/>
      </a:dk1>
      <a:lt1>
        <a:srgbClr val="5E7079"/>
      </a:lt1>
      <a:dk2>
        <a:srgbClr val="DB3725"/>
      </a:dk2>
      <a:lt2>
        <a:srgbClr val="FFFFFF"/>
      </a:lt2>
      <a:accent1>
        <a:srgbClr val="15333E"/>
      </a:accent1>
      <a:accent2>
        <a:srgbClr val="3A4F59"/>
      </a:accent2>
      <a:accent3>
        <a:srgbClr val="5E7079"/>
      </a:accent3>
      <a:accent4>
        <a:srgbClr val="7B8A92"/>
      </a:accent4>
      <a:accent5>
        <a:srgbClr val="97A3A9"/>
      </a:accent5>
      <a:accent6>
        <a:srgbClr val="B2BBBF"/>
      </a:accent6>
      <a:hlink>
        <a:srgbClr val="DB3724"/>
      </a:hlink>
      <a:folHlink>
        <a:srgbClr val="A4291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0FFEF1C-E4A6-4CA0-AC59-60BD6C0A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2737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2025-08-07T15:39:00Z</dcterms:created>
  <dcterms:modified xsi:type="dcterms:W3CDTF">2025-08-07T15:40:00Z</dcterms:modified>
</cp:coreProperties>
</file>