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D1多伦多-上海-成都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D2成都-都江堰-青城山-成都   动车30分+10分+40分（每小时有动车）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D3成都-乐山-峨眉山   </w:t>
      </w:r>
    </w:p>
    <w:p>
      <w:pPr>
        <w:tabs>
          <w:tab w:val="righ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D4峨眉山-成都 8点上山15点下山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D5成都-熊猫乐园-宽窄巷子-上海 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D6上海-多伦多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九天开出一成都，万户千门入画图。草树云山如锦绣，秦川得及此间无。——李白</w:t>
      </w:r>
    </w:p>
    <w:p>
      <w:pPr>
        <w:ind w:firstLine="560" w:firstLineChars="0"/>
        <w:rPr>
          <w:rFonts w:hint="eastAsia"/>
          <w:lang w:val="en-US" w:eastAsia="zh-CN"/>
        </w:rPr>
      </w:pPr>
    </w:p>
    <w:p>
      <w:pPr>
        <w:ind w:firstLine="56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道家宝地——“青城天下幽”青城山。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普贤道场——“峨眉天下秀”峨眉山。</w:t>
      </w:r>
      <w:r>
        <w:rPr>
          <w:rFonts w:hint="eastAsia"/>
        </w:rPr>
        <w:t>​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深度畅游</w:t>
      </w:r>
      <w:r>
        <w:rPr>
          <w:rFonts w:hint="eastAsia"/>
          <w:lang w:eastAsia="zh-CN"/>
        </w:rPr>
        <w:t>天府之国腹地，与国宝熊猫亲密接触。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游览凝聚着中华名族劳动人民勤劳、勇敢、智慧的结晶——都江堰。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就餐不仅仅是固定的团餐，迦途选取当地最地道，最著名的菜肴、小吃，满足您舌尖上的诱惑，让您的旅途不留遗憾。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交通：直飞航班、</w:t>
      </w:r>
      <w:r>
        <w:rPr>
          <w:rFonts w:hint="eastAsia"/>
          <w:lang w:eastAsia="zh-CN"/>
        </w:rPr>
        <w:t>高速动车</w:t>
      </w:r>
      <w:r>
        <w:rPr>
          <w:rFonts w:hint="eastAsia"/>
        </w:rPr>
        <w:t>，让您的旅途更加省时省力。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住宿：全程五星享受，舒心享受旅途。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r>
        <w:rPr>
          <w:rFonts w:hint="eastAsia"/>
        </w:rPr>
        <w:t>品质：全程无指导性购物，景点门票全含，阳光导游服务，尊享完美旅程！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都江堰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江堰水利工程，由秦国蜀郡太守李冰及其子于公元前256年左右修建，距今已有两千多年的历史，是全世界年代最久、唯一留存、以无坝引水为特征的宏大水利工程，也是目前中国保存最完整的古代水利工程。都江堰把汹涌的岷江分隔成外江和内江，外江排洪，内江引水灌溉，使川西平原成为“水旱从人”的“天府之国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二王庙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山而建的二王庙，是为了李冰父子建设都江堰的丰功伟绩而建造的。内有李冰父子塑像，石壁上刻有“治水三字经”。在大殿东侧有一座临崖悬空的吊脚楼，丛荫清凉，可在此歇脚饮茶；还可到后殿右侧欣赏画家张大千、徐悲鸿等人的碑刻。此外，这儿也是一处绝佳观景台，可俯瞰整个都江堰水利工程，视野之内尤其壮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青城山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城山是道教发祥地之一，也是正一道的祖庭，素有“青城天下幽”之美誉。青城山幽深古雅，山上有乾隆皇帝亲笔题字的天师洞、张道陵修炼之所的黄帝祠、蒋介石避过难的朝阳洞、山巅之上祈福胜地的上清宫。看尽山间不同年代、不同风格的道教宫观，领略道家的文化魅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 与道士打招呼,不能用佛教的“合十”礼仪，而要用双手抱拳的“拱手”礼仪。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吃：麻婆豆腐始创于清代同治年间成都万福桥，麻婆豆腐外观色深红亮，红白绿相衬，豆腐形整不烂，吃起来具有麻、辣、烫、嫩、酥、香、鲜等风味。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D4（乐山大佛，峨眉山简介各放一个框，万年寺和猴子放一个框）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船游乐山（乘船游乐山，观大佛、卧佛全貌，不安排上山游览）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乐山大佛，又名凌云大佛，佛顶与山齐，足踏大江，高七十一米，耳中深如山洞，头顶之宽广，可筵开八桌，为世界最大之石刻佛像，赤脚上可围坐百余人，俗谓‘山是一尊佛，佛是一座山’，其高大雄伟，可以想见。乐山大佛由女帝武则天支持塑造，开凿于唐代开元元年（713年），完成于贞元十九年（803年），已有一千两百余年悠久历史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峨眉山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峨眉山自然遗产独特，有着“峨眉天下秀”之赞誉。峨眉山文化遗产深厚，是我国四大佛教名山之一，以普贤菩萨道场著称。在漫长的历史中，以包容道教、佛教、儒学三教之宗的胸襟，形成了道之源、佛之始、儒之境，并传习至今。目前以佛教文化为核心，大小寺庙近30座，著名的寺庙有报国寺、伏虎寺、万年寺、清音阁、华藏寺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峨眉山-万年寺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万年寺位于峨眉山观心岭下，是峨眉山的八大寺庙之一，始建于东晋，历史悠久。初名普贤寺，至明万历年间赐名“圣寿万年寺”。寺庙附近建有万年索道，故被多数游人视作是登峨眉山的起点之一。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峨眉山生态猴区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峨眉山生态猴区是目前国内最大的自然野生猴区。生态猴区内游人以喂猴、戏猴为乐趣，形成了峨眉山猴见人不惊，与人相亲，与人同乐的友好氛围，成为了峨眉山的一道活景观。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吃：跷脚牛肉是四川乐山的汉族传统名吃。百年历史，三代演变。跷脚牛肉汤锅已成为乐山源远流长的地方名食。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万佛顶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佛顶为峨眉山最高峰，海拔3099米，取名“普贤住处，万佛围绕”之意，有万佛阁、高山杜鹃林、黑熊沟、仙人回头等景点。万佛阁高21米，雄伟庄严，悬于楼顶的“祝愿古钟”庄重威严万佛阁撞钟颇有讲究，常撞击108次，象征一年轮回，天长地久，祈福国泰民安，人间幸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峨眉金顶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峨眉金顶是以一尊48米高的十方普贤铜像为中心，由耀日的金殿、雄浑的铜殿、灼灼的银殿和洁白的朝圣大道组成的新金顶，在太阳的照射下，光彩夺目，故而得名金顶。登上金顶，人们顿觉万象排空，气势磅礴，惊叹天地之奇妙。极目四望，成都平原尽收眼底，千山万岭，起伏如浪，岷江、青衣江、大渡河、大雪山、瓦屋山、贡嗄山历历在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四面十方普贤像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方普贤金像位于峨眉山金顶，是目前世界上最大、最高的十方普贤像。佛像由十对大象相对拱卫，既体现普贤精行实践的精神和特色，又蕴含指引众生朝拜礼佛的方向和途径。“十方”一是意喻普贤的十大行愿，意喻普贤无边的行愿能圆满十方三世诸佛和芸芸众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 峨眉山高峰气温较低，建议携带外套登山。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吃：峨眉山素斋讲究清淡简单，有什么吃什么，寺庙吃斋，整个过程寂静无声。这种肃穆的氛围让人找回了久违的吃饭的纯粹感。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熊猫基地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来到成都，一定要来看看可爱的国宝大熊猫。共饲养100 多只大熊猫。在这里，你不仅能看到它们在户外活动的憨态萌样，有的互相嬉戏摔跤，有的抱着竹子不松手，也有的执着地攀爬着圆木；幸运的话到婴儿产房还可以看到刚出生的熊猫宝宝，可爱到把人萌化了。除了大熊猫，这里还可以看到放养的黑颈鹤、孔雀、鹭鸶等珍惜动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宽窄巷子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宽窄巷子喝茶、吃火锅，感受成都的闲生活、慢生活和新生活。你可以在这里要一杯蒙山黄芽，与旁边的老爷子摆摆龙门阵；也可以唤一名“舒耳郎”，舒舒服服的享受掏耳朵的惬意；更可以在小吃摊边，面对着琳琅满目的小吃大快朵颐。夜幕下的宽窄巷子也是别有韵味，点醉、白夜、胡里等酒吧，充满了成都的时尚感，在夜间绽放它的魅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 熊猫基地内的珍稀动物为放养，游览时请友好温柔对待，不要惊吓到它们。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吃：成都的火锅文化来自于重庆，但比重庆火锅要香且鲜，而辣味也很适中，辣中有香，香中带辣，同时还有一股麻味，三种味道混合起来让你回味无穷。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峨眉的秀、青城的幽，佛道宝地的庄严、熊猫猕猴的灵动。天府之国之都——成都之旅希望让您留下了美好的回忆。世间遍是美景，迦途愿您再次起航。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42F3B"/>
    <w:rsid w:val="19106FC9"/>
    <w:rsid w:val="1A4F2AEC"/>
    <w:rsid w:val="22742F3B"/>
    <w:rsid w:val="5EE979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2016-12-27T13:50:00Z</dcterms:created>
  <dc:creator>admin</dc:creator>
  <cp:lastModifiedBy>admin</cp:lastModifiedBy>
  <dcterms:modified xsi:type="dcterms:W3CDTF">2016-12-29T07:17:22Z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