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A5E6A" w14:textId="7FA50929" w:rsidR="006F1959" w:rsidRPr="006F1959" w:rsidRDefault="00C06E33" w:rsidP="006F1959">
      <w:pPr>
        <w:spacing w:after="0"/>
        <w:ind w:left="5812"/>
        <w:rPr>
          <w:rFonts w:ascii="Mont Light" w:eastAsia="Times New Roman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Начальнику </w:t>
      </w:r>
      <w:r w:rsidR="006F1959" w:rsidRPr="006F1959">
        <w:rPr>
          <w:rFonts w:ascii="Mont Light" w:eastAsia="Times New Roman" w:hAnsi="Mont Light" w:cs="Times New Roman"/>
          <w:sz w:val="24"/>
          <w:szCs w:val="24"/>
        </w:rPr>
        <w:t xml:space="preserve">ЦОМ </w:t>
      </w:r>
    </w:p>
    <w:p w14:paraId="5C2F3725" w14:textId="5164C280" w:rsidR="00C06E33" w:rsidRPr="00E67B18" w:rsidRDefault="00C06E33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Беляеву С.С.</w:t>
      </w:r>
    </w:p>
    <w:p w14:paraId="1A637304" w14:textId="77777777" w:rsidR="00C06E33" w:rsidRDefault="00C06E33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 xml:space="preserve">от </w:t>
      </w:r>
      <w:r>
        <w:rPr>
          <w:rFonts w:ascii="Mont Light" w:hAnsi="Mont Light" w:cs="Times New Roman"/>
          <w:sz w:val="24"/>
          <w:szCs w:val="24"/>
        </w:rPr>
        <w:t>начальника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</w:p>
    <w:p w14:paraId="74401B7E" w14:textId="77777777" w:rsidR="00C06E33" w:rsidRPr="00E67B18" w:rsidRDefault="00C06E33" w:rsidP="00C06E33">
      <w:pPr>
        <w:spacing w:after="0"/>
        <w:ind w:left="5812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Ц</w:t>
      </w:r>
      <w:r>
        <w:rPr>
          <w:rFonts w:ascii="Mont Light" w:hAnsi="Mont Light" w:cs="Times New Roman"/>
          <w:sz w:val="24"/>
          <w:szCs w:val="24"/>
        </w:rPr>
        <w:t>ентра организации профессионального обучения руководителей Короля А.А.</w:t>
      </w:r>
    </w:p>
    <w:p w14:paraId="2FF02A06" w14:textId="7851F1AE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67897346" w14:textId="73493D0B" w:rsidR="00516212" w:rsidRPr="00E67B18" w:rsidRDefault="00516212" w:rsidP="00516212">
      <w:pPr>
        <w:rPr>
          <w:rFonts w:ascii="Mont Light" w:hAnsi="Mont Light" w:cs="Times New Roman"/>
          <w:sz w:val="24"/>
          <w:szCs w:val="24"/>
        </w:rPr>
      </w:pPr>
    </w:p>
    <w:p w14:paraId="1F182E75" w14:textId="715A9A09" w:rsidR="00516212" w:rsidRPr="00E67B18" w:rsidRDefault="00516212" w:rsidP="00516212">
      <w:pPr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Служебная записка</w:t>
      </w:r>
    </w:p>
    <w:p w14:paraId="08019A70" w14:textId="3D32C1E2" w:rsidR="00516212" w:rsidRPr="00E67B18" w:rsidRDefault="00516212" w:rsidP="00516212">
      <w:pPr>
        <w:spacing w:line="300" w:lineRule="auto"/>
        <w:jc w:val="center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Уважаемый Сергей Сергеевич!</w:t>
      </w:r>
    </w:p>
    <w:p w14:paraId="0621DE21" w14:textId="3AC31D96" w:rsidR="00047A59" w:rsidRDefault="00516212" w:rsidP="005579F4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 w:rsidRPr="00E67B18">
        <w:rPr>
          <w:rFonts w:ascii="Mont Light" w:hAnsi="Mont Light" w:cs="Times New Roman"/>
          <w:sz w:val="24"/>
          <w:szCs w:val="24"/>
        </w:rPr>
        <w:t>Просим Вас рассмотреть</w:t>
      </w:r>
      <w:r w:rsidR="009960E5" w:rsidRPr="00E67B18">
        <w:rPr>
          <w:rFonts w:ascii="Mont Light" w:hAnsi="Mont Light" w:cs="Times New Roman"/>
          <w:sz w:val="24"/>
          <w:szCs w:val="24"/>
        </w:rPr>
        <w:t xml:space="preserve"> и утвердить</w:t>
      </w:r>
      <w:r w:rsidRPr="00E67B18">
        <w:rPr>
          <w:rFonts w:ascii="Mont Light" w:hAnsi="Mont Light" w:cs="Times New Roman"/>
          <w:sz w:val="24"/>
          <w:szCs w:val="24"/>
        </w:rPr>
        <w:t xml:space="preserve"> </w:t>
      </w:r>
      <w:r w:rsidR="00E13665">
        <w:rPr>
          <w:rFonts w:ascii="Mont Light" w:hAnsi="Mont Light" w:cs="Times New Roman"/>
          <w:sz w:val="24"/>
          <w:szCs w:val="24"/>
        </w:rPr>
        <w:t xml:space="preserve">промежуточные </w:t>
      </w:r>
      <w:r w:rsidRPr="00E67B18">
        <w:rPr>
          <w:rFonts w:ascii="Mont Light" w:hAnsi="Mont Light" w:cs="Times New Roman"/>
          <w:sz w:val="24"/>
          <w:szCs w:val="24"/>
        </w:rPr>
        <w:t xml:space="preserve">учебно-методические материалы </w:t>
      </w:r>
      <w:r w:rsidR="0031205B" w:rsidRPr="00E67B18">
        <w:rPr>
          <w:rFonts w:ascii="Mont Light" w:hAnsi="Mont Light" w:cs="Times New Roman"/>
          <w:sz w:val="24"/>
          <w:szCs w:val="24"/>
        </w:rPr>
        <w:t>программы повышения квалификации</w:t>
      </w:r>
      <w:r w:rsidR="00047A59" w:rsidRPr="00E67B18">
        <w:rPr>
          <w:rFonts w:ascii="Mont Light" w:hAnsi="Mont Light" w:cs="Times New Roman"/>
          <w:sz w:val="24"/>
          <w:szCs w:val="24"/>
        </w:rPr>
        <w:t>:</w:t>
      </w:r>
    </w:p>
    <w:p w14:paraId="7D0DCBF5" w14:textId="30312F27" w:rsidR="00AA55A3" w:rsidRPr="00A359F2" w:rsidRDefault="00BC6311" w:rsidP="00BC6311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1. </w:t>
      </w:r>
      <w:r w:rsidR="00AA55A3" w:rsidRPr="00A359F2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«Развитие профессиональных компетенций руководителей хозяйства пути и сооружений «Профессионал</w:t>
      </w:r>
      <w:r w:rsidR="00AA55A3" w:rsidRPr="00A359F2">
        <w:rPr>
          <w:rFonts w:ascii="Mont Light" w:eastAsia="Times New Roman" w:hAnsi="Mont Light" w:cs="Calibri"/>
          <w:b/>
          <w:bCs/>
          <w:color w:val="1A1A1A"/>
          <w:sz w:val="24"/>
          <w:szCs w:val="24"/>
          <w:vertAlign w:val="superscript"/>
          <w:lang w:eastAsia="ru-RU"/>
        </w:rPr>
        <w:t>+</w:t>
      </w:r>
      <w:r w:rsidR="00AA55A3" w:rsidRPr="00A359F2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. Путь»</w:t>
      </w:r>
    </w:p>
    <w:p w14:paraId="088EB138" w14:textId="6704BBEB" w:rsidR="00BC6311" w:rsidRPr="00E67B18" w:rsidRDefault="00AA55A3" w:rsidP="00AA55A3">
      <w:pPr>
        <w:shd w:val="clear" w:color="auto" w:fill="FFFFFF"/>
        <w:spacing w:line="235" w:lineRule="atLeast"/>
        <w:ind w:left="708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- Учебный модуль</w:t>
      </w:r>
      <w:r w:rsidR="00BC6311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«</w:t>
      </w: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Бесстыковой путь</w:t>
      </w:r>
      <w:r w:rsidR="00BC6311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» </w:t>
      </w:r>
      <w:r w:rsidR="00BC6311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(39 </w:t>
      </w:r>
      <w:proofErr w:type="spellStart"/>
      <w:proofErr w:type="gramStart"/>
      <w:r w:rsidR="00BC6311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proofErr w:type="gramEnd"/>
      <w:r w:rsidR="00BC6311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</w:t>
      </w:r>
      <w:r w:rsidR="00BC6311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13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05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г.) на заседании Учебно-методической комиссии и при утверждении включить 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промежуточные версии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 протокол № 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39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09.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0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BC6311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BC6311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4.</w:t>
      </w:r>
    </w:p>
    <w:p w14:paraId="6A52E100" w14:textId="22D440E4" w:rsidR="00BC6311" w:rsidRPr="00A359F2" w:rsidRDefault="00BC6311" w:rsidP="00A359F2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Форма проведения –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тренинг-семинар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 УММ состоит из презентации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сценарного плана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, рабочей тетради, приложения к рабочей тетради, раздаточных материалов</w:t>
      </w:r>
      <w:r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, </w:t>
      </w:r>
      <w:r w:rsidRPr="00C06E33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тестирования</w:t>
      </w:r>
      <w:r w:rsidR="00E11C70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.</w:t>
      </w:r>
    </w:p>
    <w:p w14:paraId="5784F01F" w14:textId="79D3E9B3" w:rsidR="00935A53" w:rsidRPr="00E67B18" w:rsidRDefault="00BC6311" w:rsidP="00935A53">
      <w:pPr>
        <w:shd w:val="clear" w:color="auto" w:fill="FFFFFF"/>
        <w:spacing w:line="235" w:lineRule="atLeast"/>
        <w:jc w:val="both"/>
        <w:rPr>
          <w:rFonts w:ascii="Calibri" w:eastAsia="Times New Roman" w:hAnsi="Calibri" w:cs="Calibri"/>
          <w:color w:val="1A1A1A"/>
          <w:sz w:val="24"/>
          <w:szCs w:val="24"/>
          <w:lang w:eastAsia="ru-RU"/>
        </w:rPr>
      </w:pPr>
      <w:bookmarkStart w:id="0" w:name="_Hlk138753220"/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2</w:t>
      </w:r>
      <w:r w:rsidR="005579F4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. 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Сертификация преподавателей на проведение образовательного мероприятия</w:t>
      </w:r>
      <w:r w:rsidR="00935A53" w:rsidRPr="00E67B18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по теме «</w:t>
      </w:r>
      <w:r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Бесстыковой путь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>»</w:t>
      </w:r>
      <w:r w:rsidR="00C06E33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40</w:t>
      </w:r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</w:t>
      </w:r>
      <w:proofErr w:type="spellStart"/>
      <w:proofErr w:type="gramStart"/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ак.ч</w:t>
      </w:r>
      <w:proofErr w:type="spellEnd"/>
      <w:proofErr w:type="gramEnd"/>
      <w:r w:rsidR="00C06E33" w:rsidRPr="00C06E33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)</w:t>
      </w:r>
      <w:r w:rsidR="00E13665">
        <w:rPr>
          <w:rFonts w:ascii="Mont Light" w:eastAsia="Times New Roman" w:hAnsi="Mont Light" w:cs="Calibri"/>
          <w:b/>
          <w:bCs/>
          <w:color w:val="1A1A1A"/>
          <w:sz w:val="24"/>
          <w:szCs w:val="24"/>
          <w:lang w:eastAsia="ru-RU"/>
        </w:rPr>
        <w:t xml:space="preserve"> 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(утверждена на УМК протоколом №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40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16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7C55ED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г.) на заседании Учебно-методической комиссии и при утверждении включить </w:t>
      </w:r>
      <w:r w:rsidR="00E13665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промежуточные версии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в протокол №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40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 от 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16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.0</w:t>
      </w:r>
      <w:r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8</w:t>
      </w:r>
      <w:r w:rsidR="00935A53"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.202</w:t>
      </w:r>
      <w:r w:rsidR="00792B3B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4</w:t>
      </w:r>
      <w:r w:rsidR="006B25FE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</w:t>
      </w:r>
    </w:p>
    <w:p w14:paraId="1AACB229" w14:textId="1D0D5074" w:rsidR="002F2943" w:rsidRDefault="00935A53" w:rsidP="00A359F2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</w:pP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Форма проведения – 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тренинг-семинар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. УММ состоит из презентации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</w:t>
      </w:r>
      <w:r w:rsidRPr="00E67B18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сценарного плана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, рабочей тетради, </w:t>
      </w:r>
      <w:r w:rsidR="00EE1DC6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 xml:space="preserve">приложения к рабочей тетради, </w:t>
      </w:r>
      <w:r w:rsidR="00C06069">
        <w:rPr>
          <w:rFonts w:ascii="Mont Light" w:eastAsia="Times New Roman" w:hAnsi="Mont Light" w:cs="Calibri"/>
          <w:color w:val="1A1A1A"/>
          <w:sz w:val="24"/>
          <w:szCs w:val="24"/>
          <w:lang w:eastAsia="ru-RU"/>
        </w:rPr>
        <w:t>раздаточных материалов</w:t>
      </w:r>
      <w:r w:rsidR="00C06E33"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  <w:t xml:space="preserve">, </w:t>
      </w:r>
      <w:r w:rsidR="00C06E33" w:rsidRPr="00C06E33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тестирования</w:t>
      </w:r>
      <w:bookmarkEnd w:id="0"/>
      <w:r w:rsidR="00E11C70">
        <w:rPr>
          <w:rFonts w:ascii="Mont Light" w:eastAsia="Times New Roman" w:hAnsi="Mont Light" w:cs="Calibri"/>
          <w:bCs/>
          <w:color w:val="1A1A1A"/>
          <w:sz w:val="24"/>
          <w:szCs w:val="24"/>
          <w:lang w:eastAsia="ru-RU"/>
        </w:rPr>
        <w:t>.</w:t>
      </w:r>
    </w:p>
    <w:p w14:paraId="4AC79582" w14:textId="77777777" w:rsidR="00A359F2" w:rsidRPr="002F2943" w:rsidRDefault="00A359F2" w:rsidP="00A359F2">
      <w:pPr>
        <w:shd w:val="clear" w:color="auto" w:fill="FFFFFF"/>
        <w:spacing w:line="235" w:lineRule="atLeast"/>
        <w:jc w:val="both"/>
        <w:rPr>
          <w:rFonts w:ascii="Mont Light" w:eastAsia="Times New Roman" w:hAnsi="Mont Light" w:cs="Calibri"/>
          <w:b/>
          <w:color w:val="1A1A1A"/>
          <w:sz w:val="24"/>
          <w:szCs w:val="24"/>
          <w:lang w:eastAsia="ru-RU"/>
        </w:rPr>
      </w:pPr>
    </w:p>
    <w:p w14:paraId="460EE943" w14:textId="0C120417" w:rsidR="007F746B" w:rsidRPr="00047A59" w:rsidRDefault="00F02393" w:rsidP="00047A59">
      <w:pPr>
        <w:spacing w:after="0" w:line="300" w:lineRule="auto"/>
        <w:jc w:val="both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Материалы для промежуточных</w:t>
      </w:r>
      <w:r w:rsidR="00DF7438" w:rsidRPr="00047A59">
        <w:rPr>
          <w:rFonts w:ascii="Mont Light" w:hAnsi="Mont Light" w:cs="Times New Roman"/>
          <w:sz w:val="24"/>
          <w:szCs w:val="24"/>
        </w:rPr>
        <w:t xml:space="preserve"> верси</w:t>
      </w:r>
      <w:r>
        <w:rPr>
          <w:rFonts w:ascii="Mont Light" w:hAnsi="Mont Light" w:cs="Times New Roman"/>
          <w:sz w:val="24"/>
          <w:szCs w:val="24"/>
        </w:rPr>
        <w:t>й</w:t>
      </w:r>
      <w:r w:rsidR="00DF7438" w:rsidRPr="00047A59">
        <w:rPr>
          <w:rFonts w:ascii="Mont Light" w:hAnsi="Mont Light" w:cs="Times New Roman"/>
          <w:sz w:val="24"/>
          <w:szCs w:val="24"/>
        </w:rPr>
        <w:t xml:space="preserve"> указанных учебно-методических материалов</w:t>
      </w:r>
      <w:r w:rsidR="00364D6D" w:rsidRPr="00047A59">
        <w:rPr>
          <w:rFonts w:ascii="Mont Light" w:hAnsi="Mont Light" w:cs="Times New Roman"/>
          <w:sz w:val="24"/>
          <w:szCs w:val="24"/>
        </w:rPr>
        <w:t xml:space="preserve"> были переданы позже установленных внутренними документами сроков</w:t>
      </w:r>
      <w:r>
        <w:rPr>
          <w:rFonts w:ascii="Mont Light" w:hAnsi="Mont Light" w:cs="Times New Roman"/>
          <w:sz w:val="24"/>
          <w:szCs w:val="24"/>
        </w:rPr>
        <w:t xml:space="preserve"> из-за дополнительных корректировок экспертов Центральной дирекции </w:t>
      </w:r>
      <w:r w:rsidR="007C55ED">
        <w:rPr>
          <w:rFonts w:ascii="Mont Light" w:hAnsi="Mont Light" w:cs="Times New Roman"/>
          <w:sz w:val="24"/>
          <w:szCs w:val="24"/>
        </w:rPr>
        <w:t>инфраструктуры</w:t>
      </w:r>
      <w:r w:rsidR="00175973" w:rsidRPr="00047A59">
        <w:rPr>
          <w:rFonts w:ascii="Mont Light" w:hAnsi="Mont Light" w:cs="Times New Roman"/>
          <w:sz w:val="24"/>
          <w:szCs w:val="24"/>
        </w:rPr>
        <w:t>.</w:t>
      </w:r>
    </w:p>
    <w:p w14:paraId="41359010" w14:textId="3EE47F78" w:rsidR="002F2943" w:rsidRDefault="002F2943" w:rsidP="0031205B">
      <w:pPr>
        <w:spacing w:after="0" w:line="300" w:lineRule="auto"/>
        <w:ind w:firstLine="709"/>
        <w:jc w:val="both"/>
        <w:rPr>
          <w:rFonts w:ascii="Mont Light" w:hAnsi="Mont Light" w:cs="Times New Roman"/>
          <w:sz w:val="24"/>
          <w:szCs w:val="24"/>
        </w:rPr>
      </w:pPr>
    </w:p>
    <w:p w14:paraId="5EFAE746" w14:textId="77777777" w:rsidR="002F2943" w:rsidRPr="00047A59" w:rsidRDefault="002F2943" w:rsidP="0031205B">
      <w:pPr>
        <w:spacing w:after="0" w:line="300" w:lineRule="auto"/>
        <w:ind w:firstLine="709"/>
        <w:jc w:val="both"/>
        <w:rPr>
          <w:rFonts w:ascii="Mont Light" w:hAnsi="Mont Light" w:cs="Times New Roman"/>
          <w:sz w:val="24"/>
          <w:szCs w:val="24"/>
        </w:rPr>
      </w:pPr>
    </w:p>
    <w:p w14:paraId="168D189E" w14:textId="70A16C14" w:rsidR="005D1E1C" w:rsidRPr="00047A59" w:rsidRDefault="00934DF5" w:rsidP="0031205B">
      <w:pPr>
        <w:spacing w:line="300" w:lineRule="auto"/>
        <w:jc w:val="both"/>
        <w:rPr>
          <w:rFonts w:ascii="Mont Light" w:hAnsi="Mont Light" w:cs="Times New Roman"/>
          <w:sz w:val="24"/>
          <w:szCs w:val="24"/>
        </w:rPr>
      </w:pPr>
      <w:r>
        <w:rPr>
          <w:rFonts w:ascii="Mont Light" w:hAnsi="Mont Light" w:cs="Times New Roman"/>
          <w:sz w:val="24"/>
          <w:szCs w:val="24"/>
        </w:rPr>
        <w:t>11</w:t>
      </w:r>
      <w:r w:rsidR="0031205B" w:rsidRPr="00C06E33">
        <w:rPr>
          <w:rFonts w:ascii="Mont Light" w:hAnsi="Mont Light" w:cs="Times New Roman"/>
          <w:sz w:val="24"/>
          <w:szCs w:val="24"/>
        </w:rPr>
        <w:t>.</w:t>
      </w:r>
      <w:r w:rsidR="00011F20" w:rsidRPr="00C06E33">
        <w:rPr>
          <w:rFonts w:ascii="Mont Light" w:hAnsi="Mont Light" w:cs="Times New Roman"/>
          <w:sz w:val="24"/>
          <w:szCs w:val="24"/>
        </w:rPr>
        <w:t>0</w:t>
      </w:r>
      <w:r>
        <w:rPr>
          <w:rFonts w:ascii="Mont Light" w:hAnsi="Mont Light" w:cs="Times New Roman"/>
          <w:sz w:val="24"/>
          <w:szCs w:val="24"/>
        </w:rPr>
        <w:t>9</w:t>
      </w:r>
      <w:r w:rsidR="0031205B" w:rsidRPr="00C06E33">
        <w:rPr>
          <w:rFonts w:ascii="Mont Light" w:hAnsi="Mont Light" w:cs="Times New Roman"/>
          <w:sz w:val="24"/>
          <w:szCs w:val="24"/>
        </w:rPr>
        <w:t>.202</w:t>
      </w:r>
      <w:r w:rsidR="00C06E33" w:rsidRPr="00C06E33">
        <w:rPr>
          <w:rFonts w:ascii="Mont Light" w:hAnsi="Mont Light" w:cs="Times New Roman"/>
          <w:sz w:val="24"/>
          <w:szCs w:val="24"/>
        </w:rPr>
        <w:t>4</w:t>
      </w:r>
      <w:r w:rsidR="0031205B" w:rsidRPr="00C06E33">
        <w:rPr>
          <w:rFonts w:ascii="Mont Light" w:hAnsi="Mont Light" w:cs="Times New Roman"/>
          <w:sz w:val="24"/>
          <w:szCs w:val="24"/>
        </w:rPr>
        <w:t xml:space="preserve"> г.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                  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</w:t>
      </w:r>
      <w:r w:rsidR="00F12EF3" w:rsidRPr="00047A59">
        <w:rPr>
          <w:rFonts w:ascii="Mont Light" w:hAnsi="Mont Light" w:cs="Times New Roman"/>
          <w:sz w:val="24"/>
          <w:szCs w:val="24"/>
        </w:rPr>
        <w:t xml:space="preserve">   </w:t>
      </w:r>
      <w:r w:rsidR="0031205B" w:rsidRPr="00047A59">
        <w:rPr>
          <w:rFonts w:ascii="Mont Light" w:hAnsi="Mont Light" w:cs="Times New Roman"/>
          <w:sz w:val="24"/>
          <w:szCs w:val="24"/>
        </w:rPr>
        <w:t xml:space="preserve">  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              </w:t>
      </w:r>
      <w:r w:rsidR="001A6CA2">
        <w:rPr>
          <w:rFonts w:ascii="Mont Light" w:hAnsi="Mont Light" w:cs="Times New Roman"/>
          <w:sz w:val="24"/>
          <w:szCs w:val="24"/>
        </w:rPr>
        <w:t xml:space="preserve">    </w:t>
      </w:r>
      <w:r w:rsidR="00C73DB4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F12EF3" w:rsidRPr="00047A59">
        <w:rPr>
          <w:rFonts w:ascii="Mont Light" w:hAnsi="Mont Light" w:cs="Times New Roman"/>
          <w:sz w:val="24"/>
          <w:szCs w:val="24"/>
        </w:rPr>
        <w:t>_____________________</w:t>
      </w:r>
      <w:r w:rsidR="00124A6A" w:rsidRPr="00047A59">
        <w:rPr>
          <w:rFonts w:ascii="Mont Light" w:hAnsi="Mont Light" w:cs="Times New Roman"/>
          <w:sz w:val="24"/>
          <w:szCs w:val="24"/>
        </w:rPr>
        <w:t xml:space="preserve"> </w:t>
      </w:r>
      <w:r w:rsidR="005D1E1C" w:rsidRPr="00047A59">
        <w:rPr>
          <w:rFonts w:ascii="Mont Light" w:hAnsi="Mont Light" w:cs="Times New Roman"/>
          <w:sz w:val="24"/>
          <w:szCs w:val="24"/>
        </w:rPr>
        <w:t>/</w:t>
      </w:r>
      <w:proofErr w:type="spellStart"/>
      <w:r w:rsidR="00C06E33">
        <w:rPr>
          <w:rFonts w:ascii="Mont Light" w:hAnsi="Mont Light" w:cs="Times New Roman"/>
          <w:sz w:val="24"/>
          <w:szCs w:val="24"/>
        </w:rPr>
        <w:t>А</w:t>
      </w:r>
      <w:r w:rsidR="00B731BA">
        <w:rPr>
          <w:rFonts w:ascii="Mont Light" w:hAnsi="Mont Light" w:cs="Times New Roman"/>
          <w:sz w:val="24"/>
          <w:szCs w:val="24"/>
        </w:rPr>
        <w:t>.</w:t>
      </w:r>
      <w:r w:rsidR="00C06E33">
        <w:rPr>
          <w:rFonts w:ascii="Mont Light" w:hAnsi="Mont Light" w:cs="Times New Roman"/>
          <w:sz w:val="24"/>
          <w:szCs w:val="24"/>
        </w:rPr>
        <w:t>А</w:t>
      </w:r>
      <w:r w:rsidR="00B731BA">
        <w:rPr>
          <w:rFonts w:ascii="Mont Light" w:hAnsi="Mont Light" w:cs="Times New Roman"/>
          <w:sz w:val="24"/>
          <w:szCs w:val="24"/>
        </w:rPr>
        <w:t>.</w:t>
      </w:r>
      <w:r w:rsidR="00C06E33">
        <w:rPr>
          <w:rFonts w:ascii="Mont Light" w:hAnsi="Mont Light" w:cs="Times New Roman"/>
          <w:sz w:val="24"/>
          <w:szCs w:val="24"/>
        </w:rPr>
        <w:t>Король</w:t>
      </w:r>
      <w:proofErr w:type="spellEnd"/>
    </w:p>
    <w:sectPr w:rsidR="005D1E1C" w:rsidRPr="00047A59" w:rsidSect="00C73DB4">
      <w:footerReference w:type="default" r:id="rId7"/>
      <w:pgSz w:w="11906" w:h="16838"/>
      <w:pgMar w:top="851" w:right="707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63407" w14:textId="77777777" w:rsidR="00FF08E5" w:rsidRDefault="00FF08E5" w:rsidP="00A205C9">
      <w:pPr>
        <w:spacing w:after="0" w:line="240" w:lineRule="auto"/>
      </w:pPr>
      <w:r>
        <w:separator/>
      </w:r>
    </w:p>
  </w:endnote>
  <w:endnote w:type="continuationSeparator" w:id="0">
    <w:p w14:paraId="1761B8BF" w14:textId="77777777" w:rsidR="00FF08E5" w:rsidRDefault="00FF08E5" w:rsidP="00A2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ont Light">
    <w:panose1 w:val="00000500000000000000"/>
    <w:charset w:val="CC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6CF08" w14:textId="155824E0" w:rsidR="00A205C9" w:rsidRDefault="00A205C9" w:rsidP="00C73DB4">
    <w:pPr>
      <w:pStyle w:val="a6"/>
      <w:jc w:val="center"/>
    </w:pPr>
  </w:p>
  <w:p w14:paraId="5FFFF52C" w14:textId="77777777" w:rsidR="00A205C9" w:rsidRDefault="00A205C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21897" w14:textId="77777777" w:rsidR="00FF08E5" w:rsidRDefault="00FF08E5" w:rsidP="00A205C9">
      <w:pPr>
        <w:spacing w:after="0" w:line="240" w:lineRule="auto"/>
      </w:pPr>
      <w:r>
        <w:separator/>
      </w:r>
    </w:p>
  </w:footnote>
  <w:footnote w:type="continuationSeparator" w:id="0">
    <w:p w14:paraId="3BEEE15A" w14:textId="77777777" w:rsidR="00FF08E5" w:rsidRDefault="00FF08E5" w:rsidP="00A2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4785"/>
    <w:multiLevelType w:val="hybridMultilevel"/>
    <w:tmpl w:val="FF74A9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C743321"/>
    <w:multiLevelType w:val="hybridMultilevel"/>
    <w:tmpl w:val="4BF8C56C"/>
    <w:lvl w:ilvl="0" w:tplc="04190005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" w15:restartNumberingAfterBreak="0">
    <w:nsid w:val="33406358"/>
    <w:multiLevelType w:val="hybridMultilevel"/>
    <w:tmpl w:val="058C2D12"/>
    <w:lvl w:ilvl="0" w:tplc="6B5886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039F7"/>
    <w:multiLevelType w:val="hybridMultilevel"/>
    <w:tmpl w:val="DD6AD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041987"/>
    <w:multiLevelType w:val="hybridMultilevel"/>
    <w:tmpl w:val="63C28534"/>
    <w:lvl w:ilvl="0" w:tplc="8AF660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E2129F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F65829"/>
    <w:multiLevelType w:val="multilevel"/>
    <w:tmpl w:val="CC72C8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C0D4A"/>
    <w:multiLevelType w:val="multilevel"/>
    <w:tmpl w:val="03E2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BA444D"/>
    <w:multiLevelType w:val="hybridMultilevel"/>
    <w:tmpl w:val="FF4212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CE3329"/>
    <w:multiLevelType w:val="hybridMultilevel"/>
    <w:tmpl w:val="DCE6168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B84985"/>
    <w:multiLevelType w:val="multilevel"/>
    <w:tmpl w:val="6A56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345DE"/>
    <w:multiLevelType w:val="hybridMultilevel"/>
    <w:tmpl w:val="280CA66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11"/>
  </w:num>
  <w:num w:numId="5">
    <w:abstractNumId w:val="9"/>
  </w:num>
  <w:num w:numId="6">
    <w:abstractNumId w:val="7"/>
  </w:num>
  <w:num w:numId="7">
    <w:abstractNumId w:val="6"/>
  </w:num>
  <w:num w:numId="8">
    <w:abstractNumId w:val="5"/>
  </w:num>
  <w:num w:numId="9">
    <w:abstractNumId w:val="10"/>
  </w:num>
  <w:num w:numId="10">
    <w:abstractNumId w:val="8"/>
  </w:num>
  <w:num w:numId="11">
    <w:abstractNumId w:val="3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973"/>
    <w:rsid w:val="00011F20"/>
    <w:rsid w:val="00033E97"/>
    <w:rsid w:val="00044FAF"/>
    <w:rsid w:val="00047A59"/>
    <w:rsid w:val="00052511"/>
    <w:rsid w:val="00091CCB"/>
    <w:rsid w:val="000B0E42"/>
    <w:rsid w:val="000B0FC7"/>
    <w:rsid w:val="000B1835"/>
    <w:rsid w:val="00124A6A"/>
    <w:rsid w:val="001260DB"/>
    <w:rsid w:val="001412BD"/>
    <w:rsid w:val="001501E8"/>
    <w:rsid w:val="0016606A"/>
    <w:rsid w:val="00175973"/>
    <w:rsid w:val="00194E6D"/>
    <w:rsid w:val="001A21AF"/>
    <w:rsid w:val="001A6CA2"/>
    <w:rsid w:val="0021613E"/>
    <w:rsid w:val="002211F4"/>
    <w:rsid w:val="00285F8F"/>
    <w:rsid w:val="0029694F"/>
    <w:rsid w:val="002A5CC0"/>
    <w:rsid w:val="002D0409"/>
    <w:rsid w:val="002D08FB"/>
    <w:rsid w:val="002E4B42"/>
    <w:rsid w:val="002F2943"/>
    <w:rsid w:val="002F320A"/>
    <w:rsid w:val="00307962"/>
    <w:rsid w:val="0031205B"/>
    <w:rsid w:val="00317FD6"/>
    <w:rsid w:val="00332FE6"/>
    <w:rsid w:val="00336FB6"/>
    <w:rsid w:val="00354765"/>
    <w:rsid w:val="0036431E"/>
    <w:rsid w:val="00364D6D"/>
    <w:rsid w:val="00373113"/>
    <w:rsid w:val="00373F92"/>
    <w:rsid w:val="003919C1"/>
    <w:rsid w:val="003D1E23"/>
    <w:rsid w:val="003D4CF7"/>
    <w:rsid w:val="003F2DC2"/>
    <w:rsid w:val="00400C68"/>
    <w:rsid w:val="00446694"/>
    <w:rsid w:val="004579F2"/>
    <w:rsid w:val="00466F34"/>
    <w:rsid w:val="00475242"/>
    <w:rsid w:val="00476634"/>
    <w:rsid w:val="004853A1"/>
    <w:rsid w:val="00487658"/>
    <w:rsid w:val="004B22A6"/>
    <w:rsid w:val="004D6045"/>
    <w:rsid w:val="004E22A4"/>
    <w:rsid w:val="005076CC"/>
    <w:rsid w:val="00516212"/>
    <w:rsid w:val="005469AA"/>
    <w:rsid w:val="005579F4"/>
    <w:rsid w:val="005C7DA8"/>
    <w:rsid w:val="005D1E1C"/>
    <w:rsid w:val="005E6007"/>
    <w:rsid w:val="0062259D"/>
    <w:rsid w:val="006400ED"/>
    <w:rsid w:val="00647E7B"/>
    <w:rsid w:val="00655662"/>
    <w:rsid w:val="006640F5"/>
    <w:rsid w:val="00675C42"/>
    <w:rsid w:val="006B25FE"/>
    <w:rsid w:val="006F1959"/>
    <w:rsid w:val="006F3F08"/>
    <w:rsid w:val="006F7828"/>
    <w:rsid w:val="00723B8A"/>
    <w:rsid w:val="00751843"/>
    <w:rsid w:val="00792B3B"/>
    <w:rsid w:val="00792D66"/>
    <w:rsid w:val="007A2578"/>
    <w:rsid w:val="007C55ED"/>
    <w:rsid w:val="007C718F"/>
    <w:rsid w:val="007D6C7C"/>
    <w:rsid w:val="007E1193"/>
    <w:rsid w:val="007F746B"/>
    <w:rsid w:val="0082239F"/>
    <w:rsid w:val="008E054F"/>
    <w:rsid w:val="008F2AF6"/>
    <w:rsid w:val="00934DF5"/>
    <w:rsid w:val="00935A53"/>
    <w:rsid w:val="009960E5"/>
    <w:rsid w:val="009A55FF"/>
    <w:rsid w:val="009E12E3"/>
    <w:rsid w:val="009F0258"/>
    <w:rsid w:val="00A023F7"/>
    <w:rsid w:val="00A077D5"/>
    <w:rsid w:val="00A17CA5"/>
    <w:rsid w:val="00A205C9"/>
    <w:rsid w:val="00A359F2"/>
    <w:rsid w:val="00A46BAD"/>
    <w:rsid w:val="00A521B2"/>
    <w:rsid w:val="00A558B9"/>
    <w:rsid w:val="00A63383"/>
    <w:rsid w:val="00A64FAF"/>
    <w:rsid w:val="00A8068D"/>
    <w:rsid w:val="00A866AA"/>
    <w:rsid w:val="00AA55A3"/>
    <w:rsid w:val="00AA7C61"/>
    <w:rsid w:val="00AD12F7"/>
    <w:rsid w:val="00AD250A"/>
    <w:rsid w:val="00AF472C"/>
    <w:rsid w:val="00B15719"/>
    <w:rsid w:val="00B54C28"/>
    <w:rsid w:val="00B7000B"/>
    <w:rsid w:val="00B714A6"/>
    <w:rsid w:val="00B731BA"/>
    <w:rsid w:val="00B75851"/>
    <w:rsid w:val="00B9787F"/>
    <w:rsid w:val="00BA7BBA"/>
    <w:rsid w:val="00BB777D"/>
    <w:rsid w:val="00BC6311"/>
    <w:rsid w:val="00BF2A0E"/>
    <w:rsid w:val="00C0153A"/>
    <w:rsid w:val="00C06069"/>
    <w:rsid w:val="00C06E33"/>
    <w:rsid w:val="00C20BD9"/>
    <w:rsid w:val="00C252FA"/>
    <w:rsid w:val="00C35188"/>
    <w:rsid w:val="00C35325"/>
    <w:rsid w:val="00C362EC"/>
    <w:rsid w:val="00C55C4E"/>
    <w:rsid w:val="00C73DB4"/>
    <w:rsid w:val="00CA5B8D"/>
    <w:rsid w:val="00CA6F49"/>
    <w:rsid w:val="00CA7F37"/>
    <w:rsid w:val="00CC11F3"/>
    <w:rsid w:val="00CD43C2"/>
    <w:rsid w:val="00D06464"/>
    <w:rsid w:val="00D217B6"/>
    <w:rsid w:val="00D40932"/>
    <w:rsid w:val="00D42F1A"/>
    <w:rsid w:val="00D77A71"/>
    <w:rsid w:val="00DE4DA1"/>
    <w:rsid w:val="00DF7438"/>
    <w:rsid w:val="00E00C21"/>
    <w:rsid w:val="00E11C70"/>
    <w:rsid w:val="00E13665"/>
    <w:rsid w:val="00E26B4F"/>
    <w:rsid w:val="00E34C16"/>
    <w:rsid w:val="00E67B18"/>
    <w:rsid w:val="00E73E5B"/>
    <w:rsid w:val="00E848C6"/>
    <w:rsid w:val="00E96ABD"/>
    <w:rsid w:val="00EC2781"/>
    <w:rsid w:val="00ED77AD"/>
    <w:rsid w:val="00EE1DC6"/>
    <w:rsid w:val="00F02393"/>
    <w:rsid w:val="00F12EF3"/>
    <w:rsid w:val="00F16C3B"/>
    <w:rsid w:val="00F2008A"/>
    <w:rsid w:val="00F25446"/>
    <w:rsid w:val="00F2675D"/>
    <w:rsid w:val="00FA0513"/>
    <w:rsid w:val="00FA0BB3"/>
    <w:rsid w:val="00FA3531"/>
    <w:rsid w:val="00FB6047"/>
    <w:rsid w:val="00FB77BF"/>
    <w:rsid w:val="00FD25DC"/>
    <w:rsid w:val="00FE3100"/>
    <w:rsid w:val="00FF08E5"/>
    <w:rsid w:val="00FF6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5468F"/>
  <w15:chartTrackingRefBased/>
  <w15:docId w15:val="{62DEF297-9325-40C7-BA4F-BC1BC48B9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64D6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205C9"/>
  </w:style>
  <w:style w:type="paragraph" w:styleId="a6">
    <w:name w:val="footer"/>
    <w:basedOn w:val="a"/>
    <w:link w:val="a7"/>
    <w:uiPriority w:val="99"/>
    <w:unhideWhenUsed/>
    <w:rsid w:val="00A205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205C9"/>
  </w:style>
  <w:style w:type="paragraph" w:styleId="a8">
    <w:name w:val="Balloon Text"/>
    <w:basedOn w:val="a"/>
    <w:link w:val="a9"/>
    <w:uiPriority w:val="99"/>
    <w:semiHidden/>
    <w:unhideWhenUsed/>
    <w:rsid w:val="00E67B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67B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7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9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3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8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8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21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1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233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Попова</dc:creator>
  <cp:keywords/>
  <dc:description/>
  <cp:lastModifiedBy>Марценюк Наталья</cp:lastModifiedBy>
  <cp:revision>26</cp:revision>
  <cp:lastPrinted>2024-09-11T07:10:00Z</cp:lastPrinted>
  <dcterms:created xsi:type="dcterms:W3CDTF">2023-11-14T13:08:00Z</dcterms:created>
  <dcterms:modified xsi:type="dcterms:W3CDTF">2024-12-19T15:05:00Z</dcterms:modified>
</cp:coreProperties>
</file>