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84" w:rsidRPr="00D56A55" w:rsidRDefault="00D56A55" w:rsidP="00D56A55">
      <w:pPr>
        <w:pStyle w:val="a3"/>
      </w:pPr>
      <w:r w:rsidRPr="00D56A55">
        <w:rPr>
          <w:rFonts w:hint="eastAsia"/>
        </w:rPr>
        <w:t>兰馨幼儿园卫生消毒记录表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19"/>
        <w:gridCol w:w="519"/>
        <w:gridCol w:w="519"/>
        <w:gridCol w:w="519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D56A55" w:rsidTr="001144D1">
        <w:tc>
          <w:tcPr>
            <w:tcW w:w="520" w:type="dxa"/>
            <w:vMerge w:val="restart"/>
            <w:vAlign w:val="center"/>
          </w:tcPr>
          <w:p w:rsidR="00D56A55" w:rsidRDefault="00D56A55" w:rsidP="001144D1">
            <w:pPr>
              <w:rPr>
                <w:sz w:val="20"/>
              </w:rPr>
            </w:pPr>
          </w:p>
          <w:p w:rsidR="00D56A55" w:rsidRDefault="00D56A55" w:rsidP="001144D1">
            <w:pPr>
              <w:rPr>
                <w:sz w:val="20"/>
              </w:rPr>
            </w:pPr>
          </w:p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</w:t>
            </w:r>
          </w:p>
        </w:tc>
        <w:tc>
          <w:tcPr>
            <w:tcW w:w="1039" w:type="dxa"/>
            <w:gridSpan w:val="2"/>
            <w:vMerge w:val="restart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教室</w:t>
            </w:r>
          </w:p>
        </w:tc>
        <w:tc>
          <w:tcPr>
            <w:tcW w:w="2075" w:type="dxa"/>
            <w:gridSpan w:val="4"/>
            <w:vMerge w:val="restart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℃酒精擦拭</w:t>
            </w:r>
          </w:p>
        </w:tc>
        <w:tc>
          <w:tcPr>
            <w:tcW w:w="2072" w:type="dxa"/>
            <w:gridSpan w:val="4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物表1（2</w:t>
            </w:r>
            <w:r>
              <w:rPr>
                <w:sz w:val="20"/>
              </w:rPr>
              <w:t>50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500</w:t>
            </w:r>
            <w:r>
              <w:rPr>
                <w:rFonts w:hint="eastAsia"/>
                <w:sz w:val="20"/>
              </w:rPr>
              <w:t>mg</w:t>
            </w:r>
            <w:r>
              <w:rPr>
                <w:sz w:val="20"/>
              </w:rPr>
              <w:t>/L84</w:t>
            </w:r>
            <w:r>
              <w:rPr>
                <w:rFonts w:hint="eastAsia"/>
                <w:sz w:val="20"/>
              </w:rPr>
              <w:t>消毒液）</w:t>
            </w:r>
          </w:p>
        </w:tc>
        <w:tc>
          <w:tcPr>
            <w:tcW w:w="1036" w:type="dxa"/>
            <w:gridSpan w:val="2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物表2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物表3</w:t>
            </w:r>
          </w:p>
        </w:tc>
        <w:tc>
          <w:tcPr>
            <w:tcW w:w="518" w:type="dxa"/>
            <w:vMerge w:val="restart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通风</w:t>
            </w:r>
          </w:p>
        </w:tc>
        <w:tc>
          <w:tcPr>
            <w:tcW w:w="518" w:type="dxa"/>
            <w:vMerge w:val="restart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签字</w:t>
            </w:r>
          </w:p>
        </w:tc>
      </w:tr>
      <w:tr w:rsidR="00D56A55" w:rsidTr="001144D1">
        <w:tc>
          <w:tcPr>
            <w:tcW w:w="520" w:type="dxa"/>
            <w:vMerge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1039" w:type="dxa"/>
            <w:gridSpan w:val="2"/>
            <w:vMerge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2075" w:type="dxa"/>
            <w:gridSpan w:val="4"/>
            <w:vMerge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2072" w:type="dxa"/>
            <w:gridSpan w:val="4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浸泡</w:t>
            </w:r>
          </w:p>
        </w:tc>
        <w:tc>
          <w:tcPr>
            <w:tcW w:w="1036" w:type="dxa"/>
            <w:gridSpan w:val="2"/>
            <w:vAlign w:val="center"/>
          </w:tcPr>
          <w:p w:rsidR="00D56A55" w:rsidRDefault="00D56A55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洗晒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消毒柜</w:t>
            </w:r>
          </w:p>
        </w:tc>
        <w:tc>
          <w:tcPr>
            <w:tcW w:w="518" w:type="dxa"/>
            <w:vMerge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  <w:vMerge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</w:p>
        </w:tc>
      </w:tr>
      <w:tr w:rsidR="00D56A55" w:rsidTr="001144D1">
        <w:tc>
          <w:tcPr>
            <w:tcW w:w="520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上午</w:t>
            </w:r>
          </w:p>
        </w:tc>
        <w:tc>
          <w:tcPr>
            <w:tcW w:w="519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下午</w:t>
            </w:r>
          </w:p>
        </w:tc>
        <w:tc>
          <w:tcPr>
            <w:tcW w:w="519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桌椅</w:t>
            </w:r>
          </w:p>
        </w:tc>
        <w:tc>
          <w:tcPr>
            <w:tcW w:w="519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门把手</w:t>
            </w:r>
          </w:p>
        </w:tc>
        <w:tc>
          <w:tcPr>
            <w:tcW w:w="519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水龙头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玩具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坑位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拖布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毛巾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抹布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图书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积木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水杯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室内</w:t>
            </w:r>
          </w:p>
        </w:tc>
        <w:tc>
          <w:tcPr>
            <w:tcW w:w="518" w:type="dxa"/>
            <w:vAlign w:val="center"/>
          </w:tcPr>
          <w:p w:rsidR="00D56A55" w:rsidRDefault="00D56A55" w:rsidP="001144D1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 w:rsidP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RPr="00D56A55" w:rsidTr="00D56A55">
        <w:tc>
          <w:tcPr>
            <w:tcW w:w="520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20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</w:tr>
      <w:tr w:rsidR="00D56A55" w:rsidRPr="00D56A55" w:rsidTr="00D56A55">
        <w:tc>
          <w:tcPr>
            <w:tcW w:w="520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20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9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  <w:tc>
          <w:tcPr>
            <w:tcW w:w="518" w:type="dxa"/>
          </w:tcPr>
          <w:p w:rsidR="00D56A55" w:rsidRPr="00D56A55" w:rsidRDefault="00D56A55">
            <w:pPr>
              <w:rPr>
                <w:rFonts w:hint="eastAsia"/>
                <w:b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  <w:tr w:rsidR="001144D1" w:rsidTr="00D56A55">
        <w:tc>
          <w:tcPr>
            <w:tcW w:w="52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D56A55" w:rsidTr="00D56A55"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20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9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  <w:tc>
          <w:tcPr>
            <w:tcW w:w="518" w:type="dxa"/>
          </w:tcPr>
          <w:p w:rsidR="00D56A55" w:rsidRDefault="00D56A55">
            <w:pPr>
              <w:rPr>
                <w:rFonts w:hint="eastAsia"/>
                <w:sz w:val="20"/>
              </w:rPr>
            </w:pPr>
          </w:p>
        </w:tc>
      </w:tr>
    </w:tbl>
    <w:p w:rsidR="00D56A55" w:rsidRDefault="00D56A55">
      <w:pPr>
        <w:rPr>
          <w:sz w:val="20"/>
        </w:rPr>
      </w:pPr>
    </w:p>
    <w:p w:rsidR="001144D1" w:rsidRDefault="001144D1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 w:val="20"/>
        </w:rPr>
        <w:t>备注：1</w:t>
      </w:r>
      <w:r>
        <w:rPr>
          <w:sz w:val="20"/>
        </w:rPr>
        <w:t xml:space="preserve">. </w:t>
      </w:r>
      <w:r>
        <w:rPr>
          <w:rFonts w:hint="eastAsia"/>
          <w:sz w:val="20"/>
        </w:rPr>
        <w:t>含氯消毒液浸泡时间分别为毛巾、抹布2</w:t>
      </w:r>
      <w:r>
        <w:rPr>
          <w:sz w:val="20"/>
        </w:rPr>
        <w:t>0</w:t>
      </w:r>
      <w:r>
        <w:rPr>
          <w:rFonts w:hint="eastAsia"/>
          <w:sz w:val="20"/>
        </w:rPr>
        <w:t>分钟，拖布、坑位3</w:t>
      </w:r>
      <w:r>
        <w:rPr>
          <w:sz w:val="20"/>
        </w:rPr>
        <w:t>0</w:t>
      </w:r>
      <w:r>
        <w:rPr>
          <w:rFonts w:hint="eastAsia"/>
          <w:sz w:val="20"/>
        </w:rPr>
        <w:t>分钟。2</w:t>
      </w:r>
      <w:r>
        <w:rPr>
          <w:sz w:val="20"/>
        </w:rPr>
        <w:t xml:space="preserve">. </w:t>
      </w:r>
      <w:r>
        <w:rPr>
          <w:rFonts w:hint="eastAsia"/>
          <w:sz w:val="20"/>
        </w:rPr>
        <w:t>图书和不能浸泡的积木每月晒2次，暴晒时不得相互叠放。3</w:t>
      </w:r>
      <w:r>
        <w:rPr>
          <w:sz w:val="20"/>
        </w:rPr>
        <w:t xml:space="preserve">. </w:t>
      </w:r>
      <w:r>
        <w:rPr>
          <w:rFonts w:hint="eastAsia"/>
          <w:sz w:val="20"/>
        </w:rPr>
        <w:t>水杯每日消毒3</w:t>
      </w:r>
      <w:r>
        <w:rPr>
          <w:sz w:val="20"/>
        </w:rPr>
        <w:t>0</w:t>
      </w:r>
      <w:r>
        <w:rPr>
          <w:rFonts w:hint="eastAsia"/>
          <w:sz w:val="20"/>
        </w:rPr>
        <w:t>分钟。4</w:t>
      </w:r>
      <w:r>
        <w:rPr>
          <w:sz w:val="20"/>
        </w:rPr>
        <w:t xml:space="preserve">. </w:t>
      </w:r>
      <w:r>
        <w:rPr>
          <w:rFonts w:hint="eastAsia"/>
          <w:sz w:val="20"/>
        </w:rPr>
        <w:t>室内通风每日两次至少3</w:t>
      </w:r>
      <w:r>
        <w:rPr>
          <w:sz w:val="20"/>
        </w:rPr>
        <w:t>0</w:t>
      </w:r>
      <w:r>
        <w:rPr>
          <w:rFonts w:hint="eastAsia"/>
          <w:sz w:val="20"/>
        </w:rPr>
        <w:t>分钟。5</w:t>
      </w:r>
      <w:r>
        <w:rPr>
          <w:sz w:val="20"/>
        </w:rPr>
        <w:t xml:space="preserve">. </w:t>
      </w:r>
      <w:r>
        <w:rPr>
          <w:rFonts w:hint="eastAsia"/>
          <w:sz w:val="20"/>
        </w:rPr>
        <w:t>条件满足打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✓</w:t>
      </w:r>
      <w:r>
        <w:rPr>
          <w:rFonts w:ascii="Segoe UI Symbol" w:hAnsi="Segoe UI Symbol" w:cs="Segoe UI Symbol" w:hint="eastAsia"/>
          <w:color w:val="333333"/>
          <w:sz w:val="20"/>
          <w:szCs w:val="20"/>
          <w:shd w:val="clear" w:color="auto" w:fill="FFFFFF"/>
        </w:rPr>
        <w:t>。</w:t>
      </w:r>
    </w:p>
    <w:p w:rsidR="001144D1" w:rsidRDefault="001144D1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</w:p>
    <w:p w:rsidR="001144D1" w:rsidRPr="00D56A55" w:rsidRDefault="001144D1" w:rsidP="001144D1">
      <w:pPr>
        <w:pStyle w:val="a3"/>
      </w:pPr>
      <w:r>
        <w:rPr>
          <w:rFonts w:hint="eastAsia"/>
        </w:rPr>
        <w:lastRenderedPageBreak/>
        <w:t>兰馨幼儿园紫外线</w:t>
      </w:r>
      <w:r w:rsidRPr="00D56A55">
        <w:rPr>
          <w:rFonts w:hint="eastAsia"/>
        </w:rPr>
        <w:t>消毒记录表</w:t>
      </w:r>
    </w:p>
    <w:tbl>
      <w:tblPr>
        <w:tblStyle w:val="a5"/>
        <w:tblW w:w="0" w:type="auto"/>
        <w:jc w:val="center"/>
        <w:tblLook w:val="0420" w:firstRow="1" w:lastRow="0" w:firstColumn="0" w:lastColumn="0" w:noHBand="0" w:noVBand="1"/>
      </w:tblPr>
      <w:tblGrid>
        <w:gridCol w:w="1129"/>
        <w:gridCol w:w="1276"/>
        <w:gridCol w:w="1276"/>
        <w:gridCol w:w="1417"/>
        <w:gridCol w:w="1418"/>
        <w:gridCol w:w="1780"/>
      </w:tblGrid>
      <w:tr w:rsidR="001144D1" w:rsidTr="001144D1">
        <w:trPr>
          <w:jc w:val="center"/>
        </w:trPr>
        <w:tc>
          <w:tcPr>
            <w:tcW w:w="1129" w:type="dxa"/>
            <w:vMerge w:val="restart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276" w:type="dxa"/>
            <w:vMerge w:val="restart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消毒日期</w:t>
            </w:r>
          </w:p>
        </w:tc>
        <w:tc>
          <w:tcPr>
            <w:tcW w:w="1276" w:type="dxa"/>
            <w:vMerge w:val="restart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消毒地点</w:t>
            </w:r>
          </w:p>
        </w:tc>
        <w:tc>
          <w:tcPr>
            <w:tcW w:w="4615" w:type="dxa"/>
            <w:gridSpan w:val="3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消毒时间</w:t>
            </w:r>
          </w:p>
        </w:tc>
      </w:tr>
      <w:tr w:rsidR="001144D1" w:rsidTr="001144D1">
        <w:trPr>
          <w:jc w:val="center"/>
        </w:trPr>
        <w:tc>
          <w:tcPr>
            <w:tcW w:w="1129" w:type="dxa"/>
            <w:vMerge/>
            <w:vAlign w:val="center"/>
          </w:tcPr>
          <w:p w:rsidR="001144D1" w:rsidRDefault="001144D1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:rsidR="001144D1" w:rsidRDefault="001144D1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:rsidR="001144D1" w:rsidRDefault="001144D1" w:rsidP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8" w:type="dxa"/>
            <w:vAlign w:val="center"/>
          </w:tcPr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80" w:type="dxa"/>
            <w:vAlign w:val="center"/>
          </w:tcPr>
          <w:p w:rsidR="001144D1" w:rsidRDefault="001144D1" w:rsidP="001144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累计消毒时间</w:t>
            </w:r>
          </w:p>
          <w:p w:rsidR="001144D1" w:rsidRDefault="001144D1" w:rsidP="001144D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（分钟）</w:t>
            </w: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 w:rsidP="00BE263A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rPr>
          <w:jc w:val="center"/>
        </w:trPr>
        <w:tc>
          <w:tcPr>
            <w:tcW w:w="1129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276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7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1780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</w:tbl>
    <w:p w:rsidR="001144D1" w:rsidRDefault="001144D1">
      <w:pPr>
        <w:rPr>
          <w:sz w:val="20"/>
        </w:rPr>
      </w:pPr>
    </w:p>
    <w:p w:rsidR="001144D1" w:rsidRDefault="001144D1">
      <w:pPr>
        <w:rPr>
          <w:sz w:val="20"/>
        </w:rPr>
      </w:pPr>
    </w:p>
    <w:p w:rsidR="001144D1" w:rsidRDefault="001144D1" w:rsidP="001144D1">
      <w:pPr>
        <w:pStyle w:val="a3"/>
      </w:pPr>
      <w:r>
        <w:rPr>
          <w:rFonts w:hint="eastAsia"/>
        </w:rPr>
        <w:lastRenderedPageBreak/>
        <w:t>兰馨幼儿园</w:t>
      </w:r>
      <w:r>
        <w:rPr>
          <w:rFonts w:hint="eastAsia"/>
        </w:rPr>
        <w:t>环境卫生清洁记录</w:t>
      </w:r>
    </w:p>
    <w:p w:rsidR="001144D1" w:rsidRPr="001144D1" w:rsidRDefault="001144D1" w:rsidP="001144D1">
      <w:pPr>
        <w:jc w:val="right"/>
        <w:rPr>
          <w:rFonts w:hint="eastAsia"/>
        </w:rPr>
      </w:pPr>
      <w:r>
        <w:rPr>
          <w:rFonts w:hint="eastAsia"/>
        </w:rPr>
        <w:t xml:space="preserve">日期： </w:t>
      </w:r>
      <w:r>
        <w:t xml:space="preserve">   </w:t>
      </w: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>月</w:t>
      </w:r>
    </w:p>
    <w:p w:rsidR="001144D1" w:rsidRPr="001144D1" w:rsidRDefault="001144D1">
      <w:pPr>
        <w:rPr>
          <w:sz w:val="20"/>
        </w:rPr>
      </w:pPr>
      <w:r>
        <w:rPr>
          <w:rFonts w:hint="eastAsia"/>
          <w:sz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44D1" w:rsidTr="00262DE3">
        <w:tc>
          <w:tcPr>
            <w:tcW w:w="2074" w:type="dxa"/>
            <w:vAlign w:val="center"/>
          </w:tcPr>
          <w:p w:rsidR="001144D1" w:rsidRDefault="00262DE3" w:rsidP="00262DE3">
            <w:pPr>
              <w:ind w:firstLineChars="700" w:firstLine="1400"/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-55806</wp:posOffset>
                      </wp:positionH>
                      <wp:positionV relativeFrom="paragraph">
                        <wp:posOffset>3042</wp:posOffset>
                      </wp:positionV>
                      <wp:extent cx="1307804" cy="393405"/>
                      <wp:effectExtent l="0" t="0" r="26035" b="2603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7804" cy="393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7BD9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.25pt" to="98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0"/>
              </w:rPr>
              <w:t>项目</w:t>
            </w:r>
          </w:p>
          <w:p w:rsidR="00262DE3" w:rsidRDefault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2074" w:type="dxa"/>
            <w:vAlign w:val="center"/>
          </w:tcPr>
          <w:p w:rsidR="001144D1" w:rsidRDefault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室外清洁打扫</w:t>
            </w:r>
          </w:p>
        </w:tc>
        <w:tc>
          <w:tcPr>
            <w:tcW w:w="2074" w:type="dxa"/>
            <w:vAlign w:val="center"/>
          </w:tcPr>
          <w:p w:rsidR="001144D1" w:rsidRDefault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活动室换气记录</w:t>
            </w:r>
          </w:p>
        </w:tc>
        <w:tc>
          <w:tcPr>
            <w:tcW w:w="2074" w:type="dxa"/>
            <w:vAlign w:val="center"/>
          </w:tcPr>
          <w:p w:rsidR="001144D1" w:rsidRDefault="001144D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活动室消毒记录（周）</w:t>
            </w: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BE263A"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BE263A">
            <w:pPr>
              <w:rPr>
                <w:rFonts w:hint="eastAsia"/>
                <w:sz w:val="20"/>
              </w:rPr>
            </w:pPr>
          </w:p>
        </w:tc>
      </w:tr>
      <w:tr w:rsidR="00262DE3" w:rsidTr="001144D1"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</w:tr>
      <w:tr w:rsidR="00262DE3" w:rsidTr="001144D1"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262DE3" w:rsidRDefault="00262DE3" w:rsidP="00262DE3">
            <w:pPr>
              <w:rPr>
                <w:rFonts w:hint="eastAsia"/>
                <w:sz w:val="20"/>
              </w:rPr>
            </w:pPr>
          </w:p>
        </w:tc>
      </w:tr>
      <w:tr w:rsidR="001144D1" w:rsidTr="001144D1"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  <w:tc>
          <w:tcPr>
            <w:tcW w:w="2074" w:type="dxa"/>
          </w:tcPr>
          <w:p w:rsidR="001144D1" w:rsidRDefault="001144D1">
            <w:pPr>
              <w:rPr>
                <w:rFonts w:hint="eastAsia"/>
                <w:sz w:val="20"/>
              </w:rPr>
            </w:pPr>
          </w:p>
        </w:tc>
      </w:tr>
    </w:tbl>
    <w:p w:rsidR="001144D1" w:rsidRDefault="001144D1">
      <w:pPr>
        <w:rPr>
          <w:sz w:val="20"/>
        </w:rPr>
      </w:pPr>
    </w:p>
    <w:p w:rsidR="00262DE3" w:rsidRDefault="00262DE3" w:rsidP="00262DE3">
      <w:pPr>
        <w:pStyle w:val="a3"/>
      </w:pPr>
      <w:r>
        <w:rPr>
          <w:rFonts w:hint="eastAsia"/>
        </w:rPr>
        <w:lastRenderedPageBreak/>
        <w:t>兰馨幼儿园</w:t>
      </w:r>
      <w:r>
        <w:rPr>
          <w:rFonts w:hint="eastAsia"/>
        </w:rPr>
        <w:t>安全隐患排</w:t>
      </w:r>
      <w:bookmarkStart w:id="0" w:name="_GoBack"/>
      <w:bookmarkEnd w:id="0"/>
      <w:r>
        <w:rPr>
          <w:rFonts w:hint="eastAsia"/>
        </w:rPr>
        <w:t>查</w:t>
      </w:r>
      <w:r>
        <w:rPr>
          <w:rFonts w:hint="eastAsia"/>
        </w:rPr>
        <w:t>记录</w:t>
      </w:r>
      <w:r>
        <w:rPr>
          <w:rFonts w:hint="eastAsia"/>
        </w:rPr>
        <w:t>表</w:t>
      </w:r>
    </w:p>
    <w:p w:rsidR="00262DE3" w:rsidRDefault="00262DE3" w:rsidP="00262DE3">
      <w:pPr>
        <w:jc w:val="right"/>
      </w:pPr>
      <w:r w:rsidRPr="00262DE3">
        <w:rPr>
          <w:u w:val="single"/>
        </w:rPr>
        <w:t xml:space="preserve">      </w:t>
      </w:r>
      <w:r>
        <w:rPr>
          <w:rFonts w:hint="eastAsia"/>
        </w:rPr>
        <w:t>年</w:t>
      </w:r>
      <w:r w:rsidRPr="00262DE3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262DE3">
        <w:rPr>
          <w:u w:val="single"/>
        </w:rPr>
        <w:t xml:space="preserve">  </w:t>
      </w:r>
      <w:r>
        <w:rPr>
          <w:rFonts w:hint="eastAsia"/>
        </w:rPr>
        <w:t>月</w:t>
      </w:r>
      <w:r w:rsidRPr="00262DE3">
        <w:rPr>
          <w:rFonts w:hint="eastAsia"/>
          <w:u w:val="single"/>
        </w:rPr>
        <w:t xml:space="preserve"> </w:t>
      </w:r>
      <w:r w:rsidRPr="00262DE3">
        <w:rPr>
          <w:u w:val="single"/>
        </w:rPr>
        <w:t xml:space="preserve">    </w:t>
      </w:r>
      <w:r>
        <w:rPr>
          <w:rFonts w:hint="eastAsia"/>
        </w:rPr>
        <w:t>日</w:t>
      </w:r>
    </w:p>
    <w:p w:rsidR="00D854A4" w:rsidRPr="00262DE3" w:rsidRDefault="00D854A4" w:rsidP="00262DE3">
      <w:pPr>
        <w:jc w:val="righ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262DE3" w:rsidTr="00D854A4">
        <w:tc>
          <w:tcPr>
            <w:tcW w:w="1696" w:type="dxa"/>
          </w:tcPr>
          <w:p w:rsidR="00262DE3" w:rsidRDefault="00262DE3" w:rsidP="00D854A4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3834" w:type="dxa"/>
          </w:tcPr>
          <w:p w:rsidR="00262DE3" w:rsidRDefault="00262DE3" w:rsidP="00D854A4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项目内容</w:t>
            </w:r>
          </w:p>
        </w:tc>
        <w:tc>
          <w:tcPr>
            <w:tcW w:w="2766" w:type="dxa"/>
          </w:tcPr>
          <w:p w:rsidR="00262DE3" w:rsidRDefault="00262DE3" w:rsidP="00D854A4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排查情况</w:t>
            </w:r>
          </w:p>
        </w:tc>
      </w:tr>
      <w:tr w:rsidR="00D854A4" w:rsidTr="00D854A4">
        <w:tc>
          <w:tcPr>
            <w:tcW w:w="1696" w:type="dxa"/>
            <w:vMerge w:val="restart"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园舍及设施</w:t>
            </w:r>
          </w:p>
        </w:tc>
        <w:tc>
          <w:tcPr>
            <w:tcW w:w="3834" w:type="dxa"/>
          </w:tcPr>
          <w:p w:rsidR="00D854A4" w:rsidRPr="00262DE3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262DE3">
              <w:rPr>
                <w:rFonts w:hint="eastAsia"/>
                <w:sz w:val="20"/>
              </w:rPr>
              <w:t>幼儿园</w:t>
            </w:r>
            <w:r>
              <w:rPr>
                <w:rFonts w:hint="eastAsia"/>
                <w:sz w:val="20"/>
              </w:rPr>
              <w:t>周边建筑有无重大的安全隐患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幼儿园各种建筑设施有无重大（较大、一般）安全隐患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围墙、楼梯等有无安全隐患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幼儿饮用水设备使用与维护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幼儿园电线电路、用电设施设备使用与维护情况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库房、专用教室等管理与使用是否严格规范</w:t>
            </w:r>
          </w:p>
        </w:tc>
        <w:tc>
          <w:tcPr>
            <w:tcW w:w="2766" w:type="dxa"/>
          </w:tcPr>
          <w:p w:rsidR="00D854A4" w:rsidRDefault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幼儿园户外活动的场地及大型器械的管理与维护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教学楼道及要害部位的消防设施设备配备使用情况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 w:val="restart"/>
            <w:vAlign w:val="center"/>
          </w:tcPr>
          <w:p w:rsidR="00D854A4" w:rsidRDefault="00D854A4" w:rsidP="00D854A4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管理情况</w:t>
            </w:r>
          </w:p>
        </w:tc>
        <w:tc>
          <w:tcPr>
            <w:tcW w:w="3834" w:type="dxa"/>
          </w:tcPr>
          <w:p w:rsidR="00D854A4" w:rsidRPr="00262DE3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幼儿园是否层层签订责任书，幼儿园考虑奖惩机制是否落实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幼儿园安全管理规章制度是否健全（分部门、分类别指定）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幼儿园是否建立突发事故应急管理机制，《应急预案》与演练情况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幼儿园是否建立安全管理档案且达到规范标准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领导、师生、校警值班严格落实</w:t>
            </w:r>
          </w:p>
        </w:tc>
        <w:tc>
          <w:tcPr>
            <w:tcW w:w="2766" w:type="dxa"/>
          </w:tcPr>
          <w:p w:rsidR="00D854A4" w:rsidRDefault="00D854A4" w:rsidP="00262DE3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加强对异常教师、幼儿的了解和摸排</w:t>
            </w:r>
          </w:p>
        </w:tc>
        <w:tc>
          <w:tcPr>
            <w:tcW w:w="2766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7.门卫人员的配备及门卫管理情况</w:t>
            </w:r>
          </w:p>
        </w:tc>
        <w:tc>
          <w:tcPr>
            <w:tcW w:w="2766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法制教育、安全教育课程开设情况</w:t>
            </w:r>
          </w:p>
        </w:tc>
        <w:tc>
          <w:tcPr>
            <w:tcW w:w="2766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</w:tr>
      <w:tr w:rsidR="00D854A4" w:rsidTr="00D854A4">
        <w:tc>
          <w:tcPr>
            <w:tcW w:w="1696" w:type="dxa"/>
            <w:vMerge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  <w:tc>
          <w:tcPr>
            <w:tcW w:w="3834" w:type="dxa"/>
          </w:tcPr>
          <w:p w:rsidR="00D854A4" w:rsidRPr="00D854A4" w:rsidRDefault="00D854A4" w:rsidP="00D854A4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rFonts w:hint="eastAsia"/>
                <w:sz w:val="20"/>
              </w:rPr>
              <w:t>法制、安全主题教育活动开展情况</w:t>
            </w:r>
          </w:p>
        </w:tc>
        <w:tc>
          <w:tcPr>
            <w:tcW w:w="2766" w:type="dxa"/>
          </w:tcPr>
          <w:p w:rsidR="00D854A4" w:rsidRDefault="00D854A4" w:rsidP="00D854A4">
            <w:pPr>
              <w:rPr>
                <w:rFonts w:hint="eastAsia"/>
                <w:sz w:val="20"/>
              </w:rPr>
            </w:pPr>
          </w:p>
        </w:tc>
      </w:tr>
    </w:tbl>
    <w:p w:rsidR="00262DE3" w:rsidRPr="00262DE3" w:rsidRDefault="00262DE3">
      <w:pPr>
        <w:rPr>
          <w:rFonts w:hint="eastAsia"/>
          <w:sz w:val="20"/>
        </w:rPr>
      </w:pPr>
    </w:p>
    <w:sectPr w:rsidR="00262DE3" w:rsidRPr="0026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6BD5"/>
    <w:multiLevelType w:val="hybridMultilevel"/>
    <w:tmpl w:val="3C90E4D8"/>
    <w:lvl w:ilvl="0" w:tplc="65CC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55"/>
    <w:rsid w:val="001144D1"/>
    <w:rsid w:val="00150FD8"/>
    <w:rsid w:val="00262DE3"/>
    <w:rsid w:val="00876835"/>
    <w:rsid w:val="00D56A55"/>
    <w:rsid w:val="00D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8DED"/>
  <w15:chartTrackingRefBased/>
  <w15:docId w15:val="{E06EF59F-EA06-44CA-A9CC-F41EEEEA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6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6A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5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2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257</Words>
  <Characters>1468</Characters>
  <Application>Microsoft Office Word</Application>
  <DocSecurity>0</DocSecurity>
  <Lines>12</Lines>
  <Paragraphs>3</Paragraphs>
  <ScaleCrop>false</ScaleCrop>
  <Company>baidu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Yang,Kai(DXM,CLPM)</dc:creator>
  <cp:keywords/>
  <dc:description/>
  <cp:lastModifiedBy>Yang,Kai(DXM,CLPM)</cp:lastModifiedBy>
  <cp:revision>1</cp:revision>
  <dcterms:created xsi:type="dcterms:W3CDTF">2021-09-06T14:40:00Z</dcterms:created>
  <dcterms:modified xsi:type="dcterms:W3CDTF">2021-09-06T15:15:00Z</dcterms:modified>
</cp:coreProperties>
</file>