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3B04B7" w:rsidP="003B04B7">
      <w:pPr>
        <w:pStyle w:val="a3"/>
      </w:pPr>
      <w:r>
        <w:rPr>
          <w:rFonts w:hint="eastAsia"/>
        </w:rPr>
        <w:t>延时模拟与单点模拟的比较研究</w:t>
      </w:r>
    </w:p>
    <w:p w:rsidR="003B04B7" w:rsidRDefault="003B04B7" w:rsidP="003B04B7">
      <w:pPr>
        <w:pStyle w:val="a3"/>
      </w:pPr>
      <w:r>
        <w:rPr>
          <w:rFonts w:hint="eastAsia"/>
        </w:rPr>
        <w:t>韩朝</w:t>
      </w:r>
    </w:p>
    <w:p w:rsidR="003B04B7" w:rsidRDefault="003B04B7" w:rsidP="003B04B7">
      <w:pPr>
        <w:pStyle w:val="a3"/>
      </w:pPr>
      <w:r>
        <w:t>2018年8月11日星期六</w:t>
      </w:r>
    </w:p>
    <w:p w:rsidR="003B04B7" w:rsidRDefault="003B04B7" w:rsidP="003B04B7">
      <w:r w:rsidRPr="003B04B7">
        <w:rPr>
          <w:rFonts w:hint="eastAsia"/>
          <w:b/>
        </w:rPr>
        <w:t>摘要</w:t>
      </w:r>
      <w:r>
        <w:rPr>
          <w:rFonts w:hint="eastAsia"/>
        </w:rPr>
        <w:t>：</w:t>
      </w:r>
      <w:r w:rsidR="00CF017C">
        <w:rPr>
          <w:rFonts w:hint="eastAsia"/>
        </w:rPr>
        <w:t>本研究的目的是比较</w:t>
      </w:r>
      <w:r w:rsidR="00CF017C">
        <w:t>epanet2.dll</w:t>
      </w:r>
      <w:r w:rsidR="00CF017C">
        <w:rPr>
          <w:rFonts w:hint="eastAsia"/>
        </w:rPr>
        <w:t>延时模拟与单点模拟对韧性分析的影响。</w:t>
      </w:r>
    </w:p>
    <w:p w:rsidR="003B04B7" w:rsidRDefault="003B04B7" w:rsidP="00CF017C">
      <w:pPr>
        <w:pStyle w:val="1"/>
      </w:pPr>
      <w:r>
        <w:rPr>
          <w:rFonts w:hint="eastAsia"/>
        </w:rPr>
        <w:t>问题描述</w:t>
      </w:r>
    </w:p>
    <w:p w:rsidR="00CF017C" w:rsidRDefault="00CF017C" w:rsidP="00CF017C">
      <w:pPr>
        <w:pStyle w:val="1"/>
      </w:pPr>
      <w:r>
        <w:rPr>
          <w:rFonts w:hint="eastAsia"/>
        </w:rPr>
        <w:t>理论与材料</w:t>
      </w:r>
    </w:p>
    <w:p w:rsidR="00CF017C" w:rsidRPr="00CF017C" w:rsidRDefault="00CF017C" w:rsidP="00CF017C"/>
    <w:p w:rsidR="006C23DE" w:rsidRDefault="002369A9" w:rsidP="002369A9">
      <w:pPr>
        <w:pStyle w:val="1"/>
      </w:pPr>
      <w:r>
        <w:rPr>
          <w:rFonts w:hint="eastAsia"/>
        </w:rPr>
        <w:t>案例分析</w:t>
      </w:r>
    </w:p>
    <w:p w:rsidR="009D7CB8" w:rsidRDefault="009D7CB8" w:rsidP="009D7CB8">
      <w:pPr>
        <w:jc w:val="center"/>
      </w:pPr>
      <w:r w:rsidRPr="009D7CB8">
        <w:rPr>
          <w:noProof/>
        </w:rPr>
        <w:drawing>
          <wp:inline distT="0" distB="0" distL="0" distR="0" wp14:anchorId="33297C0C" wp14:editId="5988AD07">
            <wp:extent cx="4906800" cy="3657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3184" r="8078"/>
                    <a:stretch/>
                  </pic:blipFill>
                  <pic:spPr bwMode="auto">
                    <a:xfrm>
                      <a:off x="0" y="0"/>
                      <a:ext cx="49068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CB8" w:rsidRDefault="009D7CB8" w:rsidP="009D7CB8">
      <w:pPr>
        <w:pStyle w:val="a8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81FB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案例</w:t>
      </w:r>
      <w:r>
        <w:rPr>
          <w:rFonts w:hint="eastAsia"/>
        </w:rPr>
        <w:t>a</w:t>
      </w:r>
      <w:r>
        <w:t>nytown</w:t>
      </w:r>
      <w:r>
        <w:rPr>
          <w:rFonts w:hint="eastAsia"/>
        </w:rPr>
        <w:t>管网模型</w:t>
      </w:r>
    </w:p>
    <w:p w:rsidR="00D478C6" w:rsidRDefault="00D478C6" w:rsidP="00D478C6">
      <w:pPr>
        <w:pStyle w:val="a8"/>
        <w:keepNext/>
      </w:pPr>
      <w:r>
        <w:lastRenderedPageBreak/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036C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1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破坏编号 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所在管线编号 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该管线上破坏破坏次序 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破坏类型 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渗漏面积等效直径（mm）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0.57385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93.8367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0.42783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0.30561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0.25301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8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0.24775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0.92498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143.3042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19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0.43155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76.6174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8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27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0.41899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30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0.63965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</w:tbl>
    <w:p w:rsidR="009D7CB8" w:rsidRDefault="009D7CB8" w:rsidP="009D7CB8"/>
    <w:p w:rsidR="00D478C6" w:rsidRDefault="00D478C6" w:rsidP="00D478C6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036C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2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该管线上破坏破坏次序 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渗漏面积等效直径（mm）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0.057168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0.41752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0.36287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0.54571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0.59679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</w:tbl>
    <w:p w:rsidR="00D478C6" w:rsidRDefault="00D478C6" w:rsidP="009D7CB8"/>
    <w:p w:rsidR="006036C0" w:rsidRDefault="006036C0" w:rsidP="006036C0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2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该管线上破坏破坏次序 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渗漏面积等效直径（mm）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0.005252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0.36959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0.49238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12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0.398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0.79558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22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0.99464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26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0.079287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8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35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0.56471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36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0.25084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10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39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0.021766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76.6174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113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0.9143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143.3042</w:t>
            </w:r>
          </w:p>
        </w:tc>
      </w:tr>
    </w:tbl>
    <w:p w:rsidR="00D478C6" w:rsidRDefault="00D478C6" w:rsidP="009D7CB8"/>
    <w:p w:rsidR="006036C0" w:rsidRDefault="006036C0" w:rsidP="006036C0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4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该管线上破坏破坏次序 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渗漏面积等效直径（mm）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0.25597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0.23106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20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0.63332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114.6433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lastRenderedPageBreak/>
              <w:t>4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0.32457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60.4781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29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0.26511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60.4781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35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0.46006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39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0.50548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41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0.26372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9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110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0.14184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10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113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0.60518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125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0.39413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12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125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0.2269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</w:tbl>
    <w:p w:rsidR="006036C0" w:rsidRDefault="006036C0" w:rsidP="009D7CB8"/>
    <w:p w:rsidR="006036C0" w:rsidRDefault="006036C0" w:rsidP="006036C0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5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该管线上破坏破坏次序 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渗漏面积等效直径（mm）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0.53602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0.25372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0.007751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93.8367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0.92691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0.53589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0.12207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0.07341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22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0.54114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9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34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0.27729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10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41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0.97579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143.3042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110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0.48106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</w:tbl>
    <w:p w:rsidR="006036C0" w:rsidRDefault="006036C0" w:rsidP="009D7CB8"/>
    <w:p w:rsidR="001131E2" w:rsidRPr="009D7CB8" w:rsidRDefault="001131E2" w:rsidP="009D7CB8"/>
    <w:p w:rsidR="003B04B7" w:rsidRDefault="00740267" w:rsidP="003B04B7">
      <w:pPr>
        <w:pStyle w:val="1"/>
      </w:pPr>
      <w:r>
        <w:rPr>
          <w:rFonts w:hint="eastAsia"/>
        </w:rPr>
        <w:t>计算结果</w:t>
      </w:r>
    </w:p>
    <w:p w:rsidR="00847769" w:rsidRDefault="00847769" w:rsidP="00847769">
      <w:pPr>
        <w:pStyle w:val="a8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036C0">
        <w:rPr>
          <w:noProof/>
        </w:rPr>
        <w:t>6</w:t>
      </w:r>
      <w:r>
        <w:fldChar w:fldCharType="end"/>
      </w:r>
      <w:r>
        <w:t xml:space="preserve"> </w:t>
      </w:r>
      <w:r w:rsidR="003E0D5D">
        <w:rPr>
          <w:rFonts w:hint="eastAsia"/>
        </w:rPr>
        <w:t>各次模拟的韧性值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15"/>
        <w:gridCol w:w="1538"/>
        <w:gridCol w:w="2033"/>
        <w:gridCol w:w="2033"/>
        <w:gridCol w:w="1477"/>
      </w:tblGrid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847769">
            <w:r>
              <w:rPr>
                <w:rFonts w:hint="eastAsia"/>
              </w:rPr>
              <w:t>模拟工况</w:t>
            </w:r>
          </w:p>
        </w:tc>
        <w:tc>
          <w:tcPr>
            <w:tcW w:w="927" w:type="pct"/>
            <w:noWrap/>
            <w:hideMark/>
          </w:tcPr>
          <w:p w:rsidR="00D95AEB" w:rsidRPr="00847769" w:rsidRDefault="00D95AEB">
            <w:r w:rsidRPr="00847769">
              <w:rPr>
                <w:rFonts w:hint="eastAsia"/>
              </w:rPr>
              <w:t>延时模拟</w:t>
            </w:r>
          </w:p>
        </w:tc>
        <w:tc>
          <w:tcPr>
            <w:tcW w:w="1225" w:type="pct"/>
            <w:noWrap/>
            <w:hideMark/>
          </w:tcPr>
          <w:p w:rsidR="00D95AEB" w:rsidRPr="00847769" w:rsidRDefault="00D95AEB">
            <w:r w:rsidRPr="00847769">
              <w:rPr>
                <w:rFonts w:hint="eastAsia"/>
              </w:rPr>
              <w:t>高点单点模拟</w:t>
            </w:r>
          </w:p>
        </w:tc>
        <w:tc>
          <w:tcPr>
            <w:tcW w:w="1225" w:type="pct"/>
            <w:noWrap/>
            <w:hideMark/>
          </w:tcPr>
          <w:p w:rsidR="00D95AEB" w:rsidRPr="00847769" w:rsidRDefault="00D95AEB">
            <w:r w:rsidRPr="00847769">
              <w:rPr>
                <w:rFonts w:hint="eastAsia"/>
              </w:rPr>
              <w:t>低点单点模拟</w:t>
            </w:r>
          </w:p>
        </w:tc>
        <w:tc>
          <w:tcPr>
            <w:tcW w:w="890" w:type="pct"/>
          </w:tcPr>
          <w:p w:rsidR="00D95AEB" w:rsidRPr="00847769" w:rsidRDefault="00D95AEB">
            <w:r>
              <w:rPr>
                <w:rFonts w:hint="eastAsia"/>
              </w:rPr>
              <w:t>模拟时长(</w:t>
            </w:r>
            <w:r>
              <w:t>h)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1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0.76859242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0.950898145548249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0.950898294559861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152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2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1.0210794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0.940937501782026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0.940937650793638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120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3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0.83239990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0.864121055757781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0.864121204769393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290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4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0.77754974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0.958821884835220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0.958822033846832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287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5</w:t>
            </w:r>
          </w:p>
        </w:tc>
        <w:tc>
          <w:tcPr>
            <w:tcW w:w="927" w:type="pct"/>
            <w:noWrap/>
          </w:tcPr>
          <w:p w:rsidR="00D95AEB" w:rsidRDefault="00D95AEB" w:rsidP="00D95AEB">
            <w:r w:rsidRPr="00045CC7">
              <w:t>0.72001338</w:t>
            </w:r>
          </w:p>
        </w:tc>
        <w:tc>
          <w:tcPr>
            <w:tcW w:w="1225" w:type="pct"/>
            <w:noWrap/>
          </w:tcPr>
          <w:p w:rsidR="00D95AEB" w:rsidRDefault="00D95AEB" w:rsidP="00D95AEB">
            <w:r w:rsidRPr="00B44B16">
              <w:t>0.967391788632795</w:t>
            </w:r>
          </w:p>
        </w:tc>
        <w:tc>
          <w:tcPr>
            <w:tcW w:w="1225" w:type="pct"/>
            <w:noWrap/>
          </w:tcPr>
          <w:p w:rsidR="00D95AEB" w:rsidRDefault="00D95AEB" w:rsidP="00D95AEB">
            <w:r w:rsidRPr="00307F72">
              <w:t>0.967391937644407</w:t>
            </w:r>
          </w:p>
        </w:tc>
        <w:tc>
          <w:tcPr>
            <w:tcW w:w="890" w:type="pct"/>
          </w:tcPr>
          <w:p w:rsidR="00D95AEB" w:rsidRDefault="00D95AEB" w:rsidP="00D95AEB">
            <w:r w:rsidRPr="00FB3BFA">
              <w:t>222</w:t>
            </w:r>
          </w:p>
        </w:tc>
      </w:tr>
    </w:tbl>
    <w:p w:rsidR="006C23DE" w:rsidRDefault="006C23DE" w:rsidP="006C23D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450C30" w:rsidRPr="00450C30" w:rsidTr="00450C30">
        <w:trPr>
          <w:trHeight w:val="285"/>
        </w:trPr>
        <w:tc>
          <w:tcPr>
            <w:tcW w:w="1080" w:type="dxa"/>
            <w:noWrap/>
            <w:hideMark/>
          </w:tcPr>
          <w:p w:rsidR="00450C30" w:rsidRPr="00450C30" w:rsidRDefault="00450C30" w:rsidP="00450C30"/>
        </w:tc>
        <w:tc>
          <w:tcPr>
            <w:tcW w:w="1080" w:type="dxa"/>
            <w:noWrap/>
            <w:hideMark/>
          </w:tcPr>
          <w:p w:rsidR="00450C30" w:rsidRPr="00450C30" w:rsidRDefault="00450C30">
            <w:r w:rsidRPr="00450C30">
              <w:rPr>
                <w:rFonts w:hint="eastAsia"/>
              </w:rPr>
              <w:t>EPS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最高点单点模拟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最低点单点模拟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模拟步长</w:t>
            </w:r>
          </w:p>
        </w:tc>
      </w:tr>
      <w:tr w:rsidR="00450C30" w:rsidRPr="00450C30" w:rsidTr="00450C30">
        <w:trPr>
          <w:trHeight w:val="285"/>
        </w:trPr>
        <w:tc>
          <w:tcPr>
            <w:tcW w:w="1080" w:type="dxa"/>
            <w:noWrap/>
            <w:hideMark/>
          </w:tcPr>
          <w:p w:rsidR="00450C30" w:rsidRPr="00450C30" w:rsidRDefault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第1工况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0.932002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0.943953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0.944054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226</w:t>
            </w:r>
          </w:p>
        </w:tc>
      </w:tr>
      <w:tr w:rsidR="00450C30" w:rsidRPr="00450C30" w:rsidTr="00450C30">
        <w:trPr>
          <w:trHeight w:val="285"/>
        </w:trPr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第2工况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0.699877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0.865209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0.879727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230</w:t>
            </w:r>
          </w:p>
        </w:tc>
      </w:tr>
      <w:tr w:rsidR="00450C30" w:rsidRPr="00450C30" w:rsidTr="00450C30">
        <w:trPr>
          <w:trHeight w:val="285"/>
        </w:trPr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第3工况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0.840893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0.938047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0.938828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248</w:t>
            </w:r>
          </w:p>
        </w:tc>
      </w:tr>
      <w:tr w:rsidR="00450C30" w:rsidRPr="00450C30" w:rsidTr="00450C30">
        <w:trPr>
          <w:trHeight w:val="285"/>
        </w:trPr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lastRenderedPageBreak/>
              <w:t>第4工况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0.813527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0.911583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0.920943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257</w:t>
            </w:r>
          </w:p>
        </w:tc>
      </w:tr>
      <w:tr w:rsidR="00450C30" w:rsidRPr="00450C30" w:rsidTr="00450C30">
        <w:trPr>
          <w:trHeight w:val="285"/>
        </w:trPr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第5工况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0.886417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0.948152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0.9482</w:t>
            </w:r>
          </w:p>
        </w:tc>
        <w:tc>
          <w:tcPr>
            <w:tcW w:w="1080" w:type="dxa"/>
            <w:noWrap/>
            <w:hideMark/>
          </w:tcPr>
          <w:p w:rsidR="00450C30" w:rsidRPr="00450C30" w:rsidRDefault="00450C30" w:rsidP="00450C30">
            <w:pPr>
              <w:rPr>
                <w:rFonts w:hint="eastAsia"/>
              </w:rPr>
            </w:pPr>
            <w:r w:rsidRPr="00450C30">
              <w:rPr>
                <w:rFonts w:hint="eastAsia"/>
              </w:rPr>
              <w:t>221</w:t>
            </w:r>
          </w:p>
        </w:tc>
      </w:tr>
    </w:tbl>
    <w:p w:rsidR="00450C30" w:rsidRDefault="00450C30" w:rsidP="006C23DE">
      <w:pPr>
        <w:rPr>
          <w:rFonts w:hint="eastAsia"/>
        </w:rPr>
      </w:pPr>
    </w:p>
    <w:p w:rsidR="00FD3D16" w:rsidRDefault="00FD3D16" w:rsidP="00FD3D16">
      <w:pPr>
        <w:jc w:val="center"/>
      </w:pPr>
      <w:r>
        <w:object w:dxaOrig="6249" w:dyaOrig="4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12.75pt;height:217.5pt" o:ole="">
            <v:imagedata r:id="rId7" o:title=""/>
          </v:shape>
          <o:OLEObject Type="Embed" ProgID="Origin50.Graph" ShapeID="_x0000_i1033" DrawAspect="Content" ObjectID="_1602432802" r:id="rId8"/>
        </w:object>
      </w:r>
      <w:bookmarkStart w:id="0" w:name="_GoBack"/>
      <w:bookmarkEnd w:id="0"/>
    </w:p>
    <w:p w:rsidR="001131E2" w:rsidRDefault="00FD3D16" w:rsidP="00FD3D16">
      <w:pPr>
        <w:jc w:val="center"/>
      </w:pPr>
      <w:r>
        <w:t xml:space="preserve">图 </w:t>
      </w:r>
      <w:r w:rsidR="00C8797A">
        <w:fldChar w:fldCharType="begin"/>
      </w:r>
      <w:r w:rsidR="00C8797A">
        <w:instrText xml:space="preserve"> SEQ </w:instrText>
      </w:r>
      <w:r w:rsidR="00C8797A">
        <w:instrText>图</w:instrText>
      </w:r>
      <w:r w:rsidR="00C8797A">
        <w:instrText xml:space="preserve"> \* ARABIC </w:instrText>
      </w:r>
      <w:r w:rsidR="00C8797A">
        <w:fldChar w:fldCharType="separate"/>
      </w:r>
      <w:r w:rsidR="00681FB4">
        <w:rPr>
          <w:noProof/>
        </w:rPr>
        <w:t>2</w:t>
      </w:r>
      <w:r w:rsidR="00C8797A">
        <w:rPr>
          <w:noProof/>
        </w:rPr>
        <w:fldChar w:fldCharType="end"/>
      </w:r>
      <w:r>
        <w:t xml:space="preserve"> </w:t>
      </w:r>
      <w:r>
        <w:rPr>
          <w:rFonts w:hint="eastAsia"/>
        </w:rPr>
        <w:t>工况1条件下每个时间点的供水能力</w:t>
      </w:r>
    </w:p>
    <w:p w:rsidR="00681FB4" w:rsidRDefault="00FD3D16" w:rsidP="00681FB4">
      <w:pPr>
        <w:keepNext/>
        <w:jc w:val="center"/>
      </w:pPr>
      <w:r>
        <w:object w:dxaOrig="6329" w:dyaOrig="4347">
          <v:shape id="_x0000_i1034" type="#_x0000_t75" style="width:316.5pt;height:217.5pt" o:ole="">
            <v:imagedata r:id="rId9" o:title=""/>
          </v:shape>
          <o:OLEObject Type="Embed" ProgID="Origin50.Graph" ShapeID="_x0000_i1034" DrawAspect="Content" ObjectID="_1602432803" r:id="rId10"/>
        </w:object>
      </w:r>
    </w:p>
    <w:p w:rsidR="00FD3D16" w:rsidRPr="006C23DE" w:rsidRDefault="00681FB4" w:rsidP="00681FB4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1</w:t>
      </w:r>
      <w:r>
        <w:rPr>
          <w:rFonts w:hint="eastAsia"/>
        </w:rPr>
        <w:t>条件下每个时间点工作管道长度比例</w:t>
      </w:r>
    </w:p>
    <w:p w:rsidR="00740267" w:rsidRDefault="00740267" w:rsidP="005D54A5">
      <w:pPr>
        <w:pStyle w:val="1"/>
      </w:pPr>
      <w:r>
        <w:rPr>
          <w:rFonts w:hint="eastAsia"/>
        </w:rPr>
        <w:t>讨论</w:t>
      </w:r>
    </w:p>
    <w:p w:rsidR="005D54A5" w:rsidRDefault="003B04B7" w:rsidP="00740267">
      <w:pPr>
        <w:pStyle w:val="1"/>
      </w:pPr>
      <w:r>
        <w:rPr>
          <w:rFonts w:hint="eastAsia"/>
        </w:rPr>
        <w:t>结论</w:t>
      </w:r>
    </w:p>
    <w:p w:rsidR="00740267" w:rsidRPr="00740267" w:rsidRDefault="00740267" w:rsidP="00740267">
      <w:r>
        <w:rPr>
          <w:rFonts w:hint="eastAsia"/>
        </w:rPr>
        <w:t>延时模拟与单点模拟之间韧性差距较大，不能采用单点模拟代替延时模拟进行韧性计算。</w:t>
      </w:r>
    </w:p>
    <w:p w:rsidR="005D54A5" w:rsidRDefault="005D54A5" w:rsidP="005D54A5">
      <w:pPr>
        <w:pStyle w:val="1"/>
      </w:pPr>
      <w:r>
        <w:rPr>
          <w:rFonts w:hint="eastAsia"/>
        </w:rPr>
        <w:lastRenderedPageBreak/>
        <w:t>致谢</w:t>
      </w:r>
    </w:p>
    <w:p w:rsidR="005D54A5" w:rsidRPr="005D54A5" w:rsidRDefault="005D54A5" w:rsidP="005D54A5">
      <w:r>
        <w:rPr>
          <w:rFonts w:hint="eastAsia"/>
        </w:rPr>
        <w:t>感谢侯老师的督促，我在时隔两个月后重新对该报告进行了完善和总结。</w:t>
      </w:r>
    </w:p>
    <w:sectPr w:rsidR="005D54A5" w:rsidRPr="005D5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97A" w:rsidRDefault="00C8797A" w:rsidP="00450C30">
      <w:r>
        <w:separator/>
      </w:r>
    </w:p>
  </w:endnote>
  <w:endnote w:type="continuationSeparator" w:id="0">
    <w:p w:rsidR="00C8797A" w:rsidRDefault="00C8797A" w:rsidP="0045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97A" w:rsidRDefault="00C8797A" w:rsidP="00450C30">
      <w:r>
        <w:separator/>
      </w:r>
    </w:p>
  </w:footnote>
  <w:footnote w:type="continuationSeparator" w:id="0">
    <w:p w:rsidR="00C8797A" w:rsidRDefault="00C8797A" w:rsidP="00450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2A"/>
    <w:rsid w:val="001131E2"/>
    <w:rsid w:val="002369A9"/>
    <w:rsid w:val="002B4635"/>
    <w:rsid w:val="00325007"/>
    <w:rsid w:val="003B04B7"/>
    <w:rsid w:val="003E0D5D"/>
    <w:rsid w:val="004053BA"/>
    <w:rsid w:val="00450C30"/>
    <w:rsid w:val="00454491"/>
    <w:rsid w:val="004544EE"/>
    <w:rsid w:val="004D19AA"/>
    <w:rsid w:val="0051606C"/>
    <w:rsid w:val="005916E7"/>
    <w:rsid w:val="005D54A5"/>
    <w:rsid w:val="006036C0"/>
    <w:rsid w:val="0067283C"/>
    <w:rsid w:val="00681FB4"/>
    <w:rsid w:val="006C23DE"/>
    <w:rsid w:val="00740267"/>
    <w:rsid w:val="00755917"/>
    <w:rsid w:val="00847769"/>
    <w:rsid w:val="0090652A"/>
    <w:rsid w:val="009A2817"/>
    <w:rsid w:val="009D7CB8"/>
    <w:rsid w:val="00A106E0"/>
    <w:rsid w:val="00BF326C"/>
    <w:rsid w:val="00C43CFF"/>
    <w:rsid w:val="00C8797A"/>
    <w:rsid w:val="00CF017C"/>
    <w:rsid w:val="00D14CA1"/>
    <w:rsid w:val="00D478C6"/>
    <w:rsid w:val="00D63763"/>
    <w:rsid w:val="00D95AEB"/>
    <w:rsid w:val="00E428B1"/>
    <w:rsid w:val="00E81FA7"/>
    <w:rsid w:val="00F14F3F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EA129"/>
  <w15:chartTrackingRefBased/>
  <w15:docId w15:val="{D25D52D5-C7A6-4B6B-A311-CE258067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4B7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4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4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3B04B7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B04B7"/>
  </w:style>
  <w:style w:type="character" w:customStyle="1" w:styleId="10">
    <w:name w:val="标题 1 字符"/>
    <w:basedOn w:val="a0"/>
    <w:link w:val="1"/>
    <w:uiPriority w:val="9"/>
    <w:rsid w:val="003B04B7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B04B7"/>
    <w:rPr>
      <w:rFonts w:asciiTheme="majorHAnsi" w:eastAsiaTheme="majorEastAsia" w:hAnsiTheme="majorHAnsi" w:cstheme="majorBidi"/>
      <w:b/>
      <w:bCs/>
      <w:szCs w:val="32"/>
    </w:rPr>
  </w:style>
  <w:style w:type="table" w:styleId="a7">
    <w:name w:val="Table Grid"/>
    <w:basedOn w:val="a1"/>
    <w:uiPriority w:val="39"/>
    <w:rsid w:val="00847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47769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50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50C3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50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50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389</Words>
  <Characters>2220</Characters>
  <Application>Microsoft Office Word</Application>
  <DocSecurity>0</DocSecurity>
  <Lines>18</Lines>
  <Paragraphs>5</Paragraphs>
  <ScaleCrop>false</ScaleCrop>
  <Company>Beijing University of Technology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10</cp:revision>
  <dcterms:created xsi:type="dcterms:W3CDTF">2018-08-11T12:01:00Z</dcterms:created>
  <dcterms:modified xsi:type="dcterms:W3CDTF">2018-10-30T11:27:00Z</dcterms:modified>
</cp:coreProperties>
</file>