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966C8E" w:rsidP="00966C8E">
      <w:pPr>
        <w:pStyle w:val="a3"/>
      </w:pPr>
      <w:r>
        <w:rPr>
          <w:rFonts w:hint="eastAsia"/>
        </w:rPr>
        <w:t>新版延时模拟程序报告</w:t>
      </w:r>
    </w:p>
    <w:p w:rsidR="00966C8E" w:rsidRDefault="00966C8E" w:rsidP="00966C8E">
      <w:pPr>
        <w:pStyle w:val="a3"/>
      </w:pPr>
      <w:r>
        <w:rPr>
          <w:rFonts w:hint="eastAsia"/>
        </w:rPr>
        <w:t>韩朝</w:t>
      </w:r>
    </w:p>
    <w:p w:rsidR="00966C8E" w:rsidRDefault="00966C8E" w:rsidP="00966C8E">
      <w:pPr>
        <w:pStyle w:val="a3"/>
      </w:pPr>
      <w:r>
        <w:t>2018年8月14日星期二</w:t>
      </w:r>
    </w:p>
    <w:p w:rsidR="00966C8E" w:rsidRDefault="00966C8E" w:rsidP="00966C8E">
      <w:r>
        <w:rPr>
          <w:rFonts w:hint="eastAsia"/>
        </w:rPr>
        <w:t>由于原来延时模拟程序中错误太多，调整过于复杂，因此重新整理，构建延时模拟程序。</w:t>
      </w:r>
      <w:r w:rsidR="00445DDA">
        <w:rPr>
          <w:rFonts w:hint="eastAsia"/>
        </w:rPr>
        <w:t>本程序涉及管网破坏，修复以及P</w:t>
      </w:r>
      <w:r w:rsidR="00445DDA">
        <w:t>DD</w:t>
      </w:r>
      <w:r w:rsidR="00445DDA">
        <w:rPr>
          <w:rFonts w:hint="eastAsia"/>
        </w:rPr>
        <w:t>模型下供水管网的性能。</w:t>
      </w:r>
    </w:p>
    <w:p w:rsidR="00966C8E" w:rsidRDefault="00966C8E" w:rsidP="00966C8E">
      <w:r>
        <w:rPr>
          <w:rFonts w:hint="eastAsia"/>
        </w:rPr>
        <w:t>为了更好的分析管网的延时性能，此次选择简单案例，</w:t>
      </w:r>
      <w:proofErr w:type="spellStart"/>
      <w:r>
        <w:rPr>
          <w:rFonts w:hint="eastAsia"/>
        </w:rPr>
        <w:t>a</w:t>
      </w:r>
      <w:r>
        <w:t>nytow</w:t>
      </w:r>
      <w:r>
        <w:rPr>
          <w:rFonts w:hint="eastAsia"/>
        </w:rPr>
        <w:t>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tow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t>city</w:t>
      </w:r>
      <w:proofErr w:type="spellEnd"/>
      <w:r>
        <w:rPr>
          <w:rFonts w:hint="eastAsia"/>
        </w:rPr>
        <w:t>等管网太大，节点数目太多。分析过程中不易定位程序错误。</w:t>
      </w:r>
    </w:p>
    <w:p w:rsidR="00966C8E" w:rsidRDefault="00966C8E" w:rsidP="00966C8E">
      <w:r>
        <w:rPr>
          <w:rFonts w:hint="eastAsia"/>
        </w:rPr>
        <w:t>此外，本次程序在计算过程中保留计算过程。最后生成计算书。以便检查验证程序。</w:t>
      </w:r>
    </w:p>
    <w:p w:rsidR="00966C8E" w:rsidRDefault="00966C8E" w:rsidP="00966C8E"/>
    <w:p w:rsidR="00966C8E" w:rsidRDefault="004B69DA" w:rsidP="004B69DA">
      <w:pPr>
        <w:pStyle w:val="1"/>
      </w:pPr>
      <w:r>
        <w:rPr>
          <w:rFonts w:hint="eastAsia"/>
        </w:rPr>
        <w:t>验证案例</w:t>
      </w:r>
    </w:p>
    <w:p w:rsidR="004B69DA" w:rsidRDefault="004B69DA" w:rsidP="004B69DA"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445DDA">
        <w:rPr>
          <w:rFonts w:hint="eastAsia"/>
        </w:rPr>
        <w:t>四个需水节点的</w:t>
      </w:r>
      <w:r>
        <w:rPr>
          <w:rFonts w:hint="eastAsia"/>
        </w:rPr>
        <w:t>简单管网（</w:t>
      </w:r>
      <w:r>
        <w:t xml:space="preserve">Gupta &amp; </w:t>
      </w:r>
      <w:proofErr w:type="spellStart"/>
      <w:r>
        <w:t>Bhave</w:t>
      </w:r>
      <w:proofErr w:type="spellEnd"/>
      <w:r>
        <w:t xml:space="preserve"> 1996</w:t>
      </w:r>
      <w:r>
        <w:rPr>
          <w:rFonts w:hint="eastAsia"/>
        </w:rPr>
        <w:t>）</w:t>
      </w:r>
    </w:p>
    <w:p w:rsidR="00445DDA" w:rsidRDefault="00445DDA" w:rsidP="00445DDA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E0DF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节点信息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4B69DA" w:rsidTr="004B69DA">
        <w:tc>
          <w:tcPr>
            <w:tcW w:w="1365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87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B69DA" w:rsidTr="004B69DA">
        <w:tc>
          <w:tcPr>
            <w:tcW w:w="1365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</w:tr>
      <w:tr w:rsidR="008A59BB" w:rsidTr="004B69DA">
        <w:tc>
          <w:tcPr>
            <w:tcW w:w="1365" w:type="dxa"/>
          </w:tcPr>
          <w:p w:rsidR="008A59BB" w:rsidRDefault="008A59BB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高程</w:t>
            </w:r>
            <w:r>
              <w:t>(m)</w:t>
            </w:r>
          </w:p>
        </w:tc>
        <w:tc>
          <w:tcPr>
            <w:tcW w:w="1386" w:type="dxa"/>
          </w:tcPr>
          <w:p w:rsidR="008A59BB" w:rsidRDefault="008A59BB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8A59BB" w:rsidRDefault="008A59BB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386" w:type="dxa"/>
          </w:tcPr>
          <w:p w:rsidR="008A59BB" w:rsidRDefault="008A59BB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386" w:type="dxa"/>
          </w:tcPr>
          <w:p w:rsidR="008A59BB" w:rsidRDefault="008A59BB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387" w:type="dxa"/>
          </w:tcPr>
          <w:p w:rsidR="008A59BB" w:rsidRDefault="008A59BB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4B69DA" w:rsidTr="004B69DA">
        <w:tc>
          <w:tcPr>
            <w:tcW w:w="1365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B69DA" w:rsidTr="004B69DA">
        <w:tc>
          <w:tcPr>
            <w:tcW w:w="1365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额外需水量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4B69DA" w:rsidRDefault="004B69DA" w:rsidP="004B69DA"/>
    <w:p w:rsidR="00445DDA" w:rsidRDefault="00445DDA" w:rsidP="00445DDA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E0DF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管道信息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69DA" w:rsidTr="004B69DA"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管道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B69DA" w:rsidTr="004B69DA"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长度(</w:t>
            </w:r>
            <w:r>
              <w:t>m)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4B69DA" w:rsidTr="004B69DA"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直径(</w:t>
            </w:r>
            <w:r>
              <w:t>mm)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60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4B69DA" w:rsidTr="004B69DA"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粗糙系数(</w:t>
            </w:r>
            <w:r>
              <w:t>HW)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60" w:type="dxa"/>
          </w:tcPr>
          <w:p w:rsidR="004B69DA" w:rsidRDefault="004B69DA" w:rsidP="004B69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4B69DA" w:rsidRDefault="004B69DA" w:rsidP="004B69DA"/>
    <w:p w:rsidR="00E045AD" w:rsidRDefault="00E045AD" w:rsidP="004B69DA">
      <w:r>
        <w:rPr>
          <w:rFonts w:hint="eastAsia"/>
        </w:rPr>
        <w:t>E</w:t>
      </w:r>
      <w:r>
        <w:t>PANET</w:t>
      </w:r>
      <w:r>
        <w:rPr>
          <w:rFonts w:hint="eastAsia"/>
        </w:rPr>
        <w:t>计算结果如下</w:t>
      </w:r>
    </w:p>
    <w:p w:rsidR="00445DDA" w:rsidRDefault="00445DDA" w:rsidP="00445DDA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E0DFF">
        <w:rPr>
          <w:noProof/>
        </w:rPr>
        <w:t>3</w:t>
      </w:r>
      <w:r>
        <w:fldChar w:fldCharType="end"/>
      </w:r>
      <w:r>
        <w:t xml:space="preserve"> </w:t>
      </w:r>
      <w:r w:rsidR="004E0DFF">
        <w:rPr>
          <w:rFonts w:hint="eastAsia"/>
        </w:rPr>
        <w:t>水力分析</w:t>
      </w:r>
      <w:r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E045AD" w:rsidTr="00E56173">
        <w:tc>
          <w:tcPr>
            <w:tcW w:w="1365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87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045AD" w:rsidTr="00E56173">
        <w:tc>
          <w:tcPr>
            <w:tcW w:w="1365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压力</w:t>
            </w:r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7.30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6.27</w:t>
            </w:r>
          </w:p>
        </w:tc>
        <w:tc>
          <w:tcPr>
            <w:tcW w:w="1386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1.24</w:t>
            </w:r>
          </w:p>
        </w:tc>
        <w:tc>
          <w:tcPr>
            <w:tcW w:w="1387" w:type="dxa"/>
          </w:tcPr>
          <w:p w:rsidR="00E045AD" w:rsidRDefault="00E045AD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6.01</w:t>
            </w:r>
          </w:p>
        </w:tc>
      </w:tr>
    </w:tbl>
    <w:p w:rsidR="00AB0ACF" w:rsidRDefault="00445DDA" w:rsidP="00AB0ACF">
      <w:r>
        <w:rPr>
          <w:rFonts w:hint="eastAsia"/>
        </w:rPr>
        <w:t>由表3可以看到四个节点水压均小于10m，如果此时用P</w:t>
      </w:r>
      <w:r>
        <w:t>DD</w:t>
      </w:r>
      <w:r>
        <w:rPr>
          <w:rFonts w:hint="eastAsia"/>
        </w:rPr>
        <w:t>模型分析，则破坏前的管网在P</w:t>
      </w:r>
      <w:r>
        <w:t>DD</w:t>
      </w:r>
      <w:r>
        <w:rPr>
          <w:rFonts w:hint="eastAsia"/>
        </w:rPr>
        <w:t>模型下，</w:t>
      </w:r>
      <w:r w:rsidRPr="00445DDA">
        <w:rPr>
          <w:rFonts w:hint="eastAsia"/>
          <w:color w:val="FF0000"/>
        </w:rPr>
        <w:t>供水满足率也低于1</w:t>
      </w:r>
      <w:r>
        <w:rPr>
          <w:rFonts w:hint="eastAsia"/>
        </w:rPr>
        <w:t>。</w:t>
      </w:r>
      <w:r w:rsidR="00AB0ACF">
        <w:rPr>
          <w:rFonts w:hint="eastAsia"/>
        </w:rPr>
        <w:t>因此将水源点水头设置为</w:t>
      </w:r>
      <w:r w:rsidR="00AB0ACF" w:rsidRPr="00AB0ACF">
        <w:rPr>
          <w:rFonts w:hint="eastAsia"/>
          <w:b/>
        </w:rPr>
        <w:t>120</w:t>
      </w:r>
      <w:r w:rsidR="00AB0ACF">
        <w:t>m</w:t>
      </w:r>
      <w:r w:rsidR="00AB0ACF">
        <w:rPr>
          <w:rFonts w:hint="eastAsia"/>
        </w:rPr>
        <w:t>。</w:t>
      </w:r>
      <w:r w:rsidR="008A59BB">
        <w:rPr>
          <w:rFonts w:hint="eastAsia"/>
        </w:rPr>
        <w:t>案例</w:t>
      </w:r>
      <w:proofErr w:type="gramStart"/>
      <w:r w:rsidR="008A59BB">
        <w:rPr>
          <w:rFonts w:hint="eastAsia"/>
        </w:rPr>
        <w:t>一</w:t>
      </w:r>
      <w:proofErr w:type="gramEnd"/>
      <w:r w:rsidR="008A59BB">
        <w:rPr>
          <w:rFonts w:hint="eastAsia"/>
        </w:rPr>
        <w:t>不能进行延时模拟，为了可以进行延时模拟，增加</w:t>
      </w:r>
      <w:r w:rsidR="00F73699">
        <w:rPr>
          <w:rFonts w:hint="eastAsia"/>
        </w:rPr>
        <w:t>两个需水量模式</w:t>
      </w:r>
      <w:r w:rsidR="00AB0ACF">
        <w:rPr>
          <w:rFonts w:hint="eastAsia"/>
        </w:rPr>
        <w:t>（</w:t>
      </w:r>
      <w:r w:rsidR="00AB0ACF">
        <w:fldChar w:fldCharType="begin"/>
      </w:r>
      <w:r w:rsidR="00AB0ACF">
        <w:instrText xml:space="preserve"> </w:instrText>
      </w:r>
      <w:r w:rsidR="00AB0ACF">
        <w:rPr>
          <w:rFonts w:hint="eastAsia"/>
        </w:rPr>
        <w:instrText>REF _Ref522031112 \h</w:instrText>
      </w:r>
      <w:r w:rsidR="00AB0ACF">
        <w:instrText xml:space="preserve"> </w:instrText>
      </w:r>
      <w:r w:rsidR="00AB0ACF">
        <w:fldChar w:fldCharType="separate"/>
      </w:r>
      <w:r w:rsidR="00AB0ACF">
        <w:t>图</w:t>
      </w:r>
      <w:r w:rsidR="00AB0ACF">
        <w:rPr>
          <w:noProof/>
        </w:rPr>
        <w:t>1</w:t>
      </w:r>
      <w:r w:rsidR="00AB0ACF">
        <w:fldChar w:fldCharType="end"/>
      </w:r>
      <w:r w:rsidR="00AB0ACF">
        <w:rPr>
          <w:rFonts w:hint="eastAsia"/>
        </w:rPr>
        <w:t>、</w:t>
      </w:r>
      <w:r w:rsidR="00AB0ACF">
        <w:fldChar w:fldCharType="begin"/>
      </w:r>
      <w:r w:rsidR="00AB0ACF">
        <w:instrText xml:space="preserve"> REF _Ref522031114 \h </w:instrText>
      </w:r>
      <w:r w:rsidR="00AB0ACF">
        <w:fldChar w:fldCharType="separate"/>
      </w:r>
      <w:r w:rsidR="00AB0ACF">
        <w:t>图</w:t>
      </w:r>
      <w:r w:rsidR="00AB0ACF">
        <w:rPr>
          <w:noProof/>
        </w:rPr>
        <w:t>2</w:t>
      </w:r>
      <w:r w:rsidR="00AB0ACF">
        <w:fldChar w:fldCharType="end"/>
      </w:r>
      <w:r w:rsidR="00AB0ACF">
        <w:rPr>
          <w:rFonts w:hint="eastAsia"/>
        </w:rPr>
        <w:t>）</w:t>
      </w:r>
      <w:r w:rsidR="006D5DDA">
        <w:rPr>
          <w:rFonts w:hint="eastAsia"/>
        </w:rPr>
        <w:t>和模拟历时</w:t>
      </w:r>
      <w:r w:rsidR="00AB0ACF">
        <w:rPr>
          <w:rFonts w:hint="eastAsia"/>
        </w:rPr>
        <w:t>24小时</w:t>
      </w:r>
      <w:r w:rsidR="00F73699">
        <w:rPr>
          <w:rFonts w:hint="eastAsia"/>
        </w:rPr>
        <w:t>。</w:t>
      </w:r>
    </w:p>
    <w:p w:rsidR="00AB0ACF" w:rsidRDefault="00AB0ACF" w:rsidP="00AB0ACF"/>
    <w:p w:rsidR="00AB0ACF" w:rsidRDefault="00AB0ACF" w:rsidP="00AB0ACF">
      <w:pPr>
        <w:jc w:val="center"/>
      </w:pPr>
      <w:r>
        <w:rPr>
          <w:noProof/>
        </w:rPr>
        <w:lastRenderedPageBreak/>
        <w:drawing>
          <wp:inline distT="0" distB="0" distL="0" distR="0" wp14:anchorId="1D841DA9" wp14:editId="70728CB8">
            <wp:extent cx="4582164" cy="3543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0FA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DA" w:rsidRDefault="00AB0ACF" w:rsidP="00AB0ACF">
      <w:pPr>
        <w:pStyle w:val="a8"/>
        <w:jc w:val="center"/>
      </w:pPr>
      <w:bookmarkStart w:id="0" w:name="_Ref522031112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需水量模式</w:t>
      </w:r>
      <w:r>
        <w:rPr>
          <w:rFonts w:hint="eastAsia"/>
        </w:rPr>
        <w:t>1</w:t>
      </w:r>
    </w:p>
    <w:p w:rsidR="00AB0ACF" w:rsidRDefault="00AB0ACF" w:rsidP="00AB0ACF">
      <w:pPr>
        <w:jc w:val="center"/>
      </w:pPr>
      <w:r>
        <w:rPr>
          <w:noProof/>
        </w:rPr>
        <w:drawing>
          <wp:inline distT="0" distB="0" distL="0" distR="0" wp14:anchorId="758D751D" wp14:editId="4ED2C68E">
            <wp:extent cx="4582164" cy="3543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0A7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DA" w:rsidRDefault="00AB0ACF" w:rsidP="00AB0ACF">
      <w:pPr>
        <w:pStyle w:val="a8"/>
        <w:jc w:val="center"/>
      </w:pPr>
      <w:bookmarkStart w:id="1" w:name="_Ref522031114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需水量模式</w:t>
      </w:r>
      <w:r>
        <w:rPr>
          <w:rFonts w:hint="eastAsia"/>
        </w:rPr>
        <w:t>2</w:t>
      </w:r>
    </w:p>
    <w:p w:rsidR="004E0DFF" w:rsidRDefault="004E0DFF" w:rsidP="004E0DFF">
      <w:pPr>
        <w:pStyle w:val="a8"/>
        <w:keepNext/>
      </w:pPr>
      <w:bookmarkStart w:id="2" w:name="_Ref522031323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延时模拟计算结果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AB0ACF" w:rsidTr="00E56173">
        <w:tc>
          <w:tcPr>
            <w:tcW w:w="1365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87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B0ACF" w:rsidTr="00E56173">
        <w:tc>
          <w:tcPr>
            <w:tcW w:w="1365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0时刻</w:t>
            </w:r>
            <w:r>
              <w:rPr>
                <w:rFonts w:hint="eastAsia"/>
              </w:rPr>
              <w:t>压力(</w:t>
            </w:r>
            <w:r>
              <w:t>m)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27.3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26.27</w:t>
            </w:r>
          </w:p>
        </w:tc>
        <w:tc>
          <w:tcPr>
            <w:tcW w:w="1386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1.24</w:t>
            </w:r>
          </w:p>
        </w:tc>
        <w:tc>
          <w:tcPr>
            <w:tcW w:w="1387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6.01</w:t>
            </w:r>
          </w:p>
        </w:tc>
      </w:tr>
      <w:tr w:rsidR="00AB0ACF" w:rsidTr="00E56173">
        <w:tc>
          <w:tcPr>
            <w:tcW w:w="1365" w:type="dxa"/>
          </w:tcPr>
          <w:p w:rsidR="00AB0ACF" w:rsidRDefault="00AB0AC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23时刻压力</w:t>
            </w:r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386" w:type="dxa"/>
          </w:tcPr>
          <w:p w:rsidR="00AB0ACF" w:rsidRDefault="004E0DF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386" w:type="dxa"/>
          </w:tcPr>
          <w:p w:rsidR="00AB0ACF" w:rsidRDefault="004E0DF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25.14</w:t>
            </w:r>
          </w:p>
        </w:tc>
        <w:tc>
          <w:tcPr>
            <w:tcW w:w="1386" w:type="dxa"/>
          </w:tcPr>
          <w:p w:rsidR="00AB0ACF" w:rsidRDefault="004E0DF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20.71</w:t>
            </w:r>
          </w:p>
        </w:tc>
        <w:tc>
          <w:tcPr>
            <w:tcW w:w="1386" w:type="dxa"/>
          </w:tcPr>
          <w:p w:rsidR="00AB0ACF" w:rsidRDefault="004E0DF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10.16</w:t>
            </w:r>
          </w:p>
        </w:tc>
        <w:tc>
          <w:tcPr>
            <w:tcW w:w="1387" w:type="dxa"/>
          </w:tcPr>
          <w:p w:rsidR="00AB0ACF" w:rsidRDefault="004E0DFF" w:rsidP="00E56173">
            <w:pPr>
              <w:rPr>
                <w:rFonts w:hint="eastAsia"/>
              </w:rPr>
            </w:pPr>
            <w:r>
              <w:rPr>
                <w:rFonts w:hint="eastAsia"/>
              </w:rPr>
              <w:t>12.12</w:t>
            </w:r>
          </w:p>
        </w:tc>
      </w:tr>
    </w:tbl>
    <w:p w:rsidR="00AB0ACF" w:rsidRDefault="004E0DFF" w:rsidP="00AB0ACF">
      <w:r>
        <w:rPr>
          <w:rFonts w:hint="eastAsia"/>
        </w:rPr>
        <w:lastRenderedPageBreak/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_Ref522031323 \h</w:instrText>
      </w:r>
      <w:r>
        <w:instrText xml:space="preserve"> </w:instrText>
      </w:r>
      <w:r>
        <w:fldChar w:fldCharType="separate"/>
      </w:r>
      <w:r>
        <w:t>表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所示，修改后的管网可以进行延时模拟，并且所有节点在任何时刻的水压都大于10</w:t>
      </w:r>
      <w:r>
        <w:t>m</w:t>
      </w:r>
      <w:r>
        <w:rPr>
          <w:rFonts w:hint="eastAsia"/>
        </w:rPr>
        <w:t>，因此不妨碍P</w:t>
      </w:r>
      <w:r>
        <w:t>DD</w:t>
      </w:r>
      <w:r>
        <w:rPr>
          <w:rFonts w:hint="eastAsia"/>
        </w:rPr>
        <w:t>模型。</w:t>
      </w:r>
    </w:p>
    <w:p w:rsidR="004E0DFF" w:rsidRDefault="004E0DFF" w:rsidP="004E0DFF">
      <w:pPr>
        <w:pStyle w:val="3"/>
      </w:pPr>
      <w:r>
        <w:rPr>
          <w:rFonts w:hint="eastAsia"/>
        </w:rPr>
        <w:t>指定破坏信息</w:t>
      </w:r>
    </w:p>
    <w:p w:rsidR="004E0DFF" w:rsidRPr="004E0DFF" w:rsidRDefault="004E0DFF" w:rsidP="004E0DFF">
      <w:pPr>
        <w:rPr>
          <w:rFonts w:hint="eastAsia"/>
        </w:rPr>
      </w:pPr>
      <w:r>
        <w:rPr>
          <w:rFonts w:hint="eastAsia"/>
        </w:rPr>
        <w:t>管网包括一个断开破坏和两个泄露破坏（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_Ref522031682 \h</w:instrText>
      </w:r>
      <w:r>
        <w:instrText xml:space="preserve"> </w:instrText>
      </w:r>
      <w:r>
        <w:fldChar w:fldCharType="separate"/>
      </w:r>
      <w:r>
        <w:t>表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）。但是其中破坏1和破坏2均在管线1上。</w:t>
      </w:r>
    </w:p>
    <w:p w:rsidR="004E0DFF" w:rsidRDefault="004E0DFF" w:rsidP="004E0DFF">
      <w:pPr>
        <w:pStyle w:val="a8"/>
        <w:keepNext/>
      </w:pPr>
      <w:bookmarkStart w:id="3" w:name="_Ref522031682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管网破坏信息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r w:rsidRPr="004E0DFF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 xml:space="preserve"> 该管线上</w:t>
            </w:r>
            <w:proofErr w:type="gramStart"/>
            <w:r w:rsidRPr="004E0DFF">
              <w:rPr>
                <w:rFonts w:hint="eastAsia"/>
              </w:rPr>
              <w:t>破坏破坏</w:t>
            </w:r>
            <w:proofErr w:type="gramEnd"/>
            <w:r w:rsidRPr="004E0DFF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 xml:space="preserve"> 渗漏面积等效直径（mm）</w:t>
            </w:r>
          </w:p>
        </w:tc>
      </w:tr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0.23899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450</w:t>
            </w:r>
          </w:p>
        </w:tc>
      </w:tr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0.54599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60.4781</w:t>
            </w:r>
          </w:p>
        </w:tc>
      </w:tr>
      <w:tr w:rsidR="004E0DFF" w:rsidRPr="004E0DFF" w:rsidTr="004E0DFF">
        <w:trPr>
          <w:trHeight w:val="285"/>
        </w:trPr>
        <w:tc>
          <w:tcPr>
            <w:tcW w:w="466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2</w:t>
            </w:r>
          </w:p>
        </w:tc>
        <w:tc>
          <w:tcPr>
            <w:tcW w:w="1013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0.54599</w:t>
            </w:r>
          </w:p>
        </w:tc>
        <w:tc>
          <w:tcPr>
            <w:tcW w:w="509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4E0DFF" w:rsidRPr="004E0DFF" w:rsidRDefault="004E0DFF" w:rsidP="004E0DFF">
            <w:pPr>
              <w:rPr>
                <w:rFonts w:hint="eastAsia"/>
              </w:rPr>
            </w:pPr>
            <w:r w:rsidRPr="004E0DFF">
              <w:rPr>
                <w:rFonts w:hint="eastAsia"/>
              </w:rPr>
              <w:t>60.4781</w:t>
            </w:r>
          </w:p>
        </w:tc>
      </w:tr>
    </w:tbl>
    <w:p w:rsidR="004E0DFF" w:rsidRDefault="004E0DFF" w:rsidP="00AB0ACF"/>
    <w:p w:rsidR="004E0DFF" w:rsidRDefault="004E0DFF" w:rsidP="004E0DFF">
      <w:pPr>
        <w:pStyle w:val="3"/>
      </w:pPr>
      <w:r>
        <w:rPr>
          <w:rFonts w:hint="eastAsia"/>
        </w:rPr>
        <w:t>修复信息</w:t>
      </w:r>
    </w:p>
    <w:p w:rsidR="004E0DFF" w:rsidRDefault="004E0DFF" w:rsidP="004E0DFF">
      <w:r>
        <w:rPr>
          <w:rFonts w:hint="eastAsia"/>
        </w:rPr>
        <w:t>假设仅有一个修复队伍，修复时间安排如下。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8"/>
        <w:gridCol w:w="1845"/>
        <w:gridCol w:w="1531"/>
        <w:gridCol w:w="1531"/>
        <w:gridCol w:w="1531"/>
      </w:tblGrid>
      <w:tr w:rsidR="00BD562E" w:rsidTr="00BD562E">
        <w:tc>
          <w:tcPr>
            <w:tcW w:w="1858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Crew01</w:t>
            </w:r>
          </w:p>
        </w:tc>
        <w:tc>
          <w:tcPr>
            <w:tcW w:w="1845" w:type="dxa"/>
          </w:tcPr>
          <w:p w:rsidR="00BD562E" w:rsidRDefault="00BD562E" w:rsidP="004E0DFF">
            <w:pPr>
              <w:rPr>
                <w:rFonts w:hint="eastAsia"/>
              </w:rPr>
            </w:pP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pe</w:t>
            </w:r>
            <w:r>
              <w:t xml:space="preserve"> ID</w:t>
            </w:r>
          </w:p>
        </w:tc>
        <w:tc>
          <w:tcPr>
            <w:tcW w:w="1845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t>Activity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t>Distribution time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t>Start time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t>End time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隔离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3600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845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3600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3600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14400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隔离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14400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14400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</w:tr>
      <w:tr w:rsidR="00BD562E" w:rsidTr="00BD562E">
        <w:tc>
          <w:tcPr>
            <w:tcW w:w="1858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1531" w:type="dxa"/>
          </w:tcPr>
          <w:p w:rsidR="00BD562E" w:rsidRDefault="00BD562E" w:rsidP="004E0DFF">
            <w:pPr>
              <w:rPr>
                <w:rFonts w:hint="eastAsia"/>
              </w:rPr>
            </w:pPr>
            <w:r>
              <w:rPr>
                <w:rFonts w:hint="eastAsia"/>
              </w:rPr>
              <w:t>25200</w:t>
            </w:r>
          </w:p>
        </w:tc>
      </w:tr>
    </w:tbl>
    <w:p w:rsidR="004E0DFF" w:rsidRDefault="004E0DFF" w:rsidP="004E0DFF"/>
    <w:p w:rsidR="00BD562E" w:rsidRDefault="00BD562E" w:rsidP="004E0DFF"/>
    <w:p w:rsidR="00BD562E" w:rsidRPr="004E0DFF" w:rsidRDefault="00BD562E" w:rsidP="004E0DFF">
      <w:pPr>
        <w:rPr>
          <w:rFonts w:hint="eastAsia"/>
        </w:rPr>
      </w:pPr>
    </w:p>
    <w:p w:rsidR="00966C8E" w:rsidRDefault="00966C8E" w:rsidP="00966C8E">
      <w:pPr>
        <w:pStyle w:val="1"/>
      </w:pPr>
      <w:r>
        <w:rPr>
          <w:rFonts w:hint="eastAsia"/>
        </w:rPr>
        <w:t>程序结构：</w:t>
      </w:r>
    </w:p>
    <w:p w:rsidR="00966C8E" w:rsidRDefault="00966C8E" w:rsidP="00966C8E">
      <w:pPr>
        <w:pStyle w:val="2"/>
      </w:pPr>
      <w:r>
        <w:rPr>
          <w:rFonts w:hint="eastAsia"/>
        </w:rPr>
        <w:t>预处理模块</w:t>
      </w:r>
    </w:p>
    <w:p w:rsidR="00966C8E" w:rsidRPr="00966C8E" w:rsidRDefault="00966C8E" w:rsidP="00966C8E">
      <w:pPr>
        <w:rPr>
          <w:rFonts w:hint="eastAsia"/>
        </w:rPr>
      </w:pPr>
      <w:r>
        <w:rPr>
          <w:rFonts w:hint="eastAsia"/>
        </w:rPr>
        <w:t>预处理模块为分析前的数据准备部分。包括且不限于：</w:t>
      </w:r>
      <w:r>
        <w:rPr>
          <w:rFonts w:hint="eastAsia"/>
          <w:b/>
        </w:rPr>
        <w:t>加载动态链接库、加载自编函数库、输入必要参数、建立文件夹等内容。</w:t>
      </w:r>
    </w:p>
    <w:p w:rsidR="00966C8E" w:rsidRDefault="00966C8E" w:rsidP="00966C8E">
      <w:pPr>
        <w:pStyle w:val="2"/>
      </w:pPr>
      <w:r>
        <w:rPr>
          <w:rFonts w:hint="eastAsia"/>
        </w:rPr>
        <w:t>延时分析模块</w:t>
      </w:r>
    </w:p>
    <w:p w:rsidR="00966C8E" w:rsidRDefault="00966C8E" w:rsidP="00966C8E">
      <w:bookmarkStart w:id="4" w:name="_GoBack"/>
      <w:bookmarkEnd w:id="4"/>
    </w:p>
    <w:p w:rsidR="00966C8E" w:rsidRPr="00966C8E" w:rsidRDefault="00966C8E" w:rsidP="00966C8E">
      <w:pPr>
        <w:pStyle w:val="2"/>
        <w:rPr>
          <w:rFonts w:hint="eastAsia"/>
        </w:rPr>
      </w:pPr>
      <w:r>
        <w:rPr>
          <w:rFonts w:hint="eastAsia"/>
        </w:rPr>
        <w:t>后处理模块</w:t>
      </w:r>
    </w:p>
    <w:sectPr w:rsidR="00966C8E" w:rsidRPr="0096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D5"/>
    <w:rsid w:val="002B4635"/>
    <w:rsid w:val="004053BA"/>
    <w:rsid w:val="00445DDA"/>
    <w:rsid w:val="00454491"/>
    <w:rsid w:val="004544EE"/>
    <w:rsid w:val="004B69DA"/>
    <w:rsid w:val="004D19AA"/>
    <w:rsid w:val="004E0DFF"/>
    <w:rsid w:val="0051606C"/>
    <w:rsid w:val="005916E7"/>
    <w:rsid w:val="0067283C"/>
    <w:rsid w:val="006D5DDA"/>
    <w:rsid w:val="00755917"/>
    <w:rsid w:val="008A59BB"/>
    <w:rsid w:val="00966C8E"/>
    <w:rsid w:val="009A2817"/>
    <w:rsid w:val="00A106E0"/>
    <w:rsid w:val="00AB0ACF"/>
    <w:rsid w:val="00BD562E"/>
    <w:rsid w:val="00BF326C"/>
    <w:rsid w:val="00C43CFF"/>
    <w:rsid w:val="00D14CA1"/>
    <w:rsid w:val="00D63763"/>
    <w:rsid w:val="00DD77D5"/>
    <w:rsid w:val="00E045AD"/>
    <w:rsid w:val="00E428B1"/>
    <w:rsid w:val="00E81FA7"/>
    <w:rsid w:val="00F14F3F"/>
    <w:rsid w:val="00F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C6A4"/>
  <w15:chartTrackingRefBased/>
  <w15:docId w15:val="{7226BC9C-9581-4FF0-A2AB-6D18D9A9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C8E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DF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6C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6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66C8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66C8E"/>
  </w:style>
  <w:style w:type="character" w:customStyle="1" w:styleId="10">
    <w:name w:val="标题 1 字符"/>
    <w:basedOn w:val="a0"/>
    <w:link w:val="1"/>
    <w:uiPriority w:val="9"/>
    <w:rsid w:val="00966C8E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966C8E"/>
    <w:rPr>
      <w:rFonts w:asciiTheme="majorHAnsi" w:eastAsiaTheme="majorEastAsia" w:hAnsiTheme="majorHAnsi" w:cstheme="majorBidi"/>
      <w:b/>
      <w:bCs/>
      <w:szCs w:val="32"/>
    </w:rPr>
  </w:style>
  <w:style w:type="table" w:styleId="a7">
    <w:name w:val="Table Grid"/>
    <w:basedOn w:val="a1"/>
    <w:uiPriority w:val="39"/>
    <w:rsid w:val="004B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45DD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E0DFF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8A404-5B3F-4175-826E-E06ECB18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232</Words>
  <Characters>1328</Characters>
  <Application>Microsoft Office Word</Application>
  <DocSecurity>0</DocSecurity>
  <Lines>11</Lines>
  <Paragraphs>3</Paragraphs>
  <ScaleCrop>false</ScaleCrop>
  <Company>Beijing University of Technology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2</cp:revision>
  <dcterms:created xsi:type="dcterms:W3CDTF">2018-08-14T07:56:00Z</dcterms:created>
  <dcterms:modified xsi:type="dcterms:W3CDTF">2018-08-14T09:47:00Z</dcterms:modified>
</cp:coreProperties>
</file>