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DE3E" w14:textId="57AE3124" w:rsidR="005D3394" w:rsidRDefault="005D3394" w:rsidP="00593313">
      <w:pPr>
        <w:spacing w:line="276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C81B68">
        <w:rPr>
          <w:rFonts w:ascii="宋体" w:eastAsia="宋体" w:hAnsi="宋体" w:hint="eastAsia"/>
          <w:b/>
          <w:bCs/>
          <w:sz w:val="32"/>
          <w:szCs w:val="32"/>
        </w:rPr>
        <w:t>基于AI视觉</w:t>
      </w:r>
      <w:proofErr w:type="gramStart"/>
      <w:r w:rsidRPr="00C81B68">
        <w:rPr>
          <w:rFonts w:ascii="宋体" w:eastAsia="宋体" w:hAnsi="宋体" w:hint="eastAsia"/>
          <w:b/>
          <w:bCs/>
          <w:sz w:val="32"/>
          <w:szCs w:val="32"/>
        </w:rPr>
        <w:t>的落球法</w:t>
      </w:r>
      <w:proofErr w:type="gramEnd"/>
      <w:r w:rsidRPr="00C81B68">
        <w:rPr>
          <w:rFonts w:ascii="宋体" w:eastAsia="宋体" w:hAnsi="宋体" w:hint="eastAsia"/>
          <w:b/>
          <w:bCs/>
          <w:sz w:val="32"/>
          <w:szCs w:val="32"/>
        </w:rPr>
        <w:t>液体粘滞系数智能测量系统讲义</w:t>
      </w:r>
    </w:p>
    <w:p w14:paraId="56165F35" w14:textId="6526C558" w:rsidR="00641896" w:rsidRDefault="00641896" w:rsidP="00641896">
      <w:pPr>
        <w:spacing w:line="276" w:lineRule="auto"/>
        <w:rPr>
          <w:rFonts w:ascii="宋体" w:eastAsia="宋体" w:hAnsi="宋体" w:hint="eastAsia"/>
          <w:b/>
          <w:bCs/>
          <w:sz w:val="21"/>
          <w:szCs w:val="21"/>
        </w:rPr>
      </w:pPr>
      <w:r w:rsidRPr="00641896">
        <w:rPr>
          <w:rFonts w:ascii="宋体" w:eastAsia="宋体" w:hAnsi="宋体" w:hint="eastAsia"/>
          <w:b/>
          <w:bCs/>
          <w:sz w:val="21"/>
          <w:szCs w:val="21"/>
        </w:rPr>
        <w:t>一、学习目标与平台任务</w:t>
      </w:r>
    </w:p>
    <w:p w14:paraId="51690130" w14:textId="06D87D72" w:rsidR="009B12A0" w:rsidRPr="009B12A0" w:rsidRDefault="00641896" w:rsidP="009B12A0">
      <w:pPr>
        <w:spacing w:line="276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本平台服务于“落球法测量液体粘滞系数”的学习、实验。学生先通过讲义与准入测试理解核心物理量，再进入实验大厅使用AI实验、虚拟仿真、误差诊断和历史记录等模块完成完整实验闭环。</w:t>
      </w:r>
    </w:p>
    <w:p w14:paraId="319C4D91" w14:textId="62DE7705" w:rsidR="00C81B68" w:rsidRPr="00641896" w:rsidRDefault="00641896" w:rsidP="00593313">
      <w:pPr>
        <w:spacing w:line="276" w:lineRule="auto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二、</w:t>
      </w:r>
      <w:r w:rsidR="0031351E" w:rsidRPr="00641896">
        <w:rPr>
          <w:rFonts w:ascii="宋体" w:eastAsia="宋体" w:hAnsi="宋体" w:hint="eastAsia"/>
          <w:b/>
          <w:bCs/>
          <w:sz w:val="21"/>
          <w:szCs w:val="21"/>
        </w:rPr>
        <w:t>传统</w:t>
      </w:r>
      <w:r w:rsidR="005D3394" w:rsidRPr="00641896">
        <w:rPr>
          <w:rFonts w:ascii="宋体" w:eastAsia="宋体" w:hAnsi="宋体" w:hint="eastAsia"/>
          <w:b/>
          <w:bCs/>
          <w:sz w:val="21"/>
          <w:szCs w:val="21"/>
        </w:rPr>
        <w:t>实验原理：</w:t>
      </w:r>
    </w:p>
    <w:p w14:paraId="3A35F801" w14:textId="5EF68013" w:rsidR="005D3394" w:rsidRPr="00641896" w:rsidRDefault="005D3394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当半径为r的光滑圆球，以速度v在均匀的无限宽广的液体中运动时，若速度不大，球也很小，在液体中不产生涡流的情况下，斯托克斯指出，球在液体中所受到的阻力F为</w:t>
      </w:r>
    </w:p>
    <w:p w14:paraId="0A21EF9F" w14:textId="7309AAD4" w:rsidR="005D3394" w:rsidRPr="00641896" w:rsidRDefault="00C81B68" w:rsidP="00593313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>
          <m:r>
            <w:rPr>
              <w:rFonts w:ascii="Cambria Math" w:eastAsia="宋体" w:hAnsi="Cambria Math" w:hint="eastAsia"/>
              <w:sz w:val="21"/>
              <w:szCs w:val="21"/>
            </w:rPr>
            <m:t>F</m:t>
          </m:r>
          <m:r>
            <w:rPr>
              <w:rFonts w:ascii="Cambria Math" w:eastAsia="宋体" w:hAnsi="Cambria Math"/>
              <w:sz w:val="21"/>
              <w:szCs w:val="21"/>
            </w:rPr>
            <m:t>=6πην</m:t>
          </m:r>
          <m:r>
            <w:rPr>
              <w:rFonts w:ascii="Cambria Math" w:eastAsia="宋体" w:hAnsi="Cambria Math" w:hint="eastAsia"/>
              <w:sz w:val="21"/>
              <w:szCs w:val="21"/>
            </w:rPr>
            <m:t>r</m:t>
          </m:r>
        </m:oMath>
      </m:oMathPara>
    </w:p>
    <w:p w14:paraId="675C675E" w14:textId="7498EC67" w:rsidR="00C81B68" w:rsidRPr="00641896" w:rsidRDefault="00C81B68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式中</w:t>
      </w:r>
      <m:oMath>
        <m:r>
          <w:rPr>
            <w:rFonts w:ascii="Cambria Math" w:eastAsia="宋体" w:hAnsi="Cambria Math"/>
            <w:sz w:val="21"/>
            <w:szCs w:val="21"/>
          </w:rPr>
          <m:t>η</m:t>
        </m:r>
      </m:oMath>
      <w:r w:rsidRPr="00641896">
        <w:rPr>
          <w:rFonts w:ascii="宋体" w:eastAsia="宋体" w:hAnsi="宋体" w:hint="eastAsia"/>
          <w:sz w:val="21"/>
          <w:szCs w:val="21"/>
        </w:rPr>
        <w:t>为</w:t>
      </w:r>
      <w:r w:rsidRPr="00641896">
        <w:rPr>
          <w:rFonts w:ascii="宋体" w:eastAsia="宋体" w:hAnsi="宋体"/>
          <w:sz w:val="21"/>
          <w:szCs w:val="21"/>
        </w:rPr>
        <w:t>液体的黏度，此式称为斯托克斯公式。从上式可知，阻力F的大小和物体运动速度成比例。</w:t>
      </w:r>
    </w:p>
    <w:p w14:paraId="318B582B" w14:textId="03CFFA8B" w:rsidR="00C81B68" w:rsidRPr="00641896" w:rsidRDefault="00382D8D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0DE4DF" wp14:editId="6031A88A">
                <wp:simplePos x="0" y="0"/>
                <wp:positionH relativeFrom="column">
                  <wp:posOffset>4917544</wp:posOffset>
                </wp:positionH>
                <wp:positionV relativeFrom="paragraph">
                  <wp:posOffset>1273253</wp:posOffset>
                </wp:positionV>
                <wp:extent cx="686733" cy="339634"/>
                <wp:effectExtent l="0" t="0" r="0" b="3810"/>
                <wp:wrapNone/>
                <wp:docPr id="118243408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33" cy="339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B414D6" w14:textId="486208BB" w:rsidR="00382D8D" w:rsidRDefault="00382D8D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6πηrv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DE4DF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margin-left:387.2pt;margin-top:100.25pt;width:54.05pt;height:2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" fillcolor="white [3201]" stroked="f" strokeweight=".5pt">
                <v:textbox>
                  <w:txbxContent>
                    <w:p w14:paraId="1BB414D6" w14:textId="486208BB" w:rsidR="00382D8D" w:rsidRDefault="00382D8D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6πηrv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41896">
        <w:rPr>
          <w:rFonts w:ascii="宋体" w:eastAsia="宋体" w:hAnsi="宋体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86334D" wp14:editId="28E47568">
                <wp:simplePos x="0" y="0"/>
                <wp:positionH relativeFrom="column">
                  <wp:posOffset>4811486</wp:posOffset>
                </wp:positionH>
                <wp:positionV relativeFrom="paragraph">
                  <wp:posOffset>1430461</wp:posOffset>
                </wp:positionV>
                <wp:extent cx="20838" cy="1224733"/>
                <wp:effectExtent l="76200" t="38100" r="74930" b="13970"/>
                <wp:wrapNone/>
                <wp:docPr id="514896892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38" cy="122473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6C4F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margin-left:378.85pt;margin-top:112.65pt;width:1.65pt;height:96.4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" strokecolor="black [3213]" strokeweight="1.25pt">
                <v:stroke endarrow="block" joinstyle="miter"/>
              </v:shape>
            </w:pict>
          </mc:Fallback>
        </mc:AlternateContent>
      </w:r>
      <w:r w:rsidR="00C81B68" w:rsidRPr="00641896">
        <w:rPr>
          <w:rFonts w:ascii="宋体" w:eastAsia="宋体" w:hAnsi="宋体"/>
          <w:sz w:val="21"/>
          <w:szCs w:val="21"/>
        </w:rPr>
        <w:t>当质量为m、体积为V的小球在密度为</w:t>
      </w:r>
      <m:oMath>
        <m:r>
          <w:rPr>
            <w:rFonts w:ascii="Cambria Math" w:eastAsia="宋体" w:hAnsi="Cambria Math"/>
            <w:sz w:val="21"/>
            <w:szCs w:val="21"/>
          </w:rPr>
          <m:t>ρ</m:t>
        </m:r>
      </m:oMath>
      <w:r w:rsidR="00C81B68" w:rsidRPr="00641896">
        <w:rPr>
          <w:rFonts w:ascii="宋体" w:eastAsia="宋体" w:hAnsi="宋体"/>
          <w:sz w:val="21"/>
          <w:szCs w:val="21"/>
        </w:rPr>
        <w:t>的液体中下落时，作用在小球上的力有三个，即：①重力mg，②液体的浮力</w:t>
      </w:r>
      <m:oMath>
        <m:r>
          <w:rPr>
            <w:rFonts w:ascii="Cambria Math" w:eastAsia="宋体" w:hAnsi="Cambria Math"/>
            <w:sz w:val="21"/>
            <w:szCs w:val="21"/>
          </w:rPr>
          <m:t>ρ</m:t>
        </m:r>
      </m:oMath>
      <w:r w:rsidR="00C81B68" w:rsidRPr="00641896">
        <w:rPr>
          <w:rFonts w:ascii="宋体" w:eastAsia="宋体" w:hAnsi="宋体"/>
          <w:sz w:val="21"/>
          <w:szCs w:val="21"/>
        </w:rPr>
        <w:t>Vg，③液体的黏性阻力</w:t>
      </w:r>
      <w:r w:rsidR="00C81B68" w:rsidRPr="00641896">
        <w:rPr>
          <w:rFonts w:ascii="宋体" w:eastAsia="宋体" w:hAnsi="宋体" w:hint="eastAsia"/>
          <w:sz w:val="21"/>
          <w:szCs w:val="21"/>
        </w:rPr>
        <w:t>为F</w:t>
      </w:r>
      <w:r w:rsidR="00C81B68" w:rsidRPr="00641896">
        <w:rPr>
          <w:rFonts w:ascii="宋体" w:eastAsia="宋体" w:hAnsi="宋体"/>
          <w:sz w:val="21"/>
          <w:szCs w:val="21"/>
        </w:rPr>
        <w:t>。这三个力</w:t>
      </w:r>
      <w:proofErr w:type="gramStart"/>
      <w:r w:rsidR="00C81B68" w:rsidRPr="00641896">
        <w:rPr>
          <w:rFonts w:ascii="宋体" w:eastAsia="宋体" w:hAnsi="宋体"/>
          <w:sz w:val="21"/>
          <w:szCs w:val="21"/>
        </w:rPr>
        <w:t>都作用</w:t>
      </w:r>
      <w:proofErr w:type="gramEnd"/>
      <w:r w:rsidR="00C81B68" w:rsidRPr="00641896">
        <w:rPr>
          <w:rFonts w:ascii="宋体" w:eastAsia="宋体" w:hAnsi="宋体"/>
          <w:sz w:val="21"/>
          <w:szCs w:val="21"/>
        </w:rPr>
        <w:t>在同一铅</w:t>
      </w:r>
      <w:r w:rsidR="007F7930" w:rsidRPr="00641896">
        <w:rPr>
          <w:rFonts w:ascii="宋体" w:eastAsia="宋体" w:hAnsi="宋体" w:hint="eastAsia"/>
          <w:sz w:val="21"/>
          <w:szCs w:val="21"/>
        </w:rPr>
        <w:t>垂</w:t>
      </w:r>
      <w:r w:rsidR="00C81B68" w:rsidRPr="00641896">
        <w:rPr>
          <w:rFonts w:ascii="宋体" w:eastAsia="宋体" w:hAnsi="宋体"/>
          <w:sz w:val="21"/>
          <w:szCs w:val="21"/>
        </w:rPr>
        <w:t>线上，重力向下，浮力和阻力向上。球刚开始下落时，速度v很小，阻尼力不大，小球做加速下降。随着速度的增加，阻力逐渐加大，速度达一定值时，阻尼力和浮力之和将等于重力，那时物体运动的加速度等于零，小球开始匀速下落，即</w:t>
      </w:r>
    </w:p>
    <w:p w14:paraId="4DD19C99" w14:textId="6C48A4EA" w:rsidR="00C81B68" w:rsidRPr="00641896" w:rsidRDefault="00C81B68" w:rsidP="00593313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>
          <m:r>
            <w:rPr>
              <w:rFonts w:ascii="Cambria Math" w:eastAsia="宋体" w:hAnsi="Cambria Math" w:hint="eastAsia"/>
              <w:sz w:val="21"/>
              <w:szCs w:val="21"/>
            </w:rPr>
            <m:t>mg</m:t>
          </m:r>
          <m:r>
            <w:rPr>
              <w:rFonts w:ascii="Cambria Math" w:eastAsia="宋体" w:hAnsi="Cambria Math"/>
              <w:sz w:val="21"/>
              <w:szCs w:val="21"/>
            </w:rPr>
            <m:t>=ρ</m:t>
          </m:r>
          <m:r>
            <w:rPr>
              <w:rFonts w:ascii="Cambria Math" w:eastAsia="宋体" w:hAnsi="Cambria Math" w:hint="eastAsia"/>
              <w:sz w:val="21"/>
              <w:szCs w:val="21"/>
            </w:rPr>
            <m:t>Vg</m:t>
          </m:r>
          <m:r>
            <w:rPr>
              <w:rFonts w:ascii="Cambria Math" w:eastAsia="宋体" w:hAnsi="Cambria Math"/>
              <w:sz w:val="21"/>
              <w:szCs w:val="21"/>
            </w:rPr>
            <m:t>+6πη</m:t>
          </m:r>
          <m:r>
            <w:rPr>
              <w:rFonts w:ascii="Cambria Math" w:eastAsia="宋体" w:hAnsi="Cambria Math" w:hint="eastAsia"/>
              <w:sz w:val="21"/>
              <w:szCs w:val="21"/>
            </w:rPr>
            <m:t>vr</m:t>
          </m:r>
        </m:oMath>
      </m:oMathPara>
    </w:p>
    <w:p w14:paraId="0653EC82" w14:textId="60F6BBF8" w:rsidR="00C81B68" w:rsidRPr="00641896" w:rsidRDefault="007A40C3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5786EA" wp14:editId="4E7FBB80">
                <wp:simplePos x="0" y="0"/>
                <wp:positionH relativeFrom="column">
                  <wp:posOffset>4888562</wp:posOffset>
                </wp:positionH>
                <wp:positionV relativeFrom="paragraph">
                  <wp:posOffset>196712</wp:posOffset>
                </wp:positionV>
                <wp:extent cx="783772" cy="362027"/>
                <wp:effectExtent l="0" t="0" r="0" b="0"/>
                <wp:wrapNone/>
                <wp:docPr id="74461995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72" cy="3620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5FE736" w14:textId="676B3ACE" w:rsidR="00382D8D" w:rsidRDefault="00382D8D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ρVg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786EA" id="文本框 13" o:spid="_x0000_s1027" type="#_x0000_t202" style="position:absolute;margin-left:384.95pt;margin-top:15.5pt;width:61.7pt;height:28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" fillcolor="white [3201]" stroked="f" strokeweight=".5pt">
                <v:textbox>
                  <w:txbxContent>
                    <w:p w14:paraId="665FE736" w14:textId="676B3ACE" w:rsidR="00382D8D" w:rsidRDefault="00382D8D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ρVg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4AC6" w:rsidRPr="00641896">
        <w:rPr>
          <w:rFonts w:ascii="宋体" w:eastAsia="宋体" w:hAnsi="宋体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08E429" wp14:editId="0D53D620">
                <wp:simplePos x="0" y="0"/>
                <wp:positionH relativeFrom="column">
                  <wp:posOffset>4020579</wp:posOffset>
                </wp:positionH>
                <wp:positionV relativeFrom="paragraph">
                  <wp:posOffset>373380</wp:posOffset>
                </wp:positionV>
                <wp:extent cx="215153" cy="283610"/>
                <wp:effectExtent l="0" t="0" r="0" b="2540"/>
                <wp:wrapNone/>
                <wp:docPr id="29797727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53" cy="283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FDFD5C" w14:textId="712C6EAD" w:rsidR="00A24AC6" w:rsidRPr="00A24AC6" w:rsidRDefault="00A24AC6">
                            <w:pPr>
                              <w:rPr>
                                <w:rFonts w:hint="eastAsia"/>
                              </w:rPr>
                            </w:pPr>
                            <w:r w:rsidRPr="00A24AC6">
                              <w:rPr>
                                <w:rFonts w:hint="eastAsia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8E429" id="文本框 18" o:spid="_x0000_s1028" type="#_x0000_t202" style="position:absolute;margin-left:316.6pt;margin-top:29.4pt;width:16.95pt;height:22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" fillcolor="white [3201]" stroked="f" strokeweight=".5pt">
                <v:textbox>
                  <w:txbxContent>
                    <w:p w14:paraId="7BFDFD5C" w14:textId="712C6EAD" w:rsidR="00A24AC6" w:rsidRPr="00A24AC6" w:rsidRDefault="00A24AC6">
                      <w:pPr>
                        <w:rPr>
                          <w:rFonts w:hint="eastAsia"/>
                        </w:rPr>
                      </w:pPr>
                      <w:r w:rsidRPr="00A24AC6">
                        <w:rPr>
                          <w:rFonts w:hint="eastAsia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A24AC6" w:rsidRPr="00641896">
        <w:rPr>
          <w:rFonts w:ascii="宋体" w:eastAsia="宋体" w:hAnsi="宋体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EA5D3A" wp14:editId="1077B006">
                <wp:simplePos x="0" y="0"/>
                <wp:positionH relativeFrom="column">
                  <wp:posOffset>4284722</wp:posOffset>
                </wp:positionH>
                <wp:positionV relativeFrom="paragraph">
                  <wp:posOffset>119482</wp:posOffset>
                </wp:positionV>
                <wp:extent cx="9780" cy="733476"/>
                <wp:effectExtent l="38100" t="0" r="66675" b="47625"/>
                <wp:wrapNone/>
                <wp:docPr id="1059031780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0" cy="7334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404A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7" o:spid="_x0000_s1026" type="#_x0000_t32" style="position:absolute;margin-left:337.4pt;margin-top:9.4pt;width:.75pt;height:5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 w:rsidR="00382D8D" w:rsidRPr="00641896">
        <w:rPr>
          <w:rFonts w:ascii="宋体" w:eastAsia="宋体" w:hAnsi="宋体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8023C6" wp14:editId="7FF7F912">
                <wp:simplePos x="0" y="0"/>
                <wp:positionH relativeFrom="column">
                  <wp:posOffset>4810773</wp:posOffset>
                </wp:positionH>
                <wp:positionV relativeFrom="paragraph">
                  <wp:posOffset>197576</wp:posOffset>
                </wp:positionV>
                <wp:extent cx="7464" cy="873346"/>
                <wp:effectExtent l="76200" t="38100" r="69215" b="22225"/>
                <wp:wrapNone/>
                <wp:docPr id="979262759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64" cy="873346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329E9" id="直接箭头连接符 7" o:spid="_x0000_s1026" type="#_x0000_t32" style="position:absolute;margin-left:378.8pt;margin-top:15.55pt;width:.6pt;height:68.7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" strokecolor="black [3213]" strokeweight="1pt">
                <v:stroke endarrow="block" joinstyle="miter"/>
              </v:shape>
            </w:pict>
          </mc:Fallback>
        </mc:AlternateContent>
      </w:r>
      <w:r w:rsidR="00382D8D" w:rsidRPr="00641896">
        <w:rPr>
          <w:rFonts w:ascii="宋体" w:eastAsia="宋体" w:hAnsi="宋体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306CD9" wp14:editId="37D84480">
                <wp:simplePos x="0" y="0"/>
                <wp:positionH relativeFrom="column">
                  <wp:posOffset>4813300</wp:posOffset>
                </wp:positionH>
                <wp:positionV relativeFrom="paragraph">
                  <wp:posOffset>200816</wp:posOffset>
                </wp:positionV>
                <wp:extent cx="7464" cy="873346"/>
                <wp:effectExtent l="76200" t="38100" r="69215" b="22225"/>
                <wp:wrapNone/>
                <wp:docPr id="2026616790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64" cy="873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523AC" id="直接箭头连接符 7" o:spid="_x0000_s1026" type="#_x0000_t32" style="position:absolute;margin-left:379pt;margin-top:15.8pt;width:.6pt;height:68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C81B68" w:rsidRPr="00641896">
        <w:rPr>
          <w:rFonts w:ascii="宋体" w:eastAsia="宋体" w:hAnsi="宋体"/>
          <w:sz w:val="21"/>
          <w:szCs w:val="21"/>
        </w:rPr>
        <w:t>此时的速度称为终极速度。由此式可得</w:t>
      </w:r>
    </w:p>
    <w:p w14:paraId="1EB75C00" w14:textId="581709AA" w:rsidR="00733DC1" w:rsidRPr="00641896" w:rsidRDefault="00733DC1" w:rsidP="00593313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η=</m:t>
          </m:r>
          <m:f>
            <m:f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-ρ</m:t>
                  </m:r>
                  <m:r>
                    <w:rPr>
                      <w:rFonts w:ascii="Cambria Math" w:eastAsia="宋体" w:hAnsi="Cambria Math" w:hint="eastAsia"/>
                      <w:sz w:val="21"/>
                      <w:szCs w:val="21"/>
                    </w:rPr>
                    <m:t>V</m:t>
                  </m:r>
                </m:e>
              </m:d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g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6π</m:t>
              </m:r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rv</m:t>
              </m:r>
            </m:den>
          </m:f>
        </m:oMath>
      </m:oMathPara>
    </w:p>
    <w:p w14:paraId="68EBC658" w14:textId="65DF6B92" w:rsidR="00C81B68" w:rsidRPr="00641896" w:rsidRDefault="00A24AC6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2BC05" wp14:editId="32BD24ED">
                <wp:simplePos x="0" y="0"/>
                <wp:positionH relativeFrom="column">
                  <wp:posOffset>4645943</wp:posOffset>
                </wp:positionH>
                <wp:positionV relativeFrom="paragraph">
                  <wp:posOffset>69145</wp:posOffset>
                </wp:positionV>
                <wp:extent cx="347099" cy="354563"/>
                <wp:effectExtent l="0" t="0" r="15240" b="26670"/>
                <wp:wrapNone/>
                <wp:docPr id="758879755" name="流程图: 接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99" cy="354563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4B53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4" o:spid="_x0000_s1026" type="#_x0000_t120" style="position:absolute;margin-left:365.8pt;margin-top:5.45pt;width:27.35pt;height:2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" filled="f" strokecolor="black [3213]" strokeweight="1pt">
                <v:stroke joinstyle="miter"/>
              </v:shape>
            </w:pict>
          </mc:Fallback>
        </mc:AlternateContent>
      </w:r>
      <w:r w:rsidRPr="00641896">
        <w:rPr>
          <w:rFonts w:ascii="宋体" w:eastAsia="宋体" w:hAnsi="宋体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45926E" wp14:editId="425C1F7B">
                <wp:simplePos x="0" y="0"/>
                <wp:positionH relativeFrom="column">
                  <wp:posOffset>4800032</wp:posOffset>
                </wp:positionH>
                <wp:positionV relativeFrom="paragraph">
                  <wp:posOffset>215900</wp:posOffset>
                </wp:positionV>
                <wp:extent cx="45719" cy="45719"/>
                <wp:effectExtent l="0" t="0" r="12065" b="12065"/>
                <wp:wrapNone/>
                <wp:docPr id="405343495" name="流程图: 接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C22DA" id="流程图: 接点 12" o:spid="_x0000_s1026" type="#_x0000_t120" style="position:absolute;margin-left:377.95pt;margin-top:17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" fillcolor="#156082 [3204]" strokecolor="#030e13 [484]" strokeweight="1pt">
                <v:stroke joinstyle="miter"/>
              </v:shape>
            </w:pict>
          </mc:Fallback>
        </mc:AlternateContent>
      </w:r>
      <w:r w:rsidRPr="00641896">
        <w:rPr>
          <w:rFonts w:ascii="宋体" w:eastAsia="宋体" w:hAnsi="宋体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CED58D" wp14:editId="044FE5E8">
                <wp:simplePos x="0" y="0"/>
                <wp:positionH relativeFrom="column">
                  <wp:posOffset>4847149</wp:posOffset>
                </wp:positionH>
                <wp:positionV relativeFrom="paragraph">
                  <wp:posOffset>1170590</wp:posOffset>
                </wp:positionV>
                <wp:extent cx="649410" cy="354563"/>
                <wp:effectExtent l="0" t="0" r="0" b="7620"/>
                <wp:wrapNone/>
                <wp:docPr id="116933823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10" cy="354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B9FB2" w14:textId="003C1E3A" w:rsidR="00382D8D" w:rsidRDefault="00A24AC6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ED58D" id="文本框 14" o:spid="_x0000_s1029" type="#_x0000_t202" style="position:absolute;margin-left:381.65pt;margin-top:92.15pt;width:51.15pt;height:27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" filled="f" stroked="f" strokeweight=".5pt">
                <v:textbox>
                  <w:txbxContent>
                    <w:p w14:paraId="191B9FB2" w14:textId="003C1E3A" w:rsidR="00382D8D" w:rsidRDefault="00A24AC6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mg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82D8D" w:rsidRPr="00641896">
        <w:rPr>
          <w:rFonts w:ascii="宋体" w:eastAsia="宋体" w:hAnsi="宋体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21138E" wp14:editId="662D6C3B">
                <wp:simplePos x="0" y="0"/>
                <wp:positionH relativeFrom="column">
                  <wp:posOffset>4818471</wp:posOffset>
                </wp:positionH>
                <wp:positionV relativeFrom="paragraph">
                  <wp:posOffset>230518</wp:posOffset>
                </wp:positionV>
                <wp:extent cx="17585" cy="1224176"/>
                <wp:effectExtent l="57150" t="0" r="59055" b="52705"/>
                <wp:wrapNone/>
                <wp:docPr id="510238344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5" cy="122417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7C16E" id="直接箭头连接符 11" o:spid="_x0000_s1026" type="#_x0000_t32" style="position:absolute;margin-left:379.4pt;margin-top:18.15pt;width:1.4pt;height:9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" strokecolor="black [3213]" strokeweight="1.5pt">
                <v:stroke endarrow="block" joinstyle="miter"/>
              </v:shape>
            </w:pict>
          </mc:Fallback>
        </mc:AlternateContent>
      </w:r>
      <w:r w:rsidR="00C81B68" w:rsidRPr="00641896">
        <w:rPr>
          <w:rFonts w:ascii="宋体" w:eastAsia="宋体" w:hAnsi="宋体" w:hint="eastAsia"/>
          <w:sz w:val="21"/>
          <w:szCs w:val="21"/>
        </w:rPr>
        <w:t>将</w:t>
      </w:r>
      <m:oMath>
        <m:r>
          <w:rPr>
            <w:rFonts w:ascii="Cambria Math" w:eastAsia="宋体" w:hAnsi="Cambria Math" w:hint="eastAsia"/>
            <w:sz w:val="21"/>
            <w:szCs w:val="21"/>
          </w:rPr>
          <m:t>V</m:t>
        </m:r>
        <m: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/>
            <w:sz w:val="21"/>
            <w:szCs w:val="21"/>
          </w:rPr>
          <m:t>π</m:t>
        </m:r>
        <m:sSup>
          <m:sSup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hint="eastAsia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sup>
        </m:sSup>
      </m:oMath>
      <w:r w:rsidR="00C81B68" w:rsidRPr="00641896">
        <w:rPr>
          <w:rFonts w:ascii="宋体" w:eastAsia="宋体" w:hAnsi="宋体" w:hint="eastAsia"/>
          <w:sz w:val="21"/>
          <w:szCs w:val="21"/>
        </w:rPr>
        <w:t>代入上式得：</w:t>
      </w:r>
      <w:r w:rsidR="00382D8D" w:rsidRPr="00641896">
        <w:rPr>
          <w:rFonts w:ascii="宋体" w:eastAsia="宋体" w:hAnsi="宋体" w:hint="eastAsia"/>
          <w:noProof/>
          <w:sz w:val="21"/>
          <w:szCs w:val="21"/>
        </w:rPr>
        <w:t xml:space="preserve">                                           </w:t>
      </w:r>
    </w:p>
    <w:p w14:paraId="5FC96CF5" w14:textId="033BA641" w:rsidR="00C81B68" w:rsidRPr="00641896" w:rsidRDefault="00382D8D" w:rsidP="00593313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η=</m:t>
          </m:r>
          <m:f>
            <m:f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/>
                  <w:sz w:val="21"/>
                  <w:szCs w:val="21"/>
                </w:rPr>
                <m:t>π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  <w:sz w:val="21"/>
                  <w:szCs w:val="21"/>
                </w:rPr>
                <m:t>ρ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6π</m:t>
              </m:r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rv</m:t>
              </m:r>
            </m:den>
          </m:f>
          <m:r>
            <w:rPr>
              <w:rFonts w:ascii="Cambria Math" w:eastAsia="宋体" w:hAnsi="Cambria Math" w:hint="eastAsia"/>
              <w:sz w:val="21"/>
              <w:szCs w:val="21"/>
            </w:rPr>
            <m:t>g</m:t>
          </m:r>
        </m:oMath>
      </m:oMathPara>
    </w:p>
    <w:p w14:paraId="6DFDA6E3" w14:textId="77777777" w:rsidR="00733DC1" w:rsidRPr="00641896" w:rsidRDefault="00733DC1" w:rsidP="00593313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</w:p>
    <w:p w14:paraId="3B897A51" w14:textId="741FA47B" w:rsidR="00733DC1" w:rsidRPr="00641896" w:rsidRDefault="0031351E" w:rsidP="00593313">
      <w:pPr>
        <w:spacing w:line="276" w:lineRule="auto"/>
        <w:rPr>
          <w:rFonts w:ascii="宋体" w:eastAsia="宋体" w:hAnsi="宋体" w:hint="eastAsia"/>
          <w:b/>
          <w:bCs/>
          <w:sz w:val="21"/>
          <w:szCs w:val="21"/>
        </w:rPr>
      </w:pPr>
      <w:r w:rsidRPr="00641896">
        <w:rPr>
          <w:rFonts w:ascii="宋体" w:eastAsia="宋体" w:hAnsi="宋体" w:hint="eastAsia"/>
          <w:b/>
          <w:bCs/>
          <w:sz w:val="21"/>
          <w:szCs w:val="21"/>
        </w:rPr>
        <w:t>创新实验原理：</w:t>
      </w:r>
    </w:p>
    <w:p w14:paraId="0BDC0543" w14:textId="0742DD3B" w:rsidR="0031351E" w:rsidRPr="00641896" w:rsidRDefault="0031351E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sz w:val="21"/>
          <w:szCs w:val="21"/>
        </w:rPr>
        <w:t>理想斯托克斯公式：</w:t>
      </w:r>
    </w:p>
    <w:p w14:paraId="0FF49256" w14:textId="3E0A5ADE" w:rsidR="00733DC1" w:rsidRPr="00641896" w:rsidRDefault="00733DC1" w:rsidP="00593313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η=</m:t>
          </m:r>
          <m:f>
            <m:f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/>
                  <w:sz w:val="21"/>
                  <w:szCs w:val="21"/>
                </w:rPr>
                <m:t>π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  <w:sz w:val="21"/>
                  <w:szCs w:val="21"/>
                </w:rPr>
                <m:t>ρ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6π</m:t>
              </m:r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rv</m:t>
              </m:r>
            </m:den>
          </m:f>
          <m:r>
            <w:rPr>
              <w:rFonts w:ascii="Cambria Math" w:eastAsia="宋体" w:hAnsi="Cambria Math" w:hint="eastAsia"/>
              <w:sz w:val="21"/>
              <w:szCs w:val="21"/>
            </w:rPr>
            <m:t>g</m:t>
          </m:r>
        </m:oMath>
      </m:oMathPara>
    </w:p>
    <w:p w14:paraId="2C94A5D1" w14:textId="01F5487D" w:rsidR="00733DC1" w:rsidRPr="00641896" w:rsidRDefault="0031351E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sz w:val="21"/>
          <w:szCs w:val="21"/>
        </w:rPr>
        <w:t>此公式成立需要满足严格物理条件：</w:t>
      </w:r>
    </w:p>
    <w:p w14:paraId="75A02BAC" w14:textId="549BB7D7" w:rsidR="0031351E" w:rsidRPr="00641896" w:rsidRDefault="0031351E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lastRenderedPageBreak/>
        <w:t>第一，层流条件，即小球运动时液体流动为对称层流，无湍流。这要求雷诺数</w:t>
      </w:r>
      <m:oMath>
        <m:r>
          <w:rPr>
            <w:rFonts w:ascii="Cambria Math" w:eastAsia="宋体" w:hAnsi="Cambria Math" w:hint="eastAsia"/>
            <w:sz w:val="21"/>
            <w:szCs w:val="21"/>
          </w:rPr>
          <m:t>Re</m:t>
        </m:r>
        <m: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ρ</m:t>
                </m:r>
              </m:e>
              <m:sub>
                <m:r>
                  <w:rPr>
                    <w:rFonts w:ascii="Cambria Math" w:eastAsia="宋体" w:hAnsi="Cambria Math" w:hint="eastAsia"/>
                    <w:sz w:val="21"/>
                    <w:szCs w:val="21"/>
                  </w:rPr>
                  <m:t>液</m:t>
                </m:r>
              </m:sub>
            </m:sSub>
            <m:r>
              <w:rPr>
                <w:rFonts w:ascii="Cambria Math" w:eastAsia="宋体" w:hAnsi="Cambria Math" w:hint="eastAsia"/>
                <w:sz w:val="21"/>
                <w:szCs w:val="21"/>
              </w:rPr>
              <m:t>vd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η</m:t>
            </m:r>
          </m:den>
        </m:f>
      </m:oMath>
      <w:r w:rsidRPr="00641896">
        <w:rPr>
          <w:rFonts w:ascii="宋体" w:eastAsia="宋体" w:hAnsi="宋体" w:hint="eastAsia"/>
          <w:sz w:val="21"/>
          <w:szCs w:val="21"/>
        </w:rPr>
        <w:t>远小于1</w:t>
      </w:r>
      <w:r w:rsidR="00E8761F" w:rsidRPr="00641896">
        <w:rPr>
          <w:rFonts w:ascii="宋体" w:eastAsia="宋体" w:hAnsi="宋体"/>
          <w:sz w:val="21"/>
          <w:szCs w:val="21"/>
        </w:rPr>
        <w:t>（d为小球直径</w:t>
      </w:r>
      <w:r w:rsidR="00E8761F" w:rsidRPr="00641896">
        <w:rPr>
          <w:rFonts w:ascii="宋体" w:eastAsia="宋体" w:hAnsi="宋体" w:hint="eastAsia"/>
          <w:sz w:val="21"/>
          <w:szCs w:val="21"/>
        </w:rPr>
        <w:t>，</w:t>
      </w:r>
      <w:r w:rsidR="007A40C3" w:rsidRPr="00641896">
        <w:rPr>
          <w:rFonts w:ascii="宋体" w:eastAsia="宋体" w:hAnsi="宋体" w:hint="eastAsia"/>
          <w:sz w:val="21"/>
          <w:szCs w:val="21"/>
        </w:rPr>
        <w:t>r为小球半径，</w:t>
      </w:r>
      <w:r w:rsidR="00E8761F" w:rsidRPr="00641896">
        <w:rPr>
          <w:rFonts w:ascii="宋体" w:eastAsia="宋体" w:hAnsi="宋体" w:hint="eastAsia"/>
          <w:sz w:val="21"/>
          <w:szCs w:val="21"/>
        </w:rPr>
        <w:t>d=2r</w:t>
      </w:r>
      <w:r w:rsidR="00E8761F" w:rsidRPr="00641896">
        <w:rPr>
          <w:rFonts w:ascii="宋体" w:eastAsia="宋体" w:hAnsi="宋体"/>
          <w:sz w:val="21"/>
          <w:szCs w:val="21"/>
        </w:rPr>
        <w:t>）</w:t>
      </w:r>
    </w:p>
    <w:p w14:paraId="2AF40D16" w14:textId="09ECEFAD" w:rsidR="004917C7" w:rsidRPr="00641896" w:rsidRDefault="0031351E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第二，刚性</w:t>
      </w:r>
      <w:r w:rsidR="004E7407" w:rsidRPr="00641896">
        <w:rPr>
          <w:rFonts w:ascii="宋体" w:eastAsia="宋体" w:hAnsi="宋体" w:hint="eastAsia"/>
          <w:sz w:val="21"/>
          <w:szCs w:val="21"/>
        </w:rPr>
        <w:t>光滑</w:t>
      </w:r>
      <w:r w:rsidRPr="00641896">
        <w:rPr>
          <w:rFonts w:ascii="宋体" w:eastAsia="宋体" w:hAnsi="宋体"/>
          <w:sz w:val="21"/>
          <w:szCs w:val="21"/>
        </w:rPr>
        <w:t>球体</w:t>
      </w:r>
      <w:r w:rsidR="004E7407" w:rsidRPr="00641896">
        <w:rPr>
          <w:rFonts w:ascii="宋体" w:eastAsia="宋体" w:hAnsi="宋体" w:hint="eastAsia"/>
          <w:sz w:val="21"/>
          <w:szCs w:val="21"/>
        </w:rPr>
        <w:t>在液体中</w:t>
      </w:r>
      <w:r w:rsidR="007A40C3" w:rsidRPr="00641896">
        <w:rPr>
          <w:rFonts w:ascii="宋体" w:eastAsia="宋体" w:hAnsi="宋体" w:hint="eastAsia"/>
          <w:sz w:val="21"/>
          <w:szCs w:val="21"/>
        </w:rPr>
        <w:t>进行</w:t>
      </w:r>
      <w:r w:rsidRPr="00641896">
        <w:rPr>
          <w:rFonts w:ascii="宋体" w:eastAsia="宋体" w:hAnsi="宋体"/>
          <w:sz w:val="21"/>
          <w:szCs w:val="21"/>
        </w:rPr>
        <w:t>匀速</w:t>
      </w:r>
      <w:r w:rsidR="007A40C3" w:rsidRPr="00641896">
        <w:rPr>
          <w:rFonts w:ascii="宋体" w:eastAsia="宋体" w:hAnsi="宋体" w:hint="eastAsia"/>
          <w:sz w:val="21"/>
          <w:szCs w:val="21"/>
        </w:rPr>
        <w:t>直线</w:t>
      </w:r>
      <w:r w:rsidRPr="00641896">
        <w:rPr>
          <w:rFonts w:ascii="宋体" w:eastAsia="宋体" w:hAnsi="宋体"/>
          <w:sz w:val="21"/>
          <w:szCs w:val="21"/>
        </w:rPr>
        <w:t>运动。小球应</w:t>
      </w:r>
      <w:r w:rsidR="00FC3F62" w:rsidRPr="00641896">
        <w:rPr>
          <w:rFonts w:ascii="宋体" w:eastAsia="宋体" w:hAnsi="宋体" w:hint="eastAsia"/>
          <w:sz w:val="21"/>
          <w:szCs w:val="21"/>
        </w:rPr>
        <w:t>无</w:t>
      </w:r>
      <w:r w:rsidRPr="00641896">
        <w:rPr>
          <w:rFonts w:ascii="宋体" w:eastAsia="宋体" w:hAnsi="宋体"/>
          <w:sz w:val="21"/>
          <w:szCs w:val="21"/>
        </w:rPr>
        <w:t>形变、不旋转，并以下落过程中的终端速度匀速</w:t>
      </w:r>
      <w:r w:rsidR="007A40C3" w:rsidRPr="00641896">
        <w:rPr>
          <w:rFonts w:ascii="宋体" w:eastAsia="宋体" w:hAnsi="宋体" w:hint="eastAsia"/>
          <w:sz w:val="21"/>
          <w:szCs w:val="21"/>
        </w:rPr>
        <w:t>直线</w:t>
      </w:r>
      <w:r w:rsidRPr="00641896">
        <w:rPr>
          <w:rFonts w:ascii="宋体" w:eastAsia="宋体" w:hAnsi="宋体"/>
          <w:sz w:val="21"/>
          <w:szCs w:val="21"/>
        </w:rPr>
        <w:t>运动。实验中需使用表面光滑的刚性小球（如钢球或玻璃球），释放时避免初速度和旋转，并通过速度曲线分析仅选取匀速段进行拟合。</w:t>
      </w:r>
    </w:p>
    <w:p w14:paraId="6F7713AE" w14:textId="68E7A3F0" w:rsidR="0031351E" w:rsidRPr="00641896" w:rsidRDefault="0031351E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第三，无限广延的静止液体，即忽略容器壁对流动的干扰（壁</w:t>
      </w:r>
      <w:r w:rsidR="00FC3F62" w:rsidRPr="00641896">
        <w:rPr>
          <w:rFonts w:ascii="宋体" w:eastAsia="宋体" w:hAnsi="宋体" w:hint="eastAsia"/>
          <w:sz w:val="21"/>
          <w:szCs w:val="21"/>
        </w:rPr>
        <w:t>面</w:t>
      </w:r>
      <w:r w:rsidRPr="00641896">
        <w:rPr>
          <w:rFonts w:ascii="宋体" w:eastAsia="宋体" w:hAnsi="宋体"/>
          <w:sz w:val="21"/>
          <w:szCs w:val="21"/>
        </w:rPr>
        <w:t>效应）。</w:t>
      </w:r>
      <w:r w:rsidR="007A40C3" w:rsidRPr="00641896">
        <w:rPr>
          <w:rFonts w:ascii="宋体" w:eastAsia="宋体" w:hAnsi="宋体" w:hint="eastAsia"/>
          <w:sz w:val="21"/>
          <w:szCs w:val="21"/>
        </w:rPr>
        <w:t>创新实验中</w:t>
      </w:r>
      <w:r w:rsidRPr="00641896">
        <w:rPr>
          <w:rFonts w:ascii="宋体" w:eastAsia="宋体" w:hAnsi="宋体" w:hint="eastAsia"/>
          <w:sz w:val="21"/>
          <w:szCs w:val="21"/>
        </w:rPr>
        <w:t>优先</w:t>
      </w:r>
      <w:r w:rsidRPr="00641896">
        <w:rPr>
          <w:rFonts w:ascii="宋体" w:eastAsia="宋体" w:hAnsi="宋体"/>
          <w:sz w:val="21"/>
          <w:szCs w:val="21"/>
        </w:rPr>
        <w:t>使用大</w:t>
      </w:r>
      <w:r w:rsidR="00FC3F62" w:rsidRPr="00641896">
        <w:rPr>
          <w:rFonts w:ascii="宋体" w:eastAsia="宋体" w:hAnsi="宋体" w:hint="eastAsia"/>
          <w:sz w:val="21"/>
          <w:szCs w:val="21"/>
        </w:rPr>
        <w:t>口径</w:t>
      </w:r>
      <w:r w:rsidRPr="00641896">
        <w:rPr>
          <w:rFonts w:ascii="宋体" w:eastAsia="宋体" w:hAnsi="宋体"/>
          <w:sz w:val="21"/>
          <w:szCs w:val="21"/>
        </w:rPr>
        <w:t>容器以减小壁</w:t>
      </w:r>
      <w:r w:rsidR="00FC3F62" w:rsidRPr="00641896">
        <w:rPr>
          <w:rFonts w:ascii="宋体" w:eastAsia="宋体" w:hAnsi="宋体" w:hint="eastAsia"/>
          <w:sz w:val="21"/>
          <w:szCs w:val="21"/>
        </w:rPr>
        <w:t>面</w:t>
      </w:r>
      <w:r w:rsidRPr="00641896">
        <w:rPr>
          <w:rFonts w:ascii="宋体" w:eastAsia="宋体" w:hAnsi="宋体"/>
          <w:sz w:val="21"/>
          <w:szCs w:val="21"/>
        </w:rPr>
        <w:t>效应。</w:t>
      </w:r>
    </w:p>
    <w:p w14:paraId="0F1B44E6" w14:textId="198927A6" w:rsidR="0031351E" w:rsidRPr="00641896" w:rsidRDefault="0031351E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第四，液体为不可压缩的牛顿流体，甘油、硅油等常见牛顿流体适用，非牛顿流体不适用。</w:t>
      </w:r>
    </w:p>
    <w:p w14:paraId="1A75452E" w14:textId="77777777" w:rsidR="00C22B7B" w:rsidRDefault="0031351E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第五，无滑移边界条件，即小球表面液体相对速度为零。该条件通常自然满足，但球表面污染</w:t>
      </w:r>
      <w:r w:rsidR="00C90AFA" w:rsidRPr="00641896">
        <w:rPr>
          <w:rFonts w:ascii="宋体" w:eastAsia="宋体" w:hAnsi="宋体" w:hint="eastAsia"/>
          <w:sz w:val="21"/>
          <w:szCs w:val="21"/>
        </w:rPr>
        <w:t>、</w:t>
      </w:r>
      <w:r w:rsidRPr="00641896">
        <w:rPr>
          <w:rFonts w:ascii="宋体" w:eastAsia="宋体" w:hAnsi="宋体"/>
          <w:sz w:val="21"/>
          <w:szCs w:val="21"/>
        </w:rPr>
        <w:t>液体中存在气泡</w:t>
      </w:r>
      <w:r w:rsidR="00C90AFA" w:rsidRPr="00641896">
        <w:rPr>
          <w:rFonts w:ascii="宋体" w:eastAsia="宋体" w:hAnsi="宋体" w:hint="eastAsia"/>
          <w:sz w:val="21"/>
          <w:szCs w:val="21"/>
        </w:rPr>
        <w:t>、</w:t>
      </w:r>
      <w:r w:rsidR="00C90AFA" w:rsidRPr="00641896">
        <w:rPr>
          <w:rFonts w:ascii="宋体" w:eastAsia="宋体" w:hAnsi="宋体"/>
          <w:sz w:val="21"/>
          <w:szCs w:val="21"/>
        </w:rPr>
        <w:t>小球形变、</w:t>
      </w:r>
      <w:r w:rsidR="00C90AFA" w:rsidRPr="00641896">
        <w:rPr>
          <w:rFonts w:ascii="宋体" w:eastAsia="宋体" w:hAnsi="宋体" w:hint="eastAsia"/>
          <w:sz w:val="21"/>
          <w:szCs w:val="21"/>
        </w:rPr>
        <w:t>存在</w:t>
      </w:r>
      <w:r w:rsidR="00C90AFA" w:rsidRPr="00641896">
        <w:rPr>
          <w:rFonts w:ascii="宋体" w:eastAsia="宋体" w:hAnsi="宋体"/>
          <w:sz w:val="21"/>
          <w:szCs w:val="21"/>
        </w:rPr>
        <w:t>液体</w:t>
      </w:r>
      <w:r w:rsidR="00C90AFA" w:rsidRPr="00641896">
        <w:rPr>
          <w:rFonts w:ascii="宋体" w:eastAsia="宋体" w:hAnsi="宋体" w:hint="eastAsia"/>
          <w:sz w:val="21"/>
          <w:szCs w:val="21"/>
        </w:rPr>
        <w:t>或</w:t>
      </w:r>
      <w:r w:rsidR="00C90AFA" w:rsidRPr="00641896">
        <w:rPr>
          <w:rFonts w:ascii="宋体" w:eastAsia="宋体" w:hAnsi="宋体"/>
          <w:sz w:val="21"/>
          <w:szCs w:val="21"/>
        </w:rPr>
        <w:t>固体杂质、液面表面张力异常</w:t>
      </w:r>
      <w:r w:rsidRPr="00641896">
        <w:rPr>
          <w:rFonts w:ascii="宋体" w:eastAsia="宋体" w:hAnsi="宋体"/>
          <w:sz w:val="21"/>
          <w:szCs w:val="21"/>
        </w:rPr>
        <w:t>时可能被破坏。</w:t>
      </w:r>
    </w:p>
    <w:p w14:paraId="4959C34C" w14:textId="77777777" w:rsidR="00843C6D" w:rsidRPr="00641896" w:rsidRDefault="00843C6D" w:rsidP="00843C6D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由于液体在</w:t>
      </w:r>
      <w:r w:rsidRPr="00641896">
        <w:rPr>
          <w:rFonts w:ascii="宋体" w:eastAsia="宋体" w:hAnsi="宋体" w:hint="eastAsia"/>
          <w:sz w:val="21"/>
          <w:szCs w:val="21"/>
        </w:rPr>
        <w:t>圆筒</w:t>
      </w:r>
      <w:r w:rsidRPr="00641896">
        <w:rPr>
          <w:rFonts w:ascii="宋体" w:eastAsia="宋体" w:hAnsi="宋体"/>
          <w:sz w:val="21"/>
          <w:szCs w:val="21"/>
        </w:rPr>
        <w:t>容器中，而不满足无限宽广的条件，</w:t>
      </w:r>
      <w:proofErr w:type="gramStart"/>
      <w:r w:rsidRPr="00641896">
        <w:rPr>
          <w:rFonts w:ascii="宋体" w:eastAsia="宋体" w:hAnsi="宋体"/>
          <w:sz w:val="21"/>
          <w:szCs w:val="21"/>
        </w:rPr>
        <w:t>这时实际</w:t>
      </w:r>
      <w:proofErr w:type="gramEnd"/>
      <w:r w:rsidRPr="00641896">
        <w:rPr>
          <w:rFonts w:ascii="宋体" w:eastAsia="宋体" w:hAnsi="宋体"/>
          <w:sz w:val="21"/>
          <w:szCs w:val="21"/>
        </w:rPr>
        <w:t>测得的速度v</w:t>
      </w:r>
      <w:r w:rsidRPr="00641896">
        <w:rPr>
          <w:rFonts w:ascii="宋体" w:eastAsia="宋体" w:hAnsi="宋体" w:hint="eastAsia"/>
          <w:sz w:val="21"/>
          <w:szCs w:val="21"/>
          <w:vertAlign w:val="subscript"/>
        </w:rPr>
        <w:t>0</w:t>
      </w:r>
      <w:r w:rsidRPr="00641896">
        <w:rPr>
          <w:rFonts w:ascii="宋体" w:eastAsia="宋体" w:hAnsi="宋体"/>
          <w:sz w:val="21"/>
          <w:szCs w:val="21"/>
        </w:rPr>
        <w:t>和上述式中的理想条件下的速度v之间存在如下关系</w:t>
      </w:r>
      <w:r w:rsidRPr="00641896">
        <w:rPr>
          <w:rFonts w:ascii="宋体" w:eastAsia="宋体" w:hAnsi="宋体" w:hint="eastAsia"/>
          <w:sz w:val="21"/>
          <w:szCs w:val="21"/>
        </w:rPr>
        <w:t>:</w:t>
      </w:r>
    </w:p>
    <w:p w14:paraId="13A6295B" w14:textId="77777777" w:rsidR="00843C6D" w:rsidRPr="00641896" w:rsidRDefault="00843C6D" w:rsidP="00843C6D">
      <w:pPr>
        <w:spacing w:line="276" w:lineRule="auto"/>
        <w:rPr>
          <w:rFonts w:ascii="宋体" w:eastAsia="宋体" w:hAnsi="宋体" w:hint="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v=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1+2.4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R</m:t>
                  </m:r>
                </m:den>
              </m:f>
            </m:e>
          </m:d>
          <m:d>
            <m:d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1+3.3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h</m:t>
                  </m:r>
                </m:den>
              </m:f>
            </m:e>
          </m:d>
        </m:oMath>
      </m:oMathPara>
    </w:p>
    <w:p w14:paraId="688D4D5D" w14:textId="77777777" w:rsidR="00843C6D" w:rsidRPr="00641896" w:rsidRDefault="00843C6D" w:rsidP="00843C6D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式中R为盛液圆筒的内半径，h为筒中液体的深度，</w:t>
      </w:r>
      <w:r w:rsidRPr="00641896">
        <w:rPr>
          <w:rFonts w:ascii="宋体" w:eastAsia="宋体" w:hAnsi="宋体" w:hint="eastAsia"/>
          <w:sz w:val="21"/>
          <w:szCs w:val="21"/>
        </w:rPr>
        <w:t>可</w:t>
      </w:r>
      <w:r w:rsidRPr="00641896">
        <w:rPr>
          <w:rFonts w:ascii="宋体" w:eastAsia="宋体" w:hAnsi="宋体"/>
          <w:sz w:val="21"/>
          <w:szCs w:val="21"/>
        </w:rPr>
        <w:t>得出</w:t>
      </w:r>
      <w:r w:rsidRPr="00641896">
        <w:rPr>
          <w:rFonts w:ascii="宋体" w:eastAsia="宋体" w:hAnsi="宋体" w:hint="eastAsia"/>
          <w:sz w:val="21"/>
          <w:szCs w:val="21"/>
        </w:rPr>
        <w:t>：</w:t>
      </w:r>
    </w:p>
    <w:p w14:paraId="0FDDE9AA" w14:textId="77777777" w:rsidR="00843C6D" w:rsidRPr="00641896" w:rsidRDefault="00843C6D" w:rsidP="00843C6D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w:bookmarkStart w:id="0" w:name="OLE_LINK1"/>
      <m:oMathPara>
        <m:oMath>
          <m:r>
            <w:rPr>
              <w:rFonts w:ascii="Cambria Math" w:eastAsia="宋体" w:hAnsi="Cambria Math"/>
              <w:sz w:val="21"/>
              <w:szCs w:val="21"/>
            </w:rPr>
            <m:t>η=</m:t>
          </m:r>
          <m:f>
            <m:f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hint="eastAsia"/>
                          <w:sz w:val="21"/>
                          <w:szCs w:val="21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ρ</m:t>
                  </m:r>
                </m:e>
              </m:d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g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6π</m:t>
              </m:r>
              <m:r>
                <w:rPr>
                  <w:rFonts w:ascii="Cambria Math" w:eastAsia="宋体" w:hAnsi="Cambria Math" w:hint="eastAsia"/>
                  <w:sz w:val="21"/>
                  <w:szCs w:val="21"/>
                </w:rPr>
                <m:t>r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1+2.4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hint="eastAsia"/>
                          <w:sz w:val="21"/>
                          <w:szCs w:val="21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宋体" w:hAnsi="Cambria Math" w:hint="eastAsia"/>
                          <w:sz w:val="21"/>
                          <w:szCs w:val="21"/>
                        </w:rPr>
                        <m:t>R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1+3.3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hint="eastAsia"/>
                          <w:sz w:val="21"/>
                          <w:szCs w:val="21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h</m:t>
                      </m:r>
                    </m:den>
                  </m:f>
                </m:e>
              </m:d>
            </m:den>
          </m:f>
        </m:oMath>
      </m:oMathPara>
      <w:bookmarkEnd w:id="0"/>
    </w:p>
    <w:p w14:paraId="4F59E26B" w14:textId="77777777" w:rsidR="00843C6D" w:rsidRPr="00641896" w:rsidRDefault="00843C6D" w:rsidP="00843C6D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sz w:val="21"/>
          <w:szCs w:val="21"/>
        </w:rPr>
        <w:t>其次，斯托克斯公式是假设在无涡流的理想状态下导出的。实际小球下落时不可能是这样的理想状态，因此还要进行修正。已知在这时的雷诺数Re为</w:t>
      </w:r>
    </w:p>
    <w:p w14:paraId="464FFD89" w14:textId="77777777" w:rsidR="00843C6D" w:rsidRPr="00641896" w:rsidRDefault="00843C6D" w:rsidP="00843C6D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Re=</m:t>
          </m:r>
          <m:f>
            <m:f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2r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/>
                  <w:sz w:val="21"/>
                  <w:szCs w:val="21"/>
                </w:rPr>
                <m:t>ρ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η</m:t>
              </m:r>
            </m:den>
          </m:f>
        </m:oMath>
      </m:oMathPara>
    </w:p>
    <w:p w14:paraId="05BE425F" w14:textId="77777777" w:rsidR="00843C6D" w:rsidRPr="00641896" w:rsidRDefault="00843C6D" w:rsidP="00843C6D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当雷诺数不甚大(斯托克斯公式做雷诺数修正时，工程上一般</w:t>
      </w:r>
      <w:r w:rsidRPr="00641896">
        <w:rPr>
          <w:rFonts w:ascii="宋体" w:eastAsia="宋体" w:hAnsi="宋体" w:hint="eastAsia"/>
          <w:sz w:val="21"/>
          <w:szCs w:val="21"/>
        </w:rPr>
        <w:t>要求</w:t>
      </w:r>
      <w:r w:rsidRPr="00641896">
        <w:rPr>
          <w:rFonts w:ascii="宋体" w:eastAsia="宋体" w:hAnsi="宋体"/>
          <w:sz w:val="21"/>
          <w:szCs w:val="21"/>
        </w:rPr>
        <w:t>Re&lt;</w:t>
      </w:r>
      <w:r w:rsidRPr="00641896">
        <w:rPr>
          <w:rFonts w:ascii="宋体" w:eastAsia="宋体" w:hAnsi="宋体" w:hint="eastAsia"/>
          <w:sz w:val="21"/>
          <w:szCs w:val="21"/>
        </w:rPr>
        <w:t>1</w:t>
      </w:r>
      <w:r w:rsidRPr="00641896">
        <w:rPr>
          <w:rFonts w:ascii="宋体" w:eastAsia="宋体" w:hAnsi="宋体"/>
          <w:sz w:val="21"/>
          <w:szCs w:val="21"/>
        </w:rPr>
        <w:t>)时，斯托克斯公式修正为</w:t>
      </w:r>
    </w:p>
    <w:p w14:paraId="6F04E291" w14:textId="77777777" w:rsidR="00843C6D" w:rsidRPr="00641896" w:rsidRDefault="00843C6D" w:rsidP="00843C6D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F=6πrvη</m:t>
          </m:r>
          <m:d>
            <m:d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1+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16</m:t>
                  </m:r>
                </m:den>
              </m:f>
              <m:r>
                <w:rPr>
                  <w:rFonts w:ascii="Cambria Math" w:eastAsia="宋体" w:hAnsi="Cambria Math"/>
                  <w:sz w:val="21"/>
                  <w:szCs w:val="21"/>
                </w:rPr>
                <m:t>Re-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19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1080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Re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</w:p>
    <w:p w14:paraId="2974CD63" w14:textId="77777777" w:rsidR="00843C6D" w:rsidRPr="00641896" w:rsidRDefault="00843C6D" w:rsidP="00843C6D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则考虑此项修正后的黏度测得值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η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641896">
        <w:rPr>
          <w:rFonts w:ascii="宋体" w:eastAsia="宋体" w:hAnsi="宋体"/>
          <w:sz w:val="21"/>
          <w:szCs w:val="21"/>
        </w:rPr>
        <w:t>等于</w:t>
      </w:r>
    </w:p>
    <w:p w14:paraId="00F81A6C" w14:textId="77777777" w:rsidR="00843C6D" w:rsidRPr="00641896" w:rsidRDefault="00000000" w:rsidP="00843C6D">
      <w:pPr>
        <w:spacing w:line="276" w:lineRule="auto"/>
        <w:jc w:val="center"/>
        <w:rPr>
          <w:rFonts w:ascii="宋体" w:eastAsia="宋体" w:hAnsi="宋体" w:hint="eastAsia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η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 w:val="21"/>
              <w:szCs w:val="21"/>
            </w:rPr>
            <m:t>=η</m:t>
          </m:r>
          <m:d>
            <m:d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1+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16</m:t>
                  </m:r>
                </m:den>
              </m:f>
              <m:r>
                <w:rPr>
                  <w:rFonts w:ascii="Cambria Math" w:eastAsia="宋体" w:hAnsi="Cambria Math"/>
                  <w:sz w:val="21"/>
                  <w:szCs w:val="21"/>
                </w:rPr>
                <m:t>Re-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19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1080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Re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</w:p>
    <w:p w14:paraId="1F8B982D" w14:textId="11AF419D" w:rsidR="00843C6D" w:rsidRPr="00843C6D" w:rsidRDefault="00843C6D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t>实验时，先求出近似值</w:t>
      </w:r>
      <m:oMath>
        <m:r>
          <w:rPr>
            <w:rFonts w:ascii="Cambria Math" w:eastAsia="宋体" w:hAnsi="Cambria Math"/>
            <w:sz w:val="21"/>
            <w:szCs w:val="21"/>
          </w:rPr>
          <m:t>η</m:t>
        </m:r>
      </m:oMath>
      <w:r w:rsidRPr="00641896">
        <w:rPr>
          <w:rFonts w:ascii="宋体" w:eastAsia="宋体" w:hAnsi="宋体"/>
          <w:sz w:val="21"/>
          <w:szCs w:val="21"/>
        </w:rPr>
        <w:t>，用此</w:t>
      </w:r>
      <m:oMath>
        <m:r>
          <w:rPr>
            <w:rFonts w:ascii="Cambria Math" w:eastAsia="宋体" w:hAnsi="Cambria Math"/>
            <w:sz w:val="21"/>
            <w:szCs w:val="21"/>
          </w:rPr>
          <m:t>η</m:t>
        </m:r>
      </m:oMath>
      <w:r w:rsidRPr="00641896">
        <w:rPr>
          <w:rFonts w:ascii="宋体" w:eastAsia="宋体" w:hAnsi="宋体"/>
          <w:sz w:val="21"/>
          <w:szCs w:val="21"/>
        </w:rPr>
        <w:t>代入</w:t>
      </w:r>
      <w:r w:rsidRPr="00641896">
        <w:rPr>
          <w:rFonts w:ascii="宋体" w:eastAsia="宋体" w:hAnsi="宋体" w:hint="eastAsia"/>
          <w:sz w:val="21"/>
          <w:szCs w:val="21"/>
        </w:rPr>
        <w:t>公式</w:t>
      </w:r>
      <w:r w:rsidRPr="00641896">
        <w:rPr>
          <w:rFonts w:ascii="宋体" w:eastAsia="宋体" w:hAnsi="宋体"/>
          <w:sz w:val="21"/>
          <w:szCs w:val="21"/>
        </w:rPr>
        <w:t>求出Re，最后求出</w:t>
      </w:r>
      <w:proofErr w:type="gramStart"/>
      <w:r w:rsidRPr="00641896">
        <w:rPr>
          <w:rFonts w:ascii="宋体" w:eastAsia="宋体" w:hAnsi="宋体"/>
          <w:sz w:val="21"/>
          <w:szCs w:val="21"/>
        </w:rPr>
        <w:t>最佳值</w:t>
      </w:r>
      <w:proofErr w:type="gramEnd"/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η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641896">
        <w:rPr>
          <w:rFonts w:ascii="宋体" w:eastAsia="宋体" w:hAnsi="宋体"/>
          <w:sz w:val="21"/>
          <w:szCs w:val="21"/>
        </w:rPr>
        <w:t>。</w:t>
      </w:r>
    </w:p>
    <w:p w14:paraId="624D2C2E" w14:textId="32C1E07C" w:rsidR="00E8761F" w:rsidRPr="00641896" w:rsidRDefault="00593313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/>
          <w:sz w:val="21"/>
          <w:szCs w:val="21"/>
        </w:rPr>
        <w:lastRenderedPageBreak/>
        <w:t>实验时AI同时计算理想斯托克斯公式与</w:t>
      </w:r>
      <w:r w:rsidR="00843C6D">
        <w:rPr>
          <w:rFonts w:ascii="宋体" w:eastAsia="宋体" w:hAnsi="宋体" w:hint="eastAsia"/>
          <w:sz w:val="21"/>
          <w:szCs w:val="21"/>
        </w:rPr>
        <w:t>考虑</w:t>
      </w:r>
      <w:r w:rsidRPr="00641896">
        <w:rPr>
          <w:rFonts w:ascii="宋体" w:eastAsia="宋体" w:hAnsi="宋体"/>
          <w:sz w:val="21"/>
          <w:szCs w:val="21"/>
        </w:rPr>
        <w:t>壁面修正</w:t>
      </w:r>
      <w:r w:rsidR="00843C6D">
        <w:rPr>
          <w:rFonts w:ascii="宋体" w:eastAsia="宋体" w:hAnsi="宋体" w:hint="eastAsia"/>
          <w:sz w:val="21"/>
          <w:szCs w:val="21"/>
        </w:rPr>
        <w:t>及雷诺数修正</w:t>
      </w:r>
      <w:r w:rsidRPr="00641896">
        <w:rPr>
          <w:rFonts w:ascii="宋体" w:eastAsia="宋体" w:hAnsi="宋体"/>
          <w:sz w:val="21"/>
          <w:szCs w:val="21"/>
        </w:rPr>
        <w:t>两种结果。评分时以学生所选</w:t>
      </w:r>
      <w:r w:rsidRPr="00641896">
        <w:rPr>
          <w:rFonts w:ascii="宋体" w:eastAsia="宋体" w:hAnsi="宋体" w:hint="eastAsia"/>
          <w:sz w:val="21"/>
          <w:szCs w:val="21"/>
        </w:rPr>
        <w:t>的理想斯托克斯</w:t>
      </w:r>
      <w:r w:rsidRPr="00641896">
        <w:rPr>
          <w:rFonts w:ascii="宋体" w:eastAsia="宋体" w:hAnsi="宋体"/>
          <w:sz w:val="21"/>
          <w:szCs w:val="21"/>
        </w:rPr>
        <w:t>公式对应的AI结果为基准</w:t>
      </w:r>
    </w:p>
    <w:p w14:paraId="6FC242EB" w14:textId="4E2D1698" w:rsidR="004917C7" w:rsidRPr="00641896" w:rsidRDefault="004917C7" w:rsidP="00593313">
      <w:pPr>
        <w:spacing w:line="276" w:lineRule="auto"/>
        <w:rPr>
          <w:rFonts w:ascii="宋体" w:eastAsia="宋体" w:hAnsi="宋体" w:hint="eastAsia"/>
          <w:b/>
          <w:bCs/>
          <w:sz w:val="21"/>
          <w:szCs w:val="21"/>
        </w:rPr>
      </w:pPr>
      <w:r w:rsidRPr="00641896">
        <w:rPr>
          <w:rFonts w:ascii="宋体" w:eastAsia="宋体" w:hAnsi="宋体" w:hint="eastAsia"/>
          <w:b/>
          <w:bCs/>
          <w:sz w:val="21"/>
          <w:szCs w:val="21"/>
        </w:rPr>
        <w:t>传统实验步骤：</w:t>
      </w:r>
    </w:p>
    <w:p w14:paraId="428FFBA8" w14:textId="6C1644FD" w:rsidR="00C90AFA" w:rsidRPr="00641896" w:rsidRDefault="008C2FCC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sz w:val="21"/>
          <w:szCs w:val="21"/>
        </w:rPr>
        <w:t>1.</w:t>
      </w:r>
      <w:r w:rsidR="009B12A0">
        <w:rPr>
          <w:rFonts w:hint="eastAsia"/>
        </w:rPr>
        <w:t>将</w:t>
      </w:r>
      <w:r w:rsidR="009B12A0" w:rsidRPr="009B12A0">
        <w:rPr>
          <w:rFonts w:ascii="宋体" w:eastAsia="宋体" w:hAnsi="宋体"/>
          <w:sz w:val="21"/>
          <w:szCs w:val="21"/>
        </w:rPr>
        <w:t>待测液体注入量筒，液面高度约为量筒的2/3～3/4。静置一段时间（一般30分钟以上），使液体温度均匀并与室温平衡。</w:t>
      </w:r>
    </w:p>
    <w:p w14:paraId="283659C0" w14:textId="188F55A9" w:rsidR="008C2FCC" w:rsidRPr="009B12A0" w:rsidRDefault="009B12A0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2.</w:t>
      </w:r>
      <w:r w:rsidRPr="009B12A0">
        <w:rPr>
          <w:rFonts w:ascii="宋体" w:eastAsia="宋体" w:hAnsi="宋体"/>
          <w:sz w:val="21"/>
          <w:szCs w:val="21"/>
        </w:rPr>
        <w:t>用游标卡尺测量量筒内径D（在不同高度处测量3次，取平均值）。在量筒外壁粘贴两条水平标记线（或利用量筒自身刻度线）：上标记线位于液面下方约5~10cm处，下标记线位于量筒底部上方约5~10cm处。用米尺测量两条标记线之间的垂直距离L，精确到毫米。</w:t>
      </w:r>
    </w:p>
    <w:p w14:paraId="4180B4DC" w14:textId="236399B8" w:rsidR="00315653" w:rsidRPr="00641896" w:rsidRDefault="008C2FCC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sz w:val="21"/>
          <w:szCs w:val="21"/>
        </w:rPr>
        <w:t>4.准备三种半径不同的钢球各15颗，先用纱布将钢球表面的油吸干，再用乙醚、酒精混合液清洗并擦干。</w:t>
      </w:r>
      <w:r w:rsidR="00315653" w:rsidRPr="00641896">
        <w:rPr>
          <w:rFonts w:ascii="宋体" w:eastAsia="宋体" w:hAnsi="宋体"/>
          <w:sz w:val="21"/>
          <w:szCs w:val="21"/>
        </w:rPr>
        <w:t>单颗钢球选取正交3个不同方位</w:t>
      </w:r>
      <w:r w:rsidR="00315653" w:rsidRPr="00641896">
        <w:rPr>
          <w:rFonts w:ascii="宋体" w:eastAsia="宋体" w:hAnsi="宋体" w:hint="eastAsia"/>
          <w:sz w:val="21"/>
          <w:szCs w:val="21"/>
        </w:rPr>
        <w:t>用螺旋测微器</w:t>
      </w:r>
      <w:r w:rsidR="00315653" w:rsidRPr="00641896">
        <w:rPr>
          <w:rFonts w:ascii="宋体" w:eastAsia="宋体" w:hAnsi="宋体"/>
          <w:sz w:val="21"/>
          <w:szCs w:val="21"/>
        </w:rPr>
        <w:t>测直径，</w:t>
      </w:r>
      <w:proofErr w:type="gramStart"/>
      <w:r w:rsidR="00315653" w:rsidRPr="00641896">
        <w:rPr>
          <w:rFonts w:ascii="宋体" w:eastAsia="宋体" w:hAnsi="宋体"/>
          <w:sz w:val="21"/>
          <w:szCs w:val="21"/>
        </w:rPr>
        <w:t>求平均</w:t>
      </w:r>
      <w:proofErr w:type="gramEnd"/>
      <w:r w:rsidR="00315653" w:rsidRPr="00641896">
        <w:rPr>
          <w:rFonts w:ascii="宋体" w:eastAsia="宋体" w:hAnsi="宋体"/>
          <w:sz w:val="21"/>
          <w:szCs w:val="21"/>
        </w:rPr>
        <w:t>直径。</w:t>
      </w:r>
    </w:p>
    <w:p w14:paraId="5F801926" w14:textId="0F3FB59E" w:rsidR="008C2FCC" w:rsidRPr="00641896" w:rsidRDefault="008C2FCC" w:rsidP="00593313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sz w:val="21"/>
          <w:szCs w:val="21"/>
        </w:rPr>
        <w:t>5.用镊子夹住钢球，在量筒中心轴线上方同一高度静止释放，用秒表测量钢球通过L1和L2间距的时间t。每种相同半径的钢球分别测量</w:t>
      </w:r>
      <w:r w:rsidR="009B12A0">
        <w:rPr>
          <w:rFonts w:ascii="宋体" w:eastAsia="宋体" w:hAnsi="宋体" w:hint="eastAsia"/>
          <w:sz w:val="21"/>
          <w:szCs w:val="21"/>
        </w:rPr>
        <w:t>1</w:t>
      </w:r>
      <w:r w:rsidRPr="00641896">
        <w:rPr>
          <w:rFonts w:ascii="宋体" w:eastAsia="宋体" w:hAnsi="宋体" w:hint="eastAsia"/>
          <w:sz w:val="21"/>
          <w:szCs w:val="21"/>
        </w:rPr>
        <w:t>0次，</w:t>
      </w:r>
      <w:r w:rsidR="00315653" w:rsidRPr="00641896">
        <w:rPr>
          <w:rFonts w:ascii="宋体" w:eastAsia="宋体" w:hAnsi="宋体"/>
          <w:sz w:val="21"/>
          <w:szCs w:val="21"/>
        </w:rPr>
        <w:t>剔除异常数据</w:t>
      </w:r>
      <w:proofErr w:type="gramStart"/>
      <w:r w:rsidR="00315653" w:rsidRPr="00641896">
        <w:rPr>
          <w:rFonts w:ascii="宋体" w:eastAsia="宋体" w:hAnsi="宋体"/>
          <w:sz w:val="21"/>
          <w:szCs w:val="21"/>
        </w:rPr>
        <w:t>后</w:t>
      </w:r>
      <w:r w:rsidRPr="00641896">
        <w:rPr>
          <w:rFonts w:ascii="宋体" w:eastAsia="宋体" w:hAnsi="宋体" w:hint="eastAsia"/>
          <w:sz w:val="21"/>
          <w:szCs w:val="21"/>
        </w:rPr>
        <w:t>记录</w:t>
      </w:r>
      <w:proofErr w:type="gramEnd"/>
      <w:r w:rsidRPr="00641896">
        <w:rPr>
          <w:rFonts w:ascii="宋体" w:eastAsia="宋体" w:hAnsi="宋体" w:hint="eastAsia"/>
          <w:sz w:val="21"/>
          <w:szCs w:val="21"/>
        </w:rPr>
        <w:t>数据。</w:t>
      </w:r>
    </w:p>
    <w:p w14:paraId="008E26BB" w14:textId="005AEAB0" w:rsidR="004B2D10" w:rsidRPr="004B2D10" w:rsidRDefault="008C2FCC" w:rsidP="004B2D10">
      <w:pPr>
        <w:spacing w:line="276" w:lineRule="auto"/>
        <w:rPr>
          <w:rFonts w:ascii="宋体" w:eastAsia="宋体" w:hAnsi="宋体" w:hint="eastAsia"/>
          <w:sz w:val="21"/>
          <w:szCs w:val="21"/>
        </w:rPr>
      </w:pPr>
      <w:r w:rsidRPr="00641896">
        <w:rPr>
          <w:rFonts w:ascii="宋体" w:eastAsia="宋体" w:hAnsi="宋体" w:hint="eastAsia"/>
          <w:sz w:val="21"/>
          <w:szCs w:val="21"/>
        </w:rPr>
        <w:t>6.实验完成后，用磁铁将钢球取出量筒，并按要求整理好实验仪器</w:t>
      </w:r>
      <w:r w:rsidR="00BB50F9">
        <w:rPr>
          <w:rFonts w:ascii="宋体" w:eastAsia="宋体" w:hAnsi="宋体" w:hint="eastAsia"/>
          <w:sz w:val="21"/>
          <w:szCs w:val="21"/>
        </w:rPr>
        <w:t>,</w:t>
      </w:r>
      <w:r w:rsidR="0035523C" w:rsidRPr="00641896">
        <w:rPr>
          <w:rFonts w:ascii="宋体" w:eastAsia="宋体" w:hAnsi="宋体" w:hint="eastAsia"/>
          <w:sz w:val="21"/>
          <w:szCs w:val="21"/>
        </w:rPr>
        <w:t>处理数据。</w:t>
      </w:r>
    </w:p>
    <w:sectPr w:rsidR="004B2D10" w:rsidRPr="004B2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761A6" w14:textId="77777777" w:rsidR="007B5B0A" w:rsidRDefault="007B5B0A" w:rsidP="008C2F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142065" w14:textId="77777777" w:rsidR="007B5B0A" w:rsidRDefault="007B5B0A" w:rsidP="008C2F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E2AD1" w14:textId="77777777" w:rsidR="007B5B0A" w:rsidRDefault="007B5B0A" w:rsidP="008C2F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5A091A" w14:textId="77777777" w:rsidR="007B5B0A" w:rsidRDefault="007B5B0A" w:rsidP="008C2F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8897A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70079"/>
    <w:multiLevelType w:val="hybridMultilevel"/>
    <w:tmpl w:val="E6FCEE50"/>
    <w:lvl w:ilvl="0" w:tplc="BED6C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B3740D"/>
    <w:multiLevelType w:val="multilevel"/>
    <w:tmpl w:val="ED40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68480">
    <w:abstractNumId w:val="1"/>
  </w:num>
  <w:num w:numId="2" w16cid:durableId="1864202607">
    <w:abstractNumId w:val="2"/>
  </w:num>
  <w:num w:numId="3" w16cid:durableId="75590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94"/>
    <w:rsid w:val="00015E99"/>
    <w:rsid w:val="000421E2"/>
    <w:rsid w:val="00065B9B"/>
    <w:rsid w:val="000D5D93"/>
    <w:rsid w:val="0010038E"/>
    <w:rsid w:val="0012174C"/>
    <w:rsid w:val="001548C1"/>
    <w:rsid w:val="001825C1"/>
    <w:rsid w:val="00184D9D"/>
    <w:rsid w:val="00195D4A"/>
    <w:rsid w:val="00207034"/>
    <w:rsid w:val="00223A39"/>
    <w:rsid w:val="0031351E"/>
    <w:rsid w:val="00315653"/>
    <w:rsid w:val="00347627"/>
    <w:rsid w:val="0035523C"/>
    <w:rsid w:val="00382D8D"/>
    <w:rsid w:val="003A5F57"/>
    <w:rsid w:val="003E196F"/>
    <w:rsid w:val="004301A5"/>
    <w:rsid w:val="004863BD"/>
    <w:rsid w:val="004917C7"/>
    <w:rsid w:val="004B2D10"/>
    <w:rsid w:val="004E7407"/>
    <w:rsid w:val="00553604"/>
    <w:rsid w:val="00593313"/>
    <w:rsid w:val="005C6ECF"/>
    <w:rsid w:val="005C766C"/>
    <w:rsid w:val="005D3394"/>
    <w:rsid w:val="005F28F4"/>
    <w:rsid w:val="005F3700"/>
    <w:rsid w:val="005F6415"/>
    <w:rsid w:val="00641896"/>
    <w:rsid w:val="00676A8C"/>
    <w:rsid w:val="00697640"/>
    <w:rsid w:val="006B4F51"/>
    <w:rsid w:val="006F7C3E"/>
    <w:rsid w:val="00733DC1"/>
    <w:rsid w:val="00735FEB"/>
    <w:rsid w:val="007479FC"/>
    <w:rsid w:val="007A40C3"/>
    <w:rsid w:val="007B5B0A"/>
    <w:rsid w:val="007D33E8"/>
    <w:rsid w:val="007F7930"/>
    <w:rsid w:val="008253C6"/>
    <w:rsid w:val="00843C6D"/>
    <w:rsid w:val="008C2FCC"/>
    <w:rsid w:val="00950627"/>
    <w:rsid w:val="009617D5"/>
    <w:rsid w:val="00966BB9"/>
    <w:rsid w:val="009B12A0"/>
    <w:rsid w:val="009C365F"/>
    <w:rsid w:val="00A24AC6"/>
    <w:rsid w:val="00A46F8F"/>
    <w:rsid w:val="00AD3062"/>
    <w:rsid w:val="00B15D94"/>
    <w:rsid w:val="00BB50F9"/>
    <w:rsid w:val="00BC7406"/>
    <w:rsid w:val="00BF45AB"/>
    <w:rsid w:val="00C22B7B"/>
    <w:rsid w:val="00C62279"/>
    <w:rsid w:val="00C81B68"/>
    <w:rsid w:val="00C90AFA"/>
    <w:rsid w:val="00CA24B8"/>
    <w:rsid w:val="00CE4FA4"/>
    <w:rsid w:val="00D1687A"/>
    <w:rsid w:val="00D7470B"/>
    <w:rsid w:val="00D90C2B"/>
    <w:rsid w:val="00D93777"/>
    <w:rsid w:val="00D97D9C"/>
    <w:rsid w:val="00DA6545"/>
    <w:rsid w:val="00E05DD3"/>
    <w:rsid w:val="00E54CD1"/>
    <w:rsid w:val="00E57A5B"/>
    <w:rsid w:val="00E8761F"/>
    <w:rsid w:val="00EE0186"/>
    <w:rsid w:val="00F6780A"/>
    <w:rsid w:val="00F86559"/>
    <w:rsid w:val="00FC3F62"/>
    <w:rsid w:val="00FE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751E2"/>
  <w15:chartTrackingRefBased/>
  <w15:docId w15:val="{D6F66762-05AE-4151-8FC0-3A1B574A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next w:val="a0"/>
    <w:link w:val="10"/>
    <w:uiPriority w:val="9"/>
    <w:qFormat/>
    <w:rsid w:val="00E54CD1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kern w:val="0"/>
      <w:sz w:val="30"/>
      <w:szCs w:val="30"/>
      <w14:ligatures w14:val="none"/>
    </w:rPr>
  </w:style>
  <w:style w:type="paragraph" w:styleId="2">
    <w:name w:val="heading 2"/>
    <w:next w:val="a0"/>
    <w:link w:val="20"/>
    <w:uiPriority w:val="9"/>
    <w:unhideWhenUsed/>
    <w:qFormat/>
    <w:rsid w:val="00E54CD1"/>
    <w:pPr>
      <w:shd w:val="clear" w:color="auto" w:fill="D9F2D0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kern w:val="0"/>
      <w:sz w:val="24"/>
      <w14:ligatures w14:val="none"/>
    </w:rPr>
  </w:style>
  <w:style w:type="paragraph" w:styleId="3">
    <w:name w:val="heading 3"/>
    <w:basedOn w:val="a0"/>
    <w:next w:val="a0"/>
    <w:link w:val="30"/>
    <w:uiPriority w:val="9"/>
    <w:unhideWhenUsed/>
    <w:qFormat/>
    <w:rsid w:val="00E54CD1"/>
    <w:pPr>
      <w:widowControl/>
      <w:snapToGrid w:val="0"/>
      <w:spacing w:before="240" w:after="60" w:line="240" w:lineRule="auto"/>
      <w:jc w:val="both"/>
      <w:outlineLvl w:val="2"/>
    </w:pPr>
    <w:rPr>
      <w:rFonts w:ascii="微软雅黑" w:eastAsia="微软雅黑" w:hAnsi="微软雅黑" w:cs="宋体"/>
      <w:bCs/>
      <w:color w:val="00B050"/>
      <w:kern w:val="0"/>
      <w:szCs w:val="22"/>
      <w14:ligatures w14:val="non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4CD1"/>
    <w:pPr>
      <w:keepNext/>
      <w:keepLines/>
      <w:widowControl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1"/>
      <w:szCs w:val="22"/>
      <w14:ligatures w14:val="none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D33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D33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D33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D33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D33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E54CD1"/>
    <w:rPr>
      <w:rFonts w:ascii="微软雅黑" w:eastAsia="微软雅黑" w:hAnsi="微软雅黑" w:cs="宋体"/>
      <w:color w:val="0070C0"/>
      <w:kern w:val="0"/>
      <w:sz w:val="30"/>
      <w:szCs w:val="30"/>
      <w14:ligatures w14:val="none"/>
    </w:rPr>
  </w:style>
  <w:style w:type="character" w:customStyle="1" w:styleId="20">
    <w:name w:val="标题 2 字符"/>
    <w:basedOn w:val="a1"/>
    <w:link w:val="2"/>
    <w:uiPriority w:val="9"/>
    <w:rsid w:val="00E54CD1"/>
    <w:rPr>
      <w:rFonts w:ascii="微软雅黑" w:eastAsia="微软雅黑" w:hAnsi="微软雅黑" w:cs="宋体"/>
      <w:caps/>
      <w:color w:val="0070C0"/>
      <w:kern w:val="0"/>
      <w:sz w:val="24"/>
      <w:shd w:val="clear" w:color="auto" w:fill="D9F2D0" w:themeFill="accent6" w:themeFillTint="33"/>
      <w14:ligatures w14:val="none"/>
    </w:rPr>
  </w:style>
  <w:style w:type="character" w:customStyle="1" w:styleId="30">
    <w:name w:val="标题 3 字符"/>
    <w:basedOn w:val="a1"/>
    <w:link w:val="3"/>
    <w:uiPriority w:val="9"/>
    <w:rsid w:val="00E54CD1"/>
    <w:rPr>
      <w:rFonts w:ascii="微软雅黑" w:eastAsia="微软雅黑" w:hAnsi="微软雅黑" w:cs="宋体"/>
      <w:bCs/>
      <w:color w:val="00B050"/>
      <w:kern w:val="0"/>
      <w:szCs w:val="22"/>
      <w14:ligatures w14:val="none"/>
    </w:rPr>
  </w:style>
  <w:style w:type="character" w:customStyle="1" w:styleId="40">
    <w:name w:val="标题 4 字符"/>
    <w:basedOn w:val="a1"/>
    <w:link w:val="4"/>
    <w:uiPriority w:val="9"/>
    <w:semiHidden/>
    <w:rsid w:val="00E54CD1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1"/>
      <w:szCs w:val="22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5D33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D33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D33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D3394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D339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5D33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5D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D33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D3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D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D3394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5D339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D3394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D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D339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5D3394"/>
    <w:rPr>
      <w:b/>
      <w:bCs/>
      <w:smallCaps/>
      <w:color w:val="0F4761" w:themeColor="accent1" w:themeShade="BF"/>
      <w:spacing w:val="5"/>
    </w:rPr>
  </w:style>
  <w:style w:type="character" w:styleId="af">
    <w:name w:val="Placeholder Text"/>
    <w:basedOn w:val="a1"/>
    <w:uiPriority w:val="99"/>
    <w:semiHidden/>
    <w:rsid w:val="00C81B68"/>
    <w:rPr>
      <w:color w:val="666666"/>
    </w:rPr>
  </w:style>
  <w:style w:type="paragraph" w:styleId="af0">
    <w:name w:val="header"/>
    <w:basedOn w:val="a0"/>
    <w:link w:val="af1"/>
    <w:uiPriority w:val="99"/>
    <w:unhideWhenUsed/>
    <w:rsid w:val="008C2F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8C2FCC"/>
    <w:rPr>
      <w:sz w:val="18"/>
      <w:szCs w:val="18"/>
    </w:rPr>
  </w:style>
  <w:style w:type="paragraph" w:styleId="af2">
    <w:name w:val="footer"/>
    <w:basedOn w:val="a0"/>
    <w:link w:val="af3"/>
    <w:uiPriority w:val="99"/>
    <w:unhideWhenUsed/>
    <w:rsid w:val="008C2F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8C2FCC"/>
    <w:rPr>
      <w:sz w:val="18"/>
      <w:szCs w:val="18"/>
    </w:rPr>
  </w:style>
  <w:style w:type="paragraph" w:styleId="HTML">
    <w:name w:val="HTML Preformatted"/>
    <w:basedOn w:val="a0"/>
    <w:link w:val="HTML0"/>
    <w:uiPriority w:val="99"/>
    <w:semiHidden/>
    <w:unhideWhenUsed/>
    <w:rsid w:val="009B12A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1"/>
    <w:link w:val="HTML"/>
    <w:uiPriority w:val="99"/>
    <w:semiHidden/>
    <w:rsid w:val="009B12A0"/>
    <w:rPr>
      <w:rFonts w:ascii="Courier New" w:hAnsi="Courier New" w:cs="Courier New"/>
      <w:sz w:val="20"/>
      <w:szCs w:val="20"/>
    </w:rPr>
  </w:style>
  <w:style w:type="paragraph" w:styleId="a">
    <w:name w:val="List Bullet"/>
    <w:basedOn w:val="a0"/>
    <w:uiPriority w:val="99"/>
    <w:unhideWhenUsed/>
    <w:rsid w:val="004B2D10"/>
    <w:pPr>
      <w:widowControl/>
      <w:numPr>
        <w:numId w:val="3"/>
      </w:numPr>
      <w:tabs>
        <w:tab w:val="clear" w:pos="360"/>
      </w:tabs>
      <w:spacing w:after="80" w:line="300" w:lineRule="auto"/>
      <w:ind w:left="0" w:firstLine="0"/>
      <w:contextualSpacing/>
    </w:pPr>
    <w:rPr>
      <w:rFonts w:ascii="Calibri" w:eastAsia="微软雅黑" w:hAnsi="Calibri"/>
      <w:color w:val="142030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19C44-2104-4957-8671-313BB3947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3</Pages>
  <Words>938</Words>
  <Characters>1061</Characters>
  <Application>Microsoft Office Word</Application>
  <DocSecurity>0</DocSecurity>
  <Lines>40</Lines>
  <Paragraphs>46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Kim</dc:creator>
  <cp:keywords/>
  <dc:description/>
  <cp:lastModifiedBy>瀚瑜 胡</cp:lastModifiedBy>
  <cp:revision>15</cp:revision>
  <dcterms:created xsi:type="dcterms:W3CDTF">2026-06-05T12:28:00Z</dcterms:created>
  <dcterms:modified xsi:type="dcterms:W3CDTF">2026-06-10T12:24:00Z</dcterms:modified>
</cp:coreProperties>
</file>