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814" w:rsidRDefault="00C57077">
      <w:pPr>
        <w:pStyle w:val="a4"/>
      </w:pPr>
      <w:r>
        <w:rPr>
          <w:color w:val="1C2128"/>
          <w:spacing w:val="-1"/>
        </w:rPr>
        <w:t>关于项目推进工作衔接问题及优化建议的汇报</w:t>
      </w:r>
    </w:p>
    <w:p w:rsidR="00AA0814" w:rsidRDefault="00C57077">
      <w:pPr>
        <w:pStyle w:val="a3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64924</wp:posOffset>
                </wp:positionV>
                <wp:extent cx="61315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1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1560" h="9525">
                              <a:moveTo>
                                <a:pt x="6131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31250" y="0"/>
                              </a:lnTo>
                              <a:lnTo>
                                <a:pt x="6131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597DA" id="Graphic 3" o:spid="_x0000_s1026" style="position:absolute;left:0;text-align:left;margin-left:56.25pt;margin-top:5.1pt;width:482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15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" path="m6131250,9525l,9525,,,61312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AA0814" w:rsidRDefault="00C57077">
      <w:pPr>
        <w:pStyle w:val="a3"/>
        <w:spacing w:before="283" w:line="513" w:lineRule="auto"/>
        <w:ind w:left="132" w:right="9156"/>
      </w:pPr>
      <w:r>
        <w:rPr>
          <w:color w:val="161616"/>
          <w:spacing w:val="-4"/>
        </w:rPr>
        <w:t>冯总：您好！</w:t>
      </w:r>
    </w:p>
    <w:p w:rsidR="00AA0814" w:rsidRDefault="00C57077">
      <w:pPr>
        <w:pStyle w:val="a3"/>
        <w:spacing w:line="324" w:lineRule="auto"/>
        <w:ind w:left="132" w:right="336"/>
      </w:pPr>
      <w:r>
        <w:rPr>
          <w:color w:val="161616"/>
          <w:spacing w:val="-2"/>
        </w:rPr>
        <w:t>想跟您同步下近期项目推进中我们发现的几个</w:t>
      </w:r>
      <w:r w:rsidR="002A72C5">
        <w:rPr>
          <w:rFonts w:hint="eastAsia"/>
          <w:color w:val="161616"/>
          <w:spacing w:val="-2"/>
        </w:rPr>
        <w:t>关键</w:t>
      </w:r>
      <w:r>
        <w:rPr>
          <w:color w:val="161616"/>
          <w:spacing w:val="-2"/>
        </w:rPr>
        <w:t>工作衔接问题，并结合实际情况提些优化建议，方便您参</w:t>
      </w:r>
      <w:r>
        <w:rPr>
          <w:color w:val="161616"/>
          <w:spacing w:val="-6"/>
        </w:rPr>
        <w:t>考。</w:t>
      </w:r>
    </w:p>
    <w:p w:rsidR="00AA0814" w:rsidRDefault="00AA0814">
      <w:pPr>
        <w:pStyle w:val="a3"/>
        <w:spacing w:before="41"/>
      </w:pPr>
    </w:p>
    <w:p w:rsidR="00AA0814" w:rsidRDefault="00C57077">
      <w:pPr>
        <w:pStyle w:val="1"/>
      </w:pPr>
      <w:r>
        <w:rPr>
          <w:color w:val="1C2128"/>
          <w:spacing w:val="-1"/>
        </w:rPr>
        <w:t>一、当前项目推进中存在的问题</w:t>
      </w:r>
    </w:p>
    <w:p w:rsidR="00AA0814" w:rsidRDefault="00AA0814">
      <w:pPr>
        <w:pStyle w:val="a3"/>
        <w:spacing w:before="121"/>
        <w:rPr>
          <w:sz w:val="24"/>
        </w:rPr>
      </w:pPr>
    </w:p>
    <w:p w:rsidR="00AA0814" w:rsidRDefault="00C57077">
      <w:pPr>
        <w:pStyle w:val="a3"/>
        <w:ind w:left="132"/>
      </w:pPr>
      <w:r>
        <w:rPr>
          <w:color w:val="1C2128"/>
        </w:rPr>
        <w:t>（一）</w:t>
      </w:r>
      <w:r>
        <w:rPr>
          <w:color w:val="1C2128"/>
          <w:spacing w:val="-1"/>
        </w:rPr>
        <w:t>开发进度同步不及时，业务端认知有偏差</w:t>
      </w:r>
    </w:p>
    <w:p w:rsidR="00AA0814" w:rsidRDefault="00AA0814">
      <w:pPr>
        <w:pStyle w:val="a3"/>
        <w:spacing w:before="79"/>
      </w:pPr>
    </w:p>
    <w:p w:rsidR="00AA0814" w:rsidRDefault="00C57077">
      <w:pPr>
        <w:pStyle w:val="a3"/>
        <w:spacing w:line="324" w:lineRule="auto"/>
        <w:ind w:left="132" w:right="336"/>
      </w:pPr>
      <w:r>
        <w:rPr>
          <w:color w:val="161616"/>
          <w:spacing w:val="-2"/>
        </w:rPr>
        <w:t>目前我们团队的开发进度主要在</w:t>
      </w:r>
      <w:r w:rsidR="002A72C5" w:rsidRPr="005C08DF">
        <w:rPr>
          <w:rFonts w:hint="eastAsia"/>
          <w:color w:val="000000" w:themeColor="text1"/>
          <w:spacing w:val="-2"/>
        </w:rPr>
        <w:t>汉得分配、</w:t>
      </w:r>
      <w:r w:rsidR="00340FF8" w:rsidRPr="005C08DF">
        <w:rPr>
          <w:rFonts w:hint="eastAsia"/>
          <w:color w:val="000000" w:themeColor="text1"/>
          <w:spacing w:val="-2"/>
        </w:rPr>
        <w:t>开发</w:t>
      </w:r>
      <w:r w:rsidR="00340FF8" w:rsidRPr="005C08DF">
        <w:rPr>
          <w:color w:val="000000" w:themeColor="text1"/>
          <w:spacing w:val="-2"/>
        </w:rPr>
        <w:t>内部同步</w:t>
      </w:r>
      <w:r w:rsidR="002A72C5">
        <w:rPr>
          <w:rFonts w:hint="eastAsia"/>
          <w:color w:val="161616"/>
          <w:spacing w:val="-2"/>
        </w:rPr>
        <w:t>，</w:t>
      </w:r>
      <w:r>
        <w:rPr>
          <w:color w:val="161616"/>
          <w:spacing w:val="-2"/>
        </w:rPr>
        <w:t>未及时跟业务端对齐，可能导致业务侧对整体工作负荷、推进节奏的认知有偏差，后续衔接容易出现预期不一致。</w:t>
      </w:r>
    </w:p>
    <w:p w:rsidR="00AA0814" w:rsidRDefault="00AA0814">
      <w:pPr>
        <w:pStyle w:val="a3"/>
        <w:spacing w:before="45"/>
      </w:pPr>
    </w:p>
    <w:p w:rsidR="00AA0814" w:rsidRDefault="00C57077">
      <w:pPr>
        <w:pStyle w:val="a3"/>
        <w:ind w:left="132"/>
      </w:pPr>
      <w:r>
        <w:rPr>
          <w:color w:val="1C2128"/>
        </w:rPr>
        <w:t>（二）</w:t>
      </w:r>
      <w:r>
        <w:rPr>
          <w:color w:val="1C2128"/>
          <w:spacing w:val="-1"/>
        </w:rPr>
        <w:t>业务梳理环节参与度不足，影响开发效率与业务熟悉度</w:t>
      </w:r>
    </w:p>
    <w:p w:rsidR="00AA0814" w:rsidRDefault="00AA0814">
      <w:pPr>
        <w:pStyle w:val="a3"/>
        <w:spacing w:before="78"/>
      </w:pPr>
    </w:p>
    <w:p w:rsidR="00340FF8" w:rsidRDefault="00650BF5" w:rsidP="00650BF5">
      <w:pPr>
        <w:ind w:firstLine="720"/>
        <w:rPr>
          <w:color w:val="161616"/>
        </w:rPr>
      </w:pPr>
      <w:r>
        <w:rPr>
          <w:rFonts w:hint="eastAsia"/>
          <w:color w:val="161616"/>
        </w:rPr>
        <w:t>业务参与度低：</w:t>
      </w:r>
    </w:p>
    <w:p w:rsidR="00340FF8" w:rsidRPr="00340FF8" w:rsidRDefault="002B5EDC" w:rsidP="00340FF8">
      <w:pPr>
        <w:pStyle w:val="a5"/>
        <w:numPr>
          <w:ilvl w:val="0"/>
          <w:numId w:val="2"/>
        </w:numPr>
        <w:rPr>
          <w:color w:val="161616"/>
        </w:rPr>
      </w:pPr>
      <w:r w:rsidRPr="00340FF8">
        <w:rPr>
          <w:rFonts w:hint="eastAsia"/>
          <w:color w:val="161616"/>
        </w:rPr>
        <w:t>看不到</w:t>
      </w:r>
      <w:r w:rsidR="009A109A" w:rsidRPr="00340FF8">
        <w:rPr>
          <w:rFonts w:hint="eastAsia"/>
          <w:color w:val="161616"/>
        </w:rPr>
        <w:t>项目</w:t>
      </w:r>
      <w:r w:rsidRPr="00340FF8">
        <w:rPr>
          <w:rFonts w:hint="eastAsia"/>
          <w:color w:val="161616"/>
        </w:rPr>
        <w:t>需求调研阶段</w:t>
      </w:r>
      <w:r w:rsidR="009A109A" w:rsidRPr="00340FF8">
        <w:rPr>
          <w:rFonts w:hint="eastAsia"/>
          <w:color w:val="161616"/>
        </w:rPr>
        <w:t>的</w:t>
      </w:r>
      <w:r w:rsidRPr="00340FF8">
        <w:rPr>
          <w:rFonts w:hint="eastAsia"/>
          <w:color w:val="161616"/>
        </w:rPr>
        <w:t>业务流程归纳：各模块</w:t>
      </w:r>
      <w:r w:rsidR="009A109A" w:rsidRPr="00340FF8">
        <w:rPr>
          <w:rFonts w:hint="eastAsia"/>
          <w:color w:val="161616"/>
        </w:rPr>
        <w:t>、</w:t>
      </w:r>
      <w:r w:rsidRPr="00340FF8">
        <w:rPr>
          <w:rFonts w:hint="eastAsia"/>
          <w:color w:val="161616"/>
        </w:rPr>
        <w:t>各主题</w:t>
      </w:r>
      <w:r w:rsidR="009A109A" w:rsidRPr="00340FF8">
        <w:rPr>
          <w:rFonts w:hint="eastAsia"/>
          <w:color w:val="161616"/>
        </w:rPr>
        <w:t>现阶段有什么数据、可拿到什么数据、数据形态等，以及</w:t>
      </w:r>
      <w:r w:rsidRPr="00340FF8">
        <w:rPr>
          <w:rFonts w:hint="eastAsia"/>
          <w:color w:val="161616"/>
        </w:rPr>
        <w:t>数据分析</w:t>
      </w:r>
      <w:r w:rsidR="00340FF8" w:rsidRPr="00340FF8">
        <w:rPr>
          <w:rFonts w:hint="eastAsia"/>
          <w:color w:val="161616"/>
        </w:rPr>
        <w:t>过程</w:t>
      </w:r>
      <w:r w:rsidR="009A109A" w:rsidRPr="00340FF8">
        <w:rPr>
          <w:rFonts w:hint="eastAsia"/>
          <w:color w:val="161616"/>
        </w:rPr>
        <w:t>观察数据角度与可量化因子</w:t>
      </w:r>
      <w:r w:rsidR="00340FF8" w:rsidRPr="00340FF8">
        <w:rPr>
          <w:rFonts w:hint="eastAsia"/>
          <w:color w:val="161616"/>
        </w:rPr>
        <w:t>逻辑关系</w:t>
      </w:r>
      <w:r w:rsidR="009A109A" w:rsidRPr="00340FF8">
        <w:rPr>
          <w:rFonts w:hint="eastAsia"/>
          <w:color w:val="161616"/>
        </w:rPr>
        <w:t>不清晰。</w:t>
      </w:r>
    </w:p>
    <w:p w:rsidR="00C646E7" w:rsidRPr="00340FF8" w:rsidRDefault="009D490C" w:rsidP="00340FF8">
      <w:pPr>
        <w:pStyle w:val="a5"/>
        <w:numPr>
          <w:ilvl w:val="0"/>
          <w:numId w:val="2"/>
        </w:numPr>
        <w:rPr>
          <w:rFonts w:ascii="Segoe UI" w:hAnsi="Segoe UI" w:cs="Segoe UI"/>
          <w:color w:val="222222"/>
          <w:sz w:val="24"/>
          <w:szCs w:val="24"/>
        </w:rPr>
      </w:pPr>
      <w:r w:rsidRPr="00340FF8">
        <w:rPr>
          <w:rFonts w:hint="eastAsia"/>
          <w:color w:val="161616"/>
        </w:rPr>
        <w:t>开发过程，</w:t>
      </w:r>
      <w:r w:rsidR="00340FF8">
        <w:rPr>
          <w:rFonts w:hint="eastAsia"/>
          <w:color w:val="161616"/>
        </w:rPr>
        <w:t>会</w:t>
      </w:r>
      <w:r w:rsidRPr="00340FF8">
        <w:rPr>
          <w:rFonts w:hint="eastAsia"/>
          <w:color w:val="161616"/>
        </w:rPr>
        <w:t>主动以数据去反推业务场景，口径不明确或有疑问处</w:t>
      </w:r>
      <w:r w:rsidR="00340FF8" w:rsidRPr="00340FF8">
        <w:rPr>
          <w:rFonts w:hint="eastAsia"/>
          <w:color w:val="161616"/>
        </w:rPr>
        <w:t>找汉得业务接口人沟通确认，但</w:t>
      </w:r>
      <w:r w:rsidR="002A72C5" w:rsidRPr="00340FF8">
        <w:rPr>
          <w:color w:val="161616"/>
        </w:rPr>
        <w:t>开发过程中</w:t>
      </w:r>
      <w:bookmarkStart w:id="0" w:name="_GoBack"/>
      <w:bookmarkEnd w:id="0"/>
      <w:r w:rsidR="002A72C5" w:rsidRPr="00340FF8">
        <w:rPr>
          <w:color w:val="161616"/>
        </w:rPr>
        <w:t>多次因业务规则不明确</w:t>
      </w:r>
      <w:r w:rsidR="00650BF5" w:rsidRPr="00340FF8">
        <w:rPr>
          <w:rFonts w:hint="eastAsia"/>
          <w:color w:val="161616"/>
        </w:rPr>
        <w:t>导致</w:t>
      </w:r>
      <w:r w:rsidR="002A72C5" w:rsidRPr="00340FF8">
        <w:rPr>
          <w:rFonts w:hint="eastAsia"/>
          <w:color w:val="161616"/>
        </w:rPr>
        <w:t>开发</w:t>
      </w:r>
      <w:r w:rsidR="002A72C5" w:rsidRPr="00340FF8">
        <w:rPr>
          <w:color w:val="161616"/>
        </w:rPr>
        <w:t>返工</w:t>
      </w:r>
      <w:r w:rsidR="002A72C5" w:rsidRPr="00340FF8">
        <w:rPr>
          <w:rFonts w:ascii="Segoe UI" w:hAnsi="Segoe UI" w:cs="Segoe UI"/>
          <w:color w:val="222222"/>
          <w:sz w:val="24"/>
          <w:szCs w:val="24"/>
        </w:rPr>
        <w:t>。</w:t>
      </w:r>
      <w:r w:rsidR="00C646E7" w:rsidRPr="00340FF8">
        <w:rPr>
          <w:rFonts w:ascii="Segoe UI" w:hAnsi="Segoe UI" w:cs="Segoe UI"/>
          <w:color w:val="222222"/>
          <w:sz w:val="24"/>
          <w:szCs w:val="24"/>
        </w:rPr>
        <w:t>例如，</w:t>
      </w:r>
      <w:r w:rsidR="00C646E7" w:rsidRPr="00340FF8">
        <w:rPr>
          <w:rFonts w:ascii="Segoe UI" w:hAnsi="Segoe UI" w:cs="Segoe UI" w:hint="eastAsia"/>
          <w:color w:val="222222"/>
          <w:sz w:val="24"/>
          <w:szCs w:val="24"/>
        </w:rPr>
        <w:t>模型开发</w:t>
      </w:r>
      <w:r w:rsidR="00C646E7" w:rsidRPr="00340FF8">
        <w:rPr>
          <w:rFonts w:ascii="Segoe UI" w:hAnsi="Segoe UI" w:cs="Segoe UI"/>
          <w:color w:val="222222"/>
          <w:sz w:val="24"/>
          <w:szCs w:val="24"/>
        </w:rPr>
        <w:t>因业务口径未厘清，</w:t>
      </w:r>
      <w:r w:rsidR="00650BF5" w:rsidRPr="00340FF8">
        <w:rPr>
          <w:rFonts w:ascii="Segoe UI" w:hAnsi="Segoe UI" w:cs="Segoe UI" w:hint="eastAsia"/>
          <w:color w:val="222222"/>
          <w:sz w:val="24"/>
          <w:szCs w:val="24"/>
        </w:rPr>
        <w:t>业务</w:t>
      </w:r>
      <w:r w:rsidR="00C646E7" w:rsidRPr="00340FF8">
        <w:rPr>
          <w:rFonts w:ascii="Segoe UI" w:hAnsi="Segoe UI" w:cs="Segoe UI"/>
          <w:color w:val="222222"/>
          <w:sz w:val="24"/>
          <w:szCs w:val="24"/>
        </w:rPr>
        <w:t>进行了</w:t>
      </w:r>
      <w:r w:rsidR="00C646E7" w:rsidRPr="00340FF8">
        <w:rPr>
          <w:rFonts w:ascii="Segoe UI" w:hAnsi="Segoe UI" w:cs="Segoe UI" w:hint="eastAsia"/>
          <w:color w:val="222222"/>
          <w:sz w:val="24"/>
          <w:szCs w:val="24"/>
        </w:rPr>
        <w:t>多</w:t>
      </w:r>
      <w:r w:rsidR="00C646E7" w:rsidRPr="00340FF8">
        <w:rPr>
          <w:rFonts w:ascii="Segoe UI" w:hAnsi="Segoe UI" w:cs="Segoe UI"/>
          <w:color w:val="222222"/>
          <w:sz w:val="24"/>
          <w:szCs w:val="24"/>
        </w:rPr>
        <w:t>次修改。</w:t>
      </w:r>
    </w:p>
    <w:p w:rsidR="002B5EDC" w:rsidRDefault="002B5EDC" w:rsidP="00650BF5">
      <w:pPr>
        <w:ind w:firstLine="720"/>
        <w:rPr>
          <w:rFonts w:ascii="Segoe UI" w:hAnsi="Segoe UI" w:cs="Segoe UI"/>
          <w:color w:val="222222"/>
          <w:sz w:val="24"/>
          <w:szCs w:val="24"/>
        </w:rPr>
      </w:pPr>
    </w:p>
    <w:p w:rsidR="00AA0814" w:rsidRPr="00340FF8" w:rsidRDefault="002B5EDC" w:rsidP="00340FF8">
      <w:pPr>
        <w:ind w:firstLine="720"/>
        <w:rPr>
          <w:rFonts w:ascii="Segoe UI" w:hAnsi="Segoe UI" w:cs="Segoe UI"/>
          <w:color w:val="222222"/>
          <w:sz w:val="24"/>
          <w:szCs w:val="24"/>
        </w:rPr>
      </w:pPr>
      <w:r>
        <w:rPr>
          <w:rFonts w:ascii="Segoe UI" w:hAnsi="Segoe UI" w:cs="Segoe UI" w:hint="eastAsia"/>
          <w:color w:val="222222"/>
          <w:sz w:val="24"/>
          <w:szCs w:val="24"/>
        </w:rPr>
        <w:t>数据与</w:t>
      </w:r>
      <w:r w:rsidR="00650BF5">
        <w:rPr>
          <w:rFonts w:ascii="Segoe UI" w:hAnsi="Segoe UI" w:cs="Segoe UI" w:hint="eastAsia"/>
          <w:color w:val="222222"/>
          <w:sz w:val="24"/>
          <w:szCs w:val="24"/>
        </w:rPr>
        <w:t>模型健壮性评估</w:t>
      </w:r>
      <w:r>
        <w:rPr>
          <w:rFonts w:ascii="Segoe UI" w:hAnsi="Segoe UI" w:cs="Segoe UI" w:hint="eastAsia"/>
          <w:color w:val="222222"/>
          <w:sz w:val="24"/>
          <w:szCs w:val="24"/>
        </w:rPr>
        <w:t>有限：洲明开发每天排满开发任务，现阶段除业务调研与需求澄清外，数据采集与模型开发集中在洲明开发做。</w:t>
      </w:r>
      <w:r w:rsidR="00C57077">
        <w:rPr>
          <w:color w:val="161616"/>
        </w:rPr>
        <w:t>。</w:t>
      </w:r>
    </w:p>
    <w:p w:rsidR="00AA0814" w:rsidRDefault="00AA0814">
      <w:pPr>
        <w:pStyle w:val="a3"/>
        <w:spacing w:before="33"/>
      </w:pPr>
    </w:p>
    <w:p w:rsidR="00AA0814" w:rsidRDefault="00C57077">
      <w:pPr>
        <w:pStyle w:val="a3"/>
        <w:spacing w:before="1"/>
        <w:ind w:left="132"/>
      </w:pPr>
      <w:r>
        <w:rPr>
          <w:color w:val="1C2128"/>
        </w:rPr>
        <w:t>（三）</w:t>
      </w:r>
      <w:r>
        <w:rPr>
          <w:color w:val="1C2128"/>
          <w:spacing w:val="-1"/>
        </w:rPr>
        <w:t>长期聚焦开发，难以独立承接业务需求迭代</w:t>
      </w:r>
    </w:p>
    <w:p w:rsidR="00AA0814" w:rsidRDefault="00AA0814">
      <w:pPr>
        <w:pStyle w:val="a3"/>
        <w:spacing w:before="78"/>
      </w:pPr>
    </w:p>
    <w:p w:rsidR="00AA0814" w:rsidRDefault="00C57077" w:rsidP="00C646E7">
      <w:pPr>
        <w:pStyle w:val="a3"/>
        <w:spacing w:line="324" w:lineRule="auto"/>
        <w:ind w:left="132" w:right="336" w:firstLine="588"/>
      </w:pPr>
      <w:r>
        <w:rPr>
          <w:color w:val="161616"/>
          <w:spacing w:val="-2"/>
        </w:rPr>
        <w:t>考虑到后续汉得离场后，我们需要独立承接业务需求迭代，如果仅聚焦开发、不深度参与业务，长期下来可能难以精准理解业务痛点，影响需求响应的及时性和准确性。</w:t>
      </w:r>
    </w:p>
    <w:p w:rsidR="00AA0814" w:rsidRPr="00C646E7" w:rsidRDefault="00AA0814">
      <w:pPr>
        <w:pStyle w:val="a3"/>
        <w:spacing w:before="44"/>
      </w:pPr>
    </w:p>
    <w:p w:rsidR="00AA0814" w:rsidRDefault="00C57077">
      <w:pPr>
        <w:pStyle w:val="1"/>
      </w:pPr>
      <w:r>
        <w:rPr>
          <w:color w:val="1C2128"/>
          <w:spacing w:val="-2"/>
        </w:rPr>
        <w:t>二、优化方案</w:t>
      </w:r>
    </w:p>
    <w:p w:rsidR="00AA0814" w:rsidRDefault="00AA0814">
      <w:pPr>
        <w:pStyle w:val="a3"/>
        <w:spacing w:before="50"/>
        <w:rPr>
          <w:sz w:val="24"/>
        </w:rPr>
      </w:pPr>
    </w:p>
    <w:p w:rsidR="00AA0814" w:rsidRDefault="00C57077">
      <w:pPr>
        <w:pStyle w:val="a3"/>
        <w:ind w:left="132"/>
      </w:pPr>
      <w:r>
        <w:rPr>
          <w:color w:val="161616"/>
          <w:spacing w:val="-1"/>
        </w:rPr>
        <w:t>基于以上情况，我们计划做两点优化：</w:t>
      </w:r>
    </w:p>
    <w:p w:rsidR="00AA0814" w:rsidRDefault="00AA0814">
      <w:pPr>
        <w:pStyle w:val="a3"/>
        <w:spacing w:before="34"/>
      </w:pPr>
    </w:p>
    <w:p w:rsidR="00AA0814" w:rsidRDefault="00C646E7">
      <w:pPr>
        <w:pStyle w:val="a5"/>
        <w:numPr>
          <w:ilvl w:val="0"/>
          <w:numId w:val="1"/>
        </w:numPr>
        <w:tabs>
          <w:tab w:val="left" w:pos="372"/>
        </w:tabs>
        <w:ind w:left="372" w:hanging="196"/>
        <w:rPr>
          <w:sz w:val="21"/>
        </w:rPr>
      </w:pPr>
      <w:r>
        <w:rPr>
          <w:rFonts w:hint="eastAsia"/>
          <w:color w:val="161616"/>
          <w:spacing w:val="-1"/>
          <w:sz w:val="21"/>
        </w:rPr>
        <w:t>汉得主要开发，我方数据人员协助，并且</w:t>
      </w:r>
      <w:r w:rsidR="00C57077">
        <w:rPr>
          <w:color w:val="161616"/>
          <w:spacing w:val="-1"/>
          <w:sz w:val="21"/>
        </w:rPr>
        <w:t>同步开发进度：每周定期向</w:t>
      </w:r>
      <w:r>
        <w:rPr>
          <w:rFonts w:hint="eastAsia"/>
          <w:color w:val="161616"/>
          <w:spacing w:val="-1"/>
          <w:sz w:val="21"/>
        </w:rPr>
        <w:t>洲明</w:t>
      </w:r>
      <w:r w:rsidR="00C57077">
        <w:rPr>
          <w:color w:val="161616"/>
          <w:spacing w:val="-1"/>
          <w:sz w:val="21"/>
        </w:rPr>
        <w:t>同步开发进度，确保业务端实时掌握推进情况。</w:t>
      </w:r>
    </w:p>
    <w:p w:rsidR="00AA0814" w:rsidRDefault="00C646E7">
      <w:pPr>
        <w:pStyle w:val="a5"/>
        <w:numPr>
          <w:ilvl w:val="0"/>
          <w:numId w:val="1"/>
        </w:numPr>
        <w:tabs>
          <w:tab w:val="left" w:pos="373"/>
        </w:tabs>
        <w:spacing w:before="153" w:line="321" w:lineRule="auto"/>
        <w:ind w:right="306" w:hanging="202"/>
        <w:rPr>
          <w:sz w:val="21"/>
        </w:rPr>
      </w:pPr>
      <w:r>
        <w:rPr>
          <w:rFonts w:hint="eastAsia"/>
          <w:color w:val="161616"/>
          <w:spacing w:val="-2"/>
          <w:sz w:val="21"/>
        </w:rPr>
        <w:t>我方数据人员</w:t>
      </w:r>
      <w:r w:rsidR="00C57077">
        <w:rPr>
          <w:color w:val="161616"/>
          <w:spacing w:val="-2"/>
          <w:sz w:val="21"/>
        </w:rPr>
        <w:t>深度参与业务梳理：申请加入汉得组织的业务梳理沟通（如需求评审、规则确认会议），通过直接对接加深业务理解，减少信息差。</w:t>
      </w:r>
    </w:p>
    <w:p w:rsidR="00AA0814" w:rsidRDefault="00AA0814">
      <w:pPr>
        <w:pStyle w:val="a3"/>
        <w:spacing w:before="44"/>
      </w:pPr>
    </w:p>
    <w:p w:rsidR="00AA0814" w:rsidRDefault="00AA0814">
      <w:pPr>
        <w:pStyle w:val="a3"/>
        <w:sectPr w:rsidR="00AA0814">
          <w:footerReference w:type="default" r:id="rId7"/>
          <w:type w:val="continuous"/>
          <w:pgSz w:w="11910" w:h="16840"/>
          <w:pgMar w:top="1200" w:right="992" w:bottom="1060" w:left="992" w:header="0" w:footer="875" w:gutter="0"/>
          <w:pgNumType w:start="1"/>
          <w:cols w:space="720"/>
        </w:sectPr>
      </w:pPr>
    </w:p>
    <w:p w:rsidR="00AA0814" w:rsidRDefault="00C57077">
      <w:pPr>
        <w:pStyle w:val="a3"/>
        <w:spacing w:before="60"/>
        <w:ind w:left="132"/>
        <w:rPr>
          <w:rFonts w:ascii="Arial MT" w:eastAsia="Arial MT"/>
        </w:rPr>
      </w:pPr>
      <w:r>
        <w:rPr>
          <w:color w:val="161616"/>
          <w:spacing w:val="-1"/>
        </w:rPr>
        <w:lastRenderedPageBreak/>
        <w:t>汇报人：</w:t>
      </w:r>
      <w:r>
        <w:rPr>
          <w:rFonts w:ascii="Arial MT" w:eastAsia="Arial MT"/>
          <w:color w:val="161616"/>
          <w:spacing w:val="-4"/>
        </w:rPr>
        <w:t>XXX</w:t>
      </w:r>
    </w:p>
    <w:p w:rsidR="00AA0814" w:rsidRDefault="00C57077">
      <w:pPr>
        <w:pStyle w:val="a3"/>
        <w:spacing w:before="95"/>
        <w:ind w:left="132"/>
      </w:pPr>
      <w:r>
        <w:rPr>
          <w:color w:val="161616"/>
          <w:spacing w:val="-2"/>
        </w:rPr>
        <w:t>汇报时间：</w:t>
      </w:r>
      <w:r>
        <w:rPr>
          <w:rFonts w:ascii="Arial MT" w:eastAsia="Arial MT"/>
          <w:color w:val="161616"/>
          <w:spacing w:val="-2"/>
        </w:rPr>
        <w:t>2025</w:t>
      </w:r>
      <w:r>
        <w:rPr>
          <w:color w:val="161616"/>
          <w:spacing w:val="-2"/>
        </w:rPr>
        <w:t>年</w:t>
      </w:r>
      <w:r>
        <w:rPr>
          <w:rFonts w:ascii="Arial MT" w:eastAsia="Arial MT"/>
          <w:color w:val="161616"/>
          <w:spacing w:val="-2"/>
        </w:rPr>
        <w:t>12</w:t>
      </w:r>
      <w:r>
        <w:rPr>
          <w:color w:val="161616"/>
          <w:spacing w:val="-2"/>
        </w:rPr>
        <w:t>月</w:t>
      </w:r>
      <w:r>
        <w:rPr>
          <w:rFonts w:ascii="Arial MT" w:eastAsia="Arial MT"/>
          <w:color w:val="161616"/>
          <w:spacing w:val="-2"/>
        </w:rPr>
        <w:t>29</w:t>
      </w:r>
      <w:r>
        <w:rPr>
          <w:color w:val="161616"/>
          <w:spacing w:val="-10"/>
        </w:rPr>
        <w:t>日</w:t>
      </w:r>
    </w:p>
    <w:sectPr w:rsidR="00AA0814">
      <w:pgSz w:w="11910" w:h="16840"/>
      <w:pgMar w:top="1240" w:right="992" w:bottom="1060" w:left="992" w:header="0" w:footer="8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AFB" w:rsidRDefault="00EB7AFB">
      <w:r>
        <w:separator/>
      </w:r>
    </w:p>
  </w:endnote>
  <w:endnote w:type="continuationSeparator" w:id="0">
    <w:p w:rsidR="00EB7AFB" w:rsidRDefault="00EB7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814" w:rsidRDefault="00C5707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>
              <wp:simplePos x="0" y="0"/>
              <wp:positionH relativeFrom="page">
                <wp:posOffset>714375</wp:posOffset>
              </wp:positionH>
              <wp:positionV relativeFrom="page">
                <wp:posOffset>9958575</wp:posOffset>
              </wp:positionV>
              <wp:extent cx="6131560" cy="190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156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1560" h="19050">
                            <a:moveTo>
                              <a:pt x="613125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31250" y="0"/>
                            </a:lnTo>
                            <a:lnTo>
                              <a:pt x="6131250" y="19050"/>
                            </a:lnTo>
                            <a:close/>
                          </a:path>
                        </a:pathLst>
                      </a:custGeom>
                      <a:solidFill>
                        <a:srgbClr val="001F6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64E4CE" id="Graphic 1" o:spid="_x0000_s1026" style="position:absolute;left:0;text-align:left;margin-left:56.25pt;margin-top:784.15pt;width:482.8pt;height:1.5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15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" path="m6131250,19050l,19050,,,6131250,r,19050xe" fillcolor="#001f6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>
              <wp:simplePos x="0" y="0"/>
              <wp:positionH relativeFrom="page">
                <wp:posOffset>6647850</wp:posOffset>
              </wp:positionH>
              <wp:positionV relativeFrom="page">
                <wp:posOffset>9986526</wp:posOffset>
              </wp:positionV>
              <wp:extent cx="21082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8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0814" w:rsidRDefault="00C57077">
                          <w:pPr>
                            <w:spacing w:line="230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333333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333333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5C08DF">
                            <w:rPr>
                              <w:noProof/>
                              <w:color w:val="333333"/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color w:val="333333"/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333333"/>
                              <w:spacing w:val="-5"/>
                              <w:sz w:val="18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3.45pt;margin-top:786.35pt;width:16.6pt;height:12.1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" filled="f" stroked="f">
              <v:path arrowok="t"/>
              <v:textbox inset="0,0,0,0">
                <w:txbxContent>
                  <w:p w:rsidR="00AA0814" w:rsidRDefault="00C57077">
                    <w:pPr>
                      <w:spacing w:line="230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color w:val="333333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333333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333333"/>
                        <w:spacing w:val="-5"/>
                        <w:sz w:val="18"/>
                      </w:rPr>
                      <w:fldChar w:fldCharType="separate"/>
                    </w:r>
                    <w:r w:rsidR="005C08DF">
                      <w:rPr>
                        <w:noProof/>
                        <w:color w:val="333333"/>
                        <w:spacing w:val="-5"/>
                        <w:sz w:val="18"/>
                      </w:rPr>
                      <w:t>1</w:t>
                    </w:r>
                    <w:r>
                      <w:rPr>
                        <w:color w:val="333333"/>
                        <w:spacing w:val="-5"/>
                        <w:sz w:val="18"/>
                      </w:rPr>
                      <w:fldChar w:fldCharType="end"/>
                    </w:r>
                    <w:r>
                      <w:rPr>
                        <w:color w:val="333333"/>
                        <w:spacing w:val="-5"/>
                        <w:sz w:val="18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AFB" w:rsidRDefault="00EB7AFB">
      <w:r>
        <w:separator/>
      </w:r>
    </w:p>
  </w:footnote>
  <w:footnote w:type="continuationSeparator" w:id="0">
    <w:p w:rsidR="00EB7AFB" w:rsidRDefault="00EB7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357C0"/>
    <w:multiLevelType w:val="hybridMultilevel"/>
    <w:tmpl w:val="54720040"/>
    <w:lvl w:ilvl="0" w:tplc="D046C320">
      <w:start w:val="1"/>
      <w:numFmt w:val="decimal"/>
      <w:lvlText w:val="%1."/>
      <w:lvlJc w:val="left"/>
      <w:pPr>
        <w:ind w:left="373" w:hanging="197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color w:val="161616"/>
        <w:spacing w:val="0"/>
        <w:w w:val="71"/>
        <w:sz w:val="21"/>
        <w:szCs w:val="21"/>
        <w:lang w:val="en-US" w:eastAsia="zh-CN" w:bidi="ar-SA"/>
      </w:rPr>
    </w:lvl>
    <w:lvl w:ilvl="1" w:tplc="365815EA">
      <w:numFmt w:val="bullet"/>
      <w:lvlText w:val="•"/>
      <w:lvlJc w:val="left"/>
      <w:pPr>
        <w:ind w:left="1334" w:hanging="197"/>
      </w:pPr>
      <w:rPr>
        <w:rFonts w:hint="default"/>
        <w:lang w:val="en-US" w:eastAsia="zh-CN" w:bidi="ar-SA"/>
      </w:rPr>
    </w:lvl>
    <w:lvl w:ilvl="2" w:tplc="03B208A6">
      <w:numFmt w:val="bullet"/>
      <w:lvlText w:val="•"/>
      <w:lvlJc w:val="left"/>
      <w:pPr>
        <w:ind w:left="2288" w:hanging="197"/>
      </w:pPr>
      <w:rPr>
        <w:rFonts w:hint="default"/>
        <w:lang w:val="en-US" w:eastAsia="zh-CN" w:bidi="ar-SA"/>
      </w:rPr>
    </w:lvl>
    <w:lvl w:ilvl="3" w:tplc="148C85BC">
      <w:numFmt w:val="bullet"/>
      <w:lvlText w:val="•"/>
      <w:lvlJc w:val="left"/>
      <w:pPr>
        <w:ind w:left="3242" w:hanging="197"/>
      </w:pPr>
      <w:rPr>
        <w:rFonts w:hint="default"/>
        <w:lang w:val="en-US" w:eastAsia="zh-CN" w:bidi="ar-SA"/>
      </w:rPr>
    </w:lvl>
    <w:lvl w:ilvl="4" w:tplc="08248D8C">
      <w:numFmt w:val="bullet"/>
      <w:lvlText w:val="•"/>
      <w:lvlJc w:val="left"/>
      <w:pPr>
        <w:ind w:left="4196" w:hanging="197"/>
      </w:pPr>
      <w:rPr>
        <w:rFonts w:hint="default"/>
        <w:lang w:val="en-US" w:eastAsia="zh-CN" w:bidi="ar-SA"/>
      </w:rPr>
    </w:lvl>
    <w:lvl w:ilvl="5" w:tplc="C6E60ED6">
      <w:numFmt w:val="bullet"/>
      <w:lvlText w:val="•"/>
      <w:lvlJc w:val="left"/>
      <w:pPr>
        <w:ind w:left="5150" w:hanging="197"/>
      </w:pPr>
      <w:rPr>
        <w:rFonts w:hint="default"/>
        <w:lang w:val="en-US" w:eastAsia="zh-CN" w:bidi="ar-SA"/>
      </w:rPr>
    </w:lvl>
    <w:lvl w:ilvl="6" w:tplc="64188294">
      <w:numFmt w:val="bullet"/>
      <w:lvlText w:val="•"/>
      <w:lvlJc w:val="left"/>
      <w:pPr>
        <w:ind w:left="6104" w:hanging="197"/>
      </w:pPr>
      <w:rPr>
        <w:rFonts w:hint="default"/>
        <w:lang w:val="en-US" w:eastAsia="zh-CN" w:bidi="ar-SA"/>
      </w:rPr>
    </w:lvl>
    <w:lvl w:ilvl="7" w:tplc="E3DC0F8E">
      <w:numFmt w:val="bullet"/>
      <w:lvlText w:val="•"/>
      <w:lvlJc w:val="left"/>
      <w:pPr>
        <w:ind w:left="7059" w:hanging="197"/>
      </w:pPr>
      <w:rPr>
        <w:rFonts w:hint="default"/>
        <w:lang w:val="en-US" w:eastAsia="zh-CN" w:bidi="ar-SA"/>
      </w:rPr>
    </w:lvl>
    <w:lvl w:ilvl="8" w:tplc="3F448712">
      <w:numFmt w:val="bullet"/>
      <w:lvlText w:val="•"/>
      <w:lvlJc w:val="left"/>
      <w:pPr>
        <w:ind w:left="8013" w:hanging="197"/>
      </w:pPr>
      <w:rPr>
        <w:rFonts w:hint="default"/>
        <w:lang w:val="en-US" w:eastAsia="zh-CN" w:bidi="ar-SA"/>
      </w:rPr>
    </w:lvl>
  </w:abstractNum>
  <w:abstractNum w:abstractNumId="1" w15:restartNumberingAfterBreak="0">
    <w:nsid w:val="529F6838"/>
    <w:multiLevelType w:val="hybridMultilevel"/>
    <w:tmpl w:val="DE6EB67A"/>
    <w:lvl w:ilvl="0" w:tplc="8E3E5352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AA0814"/>
    <w:rsid w:val="00035D15"/>
    <w:rsid w:val="002A72C5"/>
    <w:rsid w:val="002B5EDC"/>
    <w:rsid w:val="00340FF8"/>
    <w:rsid w:val="005C08DF"/>
    <w:rsid w:val="00650BF5"/>
    <w:rsid w:val="009A109A"/>
    <w:rsid w:val="009D490C"/>
    <w:rsid w:val="00AA0814"/>
    <w:rsid w:val="00C57077"/>
    <w:rsid w:val="00C646E7"/>
    <w:rsid w:val="00EB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200008-AF47-4369-9C44-CA0D24E1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1"/>
    <w:qFormat/>
    <w:pPr>
      <w:ind w:left="132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48"/>
      <w:ind w:left="132"/>
    </w:pPr>
    <w:rPr>
      <w:sz w:val="33"/>
      <w:szCs w:val="33"/>
    </w:rPr>
  </w:style>
  <w:style w:type="paragraph" w:styleId="a5">
    <w:name w:val="List Paragraph"/>
    <w:basedOn w:val="a"/>
    <w:uiPriority w:val="1"/>
    <w:qFormat/>
    <w:pPr>
      <w:ind w:left="372" w:hanging="20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3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李朝中</cp:lastModifiedBy>
  <cp:revision>6</cp:revision>
  <dcterms:created xsi:type="dcterms:W3CDTF">2025-12-29T01:57:00Z</dcterms:created>
  <dcterms:modified xsi:type="dcterms:W3CDTF">2025-12-29T03:11:00Z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Producer">
    <vt:lpwstr>WeasyPrint 64.0</vt:lpwstr>
  </property>
  <property fmtid="{D5CDD505-2E9C-101B-9397-08002B2CF9AE}" pid="4" name="LastSaved">
    <vt:filetime>2025-12-29T00:00:00Z</vt:filetime>
  </property>
</Properties>
</file>