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697.3228346456693" w:top="2222.36220472441" w:left="578.2677165354331" w:right="600.9448818897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