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9A6DD1" w:rsidP="00025792">
      <w:pPr>
        <w:rPr>
          <w:rFonts w:asciiTheme="majorHAnsi" w:hAnsiTheme="majorHAnsi"/>
        </w:rPr>
      </w:pPr>
      <w:r>
        <w:rPr>
          <w:rFonts w:asciiTheme="majorHAnsi" w:hAnsiTheme="majorHAnsi"/>
        </w:rPr>
        <w:t>Version 0.8</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9F74E5" w:rsidRDefault="009F74E5" w:rsidP="00025792">
      <w:pPr>
        <w:rPr>
          <w:rFonts w:asciiTheme="majorHAnsi" w:hAnsiTheme="majorHAnsi"/>
        </w:rPr>
      </w:pPr>
      <w:r>
        <w:rPr>
          <w:rFonts w:asciiTheme="majorHAnsi" w:hAnsiTheme="majorHAnsi"/>
        </w:rPr>
        <w:t>0.7</w:t>
      </w:r>
      <w:r>
        <w:rPr>
          <w:rFonts w:asciiTheme="majorHAnsi" w:hAnsiTheme="majorHAnsi"/>
        </w:rPr>
        <w:tab/>
        <w:t xml:space="preserve">           7/9/2019                Danielle Stewart</w:t>
      </w:r>
      <w:r>
        <w:rPr>
          <w:rFonts w:asciiTheme="majorHAnsi" w:hAnsiTheme="majorHAnsi"/>
        </w:rPr>
        <w:tab/>
        <w:t xml:space="preserve">Added running example to grammar </w:t>
      </w:r>
    </w:p>
    <w:p w:rsidR="00025792" w:rsidRPr="009F74E5" w:rsidRDefault="009F74E5" w:rsidP="009F74E5">
      <w:pPr>
        <w:ind w:left="4320" w:firstLine="720"/>
        <w:rPr>
          <w:rFonts w:asciiTheme="majorHAnsi" w:hAnsiTheme="majorHAnsi"/>
        </w:rPr>
      </w:pPr>
      <w:r>
        <w:rPr>
          <w:rFonts w:asciiTheme="majorHAnsi" w:hAnsiTheme="majorHAnsi"/>
        </w:rPr>
        <w:t>description.</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4867238"/>
      <w:r>
        <w:t>Table of Contents</w:t>
      </w:r>
      <w:bookmarkEnd w:id="0"/>
    </w:p>
    <w:p w:rsidR="007A2847" w:rsidRPr="007A2847"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7A2847">
        <w:rPr>
          <w:rFonts w:asciiTheme="majorHAnsi" w:hAnsiTheme="majorHAnsi" w:cstheme="majorHAnsi"/>
        </w:rPr>
        <w:fldChar w:fldCharType="begin"/>
      </w:r>
      <w:r w:rsidRPr="007A2847">
        <w:rPr>
          <w:rFonts w:asciiTheme="majorHAnsi" w:hAnsiTheme="majorHAnsi" w:cstheme="majorHAnsi"/>
        </w:rPr>
        <w:instrText xml:space="preserve"> TOC \o "1-5" \h \z \u </w:instrText>
      </w:r>
      <w:r w:rsidRPr="007A2847">
        <w:rPr>
          <w:rFonts w:asciiTheme="majorHAnsi" w:hAnsiTheme="majorHAnsi" w:cstheme="majorHAnsi"/>
        </w:rPr>
        <w:fldChar w:fldCharType="separate"/>
      </w:r>
      <w:hyperlink w:anchor="_Toc14867238" w:history="1">
        <w:r w:rsidR="007A2847" w:rsidRPr="007A2847">
          <w:rPr>
            <w:rStyle w:val="Hyperlink"/>
            <w:rFonts w:asciiTheme="majorHAnsi" w:hAnsiTheme="majorHAnsi" w:cstheme="majorHAnsi"/>
            <w:noProof/>
          </w:rPr>
          <w:t>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Contents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39" w:history="1">
        <w:r w:rsidR="007A2847" w:rsidRPr="007A2847">
          <w:rPr>
            <w:rStyle w:val="Hyperlink"/>
            <w:rFonts w:asciiTheme="majorHAnsi" w:hAnsiTheme="majorHAnsi" w:cstheme="majorHAnsi"/>
            <w:noProof/>
          </w:rPr>
          <w:t>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Table of Figures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_Toc14867239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5</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0" w:history="1">
        <w:r w:rsidR="007A2847" w:rsidRPr="007A2847">
          <w:rPr>
            <w:rStyle w:val="Hyperlink"/>
            <w:rFonts w:asciiTheme="majorHAnsi" w:hAnsiTheme="majorHAnsi" w:cstheme="majorHAnsi"/>
            <w:noProof/>
          </w:rPr>
          <w:t>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Introduction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6</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1" w:history="1">
        <w:r w:rsidR="007A2847" w:rsidRPr="007A2847">
          <w:rPr>
            <w:rStyle w:val="Hyperlink"/>
            <w:rFonts w:asciiTheme="majorHAnsi" w:hAnsiTheme="majorHAnsi" w:cstheme="majorHAnsi"/>
            <w:noProof/>
          </w:rPr>
          <w:t>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Repositories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2" w:history="1">
        <w:r w:rsidR="007A2847" w:rsidRPr="007A2847">
          <w:rPr>
            <w:rStyle w:val="Hyperlink"/>
            <w:rFonts w:asciiTheme="majorHAnsi" w:hAnsiTheme="majorHAnsi" w:cstheme="majorHAnsi"/>
            <w:noProof/>
          </w:rPr>
          <w:t>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Brief Overview of AADL, AGREE, and the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7</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3" w:history="1">
        <w:r w:rsidR="007A2847" w:rsidRPr="007A2847">
          <w:rPr>
            <w:rStyle w:val="Hyperlink"/>
            <w:rFonts w:asciiTheme="majorHAnsi" w:hAnsiTheme="majorHAnsi" w:cstheme="majorHAnsi"/>
            <w:noProof/>
          </w:rPr>
          <w:t>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Using the Safety Annex AADL Plugin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10</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44" w:history="1">
        <w:r w:rsidR="007A2847" w:rsidRPr="007A2847">
          <w:rPr>
            <w:rStyle w:val="Hyperlink"/>
            <w:rFonts w:asciiTheme="majorHAnsi" w:hAnsiTheme="majorHAnsi" w:cstheme="majorHAnsi"/>
            <w:noProof/>
          </w:rPr>
          <w:t>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Annex Language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5" w:history="1">
        <w:r w:rsidR="007A2847" w:rsidRPr="007A2847">
          <w:rPr>
            <w:rStyle w:val="Hyperlink"/>
            <w:rFonts w:asciiTheme="majorHAnsi" w:hAnsiTheme="majorHAnsi" w:cstheme="majorHAnsi"/>
            <w:noProof/>
          </w:rPr>
          <w:t>5.1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Syntax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18</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6" w:history="1">
        <w:r w:rsidR="007A2847" w:rsidRPr="007A2847">
          <w:rPr>
            <w:rStyle w:val="Hyperlink"/>
            <w:rFonts w:asciiTheme="majorHAnsi" w:hAnsiTheme="majorHAnsi" w:cstheme="majorHAnsi"/>
            <w:noProof/>
          </w:rPr>
          <w:t>5.2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Lexical Elements and Types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19</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7" w:history="1">
        <w:r w:rsidR="007A2847" w:rsidRPr="007A2847">
          <w:rPr>
            <w:rStyle w:val="Hyperlink"/>
            <w:rFonts w:asciiTheme="majorHAnsi" w:hAnsiTheme="majorHAnsi" w:cstheme="majorHAnsi"/>
            <w:noProof/>
          </w:rPr>
          <w:t>5.3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Subclauses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20</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48" w:history="1">
        <w:r w:rsidR="007A2847" w:rsidRPr="007A2847">
          <w:rPr>
            <w:rStyle w:val="Hyperlink"/>
            <w:rFonts w:asciiTheme="majorHAnsi" w:hAnsiTheme="majorHAnsi" w:cstheme="majorHAnsi"/>
            <w:noProof/>
          </w:rPr>
          <w:t>5.4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Spec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49" w:history="1">
        <w:r w:rsidR="007A2847" w:rsidRPr="007A2847">
          <w:rPr>
            <w:rStyle w:val="Hyperlink"/>
            <w:rFonts w:asciiTheme="majorHAnsi" w:hAnsiTheme="majorHAnsi" w:cstheme="majorHAnsi"/>
            <w:noProof/>
          </w:rPr>
          <w:t>5.4.1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_Toc14867249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22</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0" w:history="1">
        <w:r w:rsidR="007A2847" w:rsidRPr="007A2847">
          <w:rPr>
            <w:rStyle w:val="Hyperlink"/>
            <w:rFonts w:asciiTheme="majorHAnsi" w:hAnsiTheme="majorHAnsi" w:cstheme="majorHAnsi"/>
            <w:noProof/>
          </w:rPr>
          <w:t>5.4.1.1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23</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1" w:history="1">
        <w:r w:rsidR="007A2847" w:rsidRPr="007A2847">
          <w:rPr>
            <w:rStyle w:val="Hyperlink"/>
            <w:rFonts w:asciiTheme="majorHAnsi" w:hAnsiTheme="majorHAnsi" w:cstheme="majorHAnsi"/>
            <w:noProof/>
          </w:rPr>
          <w:t>5.4.1.2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Output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24</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2" w:history="1">
        <w:r w:rsidR="007A2847" w:rsidRPr="007A2847">
          <w:rPr>
            <w:rStyle w:val="Hyperlink"/>
            <w:rFonts w:asciiTheme="majorHAnsi" w:hAnsiTheme="majorHAnsi" w:cstheme="majorHAnsi"/>
            <w:noProof/>
          </w:rPr>
          <w:t>5.4.1.3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Probability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3" w:history="1">
        <w:r w:rsidR="007A2847" w:rsidRPr="007A2847">
          <w:rPr>
            <w:rStyle w:val="Hyperlink"/>
            <w:rFonts w:asciiTheme="majorHAnsi" w:hAnsiTheme="majorHAnsi" w:cstheme="majorHAnsi"/>
            <w:noProof/>
          </w:rPr>
          <w:t>5.4.1.4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4" w:history="1">
        <w:r w:rsidR="007A2847" w:rsidRPr="007A2847">
          <w:rPr>
            <w:rStyle w:val="Hyperlink"/>
            <w:rFonts w:asciiTheme="majorHAnsi" w:hAnsiTheme="majorHAnsi" w:cstheme="majorHAnsi"/>
            <w:noProof/>
          </w:rPr>
          <w:t>5.4.1.5</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Propagate-Type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25</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5" w:history="1">
        <w:r w:rsidR="007A2847" w:rsidRPr="007A2847">
          <w:rPr>
            <w:rStyle w:val="Hyperlink"/>
            <w:rFonts w:asciiTheme="majorHAnsi" w:hAnsiTheme="majorHAnsi" w:cstheme="majorHAnsi"/>
            <w:noProof/>
          </w:rPr>
          <w:t>5.4.1.6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Propagate-From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6" w:history="1">
        <w:r w:rsidR="007A2847" w:rsidRPr="007A2847">
          <w:rPr>
            <w:rStyle w:val="Hyperlink"/>
            <w:rFonts w:asciiTheme="majorHAnsi" w:hAnsiTheme="majorHAnsi" w:cstheme="majorHAnsi"/>
            <w:noProof/>
          </w:rPr>
          <w:t>5.4.1.7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Safety Equation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E80992">
      <w:pPr>
        <w:pStyle w:val="TOC5"/>
        <w:tabs>
          <w:tab w:val="left" w:pos="2020"/>
          <w:tab w:val="right" w:leader="dot" w:pos="9350"/>
        </w:tabs>
        <w:rPr>
          <w:rFonts w:asciiTheme="majorHAnsi" w:eastAsiaTheme="minorEastAsia" w:hAnsiTheme="majorHAnsi" w:cstheme="majorHAnsi"/>
          <w:noProof/>
          <w:color w:val="auto"/>
          <w:sz w:val="22"/>
          <w:szCs w:val="22"/>
        </w:rPr>
      </w:pPr>
      <w:hyperlink w:anchor="_Toc14867257" w:history="1">
        <w:r w:rsidR="007A2847" w:rsidRPr="007A2847">
          <w:rPr>
            <w:rStyle w:val="Hyperlink"/>
            <w:rFonts w:asciiTheme="majorHAnsi" w:hAnsiTheme="majorHAnsi" w:cstheme="majorHAnsi"/>
            <w:noProof/>
          </w:rPr>
          <w:t>5.4.1.7.1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Eq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27</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58" w:history="1">
        <w:r w:rsidR="007A2847" w:rsidRPr="007A2847">
          <w:rPr>
            <w:rStyle w:val="Hyperlink"/>
            <w:rFonts w:asciiTheme="majorHAnsi" w:hAnsiTheme="majorHAnsi" w:cstheme="majorHAnsi"/>
            <w:noProof/>
          </w:rPr>
          <w:t>5.4.2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Analysis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59" w:history="1">
        <w:r w:rsidR="007A2847" w:rsidRPr="007A2847">
          <w:rPr>
            <w:rStyle w:val="Hyperlink"/>
            <w:rFonts w:asciiTheme="majorHAnsi" w:hAnsiTheme="majorHAnsi" w:cstheme="majorHAnsi"/>
            <w:noProof/>
          </w:rPr>
          <w:t>5.4.2.1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Max N Faults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_Toc14867259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28</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0" w:history="1">
        <w:r w:rsidR="007A2847" w:rsidRPr="007A2847">
          <w:rPr>
            <w:rStyle w:val="Hyperlink"/>
            <w:rFonts w:asciiTheme="majorHAnsi" w:hAnsiTheme="majorHAnsi" w:cstheme="majorHAnsi"/>
            <w:noProof/>
          </w:rPr>
          <w:t>5.4.2.2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Probabilistic Analysis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29</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1" w:history="1">
        <w:r w:rsidR="007A2847" w:rsidRPr="007A2847">
          <w:rPr>
            <w:rStyle w:val="Hyperlink"/>
            <w:rFonts w:asciiTheme="majorHAnsi" w:hAnsiTheme="majorHAnsi" w:cstheme="majorHAnsi"/>
            <w:noProof/>
          </w:rPr>
          <w:t>5.4.3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Hardware Fault Statement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30</w:t>
        </w:r>
        <w:r w:rsidR="007A2847" w:rsidRPr="007A2847">
          <w:rPr>
            <w:rFonts w:asciiTheme="majorHAnsi" w:hAnsiTheme="majorHAnsi" w:cstheme="majorHAnsi"/>
            <w:noProof/>
            <w:webHidden/>
          </w:rPr>
          <w:fldChar w:fldCharType="end"/>
        </w:r>
      </w:hyperlink>
    </w:p>
    <w:p w:rsidR="007A2847" w:rsidRPr="007A2847" w:rsidRDefault="00E80992">
      <w:pPr>
        <w:pStyle w:val="TOC4"/>
        <w:tabs>
          <w:tab w:val="left" w:pos="1760"/>
          <w:tab w:val="right" w:leader="dot" w:pos="9350"/>
        </w:tabs>
        <w:rPr>
          <w:rFonts w:asciiTheme="majorHAnsi" w:eastAsiaTheme="minorEastAsia" w:hAnsiTheme="majorHAnsi" w:cstheme="majorHAnsi"/>
          <w:noProof/>
          <w:color w:val="auto"/>
          <w:sz w:val="22"/>
          <w:szCs w:val="22"/>
        </w:rPr>
      </w:pPr>
      <w:hyperlink w:anchor="_Toc14867262" w:history="1">
        <w:r w:rsidR="007A2847" w:rsidRPr="007A2847">
          <w:rPr>
            <w:rStyle w:val="Hyperlink"/>
            <w:rFonts w:asciiTheme="majorHAnsi" w:hAnsiTheme="majorHAnsi" w:cstheme="majorHAnsi"/>
            <w:noProof/>
          </w:rPr>
          <w:t>5.4.3.1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Duration, Probability, and Propagation-Type Statements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63" w:history="1">
        <w:r w:rsidR="007A2847" w:rsidRPr="007A2847">
          <w:rPr>
            <w:rStyle w:val="Hyperlink"/>
            <w:rFonts w:asciiTheme="majorHAnsi" w:hAnsiTheme="majorHAnsi" w:cstheme="majorHAnsi"/>
            <w:noProof/>
          </w:rPr>
          <w:t>6</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The Tool Suite (Safety Annex, AGREE, AADL)</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4" w:history="1">
        <w:r w:rsidR="007A2847" w:rsidRPr="007A2847">
          <w:rPr>
            <w:rStyle w:val="Hyperlink"/>
            <w:rFonts w:asciiTheme="majorHAnsi" w:hAnsiTheme="majorHAnsi" w:cstheme="majorHAnsi"/>
            <w:noProof/>
          </w:rPr>
          <w:t>6.1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Tool Suite Overview</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31</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65" w:history="1">
        <w:r w:rsidR="007A2847" w:rsidRPr="007A2847">
          <w:rPr>
            <w:rStyle w:val="Hyperlink"/>
            <w:rFonts w:asciiTheme="majorHAnsi" w:hAnsiTheme="majorHAnsi" w:cstheme="majorHAnsi"/>
            <w:noProof/>
          </w:rPr>
          <w:t>6.2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6" w:history="1">
        <w:r w:rsidR="007A2847" w:rsidRPr="007A2847">
          <w:rPr>
            <w:rStyle w:val="Hyperlink"/>
            <w:rFonts w:asciiTheme="majorHAnsi" w:hAnsiTheme="majorHAnsi" w:cstheme="majorHAnsi"/>
            <w:noProof/>
          </w:rPr>
          <w:t>6.2.1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32</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7" w:history="1">
        <w:r w:rsidR="007A2847" w:rsidRPr="007A2847">
          <w:rPr>
            <w:rStyle w:val="Hyperlink"/>
            <w:rFonts w:asciiTheme="majorHAnsi" w:hAnsiTheme="majorHAnsi" w:cstheme="majorHAnsi"/>
            <w:noProof/>
          </w:rPr>
          <w:t>6.2.2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Safety Annex</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_Toc14867267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33</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8" w:history="1">
        <w:r w:rsidR="007A2847" w:rsidRPr="007A2847">
          <w:rPr>
            <w:rStyle w:val="Hyperlink"/>
            <w:rFonts w:asciiTheme="majorHAnsi" w:hAnsiTheme="majorHAnsi" w:cstheme="majorHAnsi"/>
            <w:noProof/>
          </w:rPr>
          <w:t>6.2.3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SMT Solver</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_Toc14867268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35</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69" w:history="1">
        <w:r w:rsidR="007A2847" w:rsidRPr="007A2847">
          <w:rPr>
            <w:rStyle w:val="Hyperlink"/>
            <w:rFonts w:asciiTheme="majorHAnsi" w:hAnsiTheme="majorHAnsi" w:cstheme="majorHAnsi"/>
            <w:noProof/>
          </w:rPr>
          <w:t>6.2.4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Set AGREE Analysis Preferences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_Toc14867269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37</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0" w:history="1">
        <w:r w:rsidR="007A2847" w:rsidRPr="007A2847">
          <w:rPr>
            <w:rStyle w:val="Hyperlink"/>
            <w:rFonts w:asciiTheme="majorHAnsi" w:hAnsiTheme="majorHAnsi" w:cstheme="majorHAnsi"/>
            <w:noProof/>
          </w:rPr>
          <w:t>6.3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Development Environment Installation</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_Toc14867270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1" w:history="1">
        <w:r w:rsidR="007A2847" w:rsidRPr="007A2847">
          <w:rPr>
            <w:rStyle w:val="Hyperlink"/>
            <w:rFonts w:asciiTheme="majorHAnsi" w:hAnsiTheme="majorHAnsi" w:cstheme="majorHAnsi"/>
            <w:noProof/>
          </w:rPr>
          <w:t>6.3.1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Install OSATE Development Environment</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_Toc14867271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38</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2" w:history="1">
        <w:r w:rsidR="007A2847" w:rsidRPr="007A2847">
          <w:rPr>
            <w:rStyle w:val="Hyperlink"/>
            <w:rFonts w:asciiTheme="majorHAnsi" w:hAnsiTheme="majorHAnsi" w:cstheme="majorHAnsi"/>
            <w:noProof/>
          </w:rPr>
          <w:t>6.3.2</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Download Safety Annex Source Code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_Toc14867272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3" w:history="1">
        <w:r w:rsidR="007A2847" w:rsidRPr="007A2847">
          <w:rPr>
            <w:rStyle w:val="Hyperlink"/>
            <w:rFonts w:asciiTheme="majorHAnsi" w:hAnsiTheme="majorHAnsi" w:cstheme="majorHAnsi"/>
            <w:noProof/>
          </w:rPr>
          <w:t>6.3.3</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Github Branches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_Toc14867273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E80992">
      <w:pPr>
        <w:pStyle w:val="TOC3"/>
        <w:tabs>
          <w:tab w:val="left" w:pos="1320"/>
          <w:tab w:val="right" w:leader="dot" w:pos="9350"/>
        </w:tabs>
        <w:rPr>
          <w:rFonts w:asciiTheme="majorHAnsi" w:eastAsiaTheme="minorEastAsia" w:hAnsiTheme="majorHAnsi" w:cstheme="majorHAnsi"/>
          <w:noProof/>
          <w:color w:val="auto"/>
          <w:sz w:val="22"/>
          <w:szCs w:val="22"/>
        </w:rPr>
      </w:pPr>
      <w:hyperlink w:anchor="_Toc14867274" w:history="1">
        <w:r w:rsidR="007A2847" w:rsidRPr="007A2847">
          <w:rPr>
            <w:rStyle w:val="Hyperlink"/>
            <w:rFonts w:asciiTheme="majorHAnsi" w:hAnsiTheme="majorHAnsi" w:cstheme="majorHAnsi"/>
            <w:noProof/>
          </w:rPr>
          <w:t>6.3.4</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Run OSATE</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_Toc14867274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39</w:t>
        </w:r>
        <w:r w:rsidR="007A2847" w:rsidRPr="007A2847">
          <w:rPr>
            <w:rFonts w:asciiTheme="majorHAnsi" w:hAnsiTheme="majorHAnsi" w:cstheme="majorHAnsi"/>
            <w:noProof/>
            <w:webHidden/>
          </w:rPr>
          <w:fldChar w:fldCharType="end"/>
        </w:r>
      </w:hyperlink>
    </w:p>
    <w:p w:rsidR="007A2847" w:rsidRPr="007A2847" w:rsidRDefault="00E80992">
      <w:pPr>
        <w:pStyle w:val="TOC1"/>
        <w:tabs>
          <w:tab w:val="left" w:pos="480"/>
          <w:tab w:val="right" w:leader="dot" w:pos="9350"/>
        </w:tabs>
        <w:rPr>
          <w:rFonts w:asciiTheme="majorHAnsi" w:eastAsiaTheme="minorEastAsia" w:hAnsiTheme="majorHAnsi" w:cstheme="majorHAnsi"/>
          <w:noProof/>
          <w:color w:val="auto"/>
          <w:sz w:val="22"/>
          <w:szCs w:val="22"/>
        </w:rPr>
      </w:pPr>
      <w:hyperlink w:anchor="_Toc14867275" w:history="1">
        <w:r w:rsidR="007A2847" w:rsidRPr="007A2847">
          <w:rPr>
            <w:rStyle w:val="Hyperlink"/>
            <w:rFonts w:asciiTheme="majorHAnsi" w:hAnsiTheme="majorHAnsi" w:cstheme="majorHAnsi"/>
            <w:noProof/>
          </w:rPr>
          <w:t>7</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Appendices</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_Toc14867275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7A2847" w:rsidRPr="007A2847" w:rsidRDefault="00E80992">
      <w:pPr>
        <w:pStyle w:val="TOC2"/>
        <w:tabs>
          <w:tab w:val="left" w:pos="960"/>
          <w:tab w:val="right" w:leader="dot" w:pos="9350"/>
        </w:tabs>
        <w:rPr>
          <w:rFonts w:asciiTheme="majorHAnsi" w:eastAsiaTheme="minorEastAsia" w:hAnsiTheme="majorHAnsi" w:cstheme="majorHAnsi"/>
          <w:noProof/>
          <w:color w:val="auto"/>
          <w:sz w:val="22"/>
          <w:szCs w:val="22"/>
        </w:rPr>
      </w:pPr>
      <w:hyperlink w:anchor="_Toc14867276" w:history="1">
        <w:r w:rsidR="007A2847" w:rsidRPr="007A2847">
          <w:rPr>
            <w:rStyle w:val="Hyperlink"/>
            <w:rFonts w:asciiTheme="majorHAnsi" w:hAnsiTheme="majorHAnsi" w:cstheme="majorHAnsi"/>
            <w:noProof/>
          </w:rPr>
          <w:t>7.1</w:t>
        </w:r>
        <w:r w:rsidR="007A2847" w:rsidRPr="007A2847">
          <w:rPr>
            <w:rFonts w:asciiTheme="majorHAnsi" w:eastAsiaTheme="minorEastAsia" w:hAnsiTheme="majorHAnsi" w:cstheme="majorHAnsi"/>
            <w:noProof/>
            <w:color w:val="auto"/>
            <w:sz w:val="22"/>
            <w:szCs w:val="22"/>
          </w:rPr>
          <w:tab/>
        </w:r>
        <w:r w:rsidR="007A2847" w:rsidRPr="007A2847">
          <w:rPr>
            <w:rStyle w:val="Hyperlink"/>
            <w:rFonts w:asciiTheme="majorHAnsi" w:hAnsiTheme="majorHAnsi" w:cstheme="majorHAnsi"/>
            <w:noProof/>
          </w:rPr>
          <w:t>Appendix 1: Fault Library</w:t>
        </w:r>
        <w:r w:rsidR="007A2847" w:rsidRPr="007A2847">
          <w:rPr>
            <w:rFonts w:asciiTheme="majorHAnsi" w:hAnsiTheme="majorHAnsi" w:cstheme="majorHAnsi"/>
            <w:noProof/>
            <w:webHidden/>
          </w:rPr>
          <w:tab/>
        </w:r>
        <w:r w:rsidR="007A2847" w:rsidRPr="007A2847">
          <w:rPr>
            <w:rFonts w:asciiTheme="majorHAnsi" w:hAnsiTheme="majorHAnsi" w:cstheme="majorHAnsi"/>
            <w:noProof/>
            <w:webHidden/>
          </w:rPr>
          <w:fldChar w:fldCharType="begin"/>
        </w:r>
        <w:r w:rsidR="007A2847" w:rsidRPr="007A2847">
          <w:rPr>
            <w:rFonts w:asciiTheme="majorHAnsi" w:hAnsiTheme="majorHAnsi" w:cstheme="majorHAnsi"/>
            <w:noProof/>
            <w:webHidden/>
          </w:rPr>
          <w:instrText xml:space="preserve"> PAGEREF _Toc14867276 \h </w:instrText>
        </w:r>
        <w:r w:rsidR="007A2847" w:rsidRPr="007A2847">
          <w:rPr>
            <w:rFonts w:asciiTheme="majorHAnsi" w:hAnsiTheme="majorHAnsi" w:cstheme="majorHAnsi"/>
            <w:noProof/>
            <w:webHidden/>
          </w:rPr>
        </w:r>
        <w:r w:rsidR="007A2847" w:rsidRPr="007A2847">
          <w:rPr>
            <w:rFonts w:asciiTheme="majorHAnsi" w:hAnsiTheme="majorHAnsi" w:cstheme="majorHAnsi"/>
            <w:noProof/>
            <w:webHidden/>
          </w:rPr>
          <w:fldChar w:fldCharType="separate"/>
        </w:r>
        <w:r w:rsidR="007A2847" w:rsidRPr="007A2847">
          <w:rPr>
            <w:rFonts w:asciiTheme="majorHAnsi" w:hAnsiTheme="majorHAnsi" w:cstheme="majorHAnsi"/>
            <w:noProof/>
            <w:webHidden/>
          </w:rPr>
          <w:t>40</w:t>
        </w:r>
        <w:r w:rsidR="007A2847" w:rsidRPr="007A2847">
          <w:rPr>
            <w:rFonts w:asciiTheme="majorHAnsi" w:hAnsiTheme="majorHAnsi" w:cstheme="majorHAnsi"/>
            <w:noProof/>
            <w:webHidden/>
          </w:rPr>
          <w:fldChar w:fldCharType="end"/>
        </w:r>
      </w:hyperlink>
    </w:p>
    <w:p w:rsidR="00025792" w:rsidRPr="005C6E35" w:rsidRDefault="00700145" w:rsidP="00025792">
      <w:pPr>
        <w:rPr>
          <w:rFonts w:asciiTheme="majorHAnsi" w:hAnsiTheme="majorHAnsi" w:cstheme="majorHAnsi"/>
        </w:rPr>
      </w:pPr>
      <w:r w:rsidRPr="007A2847">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4867239"/>
      <w:r>
        <w:t>Table of Figures</w:t>
      </w:r>
      <w:bookmarkEnd w:id="1"/>
    </w:p>
    <w:p w:rsidR="00CA53B9" w:rsidRPr="00CA53B9" w:rsidRDefault="00A75C31">
      <w:pPr>
        <w:pStyle w:val="TableofFigures"/>
        <w:tabs>
          <w:tab w:val="right" w:leader="dot" w:pos="9350"/>
        </w:tabs>
        <w:rPr>
          <w:rFonts w:asciiTheme="majorHAnsi" w:eastAsiaTheme="minorEastAsia" w:hAnsiTheme="majorHAnsi" w:cstheme="minorBidi"/>
          <w:noProof/>
          <w:color w:val="auto"/>
          <w:sz w:val="22"/>
          <w:szCs w:val="22"/>
        </w:rPr>
      </w:pPr>
      <w:r w:rsidRPr="00CA53B9">
        <w:rPr>
          <w:rFonts w:asciiTheme="majorHAnsi" w:hAnsiTheme="majorHAnsi" w:cstheme="majorHAnsi"/>
        </w:rPr>
        <w:fldChar w:fldCharType="begin"/>
      </w:r>
      <w:r w:rsidRPr="00CA53B9">
        <w:rPr>
          <w:rFonts w:asciiTheme="majorHAnsi" w:hAnsiTheme="majorHAnsi" w:cstheme="majorHAnsi"/>
        </w:rPr>
        <w:instrText xml:space="preserve"> TOC \h \z \c "Figure" </w:instrText>
      </w:r>
      <w:r w:rsidRPr="00CA53B9">
        <w:rPr>
          <w:rFonts w:asciiTheme="majorHAnsi" w:hAnsiTheme="majorHAnsi" w:cstheme="majorHAnsi"/>
        </w:rPr>
        <w:fldChar w:fldCharType="separate"/>
      </w:r>
      <w:hyperlink w:anchor="_Toc13579179" w:history="1">
        <w:r w:rsidR="00CA53B9" w:rsidRPr="00CA53B9">
          <w:rPr>
            <w:rStyle w:val="Hyperlink"/>
            <w:rFonts w:asciiTheme="majorHAnsi" w:hAnsiTheme="majorHAnsi"/>
            <w:noProof/>
          </w:rPr>
          <w:t>Figure 1: Toy Example for Safety Annex and AGREE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_Toc13579179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8</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0" w:history="1">
        <w:r w:rsidR="00CA53B9" w:rsidRPr="00CA53B9">
          <w:rPr>
            <w:rStyle w:val="Hyperlink"/>
            <w:rFonts w:asciiTheme="majorHAnsi" w:hAnsiTheme="majorHAnsi"/>
            <w:noProof/>
          </w:rPr>
          <w:t>Figure 2: AADL Code for Toy Example with AGREE and Safety Annexes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10</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1" w:history="1">
        <w:r w:rsidR="00CA53B9" w:rsidRPr="00CA53B9">
          <w:rPr>
            <w:rStyle w:val="Hyperlink"/>
            <w:rFonts w:asciiTheme="majorHAnsi" w:hAnsiTheme="majorHAnsi"/>
            <w:noProof/>
          </w:rPr>
          <w:t>Figure 3: Fault Hypothesis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2" w:history="1">
        <w:r w:rsidR="00CA53B9" w:rsidRPr="00CA53B9">
          <w:rPr>
            <w:rStyle w:val="Hyperlink"/>
            <w:rFonts w:asciiTheme="majorHAnsi" w:hAnsiTheme="majorHAnsi"/>
            <w:noProof/>
          </w:rPr>
          <w:t>Figure 4: Import Menu Option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11</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3" w:history="1">
        <w:r w:rsidR="00CA53B9" w:rsidRPr="00CA53B9">
          <w:rPr>
            <w:rStyle w:val="Hyperlink"/>
            <w:rFonts w:asciiTheme="majorHAnsi" w:hAnsiTheme="majorHAnsi"/>
            <w:noProof/>
          </w:rPr>
          <w:t>Figure 5: Importing Toy Example Project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12</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4" w:history="1">
        <w:r w:rsidR="00CA53B9" w:rsidRPr="00CA53B9">
          <w:rPr>
            <w:rStyle w:val="Hyperlink"/>
            <w:rFonts w:asciiTheme="majorHAnsi" w:hAnsiTheme="majorHAnsi"/>
            <w:noProof/>
          </w:rPr>
          <w:t>Figure 6: Workspace After Importing Toy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13</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5" w:history="1">
        <w:r w:rsidR="00CA53B9" w:rsidRPr="00CA53B9">
          <w:rPr>
            <w:rStyle w:val="Hyperlink"/>
            <w:rFonts w:asciiTheme="majorHAnsi" w:hAnsiTheme="majorHAnsi"/>
            <w:noProof/>
          </w:rPr>
          <w:t>Figure 7: AGREE and Safety Analysis Dropdown Menu</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6" w:history="1">
        <w:r w:rsidR="00CA53B9" w:rsidRPr="00CA53B9">
          <w:rPr>
            <w:rStyle w:val="Hyperlink"/>
            <w:rFonts w:asciiTheme="majorHAnsi" w:hAnsiTheme="majorHAnsi"/>
            <w:noProof/>
          </w:rPr>
          <w:t>Figure 8:</w:t>
        </w:r>
        <w:r w:rsidR="00CA53B9">
          <w:rPr>
            <w:rStyle w:val="Hyperlink"/>
            <w:rFonts w:asciiTheme="majorHAnsi" w:hAnsiTheme="majorHAnsi"/>
            <w:noProof/>
          </w:rPr>
          <w:t xml:space="preserve"> </w:t>
        </w:r>
        <w:r w:rsidR="00CA53B9" w:rsidRPr="00CA53B9">
          <w:rPr>
            <w:rStyle w:val="Hyperlink"/>
            <w:rFonts w:asciiTheme="majorHAnsi" w:hAnsiTheme="majorHAnsi"/>
            <w:noProof/>
          </w:rPr>
          <w:t>AGREE Verification Results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14</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7" w:history="1">
        <w:r w:rsidR="00CA53B9" w:rsidRPr="00CA53B9">
          <w:rPr>
            <w:rStyle w:val="Hyperlink"/>
            <w:rFonts w:asciiTheme="majorHAnsi" w:hAnsiTheme="majorHAnsi"/>
            <w:noProof/>
          </w:rPr>
          <w:t>Figure 9: Counterexample from Safety Analysis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16</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8" w:history="1">
        <w:r w:rsidR="00CA53B9" w:rsidRPr="00CA53B9">
          <w:rPr>
            <w:rStyle w:val="Hyperlink"/>
            <w:rFonts w:asciiTheme="majorHAnsi" w:hAnsiTheme="majorHAnsi"/>
            <w:noProof/>
          </w:rPr>
          <w:t>Figure 10: Generated Excel File for Counterexample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17</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89" w:history="1">
        <w:r w:rsidR="00CA53B9" w:rsidRPr="00CA53B9">
          <w:rPr>
            <w:rStyle w:val="Hyperlink"/>
            <w:rFonts w:asciiTheme="majorHAnsi" w:hAnsiTheme="majorHAnsi"/>
            <w:noProof/>
          </w:rPr>
          <w:t>Figure 11: Medical Device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_Toc13579189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20</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0" w:history="1">
        <w:r w:rsidR="00CA53B9" w:rsidRPr="00CA53B9">
          <w:rPr>
            <w:rStyle w:val="Hyperlink"/>
            <w:rFonts w:asciiTheme="majorHAnsi" w:hAnsiTheme="majorHAnsi"/>
            <w:noProof/>
          </w:rPr>
          <w:t>Figure 12: Safety Annex Grammar</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21</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1" w:history="1">
        <w:r w:rsidR="00CA53B9" w:rsidRPr="00CA53B9">
          <w:rPr>
            <w:rStyle w:val="Hyperlink"/>
            <w:rFonts w:asciiTheme="majorHAnsi" w:hAnsiTheme="majorHAnsi" w:cstheme="majorHAnsi"/>
            <w:noProof/>
          </w:rPr>
          <w:t>Figure 13: Toy Example System A</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22</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2" w:history="1">
        <w:r w:rsidR="00CA53B9" w:rsidRPr="00CA53B9">
          <w:rPr>
            <w:rStyle w:val="Hyperlink"/>
            <w:rFonts w:asciiTheme="majorHAnsi" w:hAnsiTheme="majorHAnsi" w:cstheme="majorHAnsi"/>
            <w:noProof/>
          </w:rPr>
          <w:t>Figure 14: Toy Example System A Safety Annex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3" w:history="1">
        <w:r w:rsidR="00CA53B9" w:rsidRPr="00CA53B9">
          <w:rPr>
            <w:rStyle w:val="Hyperlink"/>
            <w:rFonts w:asciiTheme="majorHAnsi" w:hAnsiTheme="majorHAnsi"/>
            <w:noProof/>
          </w:rPr>
          <w:t>Figure 15: Fault Node Definition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23</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4" w:history="1">
        <w:r w:rsidR="00CA53B9" w:rsidRPr="00CA53B9">
          <w:rPr>
            <w:rStyle w:val="Hyperlink"/>
            <w:rFonts w:asciiTheme="majorHAnsi" w:hAnsiTheme="majorHAnsi"/>
            <w:noProof/>
          </w:rPr>
          <w:t>Figure 16: Fault node wrapping output of AADL component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24</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5" w:history="1">
        <w:r w:rsidR="00CA53B9" w:rsidRPr="00CA53B9">
          <w:rPr>
            <w:rStyle w:val="Hyperlink"/>
            <w:rFonts w:asciiTheme="majorHAnsi" w:hAnsiTheme="majorHAnsi"/>
            <w:noProof/>
          </w:rPr>
          <w:t>Figure 17: Sender-Receiver AADL Model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26</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6" w:history="1">
        <w:r w:rsidR="00CA53B9" w:rsidRPr="00CA53B9">
          <w:rPr>
            <w:rStyle w:val="Hyperlink"/>
            <w:rFonts w:asciiTheme="majorHAnsi" w:hAnsiTheme="majorHAnsi" w:cstheme="majorHAnsi"/>
            <w:noProof/>
          </w:rPr>
          <w:t>Figure 18: Fault Statement With Asymmetric Propagate Type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7" w:history="1">
        <w:r w:rsidR="00CA53B9" w:rsidRPr="00CA53B9">
          <w:rPr>
            <w:rStyle w:val="Hyperlink"/>
            <w:rFonts w:asciiTheme="majorHAnsi" w:hAnsiTheme="majorHAnsi"/>
            <w:noProof/>
          </w:rPr>
          <w:t>Figure 19: Propagation Statement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27</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8" w:history="1">
        <w:r w:rsidR="00CA53B9" w:rsidRPr="00CA53B9">
          <w:rPr>
            <w:rStyle w:val="Hyperlink"/>
            <w:rFonts w:asciiTheme="majorHAnsi" w:hAnsiTheme="majorHAnsi"/>
            <w:noProof/>
          </w:rPr>
          <w:t>Figure 20: Max One Fault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30</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199" w:history="1">
        <w:r w:rsidR="00CA53B9" w:rsidRPr="00CA53B9">
          <w:rPr>
            <w:rStyle w:val="Hyperlink"/>
            <w:rFonts w:asciiTheme="majorHAnsi" w:hAnsiTheme="majorHAnsi"/>
            <w:noProof/>
          </w:rPr>
          <w:t>Figure 21: Probability Threshold Example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_Toc13579199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31</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0" w:history="1">
        <w:r w:rsidR="00CA53B9" w:rsidRPr="00CA53B9">
          <w:rPr>
            <w:rStyle w:val="Hyperlink"/>
            <w:rFonts w:asciiTheme="majorHAnsi" w:hAnsiTheme="majorHAnsi"/>
            <w:noProof/>
          </w:rPr>
          <w:t>Figure 22: Hardware Fault Statement</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_Toc13579200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32</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1" w:history="1">
        <w:r w:rsidR="00CA53B9" w:rsidRPr="00CA53B9">
          <w:rPr>
            <w:rStyle w:val="Hyperlink"/>
            <w:rFonts w:asciiTheme="majorHAnsi" w:hAnsiTheme="majorHAnsi"/>
            <w:noProof/>
          </w:rPr>
          <w:t>Figure 23: Overview of Safety Annex/AGREE/OSATE Tool Suite</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_Toc13579201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33</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2" w:history="1">
        <w:r w:rsidR="00CA53B9" w:rsidRPr="00CA53B9">
          <w:rPr>
            <w:rStyle w:val="Hyperlink"/>
            <w:rFonts w:asciiTheme="majorHAnsi" w:hAnsiTheme="majorHAnsi"/>
            <w:noProof/>
          </w:rPr>
          <w:t>Figure 24: OSATE Loading Screen</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_Toc13579202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34</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3" w:history="1">
        <w:r w:rsidR="00CA53B9" w:rsidRPr="00CA53B9">
          <w:rPr>
            <w:rStyle w:val="Hyperlink"/>
            <w:rFonts w:asciiTheme="majorHAnsi" w:hAnsiTheme="majorHAnsi"/>
            <w:noProof/>
          </w:rPr>
          <w:t>Figure 25: Safety Analysis Menu Item</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_Toc13579203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35</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4" w:history="1">
        <w:r w:rsidR="00CA53B9" w:rsidRPr="00CA53B9">
          <w:rPr>
            <w:rStyle w:val="Hyperlink"/>
            <w:rFonts w:asciiTheme="majorHAnsi" w:hAnsiTheme="majorHAnsi"/>
            <w:noProof/>
          </w:rPr>
          <w:t>Figure 26: Windows 10 System Control Panel</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_Toc13579204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36</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5" w:history="1">
        <w:r w:rsidR="00CA53B9" w:rsidRPr="00CA53B9">
          <w:rPr>
            <w:rStyle w:val="Hyperlink"/>
            <w:rFonts w:asciiTheme="majorHAnsi" w:hAnsiTheme="majorHAnsi"/>
            <w:noProof/>
          </w:rPr>
          <w:t>Figure 27: System Properties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_Toc13579205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6" w:history="1">
        <w:r w:rsidR="00CA53B9" w:rsidRPr="00CA53B9">
          <w:rPr>
            <w:rStyle w:val="Hyperlink"/>
            <w:rFonts w:asciiTheme="majorHAnsi" w:hAnsiTheme="majorHAnsi"/>
            <w:noProof/>
          </w:rPr>
          <w:t>Figure 28: Environment Variables Dialog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_Toc13579206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37</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7" w:history="1">
        <w:r w:rsidR="00CA53B9" w:rsidRPr="00CA53B9">
          <w:rPr>
            <w:rStyle w:val="Hyperlink"/>
            <w:rFonts w:asciiTheme="majorHAnsi" w:hAnsiTheme="majorHAnsi"/>
            <w:noProof/>
          </w:rPr>
          <w:t>Figure 29: System Variable Text Edit Box</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_Toc13579207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38</w:t>
        </w:r>
        <w:r w:rsidR="00CA53B9" w:rsidRPr="00CA53B9">
          <w:rPr>
            <w:rFonts w:asciiTheme="majorHAnsi" w:hAnsiTheme="majorHAnsi"/>
            <w:noProof/>
            <w:webHidden/>
          </w:rPr>
          <w:fldChar w:fldCharType="end"/>
        </w:r>
      </w:hyperlink>
    </w:p>
    <w:p w:rsidR="00CA53B9" w:rsidRPr="00CA53B9" w:rsidRDefault="00E80992">
      <w:pPr>
        <w:pStyle w:val="TableofFigures"/>
        <w:tabs>
          <w:tab w:val="right" w:leader="dot" w:pos="9350"/>
        </w:tabs>
        <w:rPr>
          <w:rFonts w:asciiTheme="majorHAnsi" w:eastAsiaTheme="minorEastAsia" w:hAnsiTheme="majorHAnsi" w:cstheme="minorBidi"/>
          <w:noProof/>
          <w:color w:val="auto"/>
          <w:sz w:val="22"/>
          <w:szCs w:val="22"/>
        </w:rPr>
      </w:pPr>
      <w:hyperlink w:anchor="_Toc13579208" w:history="1">
        <w:r w:rsidR="00CA53B9" w:rsidRPr="00CA53B9">
          <w:rPr>
            <w:rStyle w:val="Hyperlink"/>
            <w:rFonts w:asciiTheme="majorHAnsi" w:hAnsiTheme="majorHAnsi"/>
            <w:noProof/>
          </w:rPr>
          <w:t>Figure 30: AGREE Analysis Preferences</w:t>
        </w:r>
        <w:r w:rsidR="00CA53B9" w:rsidRPr="00CA53B9">
          <w:rPr>
            <w:rFonts w:asciiTheme="majorHAnsi" w:hAnsiTheme="majorHAnsi"/>
            <w:noProof/>
            <w:webHidden/>
          </w:rPr>
          <w:tab/>
        </w:r>
        <w:r w:rsidR="00CA53B9" w:rsidRPr="00CA53B9">
          <w:rPr>
            <w:rFonts w:asciiTheme="majorHAnsi" w:hAnsiTheme="majorHAnsi"/>
            <w:noProof/>
            <w:webHidden/>
          </w:rPr>
          <w:fldChar w:fldCharType="begin"/>
        </w:r>
        <w:r w:rsidR="00CA53B9" w:rsidRPr="00CA53B9">
          <w:rPr>
            <w:rFonts w:asciiTheme="majorHAnsi" w:hAnsiTheme="majorHAnsi"/>
            <w:noProof/>
            <w:webHidden/>
          </w:rPr>
          <w:instrText xml:space="preserve"> PAGEREF _Toc13579208 \h </w:instrText>
        </w:r>
        <w:r w:rsidR="00CA53B9" w:rsidRPr="00CA53B9">
          <w:rPr>
            <w:rFonts w:asciiTheme="majorHAnsi" w:hAnsiTheme="majorHAnsi"/>
            <w:noProof/>
            <w:webHidden/>
          </w:rPr>
        </w:r>
        <w:r w:rsidR="00CA53B9" w:rsidRPr="00CA53B9">
          <w:rPr>
            <w:rFonts w:asciiTheme="majorHAnsi" w:hAnsiTheme="majorHAnsi"/>
            <w:noProof/>
            <w:webHidden/>
          </w:rPr>
          <w:fldChar w:fldCharType="separate"/>
        </w:r>
        <w:r w:rsidR="00CA53B9" w:rsidRPr="00CA53B9">
          <w:rPr>
            <w:rFonts w:asciiTheme="majorHAnsi" w:hAnsiTheme="majorHAnsi"/>
            <w:noProof/>
            <w:webHidden/>
          </w:rPr>
          <w:t>39</w:t>
        </w:r>
        <w:r w:rsidR="00CA53B9" w:rsidRPr="00CA53B9">
          <w:rPr>
            <w:rFonts w:asciiTheme="majorHAnsi" w:hAnsiTheme="majorHAnsi"/>
            <w:noProof/>
            <w:webHidden/>
          </w:rPr>
          <w:fldChar w:fldCharType="end"/>
        </w:r>
      </w:hyperlink>
    </w:p>
    <w:p w:rsidR="00025792" w:rsidRDefault="00A75C31" w:rsidP="00025792">
      <w:r w:rsidRPr="00CA53B9">
        <w:rPr>
          <w:rFonts w:asciiTheme="majorHAnsi" w:hAnsiTheme="majorHAnsi" w:cstheme="majorHAnsi"/>
        </w:rPr>
        <w:lastRenderedPageBreak/>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486724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7E393E" w:rsidRDefault="007E393E" w:rsidP="007E393E">
      <w:pPr>
        <w:pStyle w:val="Heading2"/>
      </w:pPr>
      <w:bookmarkStart w:id="3" w:name="_Toc14867241"/>
      <w:proofErr w:type="spellStart"/>
      <w:r>
        <w:lastRenderedPageBreak/>
        <w:t>Github</w:t>
      </w:r>
      <w:proofErr w:type="spellEnd"/>
      <w:r>
        <w:t xml:space="preserve"> Repositories</w:t>
      </w:r>
      <w:bookmarkEnd w:id="3"/>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w:t>
      </w:r>
      <w:proofErr w:type="spellStart"/>
      <w:r>
        <w:rPr>
          <w:rFonts w:asciiTheme="majorHAnsi" w:hAnsiTheme="majorHAnsi" w:cstheme="majorHAnsi"/>
        </w:rPr>
        <w:t>Github</w:t>
      </w:r>
      <w:proofErr w:type="spellEnd"/>
      <w:r>
        <w:rPr>
          <w:rFonts w:asciiTheme="majorHAnsi" w:hAnsiTheme="majorHAnsi" w:cstheme="majorHAnsi"/>
        </w:rPr>
        <w:t xml:space="preserve">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550EAA" w:rsidRDefault="00550EAA" w:rsidP="00F04723">
      <w:pPr>
        <w:pStyle w:val="NormalWeb"/>
        <w:spacing w:before="0" w:beforeAutospacing="0" w:after="0" w:afterAutospacing="0"/>
        <w:rPr>
          <w:rFonts w:asciiTheme="majorHAnsi" w:hAnsiTheme="majorHAnsi" w:cstheme="majorHAnsi"/>
        </w:rPr>
      </w:pP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0F1278" w:rsidRPr="007E393E" w:rsidRDefault="00E80992" w:rsidP="007E393E">
      <w:pPr>
        <w:pStyle w:val="NormalWeb"/>
        <w:spacing w:before="0" w:beforeAutospacing="0" w:after="0" w:afterAutospacing="0"/>
        <w:rPr>
          <w:rFonts w:asciiTheme="majorHAnsi" w:hAnsiTheme="majorHAnsi" w:cstheme="majorHAnsi"/>
        </w:rPr>
      </w:pPr>
      <w:hyperlink r:id="rId7" w:history="1">
        <w:r w:rsidR="00326BB2" w:rsidRPr="00326BB2">
          <w:rPr>
            <w:rStyle w:val="Hyperlink"/>
            <w:rFonts w:asciiTheme="majorHAnsi" w:eastAsiaTheme="majorEastAsia" w:hAnsiTheme="majorHAnsi"/>
          </w:rPr>
          <w:t>https://github.com/smaccm/smaccm/tree/master/documentation/agree</w:t>
        </w:r>
      </w:hyperlink>
    </w:p>
    <w:p w:rsidR="000F1278" w:rsidRDefault="000F1278" w:rsidP="00025792"/>
    <w:p w:rsidR="00025792" w:rsidRDefault="00025792" w:rsidP="00025792">
      <w:pPr>
        <w:pStyle w:val="Heading1"/>
      </w:pPr>
      <w:bookmarkStart w:id="4" w:name="_Toc14867242"/>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1357917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F3303">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3579180"/>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F3303">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r w:rsidR="004E45DC">
        <w:rPr>
          <w:rFonts w:asciiTheme="majorHAnsi" w:eastAsia="Calibri" w:hAnsiTheme="majorHAnsi" w:cs="Calibri"/>
        </w:rPr>
        <w:t xml:space="preserve">For more information, see Section </w:t>
      </w:r>
      <w:r w:rsidR="004E45DC">
        <w:rPr>
          <w:rFonts w:asciiTheme="majorHAnsi" w:eastAsia="Calibri" w:hAnsiTheme="majorHAnsi" w:cs="Calibri"/>
        </w:rPr>
        <w:fldChar w:fldCharType="begin"/>
      </w:r>
      <w:r w:rsidR="004E45DC">
        <w:rPr>
          <w:rFonts w:asciiTheme="majorHAnsi" w:eastAsia="Calibri" w:hAnsiTheme="majorHAnsi" w:cs="Calibri"/>
        </w:rPr>
        <w:instrText xml:space="preserve"> REF _Ref13579337 \r \h </w:instrText>
      </w:r>
      <w:r w:rsidR="004E45DC">
        <w:rPr>
          <w:rFonts w:asciiTheme="majorHAnsi" w:eastAsia="Calibri" w:hAnsiTheme="majorHAnsi" w:cs="Calibri"/>
        </w:rPr>
      </w:r>
      <w:r w:rsidR="004E45DC">
        <w:rPr>
          <w:rFonts w:asciiTheme="majorHAnsi" w:eastAsia="Calibri" w:hAnsiTheme="majorHAnsi" w:cs="Calibri"/>
        </w:rPr>
        <w:fldChar w:fldCharType="separate"/>
      </w:r>
      <w:r w:rsidR="004E45DC">
        <w:rPr>
          <w:rFonts w:asciiTheme="majorHAnsi" w:eastAsia="Calibri" w:hAnsiTheme="majorHAnsi" w:cs="Calibri"/>
        </w:rPr>
        <w:t>5.4.2</w:t>
      </w:r>
      <w:r w:rsidR="004E45DC">
        <w:rPr>
          <w:rFonts w:asciiTheme="majorHAnsi" w:eastAsia="Calibri" w:hAnsiTheme="majorHAnsi" w:cs="Calibri"/>
        </w:rPr>
        <w:fldChar w:fldCharType="end"/>
      </w:r>
      <w:r w:rsidR="004E45DC">
        <w:rPr>
          <w:rFonts w:asciiTheme="majorHAnsi" w:eastAsia="Calibri" w:hAnsiTheme="majorHAnsi" w:cs="Calibri"/>
        </w:rPr>
        <w:t xml:space="preserve">.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theme="majorHAnsi"/>
          <w:b/>
          <w:i/>
        </w:rPr>
      </w:pPr>
    </w:p>
    <w:p w:rsidR="008F4233" w:rsidRPr="000F42EA"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8F4233" w:rsidRPr="00C87774" w:rsidRDefault="008F4233" w:rsidP="008F4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641E" w:rsidRDefault="0052641E" w:rsidP="0052641E">
      <w:pPr>
        <w:keepNext/>
        <w:jc w:val="center"/>
      </w:pP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3579181"/>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F3303">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48672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E80992"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7EA903E6" wp14:editId="3507902E">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35791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7E3317D6" wp14:editId="092678DD">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357918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F75D2D" wp14:editId="63BE453D">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35791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573105A" wp14:editId="7A47025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35791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31C5E9" wp14:editId="3D822A53">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35791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59E9236" wp14:editId="6F5BF635">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35791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601523B" wp14:editId="6BBC6863">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35791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F3303">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48672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48672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r w:rsidR="00801A99">
        <w:rPr>
          <w:rFonts w:asciiTheme="majorHAnsi" w:eastAsia="Carlito" w:hAnsiTheme="majorHAnsi" w:cstheme="majorHAnsi"/>
        </w:rPr>
        <w:t>User</w:t>
      </w:r>
      <w:r w:rsidR="00801A99" w:rsidRPr="00660740">
        <w:rPr>
          <w:rFonts w:asciiTheme="majorHAnsi" w:eastAsia="Carlito" w:hAnsiTheme="majorHAnsi" w:cstheme="majorHAnsi"/>
        </w:rPr>
        <w:t xml:space="preserve"> Manual</w:t>
      </w:r>
      <w:r w:rsidR="00C445E5">
        <w:rPr>
          <w:rFonts w:asciiTheme="majorHAnsi" w:eastAsia="Carlito" w:hAnsiTheme="majorHAnsi" w:cstheme="majorHAnsi"/>
        </w:rPr>
        <w:t xml:space="preserve">: </w:t>
      </w:r>
      <w:hyperlink r:id="rId18"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49" w:name="_Toc148672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proofErr w:type="gramStart"/>
      <w:r w:rsidRPr="00236F92">
        <w:rPr>
          <w:rFonts w:ascii="Consolas" w:eastAsia="Courier" w:hAnsi="Consolas" w:cs="Courier"/>
          <w:lang w:val="fr-FR"/>
        </w:rPr>
        <w:t>ID ::</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letter</w:t>
      </w:r>
      <w:proofErr w:type="gramEnd"/>
      <w:r w:rsidRPr="00236F92">
        <w:rPr>
          <w:rFonts w:ascii="Consolas" w:eastAsia="Courier" w:hAnsi="Consolas" w:cs="Courier"/>
          <w:lang w:val="fr-FR"/>
        </w:rPr>
        <w:t>_or_digit</w:t>
      </w:r>
      <w:proofErr w:type="spellEnd"/>
      <w:r w:rsidRPr="00236F92">
        <w:rPr>
          <w:rFonts w:ascii="Consolas" w:eastAsia="Courier" w:hAnsi="Consolas" w:cs="Courier"/>
          <w:lang w:val="fr-FR"/>
        </w:rPr>
        <w:t xml:space="preserve"> ::=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proofErr w:type="gramStart"/>
      <w:r w:rsidRPr="00236F92">
        <w:rPr>
          <w:rFonts w:ascii="Consolas" w:eastAsia="Courier" w:hAnsi="Consolas" w:cs="Courier"/>
          <w:lang w:val="fr-FR"/>
        </w:rPr>
        <w:t>identifier</w:t>
      </w:r>
      <w:proofErr w:type="gramEnd"/>
      <w:r w:rsidRPr="00236F92">
        <w:rPr>
          <w:rFonts w:ascii="Consolas" w:eastAsia="Courier" w:hAnsi="Consolas" w:cs="Courier"/>
          <w:lang w:val="fr-FR"/>
        </w:rPr>
        <w:t>_letter</w:t>
      </w:r>
      <w:proofErr w:type="spellEnd"/>
      <w:r w:rsidRPr="00236F92">
        <w:rPr>
          <w:rFonts w:ascii="Consolas" w:eastAsia="Courier" w:hAnsi="Consolas" w:cs="Courier"/>
          <w:lang w:val="fr-FR"/>
        </w:rPr>
        <w:t xml:space="preserve"> ::= ('A'..'Z' | '</w:t>
      </w:r>
      <w:proofErr w:type="spellStart"/>
      <w:r w:rsidRPr="00236F92">
        <w:rPr>
          <w:rFonts w:ascii="Consolas" w:eastAsia="Courier" w:hAnsi="Consolas" w:cs="Courier"/>
          <w:lang w:val="fr-FR"/>
        </w:rPr>
        <w:t>a'..'z</w:t>
      </w:r>
      <w:proofErr w:type="spell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5FD9EB1" wp14:editId="5DBDC889">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3579189"/>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F3303">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4867247"/>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SpecStatement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faultDefName</w:t>
      </w:r>
      <w:proofErr w:type="spellEnd"/>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AnalysisBehavior</w:t>
      </w:r>
      <w:proofErr w:type="spellEnd"/>
      <w:proofErr w:type="gramEnd"/>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w:t>
      </w:r>
      <w:proofErr w:type="spellStart"/>
      <w:r w:rsidR="004763F7" w:rsidRPr="00326BB2">
        <w:rPr>
          <w:rFonts w:ascii="Consolas" w:eastAsia="Courier" w:hAnsi="Consolas" w:cs="Courier"/>
          <w:color w:val="2A00FF"/>
          <w:sz w:val="20"/>
          <w:szCs w:val="20"/>
        </w:rPr>
        <w:t>hw_fault</w:t>
      </w:r>
      <w:proofErr w:type="spellEnd"/>
      <w:r w:rsidR="004763F7" w:rsidRPr="00326BB2">
        <w:rPr>
          <w:rFonts w:ascii="Consolas" w:eastAsia="Courier" w:hAnsi="Consolas" w:cs="Courier"/>
          <w:color w:val="2A00FF"/>
          <w:sz w:val="20"/>
          <w:szCs w:val="20"/>
        </w:rPr>
        <w:t xml:space="preserve"> ':</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ID</w:t>
      </w:r>
      <w:proofErr w:type="gramEnd"/>
      <w:r w:rsidR="004763F7" w:rsidRPr="00326BB2">
        <w:rPr>
          <w:rFonts w:ascii="Consolas" w:eastAsia="Courier" w:hAnsi="Consolas" w:cs="Courier"/>
          <w:color w:val="3C3C3C"/>
          <w:sz w:val="20"/>
          <w:szCs w:val="20"/>
        </w:rPr>
        <w:t xml:space="preserve"> (STRING)? </w:t>
      </w:r>
      <w:r w:rsidR="004763F7" w:rsidRPr="00326BB2">
        <w:rPr>
          <w:rFonts w:ascii="Consolas" w:eastAsia="Courier" w:hAnsi="Consolas" w:cs="Courier"/>
          <w:color w:val="2A00FF"/>
          <w:sz w:val="20"/>
          <w:szCs w:val="20"/>
        </w:rPr>
        <w:t>':</w:t>
      </w:r>
      <w:proofErr w:type="gramStart"/>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roofErr w:type="gramEnd"/>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proofErr w:type="spellStart"/>
      <w:r w:rsidR="004763F7" w:rsidRPr="00326BB2">
        <w:rPr>
          <w:rFonts w:ascii="Consolas" w:eastAsia="Courier" w:hAnsi="Consolas" w:cs="Courier"/>
          <w:color w:val="3C3C3C"/>
          <w:sz w:val="20"/>
          <w:szCs w:val="20"/>
        </w:rPr>
        <w:t>HWFaultSubcomponent</w:t>
      </w:r>
      <w:proofErr w:type="spellEnd"/>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rPr>
        <w:t>propagate_from</w:t>
      </w:r>
      <w:proofErr w:type="spellEnd"/>
      <w:r w:rsidRPr="00326BB2">
        <w:rPr>
          <w:rFonts w:ascii="Consolas" w:eastAsia="Courier" w:hAnsi="Consolas" w:cs="Courier"/>
          <w:color w:val="2A00FF"/>
          <w:sz w:val="20"/>
          <w:szCs w:val="20"/>
        </w:rPr>
        <w:t>' ':</w:t>
      </w:r>
      <w:proofErr w:type="gramStart"/>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SourceFaultList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r w:rsidRPr="00326BB2">
        <w:rPr>
          <w:rFonts w:ascii="Consolas" w:eastAsia="Courier" w:hAnsi="Consolas" w:cs="Courier"/>
          <w:color w:val="3C3C3C"/>
          <w:sz w:val="20"/>
          <w:szCs w:val="20"/>
        </w:rPr>
        <w:t>SourceCompPath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DestFaultList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proofErr w:type="spellStart"/>
      <w:proofErr w:type="gramStart"/>
      <w:r w:rsidRPr="00326BB2">
        <w:rPr>
          <w:rFonts w:ascii="Consolas" w:eastAsia="Courier" w:hAnsi="Consolas" w:cs="Courier"/>
          <w:color w:val="3C3C3C"/>
          <w:sz w:val="20"/>
          <w:szCs w:val="20"/>
        </w:rPr>
        <w:t>DestCompPath</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roofErr w:type="gramEnd"/>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proofErr w:type="spellStart"/>
      <w:r w:rsidRPr="00326BB2">
        <w:rPr>
          <w:rFonts w:ascii="Consolas" w:eastAsia="Courier" w:hAnsi="Consolas" w:cs="Courier"/>
          <w:color w:val="3C3C3C"/>
          <w:sz w:val="20"/>
          <w:szCs w:val="20"/>
        </w:rPr>
        <w:t>AnalysisBehavior</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Int_Literal</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proofErr w:type="spellStart"/>
      <w:r w:rsidRPr="00326BB2">
        <w:rPr>
          <w:rFonts w:ascii="Consolas" w:eastAsia="Courier" w:hAnsi="Consolas" w:cs="Courier"/>
          <w:color w:val="3C3C3C"/>
          <w:sz w:val="20"/>
          <w:szCs w:val="20"/>
        </w:rPr>
        <w:t>Real_Literal</w:t>
      </w:r>
      <w:proofErr w:type="spellEnd"/>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proofErr w:type="spellStart"/>
      <w:r w:rsidRPr="00326BB2">
        <w:rPr>
          <w:rFonts w:ascii="Consolas" w:eastAsia="Courier" w:hAnsi="Consolas" w:cs="Courier"/>
          <w:color w:val="3C3C3C"/>
          <w:sz w:val="20"/>
          <w:szCs w:val="20"/>
        </w:rPr>
        <w:t>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gramStart"/>
      <w:r w:rsidRPr="00326BB2">
        <w:rPr>
          <w:rFonts w:ascii="Consolas" w:eastAsia="Courier" w:hAnsi="Consolas" w:cs="Courier"/>
          <w:color w:val="3C3C3C"/>
          <w:sz w:val="20"/>
          <w:szCs w:val="20"/>
        </w:rPr>
        <w:t>Expr)*</w:t>
      </w:r>
      <w:proofErr w:type="gram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proofErr w:type="gramStart"/>
      <w:r w:rsidRPr="00326BB2">
        <w:rPr>
          <w:rFonts w:ascii="Consolas" w:eastAsia="Courier" w:hAnsi="Consolas" w:cs="Courier"/>
          <w:color w:val="3C3C3C"/>
          <w:sz w:val="20"/>
          <w:szCs w:val="20"/>
        </w:rPr>
        <w:t xml:space="preserve">   (</w:t>
      </w:r>
      <w:proofErr w:type="gramEnd"/>
      <w:r w:rsidRPr="00326BB2">
        <w:rPr>
          <w:rFonts w:ascii="Consolas" w:eastAsia="Courier" w:hAnsi="Consolas" w:cs="Courier"/>
          <w:color w:val="2A00FF"/>
          <w:sz w:val="20"/>
          <w:szCs w:val="20"/>
        </w:rPr>
        <w:t>','</w:t>
      </w:r>
      <w:proofErr w:type="spellStart"/>
      <w:r w:rsidRPr="00326BB2">
        <w:rPr>
          <w:rFonts w:ascii="Consolas" w:eastAsia="Courier" w:hAnsi="Consolas" w:cs="Courier"/>
          <w:color w:val="3C3C3C"/>
          <w:sz w:val="20"/>
          <w:szCs w:val="20"/>
        </w:rPr>
        <w:t>NestedDotID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NamedID</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Interval</w:t>
      </w:r>
      <w:proofErr w:type="spellEnd"/>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TriggerCondition</w:t>
      </w:r>
      <w:proofErr w:type="spellEnd"/>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proofErr w:type="spellStart"/>
      <w:r w:rsidRPr="00326BB2">
        <w:rPr>
          <w:rFonts w:ascii="Consolas" w:eastAsia="Courier" w:hAnsi="Consolas" w:cs="Courier"/>
          <w:color w:val="3C3C3C"/>
          <w:sz w:val="20"/>
          <w:szCs w:val="20"/>
        </w:rPr>
        <w:t>HWFaultSubcomponent</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TemporalConstraint</w:t>
      </w:r>
      <w:proofErr w:type="spellEnd"/>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Real_Literal</w:t>
      </w:r>
      <w:proofErr w:type="spellEnd"/>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w:t>
      </w:r>
      <w:proofErr w:type="spellStart"/>
      <w:r w:rsidRPr="00326BB2">
        <w:rPr>
          <w:rFonts w:ascii="Consolas" w:eastAsia="Courier" w:hAnsi="Consolas" w:cs="Courier"/>
          <w:color w:val="2A00FF"/>
          <w:sz w:val="20"/>
          <w:szCs w:val="20"/>
          <w:lang w:val="fr-FR"/>
        </w:rPr>
        <w:t>propagate_type</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gramStart"/>
      <w:r w:rsidRPr="00326BB2">
        <w:rPr>
          <w:rFonts w:ascii="Consolas" w:eastAsia="Courier" w:hAnsi="Consolas" w:cs="Courier"/>
          <w:color w:val="2A00FF"/>
          <w:sz w:val="20"/>
          <w:szCs w:val="20"/>
          <w:lang w:val="fr-FR"/>
        </w:rPr>
        <w:t>':</w:t>
      </w:r>
      <w:proofErr w:type="gram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roofErr w:type="spell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PropagationTypeConstraint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asymmetric</w:t>
      </w:r>
      <w:proofErr w:type="spellEnd"/>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proofErr w:type="spellStart"/>
      <w:r w:rsidRPr="00326BB2">
        <w:rPr>
          <w:rFonts w:ascii="Consolas" w:eastAsia="Courier" w:hAnsi="Consolas" w:cs="Courier"/>
          <w:color w:val="2A00FF"/>
          <w:sz w:val="20"/>
          <w:szCs w:val="20"/>
          <w:lang w:val="fr-FR"/>
        </w:rPr>
        <w:t>symmetric</w:t>
      </w:r>
      <w:proofErr w:type="spellEnd"/>
      <w:r w:rsidRPr="00326BB2">
        <w:rPr>
          <w:rFonts w:ascii="Consolas" w:eastAsia="Courier" w:hAnsi="Consolas" w:cs="Courier"/>
          <w:color w:val="2A00FF"/>
          <w:sz w:val="20"/>
          <w:szCs w:val="20"/>
          <w:lang w:val="fr-FR"/>
        </w:rPr>
        <w:t>'</w:t>
      </w:r>
    </w:p>
    <w:p w:rsidR="004763F7" w:rsidRPr="00326BB2" w:rsidRDefault="004763F7" w:rsidP="004763F7">
      <w:pPr>
        <w:rPr>
          <w:rFonts w:ascii="Consolas" w:hAnsi="Consolas" w:cs="Consolas"/>
          <w:sz w:val="20"/>
          <w:szCs w:val="20"/>
          <w:lang w:val="fr-FR"/>
        </w:rPr>
      </w:pPr>
    </w:p>
    <w:p w:rsidR="004763F7" w:rsidRPr="00326BB2" w:rsidRDefault="004763F7" w:rsidP="006F16DD">
      <w:pPr>
        <w:rPr>
          <w:rFonts w:ascii="Consolas" w:eastAsia="Courier" w:hAnsi="Consolas" w:cs="Courier"/>
          <w:sz w:val="20"/>
          <w:szCs w:val="20"/>
          <w:lang w:val="fr-FR"/>
        </w:rPr>
      </w:pPr>
      <w:proofErr w:type="spellStart"/>
      <w:proofErr w:type="gramStart"/>
      <w:r w:rsidRPr="00326BB2">
        <w:rPr>
          <w:rFonts w:ascii="Consolas" w:eastAsia="Courier" w:hAnsi="Consolas" w:cs="Courier"/>
          <w:color w:val="3C3C3C"/>
          <w:sz w:val="20"/>
          <w:szCs w:val="20"/>
          <w:lang w:val="fr-FR"/>
        </w:rPr>
        <w:t>TemporalConstraint</w:t>
      </w:r>
      <w:proofErr w:type="spellEnd"/>
      <w:r w:rsidRPr="00326BB2">
        <w:rPr>
          <w:rFonts w:ascii="Consolas" w:eastAsia="Courier" w:hAnsi="Consolas" w:cs="Courier"/>
          <w:color w:val="3C3C3C"/>
          <w:sz w:val="20"/>
          <w:szCs w:val="20"/>
          <w:lang w:val="fr-FR"/>
        </w:rPr>
        <w:t>:</w:t>
      </w:r>
      <w:proofErr w:type="gramEnd"/>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8E543B" w:rsidRPr="008E543B" w:rsidRDefault="004763F7" w:rsidP="008E543B">
      <w:pPr>
        <w:rPr>
          <w:rFonts w:ascii="Consolas" w:eastAsia="Courier" w:hAnsi="Consolas" w:cs="Courier"/>
          <w:color w:val="2A00FF"/>
          <w:sz w:val="20"/>
          <w:szCs w:val="20"/>
        </w:rPr>
      </w:pPr>
      <w:proofErr w:type="spellStart"/>
      <w:r w:rsidRPr="00326BB2">
        <w:rPr>
          <w:rFonts w:ascii="Consolas" w:eastAsia="Courier" w:hAnsi="Consolas" w:cs="Courier"/>
          <w:color w:val="3C3C3C"/>
          <w:sz w:val="20"/>
          <w:szCs w:val="20"/>
        </w:rPr>
        <w:t>SafetyEqStatement</w:t>
      </w:r>
      <w:proofErr w:type="spellEnd"/>
      <w:r w:rsidRPr="00326BB2">
        <w:rPr>
          <w:rFonts w:ascii="Consolas" w:eastAsia="Courier" w:hAnsi="Consolas" w:cs="Courier"/>
          <w:color w:val="3C3C3C"/>
          <w:sz w:val="20"/>
          <w:szCs w:val="20"/>
        </w:rPr>
        <w: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proofErr w:type="spellStart"/>
      <w:r w:rsidRPr="00326BB2">
        <w:rPr>
          <w:rFonts w:ascii="Consolas" w:eastAsia="Courier" w:hAnsi="Consolas" w:cs="Courier"/>
          <w:color w:val="2A00FF"/>
          <w:sz w:val="20"/>
          <w:szCs w:val="20"/>
          <w:u w:val="single"/>
        </w:rPr>
        <w:t>eq</w:t>
      </w:r>
      <w:proofErr w:type="spellEnd"/>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roofErr w:type="spellStart"/>
      <w:proofErr w:type="gramStart"/>
      <w:r w:rsidRPr="00326BB2">
        <w:rPr>
          <w:rFonts w:ascii="Consolas" w:eastAsia="Courier" w:hAnsi="Consolas" w:cs="Courier"/>
          <w:color w:val="3C3C3C"/>
          <w:sz w:val="20"/>
          <w:szCs w:val="20"/>
        </w:rPr>
        <w:t>Arg</w:t>
      </w:r>
      <w:proofErr w:type="spellEnd"/>
      <w:r w:rsidRPr="00326BB2">
        <w:rPr>
          <w:rFonts w:ascii="Consolas" w:eastAsia="Courier" w:hAnsi="Consolas" w:cs="Courier"/>
          <w:color w:val="3C3C3C"/>
          <w:sz w:val="20"/>
          <w:szCs w:val="20"/>
        </w:rPr>
        <w:t>)*</w:t>
      </w:r>
      <w:proofErr w:type="gramEnd"/>
      <w:r w:rsidRPr="00326BB2">
        <w:rPr>
          <w:rFonts w:ascii="Consolas" w:eastAsia="Courier" w:hAnsi="Consolas" w:cs="Courier"/>
          <w:color w:val="3C3C3C"/>
          <w:sz w:val="20"/>
          <w:szCs w:val="20"/>
        </w:rPr>
        <w: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urier" w:eastAsia="Courier" w:hAnsi="Courier" w:cs="Courier"/>
          <w:sz w:val="20"/>
          <w:szCs w:val="20"/>
          <w:lang w:val="fr-FR"/>
        </w:rPr>
      </w:pP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54C3209C" wp14:editId="5CC6EFA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Ref13559815"/>
      <w:bookmarkStart w:id="57" w:name="_Toc509313367"/>
      <w:bookmarkStart w:id="58" w:name="_Toc509494719"/>
      <w:bookmarkStart w:id="59" w:name="_Toc13579190"/>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F3303">
        <w:rPr>
          <w:noProof/>
          <w:sz w:val="24"/>
          <w:szCs w:val="24"/>
        </w:rPr>
        <w:t>12</w:t>
      </w:r>
      <w:r w:rsidRPr="00A93327">
        <w:rPr>
          <w:sz w:val="24"/>
          <w:szCs w:val="24"/>
        </w:rPr>
        <w:fldChar w:fldCharType="end"/>
      </w:r>
      <w:bookmarkEnd w:id="56"/>
      <w:r w:rsidRPr="00A93327">
        <w:rPr>
          <w:sz w:val="24"/>
          <w:szCs w:val="24"/>
        </w:rPr>
        <w:t>: Safety Annex Grammar</w:t>
      </w:r>
      <w:bookmarkEnd w:id="57"/>
      <w:bookmarkEnd w:id="58"/>
      <w:bookmarkEnd w:id="59"/>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ED2080" w:rsidRPr="00ED2080" w:rsidRDefault="00ED2080" w:rsidP="00ED2080">
      <w:pPr>
        <w:pStyle w:val="Caption"/>
        <w:jc w:val="center"/>
        <w:rPr>
          <w:rFonts w:asciiTheme="majorHAnsi" w:eastAsia="Carlito" w:hAnsiTheme="majorHAnsi" w:cstheme="majorHAnsi"/>
          <w:sz w:val="24"/>
          <w:szCs w:val="24"/>
        </w:rPr>
      </w:pPr>
      <w:bookmarkStart w:id="60" w:name="_Ref13564100"/>
      <w:bookmarkStart w:id="61" w:name="_Toc13579191"/>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0F3303">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0"/>
      <w:r w:rsidRPr="00ED2080">
        <w:rPr>
          <w:rFonts w:asciiTheme="majorHAnsi" w:hAnsiTheme="majorHAnsi" w:cstheme="majorHAnsi"/>
          <w:sz w:val="24"/>
          <w:szCs w:val="24"/>
        </w:rPr>
        <w:t>: Toy Example System A</w:t>
      </w:r>
      <w:bookmarkEnd w:id="61"/>
    </w:p>
    <w:p w:rsidR="00B40656" w:rsidRDefault="00B40656" w:rsidP="00025792"/>
    <w:p w:rsidR="00025792" w:rsidRDefault="00025792" w:rsidP="00025792">
      <w:pPr>
        <w:pStyle w:val="Heading2"/>
      </w:pPr>
      <w:r>
        <w:t xml:space="preserve"> </w:t>
      </w:r>
      <w:bookmarkStart w:id="62" w:name="_Ref13564760"/>
      <w:bookmarkStart w:id="63" w:name="_Ref13564768"/>
      <w:bookmarkStart w:id="64" w:name="_Toc14867248"/>
      <w:r>
        <w:t>Spec Statement</w:t>
      </w:r>
      <w:bookmarkEnd w:id="62"/>
      <w:bookmarkEnd w:id="63"/>
      <w:bookmarkEnd w:id="64"/>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w:t>
      </w:r>
      <w:proofErr w:type="spellStart"/>
      <w:r w:rsidRPr="00827CA9">
        <w:rPr>
          <w:rFonts w:asciiTheme="majorHAnsi" w:eastAsia="Carlito" w:hAnsiTheme="majorHAnsi" w:cstheme="majorHAnsi"/>
        </w:rPr>
        <w:t>subclause</w:t>
      </w:r>
      <w:proofErr w:type="spellEnd"/>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w:t>
      </w:r>
      <w:proofErr w:type="gramStart"/>
      <w:r>
        <w:rPr>
          <w:rFonts w:asciiTheme="majorHAnsi" w:eastAsia="Carlito" w:hAnsiTheme="majorHAnsi" w:cstheme="majorHAnsi"/>
        </w:rPr>
        <w:t>is :</w:t>
      </w:r>
      <w:proofErr w:type="gramEnd"/>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This shows the </w:t>
      </w:r>
      <w:proofErr w:type="spellStart"/>
      <w:r>
        <w:rPr>
          <w:rFonts w:asciiTheme="majorHAnsi" w:eastAsia="Carlito" w:hAnsiTheme="majorHAnsi" w:cstheme="majorHAnsi"/>
        </w:rPr>
        <w:t>subclause</w:t>
      </w:r>
      <w:proofErr w:type="spellEnd"/>
      <w:r>
        <w:rPr>
          <w:rFonts w:asciiTheme="majorHAnsi" w:eastAsia="Carlito" w:hAnsiTheme="majorHAnsi" w:cstheme="majorHAnsi"/>
        </w:rPr>
        <w:t xml:space="preserv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5" w:name="_Toc14867249"/>
      <w:r>
        <w:t>Fault Statement</w:t>
      </w:r>
      <w:bookmarkEnd w:id="65"/>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lastRenderedPageBreak/>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6" w:name="_Ref13568332"/>
      <w:bookmarkStart w:id="67" w:name="_Toc1357919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0F3303">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6"/>
      <w:r w:rsidRPr="003A5A9B">
        <w:rPr>
          <w:rFonts w:asciiTheme="majorHAnsi" w:hAnsiTheme="majorHAnsi" w:cstheme="majorHAnsi"/>
          <w:sz w:val="24"/>
          <w:szCs w:val="24"/>
        </w:rPr>
        <w:t>: Toy Example System A Safety Annex</w:t>
      </w:r>
      <w:bookmarkEnd w:id="67"/>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w:t>
      </w:r>
      <w:proofErr w:type="spellStart"/>
      <w:r>
        <w:rPr>
          <w:rFonts w:asciiTheme="majorHAnsi" w:hAnsiTheme="majorHAnsi" w:cstheme="majorHAnsi"/>
        </w:rPr>
        <w:t>SpecStatement</w:t>
      </w:r>
      <w:proofErr w:type="spellEnd"/>
      <w:r>
        <w:rPr>
          <w:rFonts w:asciiTheme="majorHAnsi" w:hAnsiTheme="majorHAnsi" w:cstheme="majorHAnsi"/>
        </w:rPr>
        <w:t xml:space="preserve">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proofErr w:type="spellStart"/>
      <w:r w:rsidRPr="00CB5DAA">
        <w:rPr>
          <w:rFonts w:asciiTheme="majorHAnsi" w:hAnsiTheme="majorHAnsi" w:cstheme="majorHAnsi"/>
          <w:b/>
        </w:rPr>
        <w:t>fail_to</w:t>
      </w:r>
      <w:proofErr w:type="spellEnd"/>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Pr>
          <w:rFonts w:asciiTheme="majorHAnsi" w:hAnsiTheme="majorHAnsi" w:cstheme="majorHAnsi"/>
        </w:rPr>
        <w:instrText xml:space="preserve"> \* MERGEFORMAT </w:instrText>
      </w:r>
      <w:r w:rsidR="00446E2C" w:rsidRPr="00446E2C">
        <w:rPr>
          <w:rFonts w:asciiTheme="majorHAnsi" w:hAnsiTheme="majorHAnsi" w:cstheme="majorHAnsi"/>
        </w:rPr>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56E440CA" wp14:editId="0D9679E6">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8" w:name="_Ref509311632"/>
      <w:bookmarkStart w:id="69" w:name="_Toc509313368"/>
      <w:bookmarkStart w:id="70" w:name="_Toc509494720"/>
      <w:bookmarkStart w:id="71" w:name="_Ref13568647"/>
      <w:bookmarkStart w:id="72" w:name="_Ref13577856"/>
      <w:bookmarkStart w:id="73" w:name="_Toc135791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F3303">
        <w:rPr>
          <w:noProof/>
          <w:sz w:val="24"/>
          <w:szCs w:val="24"/>
        </w:rPr>
        <w:t>15</w:t>
      </w:r>
      <w:r w:rsidRPr="00C8528D">
        <w:rPr>
          <w:sz w:val="24"/>
          <w:szCs w:val="24"/>
        </w:rPr>
        <w:fldChar w:fldCharType="end"/>
      </w:r>
      <w:bookmarkEnd w:id="68"/>
      <w:r w:rsidRPr="00C8528D">
        <w:rPr>
          <w:sz w:val="24"/>
          <w:szCs w:val="24"/>
        </w:rPr>
        <w:t>: Fault Node Definition</w:t>
      </w:r>
      <w:bookmarkEnd w:id="69"/>
      <w:bookmarkEnd w:id="70"/>
      <w:bookmarkEnd w:id="71"/>
      <w:bookmarkEnd w:id="72"/>
      <w:bookmarkEnd w:id="73"/>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4" w:name="_Toc14867250"/>
      <w:r>
        <w:t>Input Statement</w:t>
      </w:r>
      <w:bookmarkEnd w:id="74"/>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Pr>
          <w:rFonts w:asciiTheme="majorHAnsi" w:hAnsiTheme="majorHAnsi" w:cstheme="majorHAnsi"/>
        </w:rPr>
        <w:instrText xml:space="preserve"> \* MERGEFORMAT </w:instrText>
      </w:r>
      <w:r w:rsidR="00BE7ABB" w:rsidRPr="00BE7ABB">
        <w:rPr>
          <w:rFonts w:asciiTheme="majorHAnsi" w:hAnsiTheme="majorHAnsi" w:cstheme="majorHAnsi"/>
        </w:rPr>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60CF3156" wp14:editId="07A4A6B5">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5" w:name="_Ref13568134"/>
      <w:bookmarkStart w:id="76" w:name="_Toc1357919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0F3303">
        <w:rPr>
          <w:noProof/>
          <w:sz w:val="24"/>
          <w:szCs w:val="24"/>
        </w:rPr>
        <w:t>16</w:t>
      </w:r>
      <w:r w:rsidRPr="00B16EE2">
        <w:rPr>
          <w:sz w:val="24"/>
          <w:szCs w:val="24"/>
        </w:rPr>
        <w:fldChar w:fldCharType="end"/>
      </w:r>
      <w:bookmarkEnd w:id="75"/>
      <w:r w:rsidRPr="00B16EE2">
        <w:rPr>
          <w:sz w:val="24"/>
          <w:szCs w:val="24"/>
        </w:rPr>
        <w:t>: Fault node wrapping output of AADL component</w:t>
      </w:r>
      <w:bookmarkEnd w:id="76"/>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 MERGEFORMAT </w:instrText>
      </w:r>
      <w:r w:rsidRPr="00CB5DAA">
        <w:rPr>
          <w:rFonts w:asciiTheme="majorHAnsi" w:hAnsiTheme="majorHAnsi" w:cstheme="majorHAnsi"/>
        </w:rPr>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w:t>
      </w:r>
      <w:proofErr w:type="spellStart"/>
      <w:r>
        <w:rPr>
          <w:rFonts w:asciiTheme="majorHAnsi" w:hAnsiTheme="majorHAnsi" w:cstheme="majorHAnsi"/>
        </w:rPr>
        <w:t>fail_to</w:t>
      </w:r>
      <w:proofErr w:type="spellEnd"/>
      <w:r>
        <w:rPr>
          <w:rFonts w:asciiTheme="majorHAnsi" w:hAnsiTheme="majorHAnsi" w:cstheme="majorHAnsi"/>
        </w:rPr>
        <w:t xml:space="preserve">” node has three arguments: </w:t>
      </w:r>
      <w:proofErr w:type="spellStart"/>
      <w:r w:rsidRPr="00CB5DAA">
        <w:rPr>
          <w:rFonts w:asciiTheme="majorHAnsi" w:hAnsiTheme="majorHAnsi" w:cstheme="majorHAnsi"/>
          <w:i/>
        </w:rPr>
        <w:t>val_in</w:t>
      </w:r>
      <w:proofErr w:type="spellEnd"/>
      <w:r>
        <w:rPr>
          <w:rFonts w:asciiTheme="majorHAnsi" w:hAnsiTheme="majorHAnsi" w:cstheme="majorHAnsi"/>
        </w:rPr>
        <w:t xml:space="preserve">, </w:t>
      </w:r>
      <w:proofErr w:type="spellStart"/>
      <w:r w:rsidRPr="00CB5DAA">
        <w:rPr>
          <w:rFonts w:asciiTheme="majorHAnsi" w:hAnsiTheme="majorHAnsi" w:cstheme="majorHAnsi"/>
          <w:i/>
        </w:rPr>
        <w:t>alt_val</w:t>
      </w:r>
      <w:proofErr w:type="spellEnd"/>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proofErr w:type="spellStart"/>
      <w:r>
        <w:rPr>
          <w:rFonts w:asciiTheme="majorHAnsi" w:hAnsiTheme="majorHAnsi" w:cstheme="majorHAnsi"/>
          <w:i/>
        </w:rPr>
        <w:t>val_in</w:t>
      </w:r>
      <w:proofErr w:type="spellEnd"/>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proofErr w:type="spellStart"/>
      <w:r w:rsidR="00154034">
        <w:rPr>
          <w:rFonts w:asciiTheme="majorHAnsi" w:hAnsiTheme="majorHAnsi" w:cstheme="majorHAnsi"/>
          <w:i/>
        </w:rPr>
        <w:t>val_in</w:t>
      </w:r>
      <w:proofErr w:type="spellEnd"/>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proofErr w:type="spellStart"/>
      <w:r>
        <w:rPr>
          <w:rFonts w:asciiTheme="majorHAnsi" w:hAnsiTheme="majorHAnsi" w:cstheme="majorHAnsi"/>
          <w:i/>
        </w:rPr>
        <w:t>alt_val</w:t>
      </w:r>
      <w:proofErr w:type="spellEnd"/>
      <w:r>
        <w:rPr>
          <w:rFonts w:asciiTheme="majorHAnsi" w:hAnsiTheme="majorHAnsi" w:cstheme="majorHAnsi"/>
        </w:rPr>
        <w:t xml:space="preserve"> is the preferred fail-to value. Using a “</w:t>
      </w:r>
      <w:proofErr w:type="spellStart"/>
      <w:r>
        <w:rPr>
          <w:rFonts w:asciiTheme="majorHAnsi" w:hAnsiTheme="majorHAnsi" w:cstheme="majorHAnsi"/>
        </w:rPr>
        <w:t>prev</w:t>
      </w:r>
      <w:proofErr w:type="spellEnd"/>
      <w:r>
        <w:rPr>
          <w:rFonts w:asciiTheme="majorHAnsi" w:hAnsiTheme="majorHAnsi" w:cstheme="majorHAnsi"/>
        </w:rPr>
        <w:t xml:space="preserve">” statement (see AGREE Users Guide for more details), the value of the output in the previous step is used as the fail-to value. Alternatively, users can enter an actual value (e.g. 0.0 or -1.0) or let </w:t>
      </w:r>
      <w:proofErr w:type="spellStart"/>
      <w:r>
        <w:rPr>
          <w:rFonts w:asciiTheme="majorHAnsi" w:hAnsiTheme="majorHAnsi" w:cstheme="majorHAnsi"/>
          <w:i/>
        </w:rPr>
        <w:t>alt_val</w:t>
      </w:r>
      <w:proofErr w:type="spellEnd"/>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w:t>
      </w:r>
      <w:proofErr w:type="spellStart"/>
      <w:r w:rsidR="00695F26">
        <w:rPr>
          <w:rFonts w:asciiTheme="majorHAnsi" w:eastAsia="Carlito" w:hAnsiTheme="majorHAnsi" w:cstheme="majorHAnsi"/>
        </w:rPr>
        <w:t>fail_to</w:t>
      </w:r>
      <w:proofErr w:type="spellEnd"/>
      <w:r w:rsidR="00695F26">
        <w:rPr>
          <w:rFonts w:asciiTheme="majorHAnsi" w:eastAsia="Carlito" w:hAnsiTheme="majorHAnsi" w:cstheme="majorHAnsi"/>
        </w:rPr>
        <w:t xml:space="preserve">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7" w:name="_Toc14867251"/>
      <w:r>
        <w:t>Output Statement</w:t>
      </w:r>
      <w:bookmarkEnd w:id="7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proofErr w:type="spellStart"/>
      <w:r>
        <w:rPr>
          <w:rFonts w:asciiTheme="majorHAnsi" w:eastAsia="Carlito" w:hAnsiTheme="majorHAnsi" w:cstheme="majorHAnsi"/>
          <w:i/>
        </w:rPr>
        <w:t>val_out</w:t>
      </w:r>
      <w:proofErr w:type="spellEnd"/>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8" w:name="_Ref13575744"/>
      <w:bookmarkStart w:id="79" w:name="_Toc14867252"/>
      <w:r>
        <w:t>Probability Statement</w:t>
      </w:r>
      <w:bookmarkEnd w:id="78"/>
      <w:bookmarkEnd w:id="79"/>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80" w:name="_Ref13575702"/>
      <w:bookmarkStart w:id="81" w:name="_Ref13575723"/>
      <w:bookmarkStart w:id="82" w:name="_Toc14867253"/>
      <w:r>
        <w:t>Duration Statement</w:t>
      </w:r>
      <w:bookmarkEnd w:id="80"/>
      <w:bookmarkEnd w:id="81"/>
      <w:bookmarkEnd w:id="82"/>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 duration statement specifies </w:t>
      </w:r>
      <w:r w:rsidR="008E543B">
        <w:rPr>
          <w:rFonts w:asciiTheme="majorHAnsi" w:eastAsia="Carlito" w:hAnsiTheme="majorHAnsi" w:cstheme="majorHAnsi"/>
        </w:rPr>
        <w:t>that the fault is</w:t>
      </w:r>
      <w:r w:rsidRPr="00BA763E">
        <w:rPr>
          <w:rFonts w:asciiTheme="majorHAnsi" w:eastAsia="Carlito" w:hAnsiTheme="majorHAnsi" w:cstheme="majorHAnsi"/>
        </w:rPr>
        <w:t xml:space="preserve">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Pr="003547F6" w:rsidRDefault="004477CE" w:rsidP="0004389C">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r w:rsidR="006F1D7F">
        <w:rPr>
          <w:rFonts w:asciiTheme="majorHAnsi" w:eastAsia="Carlito" w:hAnsiTheme="majorHAnsi" w:cstheme="majorHAnsi"/>
        </w:rPr>
        <w:t xml:space="preserve"> </w:t>
      </w:r>
    </w:p>
    <w:p w:rsidR="00442336" w:rsidRDefault="00442336" w:rsidP="0004389C"/>
    <w:p w:rsidR="008A2D23" w:rsidRDefault="005D0564">
      <w:pPr>
        <w:pStyle w:val="Heading4"/>
      </w:pPr>
      <w:bookmarkStart w:id="83" w:name="_Ref13575755"/>
      <w:bookmarkStart w:id="84" w:name="_Toc14867254"/>
      <w:bookmarkStart w:id="85" w:name="_Ref509392770"/>
      <w:r>
        <w:t>Propagate-</w:t>
      </w:r>
      <w:r w:rsidR="008A2D23">
        <w:t>Type Statement</w:t>
      </w:r>
      <w:bookmarkEnd w:id="83"/>
      <w:bookmarkEnd w:id="84"/>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proofErr w:type="spellStart"/>
      <w:r w:rsidR="00BE3C81" w:rsidRPr="00BE3C81">
        <w:rPr>
          <w:rFonts w:asciiTheme="majorHAnsi" w:hAnsiTheme="majorHAnsi" w:cstheme="majorHAnsi"/>
          <w:b/>
        </w:rPr>
        <w:t>propagate_type</w:t>
      </w:r>
      <w:proofErr w:type="spellEnd"/>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Pr>
          <w:rFonts w:asciiTheme="majorHAnsi" w:hAnsiTheme="majorHAnsi" w:cstheme="majorHAnsi"/>
        </w:rPr>
        <w:instrText xml:space="preserve"> \* MERGEFORMAT </w:instrText>
      </w:r>
      <w:r w:rsidR="00432F11" w:rsidRPr="00432F11">
        <w:rPr>
          <w:rFonts w:asciiTheme="majorHAnsi" w:hAnsiTheme="majorHAnsi" w:cstheme="majorHAnsi"/>
        </w:rPr>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98182D" w:rsidP="000C6736">
      <w:pPr>
        <w:keepNext/>
      </w:pPr>
      <w:r>
        <w:rPr>
          <w:rFonts w:asciiTheme="majorHAnsi" w:hAnsiTheme="majorHAnsi" w:cstheme="maj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138.5pt">
            <v:imagedata r:id="rId22"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6" w:name="_Ref13574088"/>
      <w:bookmarkStart w:id="87" w:name="_Toc13579195"/>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000F3303">
        <w:rPr>
          <w:noProof/>
          <w:sz w:val="24"/>
          <w:szCs w:val="24"/>
        </w:rPr>
        <w:t>17</w:t>
      </w:r>
      <w:r w:rsidRPr="000C6736">
        <w:rPr>
          <w:sz w:val="24"/>
          <w:szCs w:val="24"/>
        </w:rPr>
        <w:fldChar w:fldCharType="end"/>
      </w:r>
      <w:bookmarkEnd w:id="86"/>
      <w:r w:rsidRPr="000C6736">
        <w:rPr>
          <w:sz w:val="24"/>
          <w:szCs w:val="24"/>
        </w:rPr>
        <w:t>: Sender-Receiver AADL Model</w:t>
      </w:r>
      <w:bookmarkEnd w:id="87"/>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w:t>
      </w:r>
      <w:proofErr w:type="spellStart"/>
      <w:r w:rsidRPr="00202F48">
        <w:rPr>
          <w:rFonts w:asciiTheme="majorHAnsi" w:hAnsiTheme="majorHAnsi" w:cstheme="majorHAnsi"/>
          <w:i/>
        </w:rPr>
        <w:t>propagate_type</w:t>
      </w:r>
      <w:proofErr w:type="spellEnd"/>
      <w:r w:rsidRPr="00202F48">
        <w:rPr>
          <w:rFonts w:asciiTheme="majorHAnsi" w:hAnsiTheme="majorHAnsi" w:cstheme="majorHAnsi"/>
          <w:i/>
        </w:rPr>
        <w:t xml:space="preserv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Pr>
          <w:rFonts w:asciiTheme="majorHAnsi" w:hAnsiTheme="majorHAnsi" w:cstheme="majorHAnsi"/>
        </w:rPr>
        <w:instrText xml:space="preserve"> \* MERGEFORMAT </w:instrText>
      </w:r>
      <w:r w:rsidR="000C6736" w:rsidRPr="000C6736">
        <w:rPr>
          <w:rFonts w:asciiTheme="majorHAnsi" w:hAnsiTheme="majorHAnsi" w:cstheme="majorHAnsi"/>
        </w:rPr>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E80992" w:rsidP="00471AAB">
      <w:pPr>
        <w:keepNext/>
      </w:pPr>
      <w:r>
        <w:rPr>
          <w:rFonts w:asciiTheme="majorHAnsi" w:hAnsiTheme="majorHAnsi" w:cstheme="majorHAnsi"/>
        </w:rPr>
        <w:pict>
          <v:shape id="_x0000_i1026" type="#_x0000_t75" style="width:389pt;height:77pt">
            <v:imagedata r:id="rId23" o:title="senderFault1"/>
          </v:shape>
        </w:pict>
      </w:r>
    </w:p>
    <w:p w:rsidR="00471AAB" w:rsidRPr="00471AAB" w:rsidRDefault="00471AAB" w:rsidP="00471AAB">
      <w:pPr>
        <w:pStyle w:val="Caption"/>
        <w:jc w:val="center"/>
        <w:rPr>
          <w:rFonts w:cstheme="majorHAnsi"/>
          <w:sz w:val="24"/>
          <w:szCs w:val="24"/>
        </w:rPr>
      </w:pPr>
      <w:bookmarkStart w:id="88" w:name="_Ref11675662"/>
      <w:bookmarkStart w:id="89" w:name="_Toc13579196"/>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0F3303">
        <w:rPr>
          <w:rFonts w:cstheme="majorHAnsi"/>
          <w:noProof/>
          <w:sz w:val="24"/>
          <w:szCs w:val="24"/>
        </w:rPr>
        <w:t>18</w:t>
      </w:r>
      <w:r w:rsidRPr="00471AAB">
        <w:rPr>
          <w:rFonts w:cstheme="majorHAnsi"/>
          <w:sz w:val="24"/>
          <w:szCs w:val="24"/>
        </w:rPr>
        <w:fldChar w:fldCharType="end"/>
      </w:r>
      <w:bookmarkEnd w:id="88"/>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9"/>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 xml:space="preserve">the “examples” section of our </w:t>
      </w:r>
      <w:proofErr w:type="spellStart"/>
      <w:r w:rsidR="001A0FF8">
        <w:rPr>
          <w:rFonts w:asciiTheme="majorHAnsi" w:hAnsiTheme="majorHAnsi" w:cstheme="majorHAnsi"/>
        </w:rPr>
        <w:t>git</w:t>
      </w:r>
      <w:r w:rsidR="004963B3">
        <w:rPr>
          <w:rFonts w:asciiTheme="majorHAnsi" w:hAnsiTheme="majorHAnsi" w:cstheme="majorHAnsi"/>
        </w:rPr>
        <w:t>hub</w:t>
      </w:r>
      <w:proofErr w:type="spellEnd"/>
      <w:r w:rsidR="004963B3">
        <w:rPr>
          <w:rFonts w:asciiTheme="majorHAnsi" w:hAnsiTheme="majorHAnsi" w:cstheme="majorHAnsi"/>
        </w:rPr>
        <w:t xml:space="preserve"> repository under “</w:t>
      </w:r>
      <w:proofErr w:type="spellStart"/>
      <w:r w:rsidR="004963B3">
        <w:rPr>
          <w:rFonts w:asciiTheme="majorHAnsi" w:hAnsiTheme="majorHAnsi" w:cstheme="majorHAnsi"/>
        </w:rPr>
        <w:t>Byzantine_</w:t>
      </w:r>
      <w:r w:rsidR="001A0FF8">
        <w:rPr>
          <w:rFonts w:asciiTheme="majorHAnsi" w:hAnsiTheme="majorHAnsi" w:cstheme="majorHAnsi"/>
        </w:rPr>
        <w:t>Example</w:t>
      </w:r>
      <w:proofErr w:type="spellEnd"/>
      <w:r w:rsidR="001A0FF8">
        <w:rPr>
          <w:rFonts w:asciiTheme="majorHAnsi" w:hAnsiTheme="majorHAnsi" w:cstheme="majorHAnsi"/>
        </w:rPr>
        <w:t xml:space="preserve">.” </w:t>
      </w:r>
      <w:hyperlink r:id="rId24"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w:t>
      </w:r>
      <w:r>
        <w:rPr>
          <w:rFonts w:asciiTheme="majorHAnsi" w:hAnsiTheme="majorHAnsi" w:cstheme="majorHAnsi"/>
        </w:rPr>
        <w:lastRenderedPageBreak/>
        <w:t>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90" w:name="_Ref14865092"/>
      <w:bookmarkStart w:id="91" w:name="_Toc14867255"/>
      <w:r>
        <w:t>Propagate-</w:t>
      </w:r>
      <w:r w:rsidR="008A2D23">
        <w:t>From</w:t>
      </w:r>
      <w:r w:rsidR="00D44F19">
        <w:t xml:space="preserve"> </w:t>
      </w:r>
      <w:r w:rsidR="00B55020">
        <w:t>Statement</w:t>
      </w:r>
      <w:bookmarkEnd w:id="85"/>
      <w:bookmarkEnd w:id="90"/>
      <w:bookmarkEnd w:id="9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w:t>
      </w:r>
      <w:r w:rsidR="00C87774">
        <w:rPr>
          <w:rFonts w:asciiTheme="majorHAnsi" w:hAnsiTheme="majorHAnsi"/>
        </w:rPr>
        <w:t xml:space="preserve">The </w:t>
      </w:r>
      <w:r w:rsidR="00C87774">
        <w:rPr>
          <w:rFonts w:asciiTheme="majorHAnsi" w:hAnsiTheme="majorHAnsi"/>
          <w:i/>
        </w:rPr>
        <w:t xml:space="preserve">propagate-from </w:t>
      </w:r>
      <w:r w:rsidR="00C87774">
        <w:rPr>
          <w:rFonts w:asciiTheme="majorHAnsi" w:hAnsiTheme="majorHAnsi"/>
        </w:rPr>
        <w:t xml:space="preserve">statement is used in conjunction with a hardware fault statement outlined in Section </w:t>
      </w:r>
      <w:r w:rsidR="00C87774">
        <w:rPr>
          <w:rFonts w:asciiTheme="majorHAnsi" w:hAnsiTheme="majorHAnsi"/>
        </w:rPr>
        <w:fldChar w:fldCharType="begin"/>
      </w:r>
      <w:r w:rsidR="00C87774">
        <w:rPr>
          <w:rFonts w:asciiTheme="majorHAnsi" w:hAnsiTheme="majorHAnsi"/>
        </w:rPr>
        <w:instrText xml:space="preserve"> REF _Ref13568608 \w \h </w:instrText>
      </w:r>
      <w:r w:rsidR="00C87774">
        <w:rPr>
          <w:rFonts w:asciiTheme="majorHAnsi" w:hAnsiTheme="majorHAnsi"/>
        </w:rPr>
      </w:r>
      <w:r w:rsidR="00C87774">
        <w:rPr>
          <w:rFonts w:asciiTheme="majorHAnsi" w:hAnsiTheme="majorHAnsi"/>
        </w:rPr>
        <w:fldChar w:fldCharType="separate"/>
      </w:r>
      <w:r w:rsidR="00C87774">
        <w:rPr>
          <w:rFonts w:asciiTheme="majorHAnsi" w:hAnsiTheme="majorHAnsi"/>
        </w:rPr>
        <w:t>5.4.3</w:t>
      </w:r>
      <w:r w:rsidR="00C87774">
        <w:rPr>
          <w:rFonts w:asciiTheme="majorHAnsi" w:hAnsiTheme="majorHAnsi"/>
        </w:rPr>
        <w:fldChar w:fldCharType="end"/>
      </w:r>
      <w:r w:rsidR="00C87774">
        <w:rPr>
          <w:rFonts w:asciiTheme="majorHAnsi" w:hAnsiTheme="majorHAnsi"/>
        </w:rPr>
        <w:t xml:space="preserve">. </w:t>
      </w:r>
      <w:r w:rsidR="00157241" w:rsidRPr="00115E88">
        <w:rPr>
          <w:rFonts w:asciiTheme="majorHAnsi" w:hAnsiTheme="majorHAnsi"/>
        </w:rPr>
        <w:t xml:space="preserve">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3596237B" wp14:editId="5BDBF93A">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92" w:name="_Ref514679717"/>
      <w:bookmarkStart w:id="93" w:name="_Toc509494721"/>
      <w:bookmarkStart w:id="94" w:name="_Ref514679664"/>
      <w:bookmarkStart w:id="95" w:name="_Toc13579197"/>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F3303">
        <w:rPr>
          <w:noProof/>
          <w:sz w:val="24"/>
          <w:szCs w:val="24"/>
        </w:rPr>
        <w:t>19</w:t>
      </w:r>
      <w:r w:rsidRPr="00726072">
        <w:rPr>
          <w:sz w:val="24"/>
          <w:szCs w:val="24"/>
        </w:rPr>
        <w:fldChar w:fldCharType="end"/>
      </w:r>
      <w:bookmarkEnd w:id="92"/>
      <w:r w:rsidRPr="00726072">
        <w:rPr>
          <w:sz w:val="24"/>
          <w:szCs w:val="24"/>
        </w:rPr>
        <w:t>: Propagation Statement Example</w:t>
      </w:r>
      <w:bookmarkEnd w:id="93"/>
      <w:bookmarkEnd w:id="94"/>
      <w:bookmarkEnd w:id="95"/>
    </w:p>
    <w:p w:rsidR="009335EC" w:rsidRDefault="0014340A" w:rsidP="00157241">
      <w:pPr>
        <w:rPr>
          <w:rFonts w:asciiTheme="majorHAnsi" w:hAnsiTheme="majorHAnsi" w:cstheme="majorHAnsi"/>
        </w:rPr>
      </w:pPr>
      <w:r>
        <w:rPr>
          <w:rFonts w:asciiTheme="majorHAnsi" w:hAnsiTheme="majorHAnsi" w:cstheme="majorHAnsi"/>
        </w:rPr>
        <w:t>In terms of the fault analysis, this equates to the following. If the shutoff valve fails (“</w:t>
      </w:r>
      <w:proofErr w:type="spellStart"/>
      <w:r>
        <w:rPr>
          <w:rFonts w:asciiTheme="majorHAnsi" w:hAnsiTheme="majorHAnsi" w:cstheme="majorHAnsi"/>
          <w:i/>
        </w:rPr>
        <w:t>valve_failed@shutoff</w:t>
      </w:r>
      <w:proofErr w:type="spellEnd"/>
      <w:r>
        <w:rPr>
          <w:rFonts w:asciiTheme="majorHAnsi" w:hAnsiTheme="majorHAnsi" w:cstheme="majorHAnsi"/>
        </w:rPr>
        <w:t xml:space="preserve">”), the selector valve on the blue line also will fail – regardless of connection ports, probabilities, or other factors. The shutoff valve fault is a common cause occurrence for the selector valve failure. In any probabilistic analyses or max fault analyses, this selector valve fault comes for free, so to speak. </w:t>
      </w:r>
    </w:p>
    <w:p w:rsidR="00761A6D" w:rsidRDefault="00761A6D" w:rsidP="00157241">
      <w:pPr>
        <w:rPr>
          <w:rFonts w:asciiTheme="majorHAnsi" w:hAnsiTheme="majorHAnsi" w:cstheme="majorHAnsi"/>
        </w:rPr>
      </w:pPr>
      <w:r>
        <w:rPr>
          <w:rFonts w:asciiTheme="majorHAnsi" w:hAnsiTheme="majorHAnsi" w:cstheme="majorHAnsi"/>
        </w:rPr>
        <w:t xml:space="preserve">In order to use a propagate-from statement, a hardware fault statement must be present in each of the components (source and sink). See Section </w:t>
      </w:r>
      <w:r>
        <w:rPr>
          <w:rFonts w:asciiTheme="majorHAnsi" w:hAnsiTheme="majorHAnsi" w:cstheme="majorHAnsi"/>
        </w:rPr>
        <w:fldChar w:fldCharType="begin"/>
      </w:r>
      <w:r>
        <w:rPr>
          <w:rFonts w:asciiTheme="majorHAnsi" w:hAnsiTheme="majorHAnsi" w:cstheme="majorHAnsi"/>
        </w:rPr>
        <w:instrText xml:space="preserve"> REF _Ref13568608 \w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5.4.3</w:t>
      </w:r>
      <w:r>
        <w:rPr>
          <w:rFonts w:asciiTheme="majorHAnsi" w:hAnsiTheme="majorHAnsi" w:cstheme="majorHAnsi"/>
        </w:rPr>
        <w:fldChar w:fldCharType="end"/>
      </w:r>
      <w:r>
        <w:rPr>
          <w:rFonts w:asciiTheme="majorHAnsi" w:hAnsiTheme="majorHAnsi" w:cstheme="majorHAnsi"/>
        </w:rPr>
        <w:t xml:space="preserve"> for a full description of a hardware fault statement.</w:t>
      </w:r>
    </w:p>
    <w:p w:rsidR="00761A6D" w:rsidRPr="0014340A" w:rsidRDefault="00761A6D" w:rsidP="00157241">
      <w:pPr>
        <w:rPr>
          <w:rFonts w:asciiTheme="majorHAnsi" w:hAnsiTheme="majorHAnsi" w:cstheme="majorHAnsi"/>
        </w:rPr>
      </w:pPr>
    </w:p>
    <w:p w:rsidR="00B55020" w:rsidRDefault="00B55020" w:rsidP="00B55020">
      <w:pPr>
        <w:pStyle w:val="Heading4"/>
      </w:pPr>
      <w:bookmarkStart w:id="96" w:name="_Ref13578891"/>
      <w:bookmarkStart w:id="97" w:name="_Toc14867256"/>
      <w:r>
        <w:t>Safety Eq</w:t>
      </w:r>
      <w:r w:rsidR="00513010">
        <w:t>uation</w:t>
      </w:r>
      <w:r>
        <w:t xml:space="preserve"> Statement</w:t>
      </w:r>
      <w:r w:rsidR="00184CA7">
        <w:t>s</w:t>
      </w:r>
      <w:bookmarkEnd w:id="96"/>
      <w:bookmarkEnd w:id="9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8" w:name="_Ref13578854"/>
      <w:bookmarkStart w:id="99" w:name="_Toc14867257"/>
      <w:proofErr w:type="spellStart"/>
      <w:r>
        <w:t>Eq</w:t>
      </w:r>
      <w:proofErr w:type="spellEnd"/>
      <w:r>
        <w:t xml:space="preserve"> Statements</w:t>
      </w:r>
      <w:bookmarkEnd w:id="98"/>
      <w:bookmarkEnd w:id="9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lastRenderedPageBreak/>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proofErr w:type="spellStart"/>
      <w:r w:rsidR="001A2649">
        <w:rPr>
          <w:rFonts w:asciiTheme="majorHAnsi" w:eastAsia="Carlito" w:hAnsiTheme="majorHAnsi" w:cstheme="majorHAnsi"/>
        </w:rPr>
        <w:t>eq</w:t>
      </w:r>
      <w:proofErr w:type="spellEnd"/>
      <w:r w:rsidR="001A2649">
        <w:rPr>
          <w:rFonts w:asciiTheme="majorHAnsi" w:eastAsia="Carlito" w:hAnsiTheme="majorHAnsi" w:cstheme="majorHAnsi"/>
        </w:rPr>
        <w:t xml:space="preserve">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w:t>
      </w:r>
      <w:proofErr w:type="spellStart"/>
      <w:r>
        <w:rPr>
          <w:rFonts w:asciiTheme="majorHAnsi" w:eastAsia="Carlito" w:hAnsiTheme="majorHAnsi" w:cstheme="majorHAnsi"/>
        </w:rPr>
        <w:t>eq</w:t>
      </w:r>
      <w:proofErr w:type="spellEnd"/>
      <w:r>
        <w:rPr>
          <w:rFonts w:asciiTheme="majorHAnsi" w:eastAsia="Carlito" w:hAnsiTheme="majorHAnsi" w:cstheme="majorHAnsi"/>
        </w:rPr>
        <w:t xml:space="preserve">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Pr>
          <w:rFonts w:ascii="Consolas" w:hAnsi="Consolas" w:cs="Consolas"/>
          <w:sz w:val="18"/>
          <w:szCs w:val="18"/>
        </w:rPr>
        <w:t>nondet_</w:t>
      </w:r>
      <w:proofErr w:type="gramStart"/>
      <w:r>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Pr>
          <w:rFonts w:ascii="Consolas" w:hAnsi="Consolas" w:cs="Consolas"/>
          <w:sz w:val="18"/>
          <w:szCs w:val="18"/>
        </w:rPr>
        <w:t>nondeterm_val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B8419F" w:rsidRPr="00211843" w:rsidRDefault="00B8419F" w:rsidP="00184CA7">
      <w:pPr>
        <w:rPr>
          <w:rFonts w:asciiTheme="majorHAnsi" w:eastAsia="Carlito" w:hAnsiTheme="majorHAnsi" w:cstheme="majorHAnsi"/>
        </w:rPr>
      </w:pPr>
    </w:p>
    <w:p w:rsidR="00B55020" w:rsidRDefault="00B55020" w:rsidP="00B55020">
      <w:pPr>
        <w:pStyle w:val="Heading3"/>
      </w:pPr>
      <w:bookmarkStart w:id="100" w:name="_Ref13579337"/>
      <w:bookmarkStart w:id="101" w:name="_Toc14867258"/>
      <w:r>
        <w:t>Analysis Statement</w:t>
      </w:r>
      <w:bookmarkEnd w:id="100"/>
      <w:bookmarkEnd w:id="101"/>
    </w:p>
    <w:p w:rsidR="0096017D" w:rsidRDefault="0096017D" w:rsidP="0055626F">
      <w:pPr>
        <w:rPr>
          <w:rFonts w:asciiTheme="majorHAnsi" w:hAnsiTheme="majorHAnsi"/>
        </w:rPr>
      </w:pPr>
      <w:r>
        <w:rPr>
          <w:rFonts w:asciiTheme="majorHAnsi" w:hAnsiTheme="majorHAnsi"/>
        </w:rPr>
        <w:t xml:space="preserve">An analysis statement is given </w:t>
      </w:r>
      <w:r w:rsidR="00F43CF4">
        <w:rPr>
          <w:rFonts w:asciiTheme="majorHAnsi" w:hAnsiTheme="majorHAnsi"/>
        </w:rPr>
        <w:t>in the</w:t>
      </w:r>
      <w:r>
        <w:rPr>
          <w:rFonts w:asciiTheme="majorHAnsi" w:hAnsiTheme="majorHAnsi"/>
        </w:rPr>
        <w:t xml:space="preserv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47AD2">
        <w:rPr>
          <w:rFonts w:asciiTheme="majorHAnsi" w:hAnsiTheme="majorHAnsi"/>
        </w:rPr>
        <w:instrText xml:space="preserve"> \* MERGEFORMAT </w:instrText>
      </w:r>
      <w:r w:rsidR="00391310" w:rsidRPr="00347AD2">
        <w:rPr>
          <w:rFonts w:asciiTheme="majorHAnsi" w:hAnsiTheme="majorHAnsi"/>
        </w:rPr>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sidR="00EF77F5">
        <w:rPr>
          <w:rFonts w:asciiTheme="majorHAnsi" w:hAnsiTheme="majorHAnsi"/>
        </w:rPr>
        <w:t xml:space="preserve"> By referencing the Toy Example, you can see that the analysis statement is within the top level system </w:t>
      </w:r>
      <w:r w:rsidR="00EF77F5" w:rsidRPr="005A2F94">
        <w:rPr>
          <w:rFonts w:asciiTheme="majorHAnsi" w:hAnsiTheme="majorHAnsi"/>
        </w:rPr>
        <w:t>implementation (</w:t>
      </w:r>
      <w:r w:rsidR="005A2F94" w:rsidRPr="005A2F94">
        <w:rPr>
          <w:rFonts w:asciiTheme="majorHAnsi" w:hAnsiTheme="majorHAnsi"/>
        </w:rPr>
        <w:fldChar w:fldCharType="begin"/>
      </w:r>
      <w:r w:rsidR="005A2F94" w:rsidRPr="005A2F94">
        <w:rPr>
          <w:rFonts w:asciiTheme="majorHAnsi" w:hAnsiTheme="majorHAnsi"/>
        </w:rPr>
        <w:instrText xml:space="preserve"> REF _Ref509306800 \h </w:instrText>
      </w:r>
      <w:r w:rsidR="005A2F94">
        <w:rPr>
          <w:rFonts w:asciiTheme="majorHAnsi" w:hAnsiTheme="majorHAnsi"/>
        </w:rPr>
        <w:instrText xml:space="preserve"> \* MERGEFORMAT </w:instrText>
      </w:r>
      <w:r w:rsidR="005A2F94" w:rsidRPr="005A2F94">
        <w:rPr>
          <w:rFonts w:asciiTheme="majorHAnsi" w:hAnsiTheme="majorHAnsi"/>
        </w:rPr>
      </w:r>
      <w:r w:rsidR="005A2F94" w:rsidRPr="005A2F94">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w:t>
      </w:r>
      <w:r w:rsidR="005A2F94" w:rsidRPr="005A2F94">
        <w:rPr>
          <w:rFonts w:asciiTheme="majorHAnsi" w:hAnsiTheme="majorHAnsi"/>
        </w:rPr>
        <w:fldChar w:fldCharType="end"/>
      </w:r>
      <w:r w:rsidR="00EF77F5" w:rsidRPr="005A2F94">
        <w:rPr>
          <w:rFonts w:asciiTheme="majorHAnsi" w:hAnsiTheme="majorHAnsi"/>
        </w:rPr>
        <w:t>).</w:t>
      </w:r>
      <w:r>
        <w:rPr>
          <w:rFonts w:asciiTheme="majorHAnsi" w:hAnsiTheme="majorHAnsi"/>
        </w:rPr>
        <w:t xml:space="preserve"> </w:t>
      </w:r>
      <w:r w:rsidR="00EF77F5">
        <w:rPr>
          <w:rFonts w:asciiTheme="majorHAnsi" w:hAnsiTheme="majorHAnsi"/>
        </w:rPr>
        <w:t>This statement specifies</w:t>
      </w:r>
      <w:r>
        <w:rPr>
          <w:rFonts w:asciiTheme="majorHAnsi" w:hAnsiTheme="majorHAnsi"/>
        </w:rPr>
        <w:t xml:space="preserve">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AB0EE5" w:rsidRDefault="007C6397" w:rsidP="0055626F">
      <w:pPr>
        <w:rPr>
          <w:rFonts w:asciiTheme="majorHAnsi" w:eastAsia="Calibri" w:hAnsiTheme="majorHAnsi" w:cs="Calibri"/>
        </w:rPr>
      </w:pPr>
      <w:r>
        <w:rPr>
          <w:rFonts w:asciiTheme="majorHAnsi" w:eastAsia="Calibri" w:hAnsiTheme="majorHAnsi" w:cs="Calibri"/>
          <w:b/>
        </w:rPr>
        <w:t xml:space="preserve">Note: </w:t>
      </w:r>
      <w:r w:rsidR="00AB0EE5" w:rsidRPr="00AB0EE5">
        <w:rPr>
          <w:rFonts w:asciiTheme="majorHAnsi" w:eastAsia="Calibri" w:hAnsiTheme="majorHAnsi" w:cs="Calibri"/>
        </w:rPr>
        <w:t>Fault</w:t>
      </w:r>
      <w:r w:rsidRPr="00AB0EE5">
        <w:rPr>
          <w:rFonts w:asciiTheme="majorHAnsi" w:eastAsia="Calibri" w:hAnsiTheme="majorHAnsi" w:cs="Calibri"/>
        </w:rPr>
        <w:t xml:space="preserve"> hypotheses must be added to each layer of a system in order for analysis to proceed correctly. </w:t>
      </w:r>
      <w:r w:rsidR="00EA2BB3">
        <w:rPr>
          <w:rFonts w:asciiTheme="majorHAnsi" w:eastAsia="Calibri" w:hAnsiTheme="majorHAnsi" w:cs="Calibri"/>
        </w:rPr>
        <w:t>A</w:t>
      </w:r>
      <w:r w:rsidRPr="00AB0EE5">
        <w:rPr>
          <w:rFonts w:asciiTheme="majorHAnsi" w:eastAsia="Calibri" w:hAnsiTheme="majorHAnsi" w:cs="Calibri"/>
        </w:rPr>
        <w:t xml:space="preserve">t most one of the analysis statements must be present. </w:t>
      </w:r>
    </w:p>
    <w:p w:rsidR="0096017D" w:rsidRDefault="0096017D" w:rsidP="0055626F"/>
    <w:p w:rsidR="0055626F" w:rsidRDefault="0055626F" w:rsidP="0055626F">
      <w:pPr>
        <w:pStyle w:val="Heading4"/>
      </w:pPr>
      <w:bookmarkStart w:id="102" w:name="_Toc14867259"/>
      <w:r>
        <w:t>Max N Faults Analysis</w:t>
      </w:r>
      <w:bookmarkEnd w:id="102"/>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20</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C21073">
        <w:rPr>
          <w:rFonts w:ascii="Consolas" w:hAnsi="Consolas" w:cs="Consolas"/>
          <w:sz w:val="18"/>
          <w:szCs w:val="18"/>
        </w:rPr>
        <w:t xml:space="preserve"> </w:t>
      </w:r>
      <w:r w:rsidRPr="000F42EA">
        <w:rPr>
          <w:rFonts w:ascii="Consolas" w:hAnsi="Consolas" w:cs="Consolas"/>
          <w:sz w:val="18"/>
          <w:szCs w:val="18"/>
        </w:rPr>
        <w:t>{**</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C87774">
        <w:rPr>
          <w:rFonts w:ascii="Consolas" w:hAnsi="Consolas" w:cs="Consolas"/>
          <w:b/>
          <w:bCs/>
          <w:color w:val="7F0055"/>
          <w:sz w:val="18"/>
          <w:szCs w:val="18"/>
        </w:rPr>
        <w:lastRenderedPageBreak/>
        <w:t>analyze</w:t>
      </w:r>
      <w:r w:rsidRPr="00C87774">
        <w:rPr>
          <w:rFonts w:ascii="Consolas" w:hAnsi="Consolas" w:cs="Consolas"/>
          <w:sz w:val="18"/>
          <w:szCs w:val="18"/>
        </w:rPr>
        <w:t xml:space="preserve"> </w:t>
      </w:r>
      <w:r w:rsidRPr="00C87774">
        <w:rPr>
          <w:rFonts w:ascii="Consolas" w:hAnsi="Consolas" w:cs="Consolas"/>
          <w:b/>
          <w:bCs/>
          <w:color w:val="7F0055"/>
          <w:sz w:val="18"/>
          <w:szCs w:val="18"/>
        </w:rPr>
        <w:t>:</w:t>
      </w:r>
      <w:proofErr w:type="gramEnd"/>
      <w:r w:rsidRPr="00C87774">
        <w:rPr>
          <w:rFonts w:ascii="Consolas" w:hAnsi="Consolas" w:cs="Consolas"/>
          <w:sz w:val="18"/>
          <w:szCs w:val="18"/>
        </w:rPr>
        <w:t xml:space="preserve"> </w:t>
      </w:r>
      <w:r w:rsidRPr="00C87774">
        <w:rPr>
          <w:rFonts w:ascii="Consolas" w:hAnsi="Consolas" w:cs="Consolas"/>
          <w:b/>
          <w:bCs/>
          <w:color w:val="7F0055"/>
          <w:sz w:val="18"/>
          <w:szCs w:val="18"/>
        </w:rPr>
        <w:t xml:space="preserve">max </w:t>
      </w:r>
      <w:r w:rsidRPr="00C87774">
        <w:rPr>
          <w:rFonts w:ascii="Consolas" w:hAnsi="Consolas" w:cs="Consolas"/>
          <w:sz w:val="18"/>
          <w:szCs w:val="18"/>
        </w:rPr>
        <w:t>1</w:t>
      </w:r>
      <w:r w:rsidRPr="00C87774">
        <w:rPr>
          <w:rFonts w:ascii="Consolas" w:hAnsi="Consolas" w:cs="Consolas"/>
          <w:b/>
          <w:bCs/>
          <w:color w:val="7F0055"/>
          <w:sz w:val="18"/>
          <w:szCs w:val="18"/>
        </w:rPr>
        <w:t xml:space="preserve"> fault</w:t>
      </w:r>
      <w:r w:rsidRPr="00C87774">
        <w:rPr>
          <w:rFonts w:ascii="Consolas" w:hAnsi="Consolas" w:cs="Consolas"/>
          <w:sz w:val="18"/>
          <w:szCs w:val="18"/>
        </w:rPr>
        <w:t xml:space="preserve"> </w:t>
      </w:r>
    </w:p>
    <w:p w:rsidR="00391310" w:rsidRPr="00C87774"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C87774">
        <w:rPr>
          <w:rFonts w:ascii="Consolas" w:hAnsi="Consolas" w:cs="Consolas"/>
          <w:sz w:val="18"/>
          <w:szCs w:val="18"/>
        </w:rPr>
        <w:t>**};</w:t>
      </w:r>
    </w:p>
    <w:p w:rsidR="00522ABB" w:rsidRPr="00C87774" w:rsidRDefault="00522ABB" w:rsidP="00522ABB">
      <w:pPr>
        <w:keepNext/>
        <w:jc w:val="center"/>
      </w:pPr>
    </w:p>
    <w:p w:rsidR="003E0347" w:rsidRPr="00522ABB" w:rsidRDefault="00522ABB" w:rsidP="00522ABB">
      <w:pPr>
        <w:pStyle w:val="Caption"/>
        <w:jc w:val="center"/>
        <w:rPr>
          <w:sz w:val="24"/>
          <w:szCs w:val="24"/>
        </w:rPr>
      </w:pPr>
      <w:bookmarkStart w:id="103" w:name="_Ref509392264"/>
      <w:bookmarkStart w:id="104" w:name="_Toc509494722"/>
      <w:bookmarkStart w:id="105" w:name="_Toc1357919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F3303">
        <w:rPr>
          <w:noProof/>
          <w:sz w:val="24"/>
          <w:szCs w:val="24"/>
        </w:rPr>
        <w:t>20</w:t>
      </w:r>
      <w:r w:rsidRPr="00522ABB">
        <w:rPr>
          <w:sz w:val="24"/>
          <w:szCs w:val="24"/>
        </w:rPr>
        <w:fldChar w:fldCharType="end"/>
      </w:r>
      <w:bookmarkEnd w:id="103"/>
      <w:r w:rsidRPr="00522ABB">
        <w:rPr>
          <w:sz w:val="24"/>
          <w:szCs w:val="24"/>
        </w:rPr>
        <w:t>: Max One Fault Example</w:t>
      </w:r>
      <w:bookmarkEnd w:id="104"/>
      <w:bookmarkEnd w:id="105"/>
    </w:p>
    <w:p w:rsidR="00D87CC9" w:rsidRDefault="001C7076" w:rsidP="0055626F">
      <w:pPr>
        <w:rPr>
          <w:rFonts w:asciiTheme="majorHAnsi" w:hAnsiTheme="majorHAnsi"/>
        </w:rPr>
      </w:pPr>
      <w:r>
        <w:rPr>
          <w:rFonts w:asciiTheme="majorHAnsi" w:hAnsiTheme="majorHAnsi"/>
        </w:rPr>
        <w:t xml:space="preserve">There are </w:t>
      </w:r>
      <w:r w:rsidR="009D77E0">
        <w:rPr>
          <w:rFonts w:asciiTheme="majorHAnsi" w:hAnsiTheme="majorHAnsi"/>
        </w:rPr>
        <w:t>two main</w:t>
      </w:r>
      <w:r>
        <w:rPr>
          <w:rFonts w:asciiTheme="majorHAnsi" w:hAnsiTheme="majorHAnsi"/>
        </w:rPr>
        <w:t xml:space="preserv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6" w:name="_Ref509393241"/>
      <w:bookmarkStart w:id="107" w:name="_Toc14867260"/>
      <w:r>
        <w:t>Probabilistic Analysis</w:t>
      </w:r>
      <w:bookmarkEnd w:id="106"/>
      <w:bookmarkEnd w:id="107"/>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A2F94" w:rsidRPr="005A2F94">
        <w:rPr>
          <w:rFonts w:asciiTheme="majorHAnsi" w:hAnsiTheme="majorHAnsi"/>
        </w:rPr>
        <w:t xml:space="preserve">Figure </w:t>
      </w:r>
      <w:r w:rsidR="005A2F94" w:rsidRPr="005A2F94">
        <w:rPr>
          <w:rFonts w:asciiTheme="majorHAnsi" w:hAnsiTheme="majorHAnsi"/>
          <w:noProof/>
        </w:rPr>
        <w:t>21</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r w:rsidR="00BA7429">
        <w:rPr>
          <w:rFonts w:ascii="Consolas" w:hAnsi="Consolas" w:cs="Consolas"/>
          <w:sz w:val="18"/>
          <w:szCs w:val="18"/>
        </w:rPr>
        <w:t xml:space="preserve"> </w:t>
      </w:r>
      <w:r w:rsidRPr="000F42EA">
        <w:rPr>
          <w:rFonts w:ascii="Consolas" w:hAnsi="Consolas" w:cs="Consolas"/>
          <w:sz w:val="18"/>
          <w:szCs w:val="18"/>
        </w:rPr>
        <w:t>{**</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8" w:name="_Ref509392111"/>
      <w:bookmarkStart w:id="109" w:name="_Toc509494723"/>
      <w:bookmarkStart w:id="110" w:name="_Toc13579199"/>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F3303">
        <w:rPr>
          <w:noProof/>
          <w:sz w:val="24"/>
          <w:szCs w:val="24"/>
        </w:rPr>
        <w:t>21</w:t>
      </w:r>
      <w:r w:rsidRPr="00522ABB">
        <w:rPr>
          <w:sz w:val="24"/>
          <w:szCs w:val="24"/>
        </w:rPr>
        <w:fldChar w:fldCharType="end"/>
      </w:r>
      <w:bookmarkEnd w:id="108"/>
      <w:r w:rsidRPr="00522ABB">
        <w:rPr>
          <w:sz w:val="24"/>
          <w:szCs w:val="24"/>
        </w:rPr>
        <w:t>: Probability Threshold Example</w:t>
      </w:r>
      <w:bookmarkEnd w:id="109"/>
      <w:bookmarkEnd w:id="110"/>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lastRenderedPageBreak/>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1" w:name="_Ref13568608"/>
      <w:bookmarkStart w:id="112" w:name="_Ref13568627"/>
      <w:bookmarkStart w:id="113" w:name="_Toc14867261"/>
      <w:r>
        <w:t>Hardware Fault Statement</w:t>
      </w:r>
      <w:bookmarkEnd w:id="111"/>
      <w:bookmarkEnd w:id="112"/>
      <w:bookmarkEnd w:id="11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w:t>
      </w:r>
      <w:r w:rsidR="00EE28C0">
        <w:rPr>
          <w:rFonts w:asciiTheme="majorHAnsi" w:eastAsia="Times New Roman" w:hAnsiTheme="majorHAnsi" w:cs="Times New Roman"/>
          <w:color w:val="auto"/>
        </w:rPr>
        <w:t>ilures, we have introduced a</w:t>
      </w:r>
      <w:r w:rsidRPr="00C85AAA">
        <w:rPr>
          <w:rFonts w:asciiTheme="majorHAnsi" w:eastAsia="Times New Roman" w:hAnsiTheme="majorHAnsi" w:cs="Times New Roman"/>
          <w:color w:val="auto"/>
        </w:rPr>
        <w:t xml:space="preserve">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FF3034" w:rsidRPr="00FF3034">
        <w:rPr>
          <w:rFonts w:asciiTheme="majorHAnsi" w:hAnsiTheme="majorHAnsi" w:cstheme="majorHAnsi"/>
        </w:rPr>
        <w:t xml:space="preserve">Figure </w:t>
      </w:r>
      <w:r w:rsidR="00FF3034" w:rsidRPr="00FF3034">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This example is taken from the Wheel Brake System model</w:t>
      </w:r>
      <w:r w:rsidR="0050122A">
        <w:rPr>
          <w:rFonts w:asciiTheme="majorHAnsi" w:eastAsia="Times New Roman" w:hAnsiTheme="majorHAnsi" w:cs="Times New Roman"/>
          <w:color w:val="auto"/>
        </w:rPr>
        <w:t xml:space="preserve"> (WBS_arch4_v2)</w:t>
      </w:r>
      <w:r w:rsidRPr="00C85AAA">
        <w:rPr>
          <w:rFonts w:asciiTheme="majorHAnsi" w:eastAsia="Times New Roman" w:hAnsiTheme="majorHAnsi" w:cs="Times New Roman"/>
          <w:color w:val="auto"/>
        </w:rPr>
        <w:t xml:space="preserve"> found in </w:t>
      </w:r>
      <w:hyperlink r:id="rId26"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B422D4">
        <w:rPr>
          <w:rFonts w:ascii="Consolas" w:eastAsia="Courier" w:hAnsi="Consolas" w:cs="Courier"/>
          <w:color w:val="auto"/>
          <w:sz w:val="20"/>
          <w:szCs w:val="20"/>
          <w:lang w:val="fr-FR"/>
        </w:rPr>
        <w:t>|</w:t>
      </w:r>
      <w:r w:rsidRPr="00236F92">
        <w:rPr>
          <w:rFonts w:ascii="Consolas" w:eastAsia="Courier" w:hAnsi="Consolas" w:cs="Courier"/>
          <w:color w:val="2A00FF"/>
          <w:sz w:val="20"/>
          <w:szCs w:val="20"/>
          <w:lang w:val="fr-FR"/>
        </w:rPr>
        <w:t xml:space="preserve">    '</w:t>
      </w:r>
      <w:proofErr w:type="spellStart"/>
      <w:r w:rsidRPr="00236F92">
        <w:rPr>
          <w:rFonts w:ascii="Consolas" w:eastAsia="Courier" w:hAnsi="Consolas" w:cs="Courier"/>
          <w:color w:val="2A00FF"/>
          <w:sz w:val="20"/>
          <w:szCs w:val="20"/>
          <w:lang w:val="fr-FR"/>
        </w:rPr>
        <w:t>propagate_type</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gramStart"/>
      <w:r w:rsidRPr="00236F92">
        <w:rPr>
          <w:rFonts w:ascii="Consolas" w:eastAsia="Courier" w:hAnsi="Consolas" w:cs="Courier"/>
          <w:color w:val="2A00FF"/>
          <w:sz w:val="20"/>
          <w:szCs w:val="20"/>
          <w:lang w:val="fr-FR"/>
        </w:rPr>
        <w:t>':</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0F51438" wp14:editId="75155C44">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4" w:name="_Ref509393185"/>
      <w:bookmarkStart w:id="115" w:name="_Toc509494724"/>
      <w:bookmarkStart w:id="116" w:name="_Toc13579200"/>
      <w:bookmarkStart w:id="117" w:name="_Ref1486502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F3303">
        <w:rPr>
          <w:noProof/>
          <w:sz w:val="24"/>
          <w:szCs w:val="24"/>
        </w:rPr>
        <w:t>22</w:t>
      </w:r>
      <w:r w:rsidRPr="00DF0B18">
        <w:rPr>
          <w:sz w:val="24"/>
          <w:szCs w:val="24"/>
        </w:rPr>
        <w:fldChar w:fldCharType="end"/>
      </w:r>
      <w:bookmarkEnd w:id="114"/>
      <w:r w:rsidRPr="00DF0B18">
        <w:rPr>
          <w:sz w:val="24"/>
          <w:szCs w:val="24"/>
        </w:rPr>
        <w:t>: Hardware Fault Statement</w:t>
      </w:r>
      <w:bookmarkEnd w:id="115"/>
      <w:bookmarkEnd w:id="116"/>
      <w:bookmarkEnd w:id="117"/>
    </w:p>
    <w:p w:rsidR="0055626F" w:rsidRDefault="00685184" w:rsidP="00C85AAA">
      <w:pPr>
        <w:rPr>
          <w:rFonts w:asciiTheme="majorHAnsi" w:hAnsiTheme="majorHAnsi"/>
        </w:rPr>
      </w:pPr>
      <w:r>
        <w:rPr>
          <w:rFonts w:asciiTheme="majorHAnsi" w:hAnsiTheme="majorHAnsi"/>
        </w:rPr>
        <w:t xml:space="preserve">Users must </w:t>
      </w:r>
      <w:r w:rsidR="00C85AAA" w:rsidRPr="00C85AAA">
        <w:rPr>
          <w:rFonts w:asciiTheme="majorHAnsi" w:hAnsiTheme="majorHAnsi"/>
        </w:rPr>
        <w:t xml:space="preserve">specify fault dependencies outside of fault statements using propagation statements. For more information on propagation type statements, see section </w:t>
      </w:r>
      <w:r w:rsidR="00C85AAA" w:rsidRPr="00C85AAA">
        <w:rPr>
          <w:rFonts w:asciiTheme="majorHAnsi" w:hAnsiTheme="majorHAnsi"/>
        </w:rPr>
        <w:fldChar w:fldCharType="begin"/>
      </w:r>
      <w:r w:rsidR="00C85AAA" w:rsidRPr="00C85AAA">
        <w:rPr>
          <w:rFonts w:asciiTheme="majorHAnsi" w:hAnsiTheme="majorHAnsi"/>
        </w:rPr>
        <w:instrText xml:space="preserve"> REF _Ref509392770 \w \h </w:instrText>
      </w:r>
      <w:r w:rsidR="00C85AAA">
        <w:rPr>
          <w:rFonts w:asciiTheme="majorHAnsi" w:hAnsiTheme="majorHAnsi"/>
        </w:rPr>
        <w:instrText xml:space="preserve"> \* MERGEFORMAT </w:instrText>
      </w:r>
      <w:r w:rsidR="00C85AAA" w:rsidRPr="00C85AAA">
        <w:rPr>
          <w:rFonts w:asciiTheme="majorHAnsi" w:hAnsiTheme="majorHAnsi"/>
        </w:rPr>
      </w:r>
      <w:r w:rsidR="00C85AAA" w:rsidRPr="00C85AAA">
        <w:rPr>
          <w:rFonts w:asciiTheme="majorHAnsi" w:hAnsiTheme="majorHAnsi"/>
        </w:rPr>
        <w:fldChar w:fldCharType="separate"/>
      </w:r>
      <w:r w:rsidR="007A2847">
        <w:rPr>
          <w:rFonts w:asciiTheme="majorHAnsi" w:hAnsiTheme="majorHAnsi"/>
        </w:rPr>
        <w:t>5.4.1.5</w:t>
      </w:r>
      <w:r w:rsidR="00C85AAA" w:rsidRPr="00C85AAA">
        <w:rPr>
          <w:rFonts w:asciiTheme="majorHAnsi" w:hAnsiTheme="majorHAnsi"/>
        </w:rPr>
        <w:fldChar w:fldCharType="end"/>
      </w:r>
      <w:r w:rsidR="00C85AAA" w:rsidRPr="00C85AAA">
        <w:rPr>
          <w:rFonts w:asciiTheme="majorHAnsi" w:hAnsiTheme="majorHAnsi"/>
        </w:rPr>
        <w:t xml:space="preserve">. </w:t>
      </w:r>
    </w:p>
    <w:p w:rsidR="00685184" w:rsidRDefault="00685184" w:rsidP="00C85AAA">
      <w:pPr>
        <w:rPr>
          <w:rFonts w:asciiTheme="majorHAnsi" w:hAnsiTheme="majorHAnsi"/>
        </w:rPr>
      </w:pPr>
    </w:p>
    <w:p w:rsidR="00685184" w:rsidRPr="00C85AAA" w:rsidRDefault="00685184" w:rsidP="00C85AAA">
      <w:pPr>
        <w:rPr>
          <w:rFonts w:asciiTheme="majorHAnsi" w:hAnsiTheme="majorHAnsi"/>
        </w:rPr>
      </w:pPr>
      <w:r>
        <w:rPr>
          <w:rFonts w:asciiTheme="majorHAnsi" w:hAnsiTheme="majorHAnsi"/>
        </w:rPr>
        <w:t xml:space="preserve">To summarize, the fault statement </w:t>
      </w:r>
      <w:r w:rsidRPr="00685184">
        <w:rPr>
          <w:rFonts w:asciiTheme="majorHAnsi" w:hAnsiTheme="majorHAnsi" w:cstheme="majorHAnsi"/>
        </w:rPr>
        <w:t>(</w:t>
      </w:r>
      <w:r w:rsidRPr="00685184">
        <w:rPr>
          <w:rFonts w:asciiTheme="majorHAnsi" w:hAnsiTheme="majorHAnsi" w:cstheme="majorHAnsi"/>
        </w:rPr>
        <w:fldChar w:fldCharType="begin"/>
      </w:r>
      <w:r w:rsidRPr="00685184">
        <w:rPr>
          <w:rFonts w:asciiTheme="majorHAnsi" w:hAnsiTheme="majorHAnsi" w:cstheme="majorHAnsi"/>
        </w:rPr>
        <w:instrText xml:space="preserve"> REF _Ref509393185 \h </w:instrText>
      </w:r>
      <w:r>
        <w:rPr>
          <w:rFonts w:asciiTheme="majorHAnsi" w:hAnsiTheme="majorHAnsi" w:cstheme="majorHAnsi"/>
        </w:rPr>
        <w:instrText xml:space="preserve"> \* MERGEFORMAT </w:instrText>
      </w:r>
      <w:r w:rsidRPr="00685184">
        <w:rPr>
          <w:rFonts w:asciiTheme="majorHAnsi" w:hAnsiTheme="majorHAnsi" w:cstheme="majorHAnsi"/>
        </w:rPr>
      </w:r>
      <w:r w:rsidRPr="00685184">
        <w:rPr>
          <w:rFonts w:asciiTheme="majorHAnsi" w:hAnsiTheme="majorHAnsi" w:cstheme="majorHAnsi"/>
        </w:rPr>
        <w:fldChar w:fldCharType="separate"/>
      </w:r>
      <w:r w:rsidRPr="00685184">
        <w:rPr>
          <w:rFonts w:asciiTheme="majorHAnsi" w:hAnsiTheme="majorHAnsi" w:cstheme="majorHAnsi"/>
        </w:rPr>
        <w:t xml:space="preserve">Figure </w:t>
      </w:r>
      <w:r w:rsidRPr="00685184">
        <w:rPr>
          <w:rFonts w:asciiTheme="majorHAnsi" w:hAnsiTheme="majorHAnsi" w:cstheme="majorHAnsi"/>
          <w:noProof/>
        </w:rPr>
        <w:t>22</w:t>
      </w:r>
      <w:r w:rsidRPr="00685184">
        <w:rPr>
          <w:rFonts w:asciiTheme="majorHAnsi" w:hAnsiTheme="majorHAnsi" w:cstheme="majorHAnsi"/>
        </w:rPr>
        <w:fldChar w:fldCharType="end"/>
      </w:r>
      <w:r>
        <w:rPr>
          <w:rFonts w:asciiTheme="majorHAnsi" w:hAnsiTheme="majorHAnsi" w:cstheme="majorHAnsi"/>
        </w:rPr>
        <w:t xml:space="preserve">) belongs in the source and sink components and defines the type of fault that occurs. The propagate-from statement (Section </w:t>
      </w:r>
      <w:r>
        <w:rPr>
          <w:rFonts w:asciiTheme="majorHAnsi" w:hAnsiTheme="majorHAnsi" w:cstheme="majorHAnsi"/>
        </w:rPr>
        <w:fldChar w:fldCharType="begin"/>
      </w:r>
      <w:r>
        <w:rPr>
          <w:rFonts w:asciiTheme="majorHAnsi" w:hAnsiTheme="majorHAnsi" w:cstheme="majorHAnsi"/>
        </w:rPr>
        <w:instrText xml:space="preserve"> REF _Ref14865092 \w \h </w:instrText>
      </w:r>
      <w:r>
        <w:rPr>
          <w:rFonts w:asciiTheme="majorHAnsi" w:hAnsiTheme="majorHAnsi" w:cstheme="majorHAnsi"/>
        </w:rPr>
      </w:r>
      <w:r>
        <w:rPr>
          <w:rFonts w:asciiTheme="majorHAnsi" w:hAnsiTheme="majorHAnsi" w:cstheme="majorHAnsi"/>
        </w:rPr>
        <w:fldChar w:fldCharType="separate"/>
      </w:r>
      <w:r w:rsidR="007A2847">
        <w:rPr>
          <w:rFonts w:asciiTheme="majorHAnsi" w:hAnsiTheme="majorHAnsi" w:cstheme="majorHAnsi"/>
        </w:rPr>
        <w:t>5.4.1.6</w:t>
      </w:r>
      <w:r>
        <w:rPr>
          <w:rFonts w:asciiTheme="majorHAnsi" w:hAnsiTheme="majorHAnsi" w:cstheme="majorHAnsi"/>
        </w:rPr>
        <w:fldChar w:fldCharType="end"/>
      </w:r>
      <w:r>
        <w:rPr>
          <w:rFonts w:asciiTheme="majorHAnsi" w:hAnsiTheme="majorHAnsi" w:cstheme="majorHAnsi"/>
        </w:rPr>
        <w:t xml:space="preserve">) is located in the implementation with the hypothesis statement. This links these dependent faults and uses their information throughout the analysis. </w:t>
      </w:r>
    </w:p>
    <w:p w:rsidR="00C85AAA" w:rsidRDefault="00C85AAA" w:rsidP="00C85AAA"/>
    <w:p w:rsidR="0055626F" w:rsidRDefault="0055626F" w:rsidP="0055626F">
      <w:pPr>
        <w:pStyle w:val="Heading4"/>
      </w:pPr>
      <w:bookmarkStart w:id="118" w:name="_Toc14867262"/>
      <w:r>
        <w:lastRenderedPageBreak/>
        <w:t>Duration</w:t>
      </w:r>
      <w:r w:rsidR="00FD0727">
        <w:t>, Probability, and Propagation-Type Statements</w:t>
      </w:r>
      <w:bookmarkEnd w:id="118"/>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sidR="007A2847">
        <w:rPr>
          <w:rFonts w:asciiTheme="majorHAnsi" w:hAnsiTheme="majorHAnsi"/>
        </w:rPr>
        <w:t>5.4.1.3</w:t>
      </w:r>
      <w:r>
        <w:rPr>
          <w:rFonts w:asciiTheme="majorHAnsi" w:hAnsiTheme="majorHAnsi"/>
        </w:rPr>
        <w:fldChar w:fldCharType="end"/>
      </w:r>
      <w:r>
        <w:rPr>
          <w:rFonts w:asciiTheme="majorHAnsi" w:hAnsiTheme="majorHAnsi"/>
        </w:rPr>
        <w:t xml:space="preserve">, </w:t>
      </w:r>
      <w:r w:rsidR="007A2847">
        <w:rPr>
          <w:rFonts w:asciiTheme="majorHAnsi" w:hAnsiTheme="majorHAnsi"/>
        </w:rPr>
        <w:fldChar w:fldCharType="begin"/>
      </w:r>
      <w:r w:rsidR="007A2847">
        <w:rPr>
          <w:rFonts w:asciiTheme="majorHAnsi" w:hAnsiTheme="majorHAnsi"/>
        </w:rPr>
        <w:instrText xml:space="preserve"> REF _Ref13575723 \r \h </w:instrText>
      </w:r>
      <w:r w:rsidR="007A2847">
        <w:rPr>
          <w:rFonts w:asciiTheme="majorHAnsi" w:hAnsiTheme="majorHAnsi"/>
        </w:rPr>
      </w:r>
      <w:r w:rsidR="007A2847">
        <w:rPr>
          <w:rFonts w:asciiTheme="majorHAnsi" w:hAnsiTheme="majorHAnsi"/>
        </w:rPr>
        <w:fldChar w:fldCharType="separate"/>
      </w:r>
      <w:r w:rsidR="007A2847">
        <w:rPr>
          <w:rFonts w:asciiTheme="majorHAnsi" w:hAnsiTheme="majorHAnsi"/>
        </w:rPr>
        <w:t>5.4.1.4</w:t>
      </w:r>
      <w:r w:rsidR="007A2847">
        <w:rPr>
          <w:rFonts w:asciiTheme="majorHAnsi" w:hAnsiTheme="majorHAnsi"/>
        </w:rPr>
        <w:fldChar w:fldCharType="end"/>
      </w:r>
      <w:r w:rsidR="007A2847">
        <w:rPr>
          <w:rFonts w:asciiTheme="majorHAnsi" w:hAnsiTheme="majorHAnsi"/>
        </w:rPr>
        <w:t xml:space="preserve">, </w:t>
      </w:r>
      <w:r>
        <w:rPr>
          <w:rFonts w:asciiTheme="majorHAnsi" w:hAnsiTheme="majorHAnsi"/>
        </w:rPr>
        <w:t xml:space="preserve">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sidR="007A2847">
        <w:rPr>
          <w:rFonts w:asciiTheme="majorHAnsi" w:hAnsiTheme="majorHAnsi"/>
        </w:rPr>
        <w:t>5.4.1.5</w:t>
      </w:r>
      <w:r>
        <w:rPr>
          <w:rFonts w:asciiTheme="majorHAnsi" w:hAnsiTheme="majorHAnsi"/>
        </w:rPr>
        <w:fldChar w:fldCharType="end"/>
      </w:r>
      <w:r>
        <w:rPr>
          <w:rFonts w:asciiTheme="majorHAnsi" w:hAnsiTheme="majorHAnsi"/>
        </w:rPr>
        <w:t>. The syntax and explanations are i</w:t>
      </w:r>
      <w:r w:rsidR="00AA1DCB">
        <w:rPr>
          <w:rFonts w:asciiTheme="majorHAnsi" w:hAnsiTheme="majorHAnsi"/>
        </w:rPr>
        <w:t>dentical in both independent and dependent faults</w:t>
      </w:r>
      <w:r>
        <w:rPr>
          <w:rFonts w:asciiTheme="majorHAnsi" w:hAnsiTheme="majorHAnsi"/>
        </w:rPr>
        <w:t xml:space="preserve">. </w:t>
      </w:r>
    </w:p>
    <w:p w:rsidR="00191832" w:rsidRDefault="00191832" w:rsidP="00025792"/>
    <w:p w:rsidR="008E2CD3" w:rsidRDefault="008E2CD3" w:rsidP="008E2CD3">
      <w:pPr>
        <w:pStyle w:val="Heading1"/>
      </w:pPr>
      <w:r>
        <w:t>In Depth Examples</w:t>
      </w:r>
    </w:p>
    <w:p w:rsidR="00A649AB" w:rsidRDefault="0098182D" w:rsidP="008E2CD3">
      <w:pPr>
        <w:rPr>
          <w:rFonts w:asciiTheme="majorHAnsi" w:hAnsiTheme="majorHAnsi"/>
        </w:rPr>
      </w:pPr>
      <w:r>
        <w:rPr>
          <w:rFonts w:asciiTheme="majorHAnsi" w:hAnsiTheme="majorHAnsi"/>
        </w:rPr>
        <w:t>The Toy Example was sufficient to illustrate the syntax and other grammatical elements</w:t>
      </w:r>
      <w:r w:rsidR="008E2CD3">
        <w:rPr>
          <w:rFonts w:asciiTheme="majorHAnsi" w:hAnsiTheme="majorHAnsi"/>
        </w:rPr>
        <w:t>,</w:t>
      </w:r>
      <w:r>
        <w:rPr>
          <w:rFonts w:asciiTheme="majorHAnsi" w:hAnsiTheme="majorHAnsi"/>
        </w:rPr>
        <w:t xml:space="preserve"> but </w:t>
      </w:r>
      <w:r w:rsidR="008E2CD3">
        <w:rPr>
          <w:rFonts w:asciiTheme="majorHAnsi" w:hAnsiTheme="majorHAnsi"/>
        </w:rPr>
        <w:t>more in-depth</w:t>
      </w:r>
      <w:r>
        <w:rPr>
          <w:rFonts w:asciiTheme="majorHAnsi" w:hAnsiTheme="majorHAnsi"/>
        </w:rPr>
        <w:t xml:space="preserve"> examples will be used to show how more complex fault models can be built and how to run and view the analysis results. The first example </w:t>
      </w:r>
      <w:r w:rsidR="008E2CD3">
        <w:rPr>
          <w:rFonts w:asciiTheme="majorHAnsi" w:hAnsiTheme="majorHAnsi"/>
        </w:rPr>
        <w:t>is a sensor system which utilizes symmetric faults in the fault model. The second example shows a more compl</w:t>
      </w:r>
      <w:r w:rsidR="00A649AB">
        <w:rPr>
          <w:rFonts w:asciiTheme="majorHAnsi" w:hAnsiTheme="majorHAnsi"/>
        </w:rPr>
        <w:t>ex Byzantine problem and it</w:t>
      </w:r>
      <w:r w:rsidR="008E2CD3">
        <w:rPr>
          <w:rFonts w:asciiTheme="majorHAnsi" w:hAnsiTheme="majorHAnsi"/>
        </w:rPr>
        <w:t xml:space="preserve">s corresponding </w:t>
      </w:r>
      <w:r w:rsidR="00A649AB">
        <w:rPr>
          <w:rFonts w:asciiTheme="majorHAnsi" w:hAnsiTheme="majorHAnsi"/>
        </w:rPr>
        <w:t xml:space="preserve">mitigation. Both of these examples are found in the </w:t>
      </w:r>
      <w:proofErr w:type="spellStart"/>
      <w:r w:rsidR="00A649AB">
        <w:rPr>
          <w:rFonts w:asciiTheme="majorHAnsi" w:hAnsiTheme="majorHAnsi"/>
        </w:rPr>
        <w:t>Github</w:t>
      </w:r>
      <w:proofErr w:type="spellEnd"/>
      <w:r w:rsidR="00A649AB">
        <w:rPr>
          <w:rFonts w:asciiTheme="majorHAnsi" w:hAnsiTheme="majorHAnsi"/>
        </w:rPr>
        <w:t xml:space="preserve"> repository. </w:t>
      </w:r>
    </w:p>
    <w:p w:rsidR="008E2CD3" w:rsidRDefault="00A649AB" w:rsidP="008E2CD3">
      <w:pPr>
        <w:rPr>
          <w:rFonts w:asciiTheme="majorHAnsi" w:hAnsiTheme="majorHAnsi"/>
        </w:rPr>
      </w:pPr>
      <w:r>
        <w:rPr>
          <w:rFonts w:asciiTheme="majorHAnsi" w:hAnsiTheme="majorHAnsi"/>
        </w:rPr>
        <w:t>[links]</w:t>
      </w:r>
      <w:r w:rsidR="008E2CD3">
        <w:rPr>
          <w:rFonts w:asciiTheme="majorHAnsi" w:hAnsiTheme="majorHAnsi"/>
        </w:rPr>
        <w:t xml:space="preserve"> </w:t>
      </w:r>
    </w:p>
    <w:p w:rsidR="008E2CD3" w:rsidRDefault="008E2CD3" w:rsidP="008E2CD3">
      <w:pPr>
        <w:rPr>
          <w:rFonts w:asciiTheme="majorHAnsi" w:hAnsiTheme="majorHAnsi"/>
        </w:rPr>
      </w:pPr>
    </w:p>
    <w:p w:rsidR="008E2CD3" w:rsidRDefault="008E2CD3" w:rsidP="008E2CD3">
      <w:pPr>
        <w:pStyle w:val="Heading2"/>
      </w:pPr>
      <w:r>
        <w:t>The Sensor Example</w:t>
      </w:r>
    </w:p>
    <w:p w:rsidR="008E2CD3" w:rsidRDefault="008E2CD3" w:rsidP="008E2CD3">
      <w:pPr>
        <w:pStyle w:val="Heading3"/>
      </w:pPr>
      <w:r>
        <w:t>AADL Architecture</w:t>
      </w:r>
    </w:p>
    <w:p w:rsidR="0098182D" w:rsidRDefault="00FC00FC" w:rsidP="0098182D">
      <w:pPr>
        <w:pStyle w:val="BodyCopy"/>
        <w:rPr>
          <w:rFonts w:asciiTheme="majorHAnsi" w:hAnsiTheme="majorHAnsi"/>
          <w:sz w:val="24"/>
          <w:szCs w:val="24"/>
        </w:rPr>
      </w:pPr>
      <w:r w:rsidRPr="00FC00FC">
        <w:rPr>
          <w:rFonts w:asciiTheme="majorHAnsi" w:hAnsiTheme="majorHAnsi"/>
          <w:sz w:val="24"/>
          <w:szCs w:val="24"/>
        </w:rPr>
        <w:t xml:space="preserve">In order to exercise the tool and test results, we created a </w:t>
      </w:r>
      <w:r w:rsidR="0098182D">
        <w:rPr>
          <w:rFonts w:asciiTheme="majorHAnsi" w:hAnsiTheme="majorHAnsi"/>
          <w:sz w:val="24"/>
          <w:szCs w:val="24"/>
        </w:rPr>
        <w:t>reactor system</w:t>
      </w:r>
      <w:r w:rsidRPr="00FC00FC">
        <w:rPr>
          <w:rFonts w:asciiTheme="majorHAnsi" w:hAnsiTheme="majorHAnsi"/>
          <w:sz w:val="24"/>
          <w:szCs w:val="24"/>
        </w:rPr>
        <w:t xml:space="preserve"> example</w:t>
      </w:r>
      <w:r w:rsidR="0098182D">
        <w:rPr>
          <w:rFonts w:asciiTheme="majorHAnsi" w:hAnsiTheme="majorHAnsi"/>
          <w:sz w:val="24"/>
          <w:szCs w:val="24"/>
        </w:rPr>
        <w:t xml:space="preserve">. The Reactor System contains three subsystems: Temperature Sensors, Pressure Sensors, and Radiation Sensors. Each of these subsystems contain three sensors and commands shutdown of the system when readings are out of the normal range (i.e. high temp, high pressure, high radiation). </w:t>
      </w:r>
      <w:r w:rsidR="0098182D" w:rsidRPr="00FC00FC">
        <w:rPr>
          <w:rFonts w:asciiTheme="majorHAnsi" w:hAnsiTheme="majorHAnsi"/>
          <w:sz w:val="24"/>
          <w:szCs w:val="24"/>
        </w:rPr>
        <w:t xml:space="preserve">The top level system property is that the system shall shut down if and only if there </w:t>
      </w:r>
      <w:r w:rsidR="0098182D">
        <w:rPr>
          <w:rFonts w:asciiTheme="majorHAnsi" w:hAnsiTheme="majorHAnsi"/>
          <w:sz w:val="24"/>
          <w:szCs w:val="24"/>
        </w:rPr>
        <w:t>are</w:t>
      </w:r>
      <w:r w:rsidR="0098182D" w:rsidRPr="00FC00FC">
        <w:rPr>
          <w:rFonts w:asciiTheme="majorHAnsi" w:hAnsiTheme="majorHAnsi"/>
          <w:sz w:val="24"/>
          <w:szCs w:val="24"/>
        </w:rPr>
        <w:t xml:space="preserve"> high </w:t>
      </w:r>
      <w:r w:rsidR="0098182D">
        <w:rPr>
          <w:rFonts w:asciiTheme="majorHAnsi" w:hAnsiTheme="majorHAnsi"/>
          <w:sz w:val="24"/>
          <w:szCs w:val="24"/>
        </w:rPr>
        <w:t>readings on any of the sensors</w:t>
      </w:r>
      <w:r w:rsidR="0098182D" w:rsidRPr="00FC00FC">
        <w:rPr>
          <w:rFonts w:asciiTheme="majorHAnsi" w:hAnsiTheme="majorHAnsi"/>
          <w:sz w:val="24"/>
          <w:szCs w:val="24"/>
        </w:rPr>
        <w:t>.</w:t>
      </w:r>
      <w:r w:rsidR="0098182D">
        <w:rPr>
          <w:rFonts w:asciiTheme="majorHAnsi" w:hAnsiTheme="majorHAnsi"/>
          <w:sz w:val="24"/>
          <w:szCs w:val="24"/>
        </w:rPr>
        <w:t xml:space="preserve"> The AADL architecture diagram is </w:t>
      </w:r>
      <w:r w:rsidR="0098182D" w:rsidRPr="00FC00FC">
        <w:rPr>
          <w:rFonts w:asciiTheme="majorHAnsi" w:hAnsiTheme="majorHAnsi"/>
          <w:sz w:val="24"/>
          <w:szCs w:val="24"/>
        </w:rPr>
        <w:t xml:space="preserve">shown in </w:t>
      </w:r>
      <w:r w:rsidR="0098182D" w:rsidRPr="00FC00FC">
        <w:rPr>
          <w:rFonts w:asciiTheme="majorHAnsi" w:hAnsiTheme="majorHAnsi"/>
          <w:sz w:val="24"/>
          <w:szCs w:val="24"/>
        </w:rPr>
        <w:fldChar w:fldCharType="begin"/>
      </w:r>
      <w:r w:rsidR="0098182D" w:rsidRPr="00FC00FC">
        <w:rPr>
          <w:rFonts w:asciiTheme="majorHAnsi" w:hAnsiTheme="majorHAnsi"/>
          <w:sz w:val="24"/>
          <w:szCs w:val="24"/>
        </w:rPr>
        <w:instrText xml:space="preserve"> REF _Ref16501320 \h  \* MERGEFORMAT </w:instrText>
      </w:r>
      <w:r w:rsidR="0098182D" w:rsidRPr="00FC00FC">
        <w:rPr>
          <w:rFonts w:asciiTheme="majorHAnsi" w:hAnsiTheme="majorHAnsi"/>
          <w:sz w:val="24"/>
          <w:szCs w:val="24"/>
        </w:rPr>
      </w:r>
      <w:r w:rsidR="0098182D" w:rsidRPr="00FC00FC">
        <w:rPr>
          <w:rFonts w:asciiTheme="majorHAnsi" w:hAnsiTheme="majorHAnsi"/>
          <w:sz w:val="24"/>
          <w:szCs w:val="24"/>
        </w:rPr>
        <w:fldChar w:fldCharType="separate"/>
      </w:r>
      <w:r w:rsidR="0098182D" w:rsidRPr="00FC00FC">
        <w:rPr>
          <w:rFonts w:asciiTheme="majorHAnsi" w:hAnsiTheme="majorHAnsi"/>
          <w:sz w:val="24"/>
          <w:szCs w:val="24"/>
        </w:rPr>
        <w:t xml:space="preserve">Figure </w:t>
      </w:r>
      <w:r w:rsidR="0098182D" w:rsidRPr="00FC00FC">
        <w:rPr>
          <w:rFonts w:asciiTheme="majorHAnsi" w:hAnsiTheme="majorHAnsi"/>
          <w:noProof/>
          <w:sz w:val="24"/>
          <w:szCs w:val="24"/>
        </w:rPr>
        <w:t>23</w:t>
      </w:r>
      <w:r w:rsidR="0098182D" w:rsidRPr="00FC00FC">
        <w:rPr>
          <w:rFonts w:asciiTheme="majorHAnsi" w:hAnsiTheme="majorHAnsi"/>
          <w:sz w:val="24"/>
          <w:szCs w:val="24"/>
        </w:rPr>
        <w:fldChar w:fldCharType="end"/>
      </w:r>
      <w:r w:rsidR="0098182D" w:rsidRPr="00FC00FC">
        <w:rPr>
          <w:rFonts w:asciiTheme="majorHAnsi" w:hAnsiTheme="majorHAnsi"/>
          <w:sz w:val="24"/>
          <w:szCs w:val="24"/>
        </w:rPr>
        <w:t>.</w:t>
      </w:r>
    </w:p>
    <w:p w:rsidR="00FC00FC" w:rsidRDefault="0098182D" w:rsidP="00FC00FC">
      <w:pPr>
        <w:pStyle w:val="BodyCopy"/>
        <w:keepNext/>
        <w:jc w:val="center"/>
      </w:pPr>
      <w:r>
        <w:rPr>
          <w:noProof/>
        </w:rPr>
        <w:pict>
          <v:shape id="_x0000_i1028" type="#_x0000_t75" style="width:467.5pt;height:232.5pt">
            <v:imagedata r:id="rId28" o:title="sensorSys_full"/>
          </v:shape>
        </w:pict>
      </w:r>
    </w:p>
    <w:p w:rsidR="00FC00FC" w:rsidRPr="00FC00FC" w:rsidRDefault="00FC00FC" w:rsidP="00FC00FC">
      <w:pPr>
        <w:pStyle w:val="Caption"/>
        <w:jc w:val="center"/>
        <w:rPr>
          <w:rFonts w:asciiTheme="majorHAnsi" w:hAnsiTheme="majorHAnsi"/>
          <w:sz w:val="24"/>
          <w:szCs w:val="24"/>
        </w:rPr>
      </w:pPr>
      <w:bookmarkStart w:id="119" w:name="_Ref16501320"/>
      <w:r w:rsidRPr="00FC00FC">
        <w:rPr>
          <w:sz w:val="24"/>
          <w:szCs w:val="24"/>
        </w:rPr>
        <w:t xml:space="preserve">Figure </w:t>
      </w:r>
      <w:r w:rsidRPr="00FC00FC">
        <w:rPr>
          <w:sz w:val="24"/>
          <w:szCs w:val="24"/>
        </w:rPr>
        <w:fldChar w:fldCharType="begin"/>
      </w:r>
      <w:r w:rsidRPr="00FC00FC">
        <w:rPr>
          <w:sz w:val="24"/>
          <w:szCs w:val="24"/>
        </w:rPr>
        <w:instrText xml:space="preserve"> SEQ Figure \* ARABIC </w:instrText>
      </w:r>
      <w:r w:rsidRPr="00FC00FC">
        <w:rPr>
          <w:sz w:val="24"/>
          <w:szCs w:val="24"/>
        </w:rPr>
        <w:fldChar w:fldCharType="separate"/>
      </w:r>
      <w:r w:rsidR="000F3303">
        <w:rPr>
          <w:noProof/>
          <w:sz w:val="24"/>
          <w:szCs w:val="24"/>
        </w:rPr>
        <w:t>23</w:t>
      </w:r>
      <w:r w:rsidRPr="00FC00FC">
        <w:rPr>
          <w:sz w:val="24"/>
          <w:szCs w:val="24"/>
        </w:rPr>
        <w:fldChar w:fldCharType="end"/>
      </w:r>
      <w:bookmarkEnd w:id="119"/>
      <w:r w:rsidRPr="00FC00FC">
        <w:rPr>
          <w:sz w:val="24"/>
          <w:szCs w:val="24"/>
        </w:rPr>
        <w:t xml:space="preserve">: Sensor Example </w:t>
      </w:r>
      <w:r w:rsidR="0098182D">
        <w:rPr>
          <w:sz w:val="24"/>
          <w:szCs w:val="24"/>
        </w:rPr>
        <w:t>Architecture</w:t>
      </w:r>
    </w:p>
    <w:p w:rsidR="00FC00FC" w:rsidRDefault="00BB6927" w:rsidP="00FC00FC">
      <w:pPr>
        <w:rPr>
          <w:rFonts w:asciiTheme="majorHAnsi" w:hAnsiTheme="majorHAnsi" w:cstheme="majorHAnsi"/>
        </w:rPr>
      </w:pPr>
      <w:r>
        <w:rPr>
          <w:rFonts w:asciiTheme="majorHAnsi" w:hAnsiTheme="majorHAnsi" w:cstheme="majorHAnsi"/>
        </w:rPr>
        <w:t xml:space="preserve">There are majority voting subcomponents that perform a check on all sensor outputs. Thus if one pressure sensor reports high pressure, but the other two are in normal range, the system </w:t>
      </w:r>
      <w:r>
        <w:rPr>
          <w:rFonts w:asciiTheme="majorHAnsi" w:hAnsiTheme="majorHAnsi" w:cstheme="majorHAnsi"/>
        </w:rPr>
        <w:lastRenderedPageBreak/>
        <w:t xml:space="preserve">will output normal. This voting behavior mitigates the situation in which one fault is present in a sensor causing it to report erroneous values. </w:t>
      </w:r>
      <w:r w:rsidR="00E80992">
        <w:rPr>
          <w:rFonts w:asciiTheme="majorHAnsi" w:hAnsiTheme="majorHAnsi" w:cstheme="majorHAnsi"/>
        </w:rPr>
        <w:t xml:space="preserve">Thus adding a voter makes the system resilient up to one sensor fault in each pressure and temperature subsystem. </w:t>
      </w:r>
    </w:p>
    <w:p w:rsidR="00400ABF" w:rsidRDefault="00400ABF" w:rsidP="00FC00FC">
      <w:pPr>
        <w:rPr>
          <w:rFonts w:asciiTheme="majorHAnsi" w:hAnsiTheme="majorHAnsi" w:cstheme="majorHAnsi"/>
        </w:rPr>
      </w:pPr>
    </w:p>
    <w:p w:rsidR="00400ABF" w:rsidRDefault="00400ABF" w:rsidP="00FC00FC">
      <w:pPr>
        <w:rPr>
          <w:rFonts w:asciiTheme="majorHAnsi" w:hAnsiTheme="majorHAnsi" w:cstheme="majorHAnsi"/>
        </w:rPr>
      </w:pPr>
      <w:r>
        <w:rPr>
          <w:rFonts w:asciiTheme="majorHAnsi" w:hAnsiTheme="majorHAnsi" w:cstheme="majorHAnsi"/>
        </w:rPr>
        <w:t xml:space="preserve">Note: In the AADL example, there are two implementations of the Reactor System; one with voting and one without. The remainder of this example description deals with the voting case, but it is easy to run the analysis on the non-voting version and compare results. </w:t>
      </w:r>
    </w:p>
    <w:p w:rsidR="00FC00FC" w:rsidRDefault="00FC00FC" w:rsidP="008E2CD3"/>
    <w:p w:rsidR="00552820" w:rsidRDefault="00552820" w:rsidP="00552820">
      <w:pPr>
        <w:pStyle w:val="Heading3"/>
      </w:pPr>
      <w:r>
        <w:t xml:space="preserve">AGREE Behavioral Model </w:t>
      </w:r>
    </w:p>
    <w:p w:rsidR="00400ABF" w:rsidRDefault="00552820" w:rsidP="00552820">
      <w:pPr>
        <w:rPr>
          <w:rFonts w:asciiTheme="majorHAnsi" w:hAnsiTheme="majorHAnsi"/>
        </w:rPr>
      </w:pPr>
      <w:r>
        <w:rPr>
          <w:rFonts w:asciiTheme="majorHAnsi" w:hAnsiTheme="majorHAnsi"/>
        </w:rPr>
        <w:t xml:space="preserve">The </w:t>
      </w:r>
      <w:r w:rsidR="00400ABF">
        <w:rPr>
          <w:rFonts w:asciiTheme="majorHAnsi" w:hAnsiTheme="majorHAnsi"/>
        </w:rPr>
        <w:t>contracts on the sensors state that when pressure (or temp/radiation) is above threshold, output a shutdown command. The AADL and AGREE code describing a pressure sensor is shown in</w:t>
      </w:r>
      <w:r w:rsidR="00400ABF" w:rsidRPr="00400ABF">
        <w:rPr>
          <w:rFonts w:asciiTheme="majorHAnsi" w:hAnsiTheme="majorHAnsi" w:cstheme="majorHAnsi"/>
        </w:rPr>
        <w:t xml:space="preserve"> </w:t>
      </w:r>
      <w:r w:rsidR="00400ABF" w:rsidRPr="00400ABF">
        <w:rPr>
          <w:rFonts w:asciiTheme="majorHAnsi" w:hAnsiTheme="majorHAnsi" w:cstheme="majorHAnsi"/>
        </w:rPr>
        <w:fldChar w:fldCharType="begin"/>
      </w:r>
      <w:r w:rsidR="00400ABF" w:rsidRPr="00400ABF">
        <w:rPr>
          <w:rFonts w:asciiTheme="majorHAnsi" w:hAnsiTheme="majorHAnsi" w:cstheme="majorHAnsi"/>
        </w:rPr>
        <w:instrText xml:space="preserve"> REF _Ref18404894 \h </w:instrText>
      </w:r>
      <w:r w:rsidR="00400ABF" w:rsidRPr="00400ABF">
        <w:rPr>
          <w:rFonts w:asciiTheme="majorHAnsi" w:hAnsiTheme="majorHAnsi" w:cstheme="majorHAnsi"/>
        </w:rPr>
      </w:r>
      <w:r w:rsidR="00400ABF">
        <w:rPr>
          <w:rFonts w:asciiTheme="majorHAnsi" w:hAnsiTheme="majorHAnsi" w:cstheme="majorHAnsi"/>
        </w:rPr>
        <w:instrText xml:space="preserve"> \* MERGEFORMAT </w:instrText>
      </w:r>
      <w:r w:rsidR="00400ABF" w:rsidRPr="00400ABF">
        <w:rPr>
          <w:rFonts w:asciiTheme="majorHAnsi" w:hAnsiTheme="majorHAnsi" w:cstheme="majorHAnsi"/>
        </w:rPr>
        <w:fldChar w:fldCharType="separate"/>
      </w:r>
      <w:r w:rsidR="00400ABF" w:rsidRPr="00400ABF">
        <w:rPr>
          <w:rFonts w:asciiTheme="majorHAnsi" w:hAnsiTheme="majorHAnsi" w:cstheme="majorHAnsi"/>
        </w:rPr>
        <w:t xml:space="preserve">Figure </w:t>
      </w:r>
      <w:r w:rsidR="00400ABF" w:rsidRPr="00400ABF">
        <w:rPr>
          <w:rFonts w:asciiTheme="majorHAnsi" w:hAnsiTheme="majorHAnsi" w:cstheme="majorHAnsi"/>
          <w:noProof/>
        </w:rPr>
        <w:t>24</w:t>
      </w:r>
      <w:r w:rsidR="00400ABF" w:rsidRPr="00400ABF">
        <w:rPr>
          <w:rFonts w:asciiTheme="majorHAnsi" w:hAnsiTheme="majorHAnsi" w:cstheme="majorHAnsi"/>
        </w:rPr>
        <w:fldChar w:fldCharType="end"/>
      </w:r>
      <w:r w:rsidR="00400ABF">
        <w:rPr>
          <w:rFonts w:asciiTheme="majorHAnsi" w:hAnsiTheme="majorHAnsi" w:cstheme="majorHAnsi"/>
        </w:rPr>
        <w:t xml:space="preserve">. </w:t>
      </w:r>
    </w:p>
    <w:p w:rsidR="00400ABF" w:rsidRDefault="00400ABF" w:rsidP="00400ABF">
      <w:pPr>
        <w:keepNext/>
        <w:jc w:val="center"/>
      </w:pPr>
      <w:r>
        <w:rPr>
          <w:rFonts w:asciiTheme="majorHAnsi" w:hAnsiTheme="majorHAnsi"/>
        </w:rPr>
        <w:pict>
          <v:shape id="_x0000_i1029" type="#_x0000_t75" style="width:459.5pt;height:137pt">
            <v:imagedata r:id="rId29" o:title="sensor"/>
          </v:shape>
        </w:pict>
      </w:r>
    </w:p>
    <w:p w:rsidR="00400ABF" w:rsidRPr="00400ABF" w:rsidRDefault="00400ABF" w:rsidP="00400ABF">
      <w:pPr>
        <w:pStyle w:val="Caption"/>
        <w:jc w:val="center"/>
        <w:rPr>
          <w:rFonts w:asciiTheme="majorHAnsi" w:hAnsiTheme="majorHAnsi"/>
          <w:sz w:val="24"/>
          <w:szCs w:val="24"/>
        </w:rPr>
      </w:pPr>
      <w:bookmarkStart w:id="120" w:name="_Ref18404894"/>
      <w:r w:rsidRPr="00400ABF">
        <w:rPr>
          <w:sz w:val="24"/>
          <w:szCs w:val="24"/>
        </w:rPr>
        <w:t xml:space="preserve">Figure </w:t>
      </w:r>
      <w:r w:rsidRPr="00400ABF">
        <w:rPr>
          <w:sz w:val="24"/>
          <w:szCs w:val="24"/>
        </w:rPr>
        <w:fldChar w:fldCharType="begin"/>
      </w:r>
      <w:r w:rsidRPr="00400ABF">
        <w:rPr>
          <w:sz w:val="24"/>
          <w:szCs w:val="24"/>
        </w:rPr>
        <w:instrText xml:space="preserve"> SEQ Figure \* ARABIC </w:instrText>
      </w:r>
      <w:r w:rsidRPr="00400ABF">
        <w:rPr>
          <w:sz w:val="24"/>
          <w:szCs w:val="24"/>
        </w:rPr>
        <w:fldChar w:fldCharType="separate"/>
      </w:r>
      <w:r w:rsidR="000F3303">
        <w:rPr>
          <w:noProof/>
          <w:sz w:val="24"/>
          <w:szCs w:val="24"/>
        </w:rPr>
        <w:t>24</w:t>
      </w:r>
      <w:r w:rsidRPr="00400ABF">
        <w:rPr>
          <w:sz w:val="24"/>
          <w:szCs w:val="24"/>
        </w:rPr>
        <w:fldChar w:fldCharType="end"/>
      </w:r>
      <w:bookmarkEnd w:id="120"/>
      <w:r w:rsidRPr="00400ABF">
        <w:rPr>
          <w:sz w:val="24"/>
          <w:szCs w:val="24"/>
        </w:rPr>
        <w:t>: AADL and AGREE Sensor Subcomponent</w:t>
      </w:r>
    </w:p>
    <w:p w:rsidR="00552820" w:rsidRDefault="00E80992" w:rsidP="008E2CD3">
      <w:pPr>
        <w:rPr>
          <w:rFonts w:asciiTheme="majorHAnsi" w:hAnsiTheme="majorHAnsi" w:cstheme="majorHAnsi"/>
        </w:rPr>
      </w:pPr>
      <w:r>
        <w:rPr>
          <w:rFonts w:asciiTheme="majorHAnsi" w:hAnsiTheme="majorHAnsi" w:cstheme="majorHAnsi"/>
        </w:rPr>
        <w:t xml:space="preserve">The higher level subsystem contracts (Pressure Reactor, Temperature Reactor, and Radiation Reactor) verify that the shutdown command is only issued when there are actually high values in the environment. The top level Reactor System checks the actual environmental inputs against the shutdown commands from all subsystems and states that we shut down only when it is necessary. </w:t>
      </w:r>
    </w:p>
    <w:p w:rsidR="00E80992" w:rsidRDefault="00E80992" w:rsidP="008E2CD3">
      <w:pPr>
        <w:rPr>
          <w:rFonts w:asciiTheme="majorHAnsi" w:hAnsiTheme="majorHAnsi" w:cstheme="majorHAnsi"/>
        </w:rPr>
      </w:pPr>
    </w:p>
    <w:p w:rsidR="00E80992" w:rsidRDefault="00E80992" w:rsidP="00E80992">
      <w:pPr>
        <w:keepNext/>
        <w:jc w:val="center"/>
      </w:pPr>
      <w:r>
        <w:rPr>
          <w:rFonts w:asciiTheme="majorHAnsi" w:hAnsiTheme="majorHAnsi" w:cstheme="majorHAnsi"/>
        </w:rPr>
        <w:pict>
          <v:shape id="_x0000_i1035" type="#_x0000_t75" style="width:395.5pt;height:200.5pt">
            <v:imagedata r:id="rId30" o:title="Capture"/>
          </v:shape>
        </w:pict>
      </w:r>
    </w:p>
    <w:p w:rsidR="00E80992" w:rsidRPr="00E80992" w:rsidRDefault="00E80992" w:rsidP="00E80992">
      <w:pPr>
        <w:pStyle w:val="Caption"/>
        <w:jc w:val="center"/>
        <w:rPr>
          <w:rFonts w:asciiTheme="majorHAnsi" w:hAnsiTheme="majorHAnsi" w:cstheme="majorHAnsi"/>
          <w:sz w:val="24"/>
          <w:szCs w:val="24"/>
        </w:rPr>
      </w:pPr>
      <w:r w:rsidRPr="00E80992">
        <w:rPr>
          <w:sz w:val="24"/>
          <w:szCs w:val="24"/>
        </w:rPr>
        <w:t xml:space="preserve">Figure </w:t>
      </w:r>
      <w:r w:rsidRPr="00E80992">
        <w:rPr>
          <w:sz w:val="24"/>
          <w:szCs w:val="24"/>
        </w:rPr>
        <w:fldChar w:fldCharType="begin"/>
      </w:r>
      <w:r w:rsidRPr="00E80992">
        <w:rPr>
          <w:sz w:val="24"/>
          <w:szCs w:val="24"/>
        </w:rPr>
        <w:instrText xml:space="preserve"> SEQ Figure \* ARABIC </w:instrText>
      </w:r>
      <w:r w:rsidRPr="00E80992">
        <w:rPr>
          <w:sz w:val="24"/>
          <w:szCs w:val="24"/>
        </w:rPr>
        <w:fldChar w:fldCharType="separate"/>
      </w:r>
      <w:r w:rsidR="000F3303">
        <w:rPr>
          <w:noProof/>
          <w:sz w:val="24"/>
          <w:szCs w:val="24"/>
        </w:rPr>
        <w:t>25</w:t>
      </w:r>
      <w:r w:rsidRPr="00E80992">
        <w:rPr>
          <w:sz w:val="24"/>
          <w:szCs w:val="24"/>
        </w:rPr>
        <w:fldChar w:fldCharType="end"/>
      </w:r>
      <w:r w:rsidRPr="00E80992">
        <w:rPr>
          <w:sz w:val="24"/>
          <w:szCs w:val="24"/>
        </w:rPr>
        <w:t>: Top Level Reactor System and Top Level Property</w:t>
      </w:r>
    </w:p>
    <w:p w:rsidR="008E2CD3" w:rsidRDefault="008E2CD3" w:rsidP="008E2CD3">
      <w:pPr>
        <w:pStyle w:val="Heading3"/>
      </w:pPr>
      <w:r>
        <w:lastRenderedPageBreak/>
        <w:t>Safety Model</w:t>
      </w:r>
    </w:p>
    <w:p w:rsidR="00E80992" w:rsidRDefault="00FC00FC" w:rsidP="00FC00FC">
      <w:pPr>
        <w:rPr>
          <w:rFonts w:asciiTheme="majorHAnsi" w:hAnsiTheme="majorHAnsi"/>
        </w:rPr>
      </w:pPr>
      <w:r w:rsidRPr="00FC00FC">
        <w:rPr>
          <w:rFonts w:asciiTheme="majorHAnsi" w:hAnsiTheme="majorHAnsi"/>
        </w:rPr>
        <w:t xml:space="preserve">Each sensor can have a failure of getting </w:t>
      </w:r>
      <w:r w:rsidR="00552820">
        <w:rPr>
          <w:rFonts w:asciiTheme="majorHAnsi" w:hAnsiTheme="majorHAnsi"/>
        </w:rPr>
        <w:t xml:space="preserve">stuck at indicating high </w:t>
      </w:r>
      <w:r w:rsidR="00552820" w:rsidRPr="00E80992">
        <w:rPr>
          <w:rFonts w:asciiTheme="majorHAnsi" w:hAnsiTheme="majorHAnsi" w:cstheme="majorHAnsi"/>
        </w:rPr>
        <w:t>or low.</w:t>
      </w:r>
      <w:r w:rsidR="00E80992" w:rsidRPr="00E80992">
        <w:rPr>
          <w:rFonts w:asciiTheme="majorHAnsi" w:hAnsiTheme="majorHAnsi" w:cstheme="majorHAnsi"/>
        </w:rPr>
        <w:t xml:space="preserve"> This equates to two possible faults per sensor. A</w:t>
      </w:r>
      <w:r w:rsidR="00CB6BE5">
        <w:rPr>
          <w:rFonts w:asciiTheme="majorHAnsi" w:hAnsiTheme="majorHAnsi" w:cstheme="majorHAnsi"/>
        </w:rPr>
        <w:t xml:space="preserve"> stuck low</w:t>
      </w:r>
      <w:r w:rsidR="00E80992" w:rsidRPr="00E80992">
        <w:rPr>
          <w:rFonts w:asciiTheme="majorHAnsi" w:hAnsiTheme="majorHAnsi" w:cstheme="majorHAnsi"/>
        </w:rPr>
        <w:t xml:space="preserve"> fault for the pressure sensor is shown in </w:t>
      </w:r>
      <w:r w:rsidR="00E80992" w:rsidRPr="00E80992">
        <w:rPr>
          <w:rFonts w:asciiTheme="majorHAnsi" w:hAnsiTheme="majorHAnsi" w:cstheme="majorHAnsi"/>
        </w:rPr>
        <w:fldChar w:fldCharType="begin"/>
      </w:r>
      <w:r w:rsidR="00E80992" w:rsidRPr="00E80992">
        <w:rPr>
          <w:rFonts w:asciiTheme="majorHAnsi" w:hAnsiTheme="majorHAnsi" w:cstheme="majorHAnsi"/>
        </w:rPr>
        <w:instrText xml:space="preserve"> REF _Ref18405426 \h </w:instrText>
      </w:r>
      <w:r w:rsidR="00E80992" w:rsidRPr="00E80992">
        <w:rPr>
          <w:rFonts w:asciiTheme="majorHAnsi" w:hAnsiTheme="majorHAnsi" w:cstheme="majorHAnsi"/>
        </w:rPr>
      </w:r>
      <w:r w:rsidR="00E80992">
        <w:rPr>
          <w:rFonts w:asciiTheme="majorHAnsi" w:hAnsiTheme="majorHAnsi" w:cstheme="majorHAnsi"/>
        </w:rPr>
        <w:instrText xml:space="preserve"> \* MERGEFORMAT </w:instrText>
      </w:r>
      <w:r w:rsidR="00E80992" w:rsidRPr="00E80992">
        <w:rPr>
          <w:rFonts w:asciiTheme="majorHAnsi" w:hAnsiTheme="majorHAnsi" w:cstheme="majorHAnsi"/>
        </w:rPr>
        <w:fldChar w:fldCharType="separate"/>
      </w:r>
      <w:r w:rsidR="00E80992" w:rsidRPr="00E80992">
        <w:rPr>
          <w:rFonts w:asciiTheme="majorHAnsi" w:hAnsiTheme="majorHAnsi" w:cstheme="majorHAnsi"/>
        </w:rPr>
        <w:t xml:space="preserve">Figure </w:t>
      </w:r>
      <w:r w:rsidR="00E80992" w:rsidRPr="00E80992">
        <w:rPr>
          <w:rFonts w:asciiTheme="majorHAnsi" w:hAnsiTheme="majorHAnsi" w:cstheme="majorHAnsi"/>
          <w:noProof/>
        </w:rPr>
        <w:t>26</w:t>
      </w:r>
      <w:r w:rsidR="00E80992" w:rsidRPr="00E80992">
        <w:rPr>
          <w:rFonts w:asciiTheme="majorHAnsi" w:hAnsiTheme="majorHAnsi" w:cstheme="majorHAnsi"/>
        </w:rPr>
        <w:fldChar w:fldCharType="end"/>
      </w:r>
      <w:r w:rsidR="00E80992" w:rsidRPr="00E80992">
        <w:rPr>
          <w:rFonts w:asciiTheme="majorHAnsi" w:hAnsiTheme="majorHAnsi" w:cstheme="majorHAnsi"/>
        </w:rPr>
        <w:t>.</w:t>
      </w:r>
    </w:p>
    <w:p w:rsidR="00E80992" w:rsidRDefault="00E80992" w:rsidP="00FC00FC">
      <w:pPr>
        <w:rPr>
          <w:rFonts w:asciiTheme="majorHAnsi" w:hAnsiTheme="majorHAnsi"/>
        </w:rPr>
      </w:pPr>
    </w:p>
    <w:p w:rsidR="00E80992" w:rsidRDefault="00E80992" w:rsidP="00E80992">
      <w:pPr>
        <w:keepNext/>
        <w:jc w:val="center"/>
      </w:pPr>
      <w:r>
        <w:rPr>
          <w:rFonts w:asciiTheme="majorHAnsi" w:hAnsiTheme="majorHAnsi"/>
        </w:rPr>
        <w:pict>
          <v:shape id="_x0000_i1039" type="#_x0000_t75" style="width:377.5pt;height:107.5pt">
            <v:imagedata r:id="rId31" o:title="Capture"/>
          </v:shape>
        </w:pict>
      </w:r>
    </w:p>
    <w:p w:rsidR="008E2CD3" w:rsidRPr="00E80992" w:rsidRDefault="00E80992" w:rsidP="00E80992">
      <w:pPr>
        <w:pStyle w:val="Caption"/>
        <w:jc w:val="center"/>
        <w:rPr>
          <w:rFonts w:asciiTheme="majorHAnsi" w:hAnsiTheme="majorHAnsi"/>
          <w:sz w:val="24"/>
          <w:szCs w:val="24"/>
        </w:rPr>
      </w:pPr>
      <w:bookmarkStart w:id="121" w:name="_Ref18405426"/>
      <w:r w:rsidRPr="00E80992">
        <w:rPr>
          <w:sz w:val="24"/>
          <w:szCs w:val="24"/>
        </w:rPr>
        <w:t xml:space="preserve">Figure </w:t>
      </w:r>
      <w:r w:rsidRPr="00E80992">
        <w:rPr>
          <w:sz w:val="24"/>
          <w:szCs w:val="24"/>
        </w:rPr>
        <w:fldChar w:fldCharType="begin"/>
      </w:r>
      <w:r w:rsidRPr="00E80992">
        <w:rPr>
          <w:sz w:val="24"/>
          <w:szCs w:val="24"/>
        </w:rPr>
        <w:instrText xml:space="preserve"> SEQ Figure \* ARABIC </w:instrText>
      </w:r>
      <w:r w:rsidRPr="00E80992">
        <w:rPr>
          <w:sz w:val="24"/>
          <w:szCs w:val="24"/>
        </w:rPr>
        <w:fldChar w:fldCharType="separate"/>
      </w:r>
      <w:r w:rsidR="000F3303">
        <w:rPr>
          <w:noProof/>
          <w:sz w:val="24"/>
          <w:szCs w:val="24"/>
        </w:rPr>
        <w:t>26</w:t>
      </w:r>
      <w:r w:rsidRPr="00E80992">
        <w:rPr>
          <w:sz w:val="24"/>
          <w:szCs w:val="24"/>
        </w:rPr>
        <w:fldChar w:fldCharType="end"/>
      </w:r>
      <w:bookmarkEnd w:id="121"/>
      <w:r w:rsidRPr="00E80992">
        <w:rPr>
          <w:sz w:val="24"/>
          <w:szCs w:val="24"/>
        </w:rPr>
        <w:t>: Fault Definition for Pressure Sensor</w:t>
      </w:r>
    </w:p>
    <w:p w:rsidR="00FC00FC" w:rsidRDefault="00CB6BE5" w:rsidP="00FC00FC">
      <w:pPr>
        <w:rPr>
          <w:rFonts w:asciiTheme="majorHAnsi" w:hAnsiTheme="majorHAnsi" w:cstheme="majorHAnsi"/>
        </w:rPr>
      </w:pPr>
      <w:r>
        <w:rPr>
          <w:rFonts w:asciiTheme="majorHAnsi" w:hAnsiTheme="majorHAnsi" w:cstheme="majorHAnsi"/>
        </w:rPr>
        <w:t xml:space="preserve">Given the spec statements for the type of sensor used, the probability is determined for this specific kind of sensor failure. For this example, we </w:t>
      </w:r>
      <w:r w:rsidRPr="00CB6BE5">
        <w:rPr>
          <w:rFonts w:asciiTheme="majorHAnsi" w:hAnsiTheme="majorHAnsi" w:cstheme="majorHAnsi"/>
        </w:rPr>
        <w:t xml:space="preserve">chose </w:t>
      </w:r>
      <m:oMath>
        <m:r>
          <w:rPr>
            <w:rFonts w:ascii="Cambria Math" w:hAnsi="Cambria Math" w:cstheme="majorHAnsi"/>
          </w:rPr>
          <m:t>1.0 x</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m:t>
            </m:r>
          </m:sup>
        </m:sSup>
      </m:oMath>
      <w:r w:rsidRPr="00CB6BE5">
        <w:rPr>
          <w:rFonts w:asciiTheme="majorHAnsi" w:hAnsiTheme="majorHAnsi" w:cstheme="majorHAnsi"/>
        </w:rPr>
        <w:t>.</w:t>
      </w:r>
      <w:r>
        <w:rPr>
          <w:rFonts w:asciiTheme="majorHAnsi" w:hAnsiTheme="majorHAnsi" w:cstheme="majorHAnsi"/>
        </w:rPr>
        <w:t xml:space="preserve"> When a fault occurs, it is assumed to be permanent. </w:t>
      </w:r>
      <w:r w:rsidR="00FA26DB">
        <w:rPr>
          <w:rFonts w:asciiTheme="majorHAnsi" w:hAnsiTheme="majorHAnsi" w:cstheme="majorHAnsi"/>
        </w:rPr>
        <w:t>The underlying fault model (</w:t>
      </w:r>
      <w:proofErr w:type="spellStart"/>
      <w:r w:rsidR="00FA26DB">
        <w:rPr>
          <w:rFonts w:asciiTheme="majorHAnsi" w:hAnsiTheme="majorHAnsi" w:cstheme="majorHAnsi"/>
          <w:i/>
        </w:rPr>
        <w:t>CommonFaults.stuck_false</w:t>
      </w:r>
      <w:proofErr w:type="spellEnd"/>
      <w:r w:rsidR="00FA26DB">
        <w:rPr>
          <w:rFonts w:asciiTheme="majorHAnsi" w:hAnsiTheme="majorHAnsi" w:cstheme="majorHAnsi"/>
        </w:rPr>
        <w:t xml:space="preserve">) is shown in </w:t>
      </w:r>
      <w:r w:rsidR="00FA26DB" w:rsidRPr="00FA26DB">
        <w:rPr>
          <w:rFonts w:asciiTheme="majorHAnsi" w:hAnsiTheme="majorHAnsi" w:cstheme="majorHAnsi"/>
        </w:rPr>
        <w:fldChar w:fldCharType="begin"/>
      </w:r>
      <w:r w:rsidR="00FA26DB" w:rsidRPr="00FA26DB">
        <w:rPr>
          <w:rFonts w:asciiTheme="majorHAnsi" w:hAnsiTheme="majorHAnsi" w:cstheme="majorHAnsi"/>
        </w:rPr>
        <w:instrText xml:space="preserve"> REF _Ref18406815 \h </w:instrText>
      </w:r>
      <w:r w:rsidR="00FA26DB" w:rsidRPr="00FA26DB">
        <w:rPr>
          <w:rFonts w:asciiTheme="majorHAnsi" w:hAnsiTheme="majorHAnsi" w:cstheme="majorHAnsi"/>
        </w:rPr>
      </w:r>
      <w:r w:rsidR="00FA26DB">
        <w:rPr>
          <w:rFonts w:asciiTheme="majorHAnsi" w:hAnsiTheme="majorHAnsi" w:cstheme="majorHAnsi"/>
        </w:rPr>
        <w:instrText xml:space="preserve"> \* MERGEFORMAT </w:instrText>
      </w:r>
      <w:r w:rsidR="00FA26DB" w:rsidRPr="00FA26DB">
        <w:rPr>
          <w:rFonts w:asciiTheme="majorHAnsi" w:hAnsiTheme="majorHAnsi" w:cstheme="majorHAnsi"/>
        </w:rPr>
        <w:fldChar w:fldCharType="separate"/>
      </w:r>
      <w:r w:rsidR="00FA26DB" w:rsidRPr="00FA26DB">
        <w:rPr>
          <w:rFonts w:asciiTheme="majorHAnsi" w:hAnsiTheme="majorHAnsi" w:cstheme="majorHAnsi"/>
        </w:rPr>
        <w:t xml:space="preserve">Figure </w:t>
      </w:r>
      <w:r w:rsidR="00FA26DB" w:rsidRPr="00FA26DB">
        <w:rPr>
          <w:rFonts w:asciiTheme="majorHAnsi" w:hAnsiTheme="majorHAnsi" w:cstheme="majorHAnsi"/>
          <w:noProof/>
        </w:rPr>
        <w:t>27</w:t>
      </w:r>
      <w:r w:rsidR="00FA26DB" w:rsidRPr="00FA26DB">
        <w:rPr>
          <w:rFonts w:asciiTheme="majorHAnsi" w:hAnsiTheme="majorHAnsi" w:cstheme="majorHAnsi"/>
        </w:rPr>
        <w:fldChar w:fldCharType="end"/>
      </w:r>
      <w:r w:rsidR="00FA26DB" w:rsidRPr="00FA26DB">
        <w:rPr>
          <w:rFonts w:asciiTheme="majorHAnsi" w:hAnsiTheme="majorHAnsi" w:cstheme="majorHAnsi"/>
        </w:rPr>
        <w:t>.</w:t>
      </w:r>
    </w:p>
    <w:p w:rsidR="00FA26DB" w:rsidRDefault="00FA26DB" w:rsidP="00FC00FC">
      <w:pPr>
        <w:rPr>
          <w:rFonts w:asciiTheme="majorHAnsi" w:hAnsiTheme="majorHAnsi" w:cstheme="majorHAnsi"/>
        </w:rPr>
      </w:pPr>
    </w:p>
    <w:p w:rsidR="00FA26DB" w:rsidRDefault="00FA26DB" w:rsidP="00FA26DB">
      <w:pPr>
        <w:keepNext/>
        <w:jc w:val="center"/>
      </w:pPr>
      <w:r>
        <w:rPr>
          <w:rFonts w:asciiTheme="majorHAnsi" w:hAnsiTheme="majorHAnsi" w:cstheme="majorHAnsi"/>
        </w:rPr>
        <w:pict>
          <v:shape id="_x0000_i1045" type="#_x0000_t75" style="width:392.5pt;height:51pt">
            <v:imagedata r:id="rId32" o:title="Capture"/>
          </v:shape>
        </w:pict>
      </w:r>
    </w:p>
    <w:p w:rsidR="00FA26DB" w:rsidRDefault="00FA26DB" w:rsidP="00FA26DB">
      <w:pPr>
        <w:pStyle w:val="Caption"/>
        <w:jc w:val="center"/>
        <w:rPr>
          <w:sz w:val="24"/>
          <w:szCs w:val="24"/>
        </w:rPr>
      </w:pPr>
      <w:bookmarkStart w:id="122" w:name="_Ref18406815"/>
      <w:r w:rsidRPr="00FA26DB">
        <w:rPr>
          <w:sz w:val="24"/>
          <w:szCs w:val="24"/>
        </w:rPr>
        <w:t xml:space="preserve">Figure </w:t>
      </w:r>
      <w:r w:rsidRPr="00FA26DB">
        <w:rPr>
          <w:sz w:val="24"/>
          <w:szCs w:val="24"/>
        </w:rPr>
        <w:fldChar w:fldCharType="begin"/>
      </w:r>
      <w:r w:rsidRPr="00FA26DB">
        <w:rPr>
          <w:sz w:val="24"/>
          <w:szCs w:val="24"/>
        </w:rPr>
        <w:instrText xml:space="preserve"> SEQ Figure \* ARABIC </w:instrText>
      </w:r>
      <w:r w:rsidRPr="00FA26DB">
        <w:rPr>
          <w:sz w:val="24"/>
          <w:szCs w:val="24"/>
        </w:rPr>
        <w:fldChar w:fldCharType="separate"/>
      </w:r>
      <w:r w:rsidR="000F3303">
        <w:rPr>
          <w:noProof/>
          <w:sz w:val="24"/>
          <w:szCs w:val="24"/>
        </w:rPr>
        <w:t>27</w:t>
      </w:r>
      <w:r w:rsidRPr="00FA26DB">
        <w:rPr>
          <w:sz w:val="24"/>
          <w:szCs w:val="24"/>
        </w:rPr>
        <w:fldChar w:fldCharType="end"/>
      </w:r>
      <w:bookmarkEnd w:id="122"/>
      <w:r w:rsidRPr="00FA26DB">
        <w:rPr>
          <w:sz w:val="24"/>
          <w:szCs w:val="24"/>
        </w:rPr>
        <w:t>: Fault Node Definition for Sensor Fault</w:t>
      </w:r>
    </w:p>
    <w:p w:rsidR="009D77E0" w:rsidRDefault="009D77E0" w:rsidP="009D77E0">
      <w:pPr>
        <w:rPr>
          <w:rFonts w:asciiTheme="majorHAnsi" w:hAnsiTheme="majorHAnsi" w:cstheme="majorHAnsi"/>
        </w:rPr>
      </w:pPr>
      <w:r>
        <w:rPr>
          <w:rFonts w:asciiTheme="majorHAnsi" w:hAnsiTheme="majorHAnsi" w:cstheme="majorHAnsi"/>
        </w:rPr>
        <w:t xml:space="preserve">For more information on creating fault node definitions, see Section [CREATE THIS SECTION, DANIELLE]. </w:t>
      </w:r>
    </w:p>
    <w:p w:rsidR="009D77E0" w:rsidRPr="009D77E0" w:rsidRDefault="009D77E0" w:rsidP="009D77E0">
      <w:pPr>
        <w:rPr>
          <w:rFonts w:asciiTheme="majorHAnsi" w:hAnsiTheme="majorHAnsi" w:cstheme="majorHAnsi"/>
        </w:rPr>
      </w:pPr>
    </w:p>
    <w:p w:rsidR="008E2CD3" w:rsidRDefault="008E2CD3" w:rsidP="008E2CD3">
      <w:pPr>
        <w:pStyle w:val="Heading3"/>
      </w:pPr>
      <w:r>
        <w:t>The 4 types of Analysis Results</w:t>
      </w:r>
    </w:p>
    <w:p w:rsidR="008E2CD3" w:rsidRDefault="008E2CD3" w:rsidP="008E2CD3"/>
    <w:p w:rsidR="009D77E0" w:rsidRDefault="009D77E0" w:rsidP="008E2CD3">
      <w:pPr>
        <w:rPr>
          <w:rFonts w:asciiTheme="majorHAnsi" w:hAnsiTheme="majorHAnsi" w:cstheme="majorHAnsi"/>
        </w:rPr>
      </w:pPr>
      <w:r>
        <w:rPr>
          <w:rFonts w:asciiTheme="majorHAnsi" w:hAnsiTheme="majorHAnsi" w:cstheme="majorHAnsi"/>
        </w:rPr>
        <w:t xml:space="preserve">Section </w:t>
      </w:r>
      <w:r>
        <w:rPr>
          <w:rFonts w:asciiTheme="majorHAnsi" w:hAnsiTheme="majorHAnsi" w:cstheme="majorHAnsi"/>
        </w:rPr>
        <w:fldChar w:fldCharType="begin"/>
      </w:r>
      <w:r>
        <w:rPr>
          <w:rFonts w:asciiTheme="majorHAnsi" w:hAnsiTheme="majorHAnsi" w:cstheme="majorHAnsi"/>
        </w:rPr>
        <w:instrText xml:space="preserve"> REF _Ref13579337 \r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5.4.2</w:t>
      </w:r>
      <w:r>
        <w:rPr>
          <w:rFonts w:asciiTheme="majorHAnsi" w:hAnsiTheme="majorHAnsi" w:cstheme="majorHAnsi"/>
        </w:rPr>
        <w:fldChar w:fldCharType="end"/>
      </w:r>
      <w:r>
        <w:rPr>
          <w:rFonts w:asciiTheme="majorHAnsi" w:hAnsiTheme="majorHAnsi" w:cstheme="majorHAnsi"/>
        </w:rPr>
        <w:t xml:space="preserve"> discusses the types of analysis that can be run in a given model and this section outlines the results from these analysis runs on the Reactor System. </w:t>
      </w:r>
    </w:p>
    <w:p w:rsidR="00FB3C8B" w:rsidRDefault="00FB3C8B" w:rsidP="008E2CD3">
      <w:pPr>
        <w:rPr>
          <w:rFonts w:asciiTheme="majorHAnsi" w:hAnsiTheme="majorHAnsi" w:cstheme="majorHAnsi"/>
        </w:rPr>
      </w:pPr>
    </w:p>
    <w:p w:rsidR="00FB3C8B" w:rsidRDefault="00FB3C8B" w:rsidP="00FB3C8B">
      <w:pPr>
        <w:pStyle w:val="Heading4"/>
      </w:pPr>
      <w:r>
        <w:t>Verify All Layers with Max N Faults present</w:t>
      </w:r>
    </w:p>
    <w:p w:rsidR="00CC798E" w:rsidRDefault="00CC798E" w:rsidP="00CC798E">
      <w:pPr>
        <w:rPr>
          <w:rFonts w:asciiTheme="majorHAnsi" w:hAnsiTheme="majorHAnsi" w:cstheme="majorHAnsi"/>
        </w:rPr>
      </w:pPr>
      <w:r>
        <w:rPr>
          <w:rFonts w:asciiTheme="majorHAnsi" w:hAnsiTheme="majorHAnsi" w:cstheme="majorHAnsi"/>
        </w:rPr>
        <w:t>Instructions for run:</w:t>
      </w:r>
    </w:p>
    <w:p w:rsidR="00CC798E" w:rsidRDefault="00CC798E" w:rsidP="00CC798E">
      <w:pPr>
        <w:pStyle w:val="ListParagraph"/>
        <w:numPr>
          <w:ilvl w:val="0"/>
          <w:numId w:val="12"/>
        </w:numPr>
        <w:rPr>
          <w:rFonts w:asciiTheme="majorHAnsi" w:hAnsiTheme="majorHAnsi" w:cstheme="majorHAnsi"/>
        </w:rPr>
      </w:pPr>
      <w:r w:rsidRPr="00162C1A">
        <w:rPr>
          <w:rFonts w:asciiTheme="majorHAnsi" w:hAnsiTheme="majorHAnsi" w:cstheme="majorHAnsi"/>
        </w:rPr>
        <w:t xml:space="preserve">Put </w:t>
      </w:r>
      <w:r>
        <w:rPr>
          <w:rFonts w:asciiTheme="majorHAnsi" w:hAnsiTheme="majorHAnsi" w:cstheme="majorHAnsi"/>
        </w:rPr>
        <w:t xml:space="preserve">max </w:t>
      </w:r>
      <w:r>
        <w:rPr>
          <w:rFonts w:asciiTheme="majorHAnsi" w:hAnsiTheme="majorHAnsi" w:cstheme="majorHAnsi"/>
          <w:i/>
        </w:rPr>
        <w:t>n</w:t>
      </w:r>
      <w:r w:rsidRPr="00162C1A">
        <w:rPr>
          <w:rFonts w:asciiTheme="majorHAnsi" w:hAnsiTheme="majorHAnsi" w:cstheme="majorHAnsi"/>
        </w:rPr>
        <w:t xml:space="preserve"> analysis statement in</w:t>
      </w:r>
      <w:r>
        <w:rPr>
          <w:rFonts w:asciiTheme="majorHAnsi" w:hAnsiTheme="majorHAnsi" w:cstheme="majorHAnsi"/>
        </w:rPr>
        <w:t xml:space="preserve"> ALL</w:t>
      </w:r>
      <w:r w:rsidRPr="00162C1A">
        <w:rPr>
          <w:rFonts w:asciiTheme="majorHAnsi" w:hAnsiTheme="majorHAnsi" w:cstheme="majorHAnsi"/>
        </w:rPr>
        <w:t xml:space="preserve"> system implementation</w:t>
      </w:r>
      <w:r>
        <w:rPr>
          <w:rFonts w:asciiTheme="majorHAnsi" w:hAnsiTheme="majorHAnsi" w:cstheme="majorHAnsi"/>
        </w:rPr>
        <w:t xml:space="preserve">s </w:t>
      </w:r>
      <w:r w:rsidRPr="00162C1A">
        <w:rPr>
          <w:rFonts w:asciiTheme="majorHAnsi" w:hAnsiTheme="majorHAnsi" w:cstheme="majorHAnsi"/>
        </w:rPr>
        <w:t>(</w:t>
      </w:r>
      <w:proofErr w:type="spellStart"/>
      <w:r w:rsidRPr="00162C1A">
        <w:rPr>
          <w:rFonts w:asciiTheme="majorHAnsi" w:hAnsiTheme="majorHAnsi" w:cstheme="majorHAnsi"/>
        </w:rPr>
        <w:t>Reactor_Sys_Ctrl.W_Voting</w:t>
      </w:r>
      <w:proofErr w:type="spellEnd"/>
      <w:r>
        <w:rPr>
          <w:rFonts w:asciiTheme="majorHAnsi" w:hAnsiTheme="majorHAnsi" w:cstheme="majorHAnsi"/>
        </w:rPr>
        <w:t xml:space="preserve">, </w:t>
      </w:r>
      <w:proofErr w:type="spellStart"/>
      <w:r>
        <w:rPr>
          <w:rFonts w:asciiTheme="majorHAnsi" w:hAnsiTheme="majorHAnsi" w:cstheme="majorHAnsi"/>
        </w:rPr>
        <w:t>Reactor_Pressure_Ctrl.W_Voting</w:t>
      </w:r>
      <w:proofErr w:type="spellEnd"/>
      <w:r>
        <w:rPr>
          <w:rFonts w:asciiTheme="majorHAnsi" w:hAnsiTheme="majorHAnsi" w:cstheme="majorHAnsi"/>
        </w:rPr>
        <w:t xml:space="preserve">, </w:t>
      </w:r>
      <w:proofErr w:type="spellStart"/>
      <w:r>
        <w:rPr>
          <w:rFonts w:asciiTheme="majorHAnsi" w:hAnsiTheme="majorHAnsi" w:cstheme="majorHAnsi"/>
        </w:rPr>
        <w:t>Reactor_Temp_Ctrl.W_Voting</w:t>
      </w:r>
      <w:proofErr w:type="spellEnd"/>
      <w:r>
        <w:rPr>
          <w:rFonts w:asciiTheme="majorHAnsi" w:hAnsiTheme="majorHAnsi" w:cstheme="majorHAnsi"/>
        </w:rPr>
        <w:t xml:space="preserve">, </w:t>
      </w:r>
      <w:proofErr w:type="spellStart"/>
      <w:r>
        <w:rPr>
          <w:rFonts w:asciiTheme="majorHAnsi" w:hAnsiTheme="majorHAnsi" w:cstheme="majorHAnsi"/>
        </w:rPr>
        <w:t>Reactor_Radiation_Ctrl.W_Voting</w:t>
      </w:r>
      <w:proofErr w:type="spellEnd"/>
      <w:r w:rsidRPr="00162C1A">
        <w:rPr>
          <w:rFonts w:asciiTheme="majorHAnsi" w:hAnsiTheme="majorHAnsi" w:cstheme="majorHAnsi"/>
        </w:rPr>
        <w:t xml:space="preserve">). </w:t>
      </w:r>
      <w:r>
        <w:rPr>
          <w:rFonts w:asciiTheme="majorHAnsi" w:hAnsiTheme="majorHAnsi" w:cstheme="majorHAnsi"/>
        </w:rPr>
        <w:t xml:space="preserve">Make sure </w:t>
      </w:r>
      <w:r>
        <w:rPr>
          <w:rFonts w:asciiTheme="majorHAnsi" w:hAnsiTheme="majorHAnsi" w:cstheme="majorHAnsi"/>
        </w:rPr>
        <w:t>probabilistic</w:t>
      </w:r>
      <w:r>
        <w:rPr>
          <w:rFonts w:asciiTheme="majorHAnsi" w:hAnsiTheme="majorHAnsi" w:cstheme="majorHAnsi"/>
        </w:rPr>
        <w:t xml:space="preserve"> statement</w:t>
      </w:r>
      <w:r>
        <w:rPr>
          <w:rFonts w:asciiTheme="majorHAnsi" w:hAnsiTheme="majorHAnsi" w:cstheme="majorHAnsi"/>
        </w:rPr>
        <w:t>s</w:t>
      </w:r>
      <w:r>
        <w:rPr>
          <w:rFonts w:asciiTheme="majorHAnsi" w:hAnsiTheme="majorHAnsi" w:cstheme="majorHAnsi"/>
        </w:rPr>
        <w:t xml:space="preserve"> </w:t>
      </w:r>
      <w:r>
        <w:rPr>
          <w:rFonts w:asciiTheme="majorHAnsi" w:hAnsiTheme="majorHAnsi" w:cstheme="majorHAnsi"/>
        </w:rPr>
        <w:t>are</w:t>
      </w:r>
      <w:r>
        <w:rPr>
          <w:rFonts w:asciiTheme="majorHAnsi" w:hAnsiTheme="majorHAnsi" w:cstheme="majorHAnsi"/>
        </w:rPr>
        <w:t xml:space="preserve"> commented out. </w:t>
      </w:r>
    </w:p>
    <w:p w:rsidR="00CC798E" w:rsidRDefault="00CC798E" w:rsidP="00CC798E">
      <w:pPr>
        <w:pStyle w:val="ListParagraph"/>
        <w:numPr>
          <w:ilvl w:val="0"/>
          <w:numId w:val="12"/>
        </w:numPr>
        <w:rPr>
          <w:rFonts w:asciiTheme="majorHAnsi" w:hAnsiTheme="majorHAnsi" w:cstheme="majorHAnsi"/>
        </w:rPr>
      </w:pPr>
      <w:r>
        <w:rPr>
          <w:rFonts w:asciiTheme="majorHAnsi" w:hAnsiTheme="majorHAnsi" w:cstheme="majorHAnsi"/>
        </w:rPr>
        <w:t>Select the implementation in AADL.</w:t>
      </w:r>
    </w:p>
    <w:p w:rsidR="00CC798E" w:rsidRDefault="00CC798E" w:rsidP="00CC798E">
      <w:pPr>
        <w:pStyle w:val="ListParagraph"/>
        <w:numPr>
          <w:ilvl w:val="0"/>
          <w:numId w:val="12"/>
        </w:numPr>
        <w:rPr>
          <w:rFonts w:asciiTheme="majorHAnsi" w:hAnsiTheme="majorHAnsi" w:cstheme="majorHAnsi"/>
        </w:rPr>
      </w:pPr>
      <w:r>
        <w:rPr>
          <w:rFonts w:asciiTheme="majorHAnsi" w:hAnsiTheme="majorHAnsi" w:cstheme="majorHAnsi"/>
        </w:rPr>
        <w:t xml:space="preserve">Select in menu: AGREE -&gt; </w:t>
      </w:r>
      <w:r>
        <w:rPr>
          <w:rFonts w:asciiTheme="majorHAnsi" w:hAnsiTheme="majorHAnsi" w:cstheme="majorHAnsi"/>
        </w:rPr>
        <w:t>Verify in the presence of faults</w:t>
      </w:r>
      <w:r>
        <w:rPr>
          <w:rFonts w:asciiTheme="majorHAnsi" w:hAnsiTheme="majorHAnsi" w:cstheme="majorHAnsi"/>
        </w:rPr>
        <w:t>.</w:t>
      </w:r>
    </w:p>
    <w:p w:rsidR="00CC798E" w:rsidRDefault="00CC798E" w:rsidP="00CC798E">
      <w:pPr>
        <w:pStyle w:val="ListParagraph"/>
        <w:numPr>
          <w:ilvl w:val="0"/>
          <w:numId w:val="12"/>
        </w:numPr>
        <w:rPr>
          <w:rFonts w:asciiTheme="majorHAnsi" w:hAnsiTheme="majorHAnsi" w:cstheme="majorHAnsi"/>
        </w:rPr>
      </w:pPr>
      <w:r>
        <w:rPr>
          <w:rFonts w:asciiTheme="majorHAnsi" w:hAnsiTheme="majorHAnsi" w:cstheme="majorHAnsi"/>
        </w:rPr>
        <w:t>Select in menu: AGREE -&gt; Verify all layers (or Verify single layer)</w:t>
      </w:r>
    </w:p>
    <w:p w:rsidR="00CC798E" w:rsidRPr="00162C1A" w:rsidRDefault="00B06D5F" w:rsidP="00CC798E">
      <w:pPr>
        <w:pStyle w:val="ListParagraph"/>
        <w:numPr>
          <w:ilvl w:val="0"/>
          <w:numId w:val="12"/>
        </w:numPr>
        <w:rPr>
          <w:rFonts w:asciiTheme="majorHAnsi" w:hAnsiTheme="majorHAnsi" w:cstheme="majorHAnsi"/>
        </w:rPr>
      </w:pPr>
      <w:r>
        <w:rPr>
          <w:rFonts w:asciiTheme="majorHAnsi" w:hAnsiTheme="majorHAnsi" w:cstheme="majorHAnsi"/>
        </w:rPr>
        <w:t>Results and/or counterexample</w:t>
      </w:r>
      <w:r w:rsidR="00CC798E">
        <w:rPr>
          <w:rFonts w:asciiTheme="majorHAnsi" w:hAnsiTheme="majorHAnsi" w:cstheme="majorHAnsi"/>
        </w:rPr>
        <w:t xml:space="preserve"> will be displayed.</w:t>
      </w:r>
    </w:p>
    <w:p w:rsidR="00CC798E" w:rsidRDefault="00CC798E" w:rsidP="00FB3C8B">
      <w:pPr>
        <w:rPr>
          <w:rFonts w:asciiTheme="majorHAnsi" w:hAnsiTheme="majorHAnsi" w:cstheme="majorHAnsi"/>
        </w:rPr>
      </w:pPr>
    </w:p>
    <w:p w:rsidR="00FB3C8B" w:rsidRDefault="00FB3C8B" w:rsidP="00FB3C8B">
      <w:pPr>
        <w:rPr>
          <w:rFonts w:asciiTheme="majorHAnsi" w:hAnsiTheme="majorHAnsi" w:cstheme="majorHAnsi"/>
        </w:rPr>
      </w:pPr>
      <w:r>
        <w:rPr>
          <w:rFonts w:asciiTheme="majorHAnsi" w:hAnsiTheme="majorHAnsi" w:cstheme="majorHAnsi"/>
        </w:rPr>
        <w:t>Recall that the Sensor System is a multi-level system. The organization is as follows:</w:t>
      </w:r>
    </w:p>
    <w:p w:rsidR="00FB3C8B" w:rsidRDefault="00FB3C8B" w:rsidP="00FB3C8B">
      <w:pPr>
        <w:keepNext/>
        <w:jc w:val="center"/>
      </w:pPr>
      <w:r>
        <w:rPr>
          <w:rFonts w:asciiTheme="majorHAnsi" w:hAnsiTheme="majorHAnsi" w:cstheme="majorHAnsi"/>
        </w:rPr>
        <w:lastRenderedPageBreak/>
        <w:pict>
          <v:shape id="_x0000_i1051" type="#_x0000_t75" style="width:263.5pt;height:165pt">
            <v:imagedata r:id="rId33" o:title="Capture"/>
          </v:shape>
        </w:pict>
      </w:r>
    </w:p>
    <w:p w:rsidR="00FB3C8B" w:rsidRDefault="00FB3C8B" w:rsidP="00FB3C8B">
      <w:pPr>
        <w:pStyle w:val="Caption"/>
        <w:jc w:val="center"/>
        <w:rPr>
          <w:sz w:val="24"/>
          <w:szCs w:val="24"/>
        </w:rPr>
      </w:pPr>
      <w:r w:rsidRPr="00FB3C8B">
        <w:rPr>
          <w:sz w:val="24"/>
          <w:szCs w:val="24"/>
        </w:rPr>
        <w:t xml:space="preserve">Figure </w:t>
      </w:r>
      <w:r w:rsidRPr="00FB3C8B">
        <w:rPr>
          <w:sz w:val="24"/>
          <w:szCs w:val="24"/>
        </w:rPr>
        <w:fldChar w:fldCharType="begin"/>
      </w:r>
      <w:r w:rsidRPr="00FB3C8B">
        <w:rPr>
          <w:sz w:val="24"/>
          <w:szCs w:val="24"/>
        </w:rPr>
        <w:instrText xml:space="preserve"> SEQ Figure \* ARABIC </w:instrText>
      </w:r>
      <w:r w:rsidRPr="00FB3C8B">
        <w:rPr>
          <w:sz w:val="24"/>
          <w:szCs w:val="24"/>
        </w:rPr>
        <w:fldChar w:fldCharType="separate"/>
      </w:r>
      <w:r w:rsidR="000F3303">
        <w:rPr>
          <w:noProof/>
          <w:sz w:val="24"/>
          <w:szCs w:val="24"/>
        </w:rPr>
        <w:t>28</w:t>
      </w:r>
      <w:r w:rsidRPr="00FB3C8B">
        <w:rPr>
          <w:sz w:val="24"/>
          <w:szCs w:val="24"/>
        </w:rPr>
        <w:fldChar w:fldCharType="end"/>
      </w:r>
      <w:r w:rsidRPr="00FB3C8B">
        <w:rPr>
          <w:sz w:val="24"/>
          <w:szCs w:val="24"/>
        </w:rPr>
        <w:t>: Subcomponent Organization of Sensor System</w:t>
      </w:r>
    </w:p>
    <w:p w:rsidR="00FB3C8B" w:rsidRDefault="008B1812" w:rsidP="00FB3C8B">
      <w:pPr>
        <w:rPr>
          <w:rFonts w:asciiTheme="majorHAnsi" w:hAnsiTheme="majorHAnsi" w:cstheme="majorHAnsi"/>
        </w:rPr>
      </w:pPr>
      <w:r>
        <w:rPr>
          <w:rFonts w:asciiTheme="majorHAnsi" w:hAnsiTheme="majorHAnsi" w:cstheme="majorHAnsi"/>
        </w:rPr>
        <w:t xml:space="preserve">The top level (Reactor System) has three types of subcomponents (pressure, temperature, and radiation reactors). These three have two types of subcomponents (sensor and voter). In running any type of analysis, one must have analysis statements (see Section </w:t>
      </w:r>
      <w:r>
        <w:rPr>
          <w:rFonts w:asciiTheme="majorHAnsi" w:hAnsiTheme="majorHAnsi" w:cstheme="majorHAnsi"/>
        </w:rPr>
        <w:fldChar w:fldCharType="begin"/>
      </w:r>
      <w:r>
        <w:rPr>
          <w:rFonts w:asciiTheme="majorHAnsi" w:hAnsiTheme="majorHAnsi" w:cstheme="majorHAnsi"/>
        </w:rPr>
        <w:instrText xml:space="preserve"> REF _Ref13579337 \r \h </w:instrText>
      </w:r>
      <w:r>
        <w:rPr>
          <w:rFonts w:asciiTheme="majorHAnsi" w:hAnsiTheme="majorHAnsi" w:cstheme="majorHAnsi"/>
        </w:rPr>
      </w:r>
      <w:r>
        <w:rPr>
          <w:rFonts w:asciiTheme="majorHAnsi" w:hAnsiTheme="majorHAnsi" w:cstheme="majorHAnsi"/>
        </w:rPr>
        <w:fldChar w:fldCharType="separate"/>
      </w:r>
      <w:r>
        <w:rPr>
          <w:rFonts w:asciiTheme="majorHAnsi" w:hAnsiTheme="majorHAnsi" w:cstheme="majorHAnsi"/>
        </w:rPr>
        <w:t>5.4.2</w:t>
      </w:r>
      <w:r>
        <w:rPr>
          <w:rFonts w:asciiTheme="majorHAnsi" w:hAnsiTheme="majorHAnsi" w:cstheme="majorHAnsi"/>
        </w:rPr>
        <w:fldChar w:fldCharType="end"/>
      </w:r>
      <w:r>
        <w:rPr>
          <w:rFonts w:asciiTheme="majorHAnsi" w:hAnsiTheme="majorHAnsi" w:cstheme="majorHAnsi"/>
        </w:rPr>
        <w:t xml:space="preserve">) in each implementation. Thus not only will we define analysis statements in the Reactor System (topmost level), but also the implementations in lower levels (pressure, temperature, and radiation reactor subsystems). For each layer of the model, the number of faults (or probability threshold) is restricted. </w:t>
      </w:r>
    </w:p>
    <w:p w:rsidR="008B1812" w:rsidRDefault="008B1812" w:rsidP="00FB3C8B">
      <w:pPr>
        <w:rPr>
          <w:rFonts w:asciiTheme="majorHAnsi" w:hAnsiTheme="majorHAnsi" w:cstheme="majorHAnsi"/>
        </w:rPr>
      </w:pPr>
    </w:p>
    <w:p w:rsidR="008B1812" w:rsidRDefault="00A538B6" w:rsidP="00FB3C8B">
      <w:pPr>
        <w:rPr>
          <w:rFonts w:asciiTheme="majorHAnsi" w:hAnsiTheme="majorHAnsi" w:cstheme="majorHAnsi"/>
        </w:rPr>
      </w:pPr>
      <w:r>
        <w:rPr>
          <w:rFonts w:asciiTheme="majorHAnsi" w:hAnsiTheme="majorHAnsi" w:cstheme="majorHAnsi"/>
        </w:rPr>
        <w:t xml:space="preserve">Recall that when max N fault analysis is selected with </w:t>
      </w:r>
      <w:r>
        <w:rPr>
          <w:rFonts w:asciiTheme="majorHAnsi" w:hAnsiTheme="majorHAnsi" w:cstheme="majorHAnsi"/>
          <w:i/>
        </w:rPr>
        <w:t>Verify all Layers</w:t>
      </w:r>
      <w:r>
        <w:rPr>
          <w:rFonts w:asciiTheme="majorHAnsi" w:hAnsiTheme="majorHAnsi" w:cstheme="majorHAnsi"/>
        </w:rPr>
        <w:t xml:space="preserve">, the compositional approach verifies from the top down. Thus the top level analysis statement only applies to faults within the top level. In this example, there are none. All faults are located on leaf level components one layer removed from the top. Thus, each analysis statement in the implementations must constrain the number of faults active </w:t>
      </w:r>
      <w:r>
        <w:rPr>
          <w:rFonts w:asciiTheme="majorHAnsi" w:hAnsiTheme="majorHAnsi" w:cstheme="majorHAnsi"/>
          <w:i/>
        </w:rPr>
        <w:t>at this level</w:t>
      </w:r>
      <w:r>
        <w:rPr>
          <w:rFonts w:asciiTheme="majorHAnsi" w:hAnsiTheme="majorHAnsi" w:cstheme="majorHAnsi"/>
        </w:rPr>
        <w:t xml:space="preserve">. </w:t>
      </w:r>
    </w:p>
    <w:p w:rsidR="00A538B6" w:rsidRDefault="00A538B6" w:rsidP="00FB3C8B">
      <w:pPr>
        <w:rPr>
          <w:rFonts w:asciiTheme="majorHAnsi" w:hAnsiTheme="majorHAnsi" w:cstheme="majorHAnsi"/>
        </w:rPr>
      </w:pPr>
    </w:p>
    <w:p w:rsidR="00A538B6" w:rsidRDefault="00A538B6" w:rsidP="00FB3C8B">
      <w:pPr>
        <w:rPr>
          <w:rFonts w:asciiTheme="majorHAnsi" w:hAnsiTheme="majorHAnsi" w:cstheme="majorHAnsi"/>
        </w:rPr>
      </w:pPr>
      <w:r>
        <w:rPr>
          <w:rFonts w:asciiTheme="majorHAnsi" w:hAnsiTheme="majorHAnsi" w:cstheme="majorHAnsi"/>
        </w:rPr>
        <w:t>This can be seen by setting the number of active faults at the top level (</w:t>
      </w:r>
      <w:proofErr w:type="spellStart"/>
      <w:r>
        <w:rPr>
          <w:rFonts w:asciiTheme="majorHAnsi" w:hAnsiTheme="majorHAnsi" w:cstheme="majorHAnsi"/>
        </w:rPr>
        <w:t>Reactor_Sys.aadl</w:t>
      </w:r>
      <w:proofErr w:type="spellEnd"/>
      <w:r>
        <w:rPr>
          <w:rFonts w:asciiTheme="majorHAnsi" w:hAnsiTheme="majorHAnsi" w:cstheme="majorHAnsi"/>
        </w:rPr>
        <w:t xml:space="preserve"> -&gt; </w:t>
      </w:r>
      <w:proofErr w:type="spellStart"/>
      <w:r>
        <w:rPr>
          <w:rFonts w:asciiTheme="majorHAnsi" w:hAnsiTheme="majorHAnsi" w:cstheme="majorHAnsi"/>
        </w:rPr>
        <w:t>Reactor_Ctrl.W_Voting</w:t>
      </w:r>
      <w:proofErr w:type="spellEnd"/>
      <w:r>
        <w:rPr>
          <w:rFonts w:asciiTheme="majorHAnsi" w:hAnsiTheme="majorHAnsi" w:cstheme="majorHAnsi"/>
        </w:rPr>
        <w:t xml:space="preserve">) to be </w:t>
      </w:r>
      <w:r>
        <w:rPr>
          <w:rFonts w:asciiTheme="majorHAnsi" w:hAnsiTheme="majorHAnsi" w:cstheme="majorHAnsi"/>
          <w:i/>
        </w:rPr>
        <w:t>analyze: max 1 faults</w:t>
      </w:r>
      <w:r>
        <w:rPr>
          <w:rFonts w:asciiTheme="majorHAnsi" w:hAnsiTheme="majorHAnsi" w:cstheme="majorHAnsi"/>
        </w:rPr>
        <w:t>. Then at the lower level subsystem implementations (</w:t>
      </w:r>
      <w:proofErr w:type="spellStart"/>
      <w:r>
        <w:rPr>
          <w:rFonts w:asciiTheme="majorHAnsi" w:hAnsiTheme="majorHAnsi" w:cstheme="majorHAnsi"/>
        </w:rPr>
        <w:t>Reactor_Temp.aadl</w:t>
      </w:r>
      <w:proofErr w:type="spellEnd"/>
      <w:r>
        <w:rPr>
          <w:rFonts w:asciiTheme="majorHAnsi" w:hAnsiTheme="majorHAnsi" w:cstheme="majorHAnsi"/>
        </w:rPr>
        <w:t xml:space="preserve"> -&gt; </w:t>
      </w:r>
      <w:proofErr w:type="spellStart"/>
      <w:r>
        <w:rPr>
          <w:rFonts w:asciiTheme="majorHAnsi" w:hAnsiTheme="majorHAnsi" w:cstheme="majorHAnsi"/>
        </w:rPr>
        <w:t>Reactor_Temp_Ctrl.W_Voting</w:t>
      </w:r>
      <w:proofErr w:type="spellEnd"/>
      <w:r>
        <w:rPr>
          <w:rFonts w:asciiTheme="majorHAnsi" w:hAnsiTheme="majorHAnsi" w:cstheme="majorHAnsi"/>
        </w:rPr>
        <w:t xml:space="preserve"> or </w:t>
      </w:r>
      <w:proofErr w:type="spellStart"/>
      <w:r>
        <w:rPr>
          <w:rFonts w:asciiTheme="majorHAnsi" w:hAnsiTheme="majorHAnsi" w:cstheme="majorHAnsi"/>
        </w:rPr>
        <w:t>Reactor_Pressure.aad</w:t>
      </w:r>
      <w:r w:rsidR="000F3303">
        <w:rPr>
          <w:rFonts w:asciiTheme="majorHAnsi" w:hAnsiTheme="majorHAnsi" w:cstheme="majorHAnsi"/>
        </w:rPr>
        <w:t>l</w:t>
      </w:r>
      <w:proofErr w:type="spellEnd"/>
      <w:r>
        <w:rPr>
          <w:rFonts w:asciiTheme="majorHAnsi" w:hAnsiTheme="majorHAnsi" w:cstheme="majorHAnsi"/>
        </w:rPr>
        <w:t xml:space="preserve"> -&gt; </w:t>
      </w:r>
      <w:proofErr w:type="spellStart"/>
      <w:r>
        <w:rPr>
          <w:rFonts w:asciiTheme="majorHAnsi" w:hAnsiTheme="majorHAnsi" w:cstheme="majorHAnsi"/>
        </w:rPr>
        <w:t>Reactor_Pressure_Ctrl.W_Voting</w:t>
      </w:r>
      <w:proofErr w:type="spellEnd"/>
      <w:r>
        <w:rPr>
          <w:rFonts w:asciiTheme="majorHAnsi" w:hAnsiTheme="majorHAnsi" w:cstheme="majorHAnsi"/>
        </w:rPr>
        <w:t xml:space="preserve">), set the analysis constraint to 2 faults. It can be seen in the analysis results that the top level property proves while the lower level properties are failing. The results are </w:t>
      </w:r>
      <w:r w:rsidRPr="000F3303">
        <w:rPr>
          <w:rFonts w:asciiTheme="majorHAnsi" w:hAnsiTheme="majorHAnsi" w:cstheme="majorHAnsi"/>
        </w:rPr>
        <w:t xml:space="preserve">shown in </w:t>
      </w:r>
      <w:r w:rsidR="000F3303" w:rsidRPr="000F3303">
        <w:rPr>
          <w:rFonts w:asciiTheme="majorHAnsi" w:hAnsiTheme="majorHAnsi" w:cstheme="majorHAnsi"/>
        </w:rPr>
        <w:fldChar w:fldCharType="begin"/>
      </w:r>
      <w:r w:rsidR="000F3303" w:rsidRPr="000F3303">
        <w:rPr>
          <w:rFonts w:asciiTheme="majorHAnsi" w:hAnsiTheme="majorHAnsi" w:cstheme="majorHAnsi"/>
        </w:rPr>
        <w:instrText xml:space="preserve"> REF _Ref18409520 \h </w:instrText>
      </w:r>
      <w:r w:rsidR="000F3303" w:rsidRPr="000F3303">
        <w:rPr>
          <w:rFonts w:asciiTheme="majorHAnsi" w:hAnsiTheme="majorHAnsi" w:cstheme="majorHAnsi"/>
        </w:rPr>
      </w:r>
      <w:r w:rsidR="000F3303">
        <w:rPr>
          <w:rFonts w:asciiTheme="majorHAnsi" w:hAnsiTheme="majorHAnsi" w:cstheme="majorHAnsi"/>
        </w:rPr>
        <w:instrText xml:space="preserve"> \* MERGEFORMAT </w:instrText>
      </w:r>
      <w:r w:rsidR="000F3303" w:rsidRPr="000F3303">
        <w:rPr>
          <w:rFonts w:asciiTheme="majorHAnsi" w:hAnsiTheme="majorHAnsi" w:cstheme="majorHAnsi"/>
        </w:rPr>
        <w:fldChar w:fldCharType="separate"/>
      </w:r>
      <w:r w:rsidR="000F3303" w:rsidRPr="000F3303">
        <w:rPr>
          <w:rFonts w:asciiTheme="majorHAnsi" w:hAnsiTheme="majorHAnsi" w:cstheme="majorHAnsi"/>
        </w:rPr>
        <w:t xml:space="preserve">Figure </w:t>
      </w:r>
      <w:r w:rsidR="000F3303" w:rsidRPr="000F3303">
        <w:rPr>
          <w:rFonts w:asciiTheme="majorHAnsi" w:hAnsiTheme="majorHAnsi" w:cstheme="majorHAnsi"/>
          <w:noProof/>
        </w:rPr>
        <w:t>29</w:t>
      </w:r>
      <w:r w:rsidR="000F3303" w:rsidRPr="000F3303">
        <w:rPr>
          <w:rFonts w:asciiTheme="majorHAnsi" w:hAnsiTheme="majorHAnsi" w:cstheme="majorHAnsi"/>
        </w:rPr>
        <w:fldChar w:fldCharType="end"/>
      </w:r>
      <w:r w:rsidRPr="000F3303">
        <w:rPr>
          <w:rFonts w:asciiTheme="majorHAnsi" w:hAnsiTheme="majorHAnsi" w:cstheme="majorHAnsi"/>
        </w:rPr>
        <w:t xml:space="preserve">. Upon examination of the counterexamples, it is seen that 2 faults are active in these layers which cause the violation of that layer’s property. The counterexample in Eclipse view is shown in </w:t>
      </w:r>
      <w:r w:rsidR="000F3303" w:rsidRPr="000F3303">
        <w:rPr>
          <w:rFonts w:asciiTheme="majorHAnsi" w:hAnsiTheme="majorHAnsi" w:cstheme="majorHAnsi"/>
        </w:rPr>
        <w:fldChar w:fldCharType="begin"/>
      </w:r>
      <w:r w:rsidR="000F3303" w:rsidRPr="000F3303">
        <w:rPr>
          <w:rFonts w:asciiTheme="majorHAnsi" w:hAnsiTheme="majorHAnsi" w:cstheme="majorHAnsi"/>
        </w:rPr>
        <w:instrText xml:space="preserve"> REF _Ref18409531 \h </w:instrText>
      </w:r>
      <w:r w:rsidR="000F3303" w:rsidRPr="000F3303">
        <w:rPr>
          <w:rFonts w:asciiTheme="majorHAnsi" w:hAnsiTheme="majorHAnsi" w:cstheme="majorHAnsi"/>
        </w:rPr>
      </w:r>
      <w:r w:rsidR="000F3303">
        <w:rPr>
          <w:rFonts w:asciiTheme="majorHAnsi" w:hAnsiTheme="majorHAnsi" w:cstheme="majorHAnsi"/>
        </w:rPr>
        <w:instrText xml:space="preserve"> \* MERGEFORMAT </w:instrText>
      </w:r>
      <w:r w:rsidR="000F3303" w:rsidRPr="000F3303">
        <w:rPr>
          <w:rFonts w:asciiTheme="majorHAnsi" w:hAnsiTheme="majorHAnsi" w:cstheme="majorHAnsi"/>
        </w:rPr>
        <w:fldChar w:fldCharType="separate"/>
      </w:r>
      <w:r w:rsidR="000F3303" w:rsidRPr="000F3303">
        <w:rPr>
          <w:rFonts w:asciiTheme="majorHAnsi" w:hAnsiTheme="majorHAnsi" w:cstheme="majorHAnsi"/>
        </w:rPr>
        <w:t xml:space="preserve">Figure </w:t>
      </w:r>
      <w:r w:rsidR="000F3303" w:rsidRPr="000F3303">
        <w:rPr>
          <w:rFonts w:asciiTheme="majorHAnsi" w:hAnsiTheme="majorHAnsi" w:cstheme="majorHAnsi"/>
          <w:noProof/>
        </w:rPr>
        <w:t>30</w:t>
      </w:r>
      <w:r w:rsidR="000F3303" w:rsidRPr="000F3303">
        <w:rPr>
          <w:rFonts w:asciiTheme="majorHAnsi" w:hAnsiTheme="majorHAnsi" w:cstheme="majorHAnsi"/>
        </w:rPr>
        <w:fldChar w:fldCharType="end"/>
      </w:r>
      <w:r w:rsidRPr="000F3303">
        <w:rPr>
          <w:rFonts w:asciiTheme="majorHAnsi" w:hAnsiTheme="majorHAnsi" w:cstheme="majorHAnsi"/>
        </w:rPr>
        <w:t>.</w:t>
      </w:r>
      <w:r w:rsidR="000F3303">
        <w:rPr>
          <w:rFonts w:asciiTheme="majorHAnsi" w:hAnsiTheme="majorHAnsi" w:cstheme="majorHAnsi"/>
        </w:rPr>
        <w:t xml:space="preserve"> This counterexample shows that two faults are active in the temperature system (</w:t>
      </w:r>
      <w:proofErr w:type="spellStart"/>
      <w:r w:rsidR="000F3303">
        <w:rPr>
          <w:rFonts w:asciiTheme="majorHAnsi" w:hAnsiTheme="majorHAnsi" w:cstheme="majorHAnsi"/>
        </w:rPr>
        <w:t>Reactor_Temp_Ctrl.W_Voting</w:t>
      </w:r>
      <w:proofErr w:type="spellEnd"/>
      <w:r w:rsidR="000F3303">
        <w:rPr>
          <w:rFonts w:asciiTheme="majorHAnsi" w:hAnsiTheme="majorHAnsi" w:cstheme="majorHAnsi"/>
        </w:rPr>
        <w:t xml:space="preserve">). The analysis statement in this level corresponds with this result. </w:t>
      </w:r>
    </w:p>
    <w:p w:rsidR="00612E53" w:rsidRDefault="00612E53" w:rsidP="00FB3C8B">
      <w:pPr>
        <w:rPr>
          <w:rFonts w:asciiTheme="majorHAnsi" w:hAnsiTheme="majorHAnsi" w:cstheme="majorHAnsi"/>
        </w:rPr>
      </w:pPr>
    </w:p>
    <w:p w:rsidR="00612E53" w:rsidRDefault="00612E53" w:rsidP="00FB3C8B">
      <w:pPr>
        <w:rPr>
          <w:rFonts w:asciiTheme="majorHAnsi" w:hAnsiTheme="majorHAnsi" w:cstheme="majorHAnsi"/>
        </w:rPr>
      </w:pPr>
      <w:r>
        <w:rPr>
          <w:rFonts w:asciiTheme="majorHAnsi" w:hAnsiTheme="majorHAnsi" w:cstheme="majorHAnsi"/>
        </w:rPr>
        <w:t xml:space="preserve">This result is intuitive given the voting implementation. If the majority of the sensors show an erroneous high (or low) reading at the same time, the shutdown command would be sent erroneously. </w:t>
      </w:r>
    </w:p>
    <w:p w:rsidR="00612E53" w:rsidRDefault="00612E53" w:rsidP="00FB3C8B">
      <w:pPr>
        <w:rPr>
          <w:rFonts w:asciiTheme="majorHAnsi" w:hAnsiTheme="majorHAnsi" w:cstheme="majorHAnsi"/>
        </w:rPr>
      </w:pPr>
    </w:p>
    <w:p w:rsidR="000F2D34" w:rsidRDefault="000F2D34" w:rsidP="00FB3C8B">
      <w:pPr>
        <w:rPr>
          <w:rFonts w:asciiTheme="majorHAnsi" w:hAnsiTheme="majorHAnsi" w:cstheme="majorHAnsi"/>
        </w:rPr>
      </w:pPr>
    </w:p>
    <w:p w:rsidR="000F2D34" w:rsidRPr="000F2D34" w:rsidRDefault="00AF5FA4" w:rsidP="000F2D34">
      <w:pPr>
        <w:keepNext/>
        <w:jc w:val="center"/>
      </w:pPr>
      <w:r>
        <w:rPr>
          <w:rFonts w:asciiTheme="majorHAnsi" w:hAnsiTheme="majorHAnsi" w:cstheme="majorHAnsi"/>
        </w:rPr>
        <w:lastRenderedPageBreak/>
        <w:pict>
          <v:shape id="_x0000_i1062" type="#_x0000_t75" style="width:468pt;height:229pt">
            <v:imagedata r:id="rId34" o:title="Capture"/>
          </v:shape>
        </w:pict>
      </w:r>
    </w:p>
    <w:p w:rsidR="000F2D34" w:rsidRDefault="000F2D34" w:rsidP="000F2D34">
      <w:pPr>
        <w:pStyle w:val="Caption"/>
        <w:jc w:val="center"/>
        <w:rPr>
          <w:sz w:val="24"/>
          <w:szCs w:val="24"/>
        </w:rPr>
      </w:pPr>
      <w:bookmarkStart w:id="123" w:name="_Ref18409520"/>
      <w:r w:rsidRPr="000F2D34">
        <w:rPr>
          <w:sz w:val="24"/>
          <w:szCs w:val="24"/>
        </w:rPr>
        <w:t xml:space="preserve">Figure </w:t>
      </w:r>
      <w:r w:rsidRPr="000F2D34">
        <w:rPr>
          <w:sz w:val="24"/>
          <w:szCs w:val="24"/>
        </w:rPr>
        <w:fldChar w:fldCharType="begin"/>
      </w:r>
      <w:r w:rsidRPr="000F2D34">
        <w:rPr>
          <w:sz w:val="24"/>
          <w:szCs w:val="24"/>
        </w:rPr>
        <w:instrText xml:space="preserve"> SEQ Figure \* ARABIC </w:instrText>
      </w:r>
      <w:r w:rsidRPr="000F2D34">
        <w:rPr>
          <w:sz w:val="24"/>
          <w:szCs w:val="24"/>
        </w:rPr>
        <w:fldChar w:fldCharType="separate"/>
      </w:r>
      <w:r w:rsidR="000F3303">
        <w:rPr>
          <w:noProof/>
          <w:sz w:val="24"/>
          <w:szCs w:val="24"/>
        </w:rPr>
        <w:t>29</w:t>
      </w:r>
      <w:r w:rsidRPr="000F2D34">
        <w:rPr>
          <w:sz w:val="24"/>
          <w:szCs w:val="24"/>
        </w:rPr>
        <w:fldChar w:fldCharType="end"/>
      </w:r>
      <w:bookmarkEnd w:id="123"/>
      <w:r w:rsidRPr="000F2D34">
        <w:rPr>
          <w:sz w:val="24"/>
          <w:szCs w:val="24"/>
        </w:rPr>
        <w:t>: Verification Results for Max 2 Faults on Sensor Example</w:t>
      </w:r>
    </w:p>
    <w:p w:rsidR="000F2D34" w:rsidRDefault="000F2D34" w:rsidP="000F2D34"/>
    <w:p w:rsidR="000F3303" w:rsidRDefault="000F3303" w:rsidP="000F3303">
      <w:pPr>
        <w:keepNext/>
        <w:jc w:val="center"/>
      </w:pPr>
      <w:r>
        <w:pict>
          <v:shape id="_x0000_i1064" type="#_x0000_t75" style="width:468pt;height:228pt">
            <v:imagedata r:id="rId35" o:title="Capture"/>
          </v:shape>
        </w:pict>
      </w:r>
    </w:p>
    <w:p w:rsidR="000F2D34" w:rsidRPr="000F3303" w:rsidRDefault="000F3303" w:rsidP="000F3303">
      <w:pPr>
        <w:pStyle w:val="Caption"/>
        <w:jc w:val="center"/>
        <w:rPr>
          <w:sz w:val="24"/>
          <w:szCs w:val="24"/>
        </w:rPr>
      </w:pPr>
      <w:bookmarkStart w:id="124" w:name="_Ref18409531"/>
      <w:r w:rsidRPr="000F3303">
        <w:rPr>
          <w:sz w:val="24"/>
          <w:szCs w:val="24"/>
        </w:rPr>
        <w:t xml:space="preserve">Figure </w:t>
      </w:r>
      <w:r w:rsidRPr="000F3303">
        <w:rPr>
          <w:sz w:val="24"/>
          <w:szCs w:val="24"/>
        </w:rPr>
        <w:fldChar w:fldCharType="begin"/>
      </w:r>
      <w:r w:rsidRPr="000F3303">
        <w:rPr>
          <w:sz w:val="24"/>
          <w:szCs w:val="24"/>
        </w:rPr>
        <w:instrText xml:space="preserve"> SEQ Figure \* ARABIC </w:instrText>
      </w:r>
      <w:r w:rsidRPr="000F3303">
        <w:rPr>
          <w:sz w:val="24"/>
          <w:szCs w:val="24"/>
        </w:rPr>
        <w:fldChar w:fldCharType="separate"/>
      </w:r>
      <w:r w:rsidRPr="000F3303">
        <w:rPr>
          <w:noProof/>
          <w:sz w:val="24"/>
          <w:szCs w:val="24"/>
        </w:rPr>
        <w:t>30</w:t>
      </w:r>
      <w:r w:rsidRPr="000F3303">
        <w:rPr>
          <w:sz w:val="24"/>
          <w:szCs w:val="24"/>
        </w:rPr>
        <w:fldChar w:fldCharType="end"/>
      </w:r>
      <w:bookmarkEnd w:id="124"/>
      <w:r w:rsidRPr="000F3303">
        <w:rPr>
          <w:sz w:val="24"/>
          <w:szCs w:val="24"/>
        </w:rPr>
        <w:t>: Counterexample from Sensor Analysis with 2 Faults Active</w:t>
      </w:r>
    </w:p>
    <w:p w:rsidR="008B1812" w:rsidRDefault="008B1812" w:rsidP="00FB3C8B">
      <w:pPr>
        <w:rPr>
          <w:rFonts w:asciiTheme="majorHAnsi" w:hAnsiTheme="majorHAnsi" w:cstheme="majorHAnsi"/>
        </w:rPr>
      </w:pPr>
    </w:p>
    <w:p w:rsidR="008B1812" w:rsidRDefault="00612E53" w:rsidP="00FB3C8B">
      <w:pPr>
        <w:rPr>
          <w:rFonts w:asciiTheme="majorHAnsi" w:hAnsiTheme="majorHAnsi" w:cstheme="majorHAnsi"/>
        </w:rPr>
      </w:pPr>
      <w:r>
        <w:rPr>
          <w:rFonts w:asciiTheme="majorHAnsi" w:hAnsiTheme="majorHAnsi" w:cstheme="majorHAnsi"/>
        </w:rPr>
        <w:t xml:space="preserve">The third subsystem, </w:t>
      </w:r>
      <w:proofErr w:type="spellStart"/>
      <w:r>
        <w:rPr>
          <w:rFonts w:asciiTheme="majorHAnsi" w:hAnsiTheme="majorHAnsi" w:cstheme="majorHAnsi"/>
        </w:rPr>
        <w:t>Reactor_Radiation.aadl</w:t>
      </w:r>
      <w:proofErr w:type="spellEnd"/>
      <w:r>
        <w:rPr>
          <w:rFonts w:asciiTheme="majorHAnsi" w:hAnsiTheme="majorHAnsi" w:cstheme="majorHAnsi"/>
        </w:rPr>
        <w:t xml:space="preserve">, uses a different variation of a voting mechanism. All three sensors must agree in order for the command to be valid. Thus we can expect that in this subsystem, one fault will cause a violation of the property </w:t>
      </w:r>
      <w:r>
        <w:rPr>
          <w:rFonts w:asciiTheme="majorHAnsi" w:hAnsiTheme="majorHAnsi" w:cstheme="majorHAnsi"/>
          <w:i/>
        </w:rPr>
        <w:t>Shut down when and only when we should</w:t>
      </w:r>
      <w:r>
        <w:rPr>
          <w:rFonts w:asciiTheme="majorHAnsi" w:hAnsiTheme="majorHAnsi" w:cstheme="majorHAnsi"/>
        </w:rPr>
        <w:t xml:space="preserve">. </w:t>
      </w:r>
    </w:p>
    <w:p w:rsidR="00612E53" w:rsidRDefault="00612E53" w:rsidP="00FB3C8B">
      <w:pPr>
        <w:rPr>
          <w:rFonts w:asciiTheme="majorHAnsi" w:hAnsiTheme="majorHAnsi" w:cstheme="majorHAnsi"/>
        </w:rPr>
      </w:pPr>
    </w:p>
    <w:p w:rsidR="00927928" w:rsidRDefault="00612E53" w:rsidP="00FB3C8B">
      <w:pPr>
        <w:rPr>
          <w:rFonts w:asciiTheme="majorHAnsi" w:hAnsiTheme="majorHAnsi" w:cstheme="majorHAnsi"/>
        </w:rPr>
      </w:pPr>
      <w:r>
        <w:rPr>
          <w:rFonts w:asciiTheme="majorHAnsi" w:hAnsiTheme="majorHAnsi" w:cstheme="majorHAnsi"/>
        </w:rPr>
        <w:lastRenderedPageBreak/>
        <w:t>By entering a fault number constraint at this level (</w:t>
      </w:r>
      <w:proofErr w:type="spellStart"/>
      <w:r>
        <w:rPr>
          <w:rFonts w:asciiTheme="majorHAnsi" w:hAnsiTheme="majorHAnsi" w:cstheme="majorHAnsi"/>
        </w:rPr>
        <w:t>Reactor_Radiation_Ctrl.W_Voting</w:t>
      </w:r>
      <w:proofErr w:type="spellEnd"/>
      <w:r>
        <w:rPr>
          <w:rFonts w:asciiTheme="majorHAnsi" w:hAnsiTheme="majorHAnsi" w:cstheme="majorHAnsi"/>
        </w:rPr>
        <w:t>) of max 1 fault and running the analysis with no other faults allowed in the other two subsystems, it can be seen that the property is violated</w:t>
      </w:r>
      <w:r w:rsidR="003B3824">
        <w:rPr>
          <w:rFonts w:asciiTheme="majorHAnsi" w:hAnsiTheme="majorHAnsi" w:cstheme="majorHAnsi"/>
        </w:rPr>
        <w:t xml:space="preserve"> with one active </w:t>
      </w:r>
      <w:proofErr w:type="spellStart"/>
      <w:r w:rsidR="003B3824">
        <w:rPr>
          <w:rFonts w:asciiTheme="majorHAnsi" w:hAnsiTheme="majorHAnsi" w:cstheme="majorHAnsi"/>
          <w:i/>
        </w:rPr>
        <w:t>stuck_low</w:t>
      </w:r>
      <w:proofErr w:type="spellEnd"/>
      <w:r w:rsidR="003B3824">
        <w:rPr>
          <w:rFonts w:asciiTheme="majorHAnsi" w:hAnsiTheme="majorHAnsi" w:cstheme="majorHAnsi"/>
        </w:rPr>
        <w:t xml:space="preserve"> fault</w:t>
      </w:r>
      <w:r>
        <w:rPr>
          <w:rFonts w:asciiTheme="majorHAnsi" w:hAnsiTheme="majorHAnsi" w:cstheme="majorHAnsi"/>
        </w:rPr>
        <w:t>.</w:t>
      </w:r>
      <w:r w:rsidR="003B3824">
        <w:rPr>
          <w:rFonts w:asciiTheme="majorHAnsi" w:hAnsiTheme="majorHAnsi" w:cstheme="majorHAnsi"/>
        </w:rPr>
        <w:t xml:space="preserve"> </w:t>
      </w:r>
    </w:p>
    <w:p w:rsidR="00927928" w:rsidRDefault="00927928" w:rsidP="00FB3C8B">
      <w:pPr>
        <w:rPr>
          <w:rFonts w:asciiTheme="majorHAnsi" w:hAnsiTheme="majorHAnsi" w:cstheme="majorHAnsi"/>
        </w:rPr>
      </w:pPr>
    </w:p>
    <w:p w:rsidR="00612E53" w:rsidRDefault="00927928" w:rsidP="00FB3C8B">
      <w:pPr>
        <w:rPr>
          <w:rFonts w:asciiTheme="majorHAnsi" w:hAnsiTheme="majorHAnsi" w:cstheme="majorHAnsi"/>
        </w:rPr>
      </w:pPr>
      <w:r w:rsidRPr="00A22F36">
        <w:rPr>
          <w:rFonts w:asciiTheme="majorHAnsi" w:hAnsiTheme="majorHAnsi" w:cstheme="majorHAnsi"/>
          <w:b/>
        </w:rPr>
        <w:t>Note:</w:t>
      </w:r>
      <w:r>
        <w:rPr>
          <w:rFonts w:asciiTheme="majorHAnsi" w:hAnsiTheme="majorHAnsi" w:cstheme="majorHAnsi"/>
        </w:rPr>
        <w:t xml:space="preserve"> It is important to realize that in these analysis runs, it is shown that the safety property at the top level proves in the presence of faults according to the results shown in the pane. This is not entirely true and should not be interpreted as such. </w:t>
      </w:r>
      <w:r w:rsidRPr="00A22F36">
        <w:rPr>
          <w:rFonts w:asciiTheme="majorHAnsi" w:hAnsiTheme="majorHAnsi" w:cstheme="majorHAnsi"/>
          <w:b/>
          <w:i/>
        </w:rPr>
        <w:t>If the lower level guarantees are failing due to faults and these guarantees are used in the proof of the top level safety property, then this safety property will fail in the presence of these faults</w:t>
      </w:r>
      <w:r>
        <w:rPr>
          <w:rFonts w:asciiTheme="majorHAnsi" w:hAnsiTheme="majorHAnsi" w:cstheme="majorHAnsi"/>
          <w:i/>
        </w:rPr>
        <w:t>.</w:t>
      </w:r>
      <w:r>
        <w:rPr>
          <w:rFonts w:asciiTheme="majorHAnsi" w:hAnsiTheme="majorHAnsi" w:cstheme="majorHAnsi"/>
        </w:rPr>
        <w:t xml:space="preserve"> In order to see a more comprehensive analysis with respect to the top level safety property, user should also perform </w:t>
      </w:r>
      <w:r>
        <w:rPr>
          <w:rFonts w:asciiTheme="majorHAnsi" w:hAnsiTheme="majorHAnsi" w:cstheme="majorHAnsi"/>
          <w:i/>
        </w:rPr>
        <w:t>Generate Minimal Cut Sets</w:t>
      </w:r>
      <w:r>
        <w:rPr>
          <w:rFonts w:asciiTheme="majorHAnsi" w:hAnsiTheme="majorHAnsi" w:cstheme="majorHAnsi"/>
        </w:rPr>
        <w:t xml:space="preserve"> analysis. This shows which faults can cause violation of the safety property at the top level. </w:t>
      </w:r>
      <w:r w:rsidR="00612E53">
        <w:rPr>
          <w:rFonts w:asciiTheme="majorHAnsi" w:hAnsiTheme="majorHAnsi" w:cstheme="majorHAnsi"/>
        </w:rPr>
        <w:t xml:space="preserve"> </w:t>
      </w:r>
    </w:p>
    <w:p w:rsidR="00A22F36" w:rsidRDefault="00A22F36" w:rsidP="00FB3C8B">
      <w:pPr>
        <w:rPr>
          <w:rFonts w:asciiTheme="majorHAnsi" w:hAnsiTheme="majorHAnsi" w:cstheme="majorHAnsi"/>
        </w:rPr>
      </w:pPr>
    </w:p>
    <w:p w:rsidR="003701AC" w:rsidRDefault="003701AC" w:rsidP="003701AC">
      <w:pPr>
        <w:pStyle w:val="Heading4"/>
      </w:pPr>
      <w:r>
        <w:t>Verify All Layers with Faults Present: Probabilistic Analysis</w:t>
      </w:r>
    </w:p>
    <w:p w:rsidR="00B06D5F" w:rsidRDefault="00B06D5F" w:rsidP="00B06D5F">
      <w:pPr>
        <w:rPr>
          <w:rFonts w:asciiTheme="majorHAnsi" w:hAnsiTheme="majorHAnsi" w:cstheme="majorHAnsi"/>
        </w:rPr>
      </w:pPr>
      <w:r>
        <w:rPr>
          <w:rFonts w:asciiTheme="majorHAnsi" w:hAnsiTheme="majorHAnsi" w:cstheme="majorHAnsi"/>
        </w:rPr>
        <w:t>Instructions for run:</w:t>
      </w:r>
    </w:p>
    <w:p w:rsidR="00B06D5F" w:rsidRDefault="00B06D5F" w:rsidP="00B06D5F">
      <w:pPr>
        <w:pStyle w:val="ListParagraph"/>
        <w:numPr>
          <w:ilvl w:val="0"/>
          <w:numId w:val="12"/>
        </w:numPr>
        <w:rPr>
          <w:rFonts w:asciiTheme="majorHAnsi" w:hAnsiTheme="majorHAnsi" w:cstheme="majorHAnsi"/>
        </w:rPr>
      </w:pPr>
      <w:r w:rsidRPr="00162C1A">
        <w:rPr>
          <w:rFonts w:asciiTheme="majorHAnsi" w:hAnsiTheme="majorHAnsi" w:cstheme="majorHAnsi"/>
        </w:rPr>
        <w:t xml:space="preserve">Put </w:t>
      </w:r>
      <w:r>
        <w:rPr>
          <w:rFonts w:asciiTheme="majorHAnsi" w:hAnsiTheme="majorHAnsi" w:cstheme="majorHAnsi"/>
        </w:rPr>
        <w:t>probabilistic</w:t>
      </w:r>
      <w:r w:rsidRPr="00162C1A">
        <w:rPr>
          <w:rFonts w:asciiTheme="majorHAnsi" w:hAnsiTheme="majorHAnsi" w:cstheme="majorHAnsi"/>
        </w:rPr>
        <w:t xml:space="preserve"> statement</w:t>
      </w:r>
      <w:r>
        <w:rPr>
          <w:rFonts w:asciiTheme="majorHAnsi" w:hAnsiTheme="majorHAnsi" w:cstheme="majorHAnsi"/>
        </w:rPr>
        <w:t>s</w:t>
      </w:r>
      <w:r w:rsidRPr="00162C1A">
        <w:rPr>
          <w:rFonts w:asciiTheme="majorHAnsi" w:hAnsiTheme="majorHAnsi" w:cstheme="majorHAnsi"/>
        </w:rPr>
        <w:t xml:space="preserve"> in</w:t>
      </w:r>
      <w:r>
        <w:rPr>
          <w:rFonts w:asciiTheme="majorHAnsi" w:hAnsiTheme="majorHAnsi" w:cstheme="majorHAnsi"/>
        </w:rPr>
        <w:t xml:space="preserve"> ALL</w:t>
      </w:r>
      <w:r w:rsidRPr="00162C1A">
        <w:rPr>
          <w:rFonts w:asciiTheme="majorHAnsi" w:hAnsiTheme="majorHAnsi" w:cstheme="majorHAnsi"/>
        </w:rPr>
        <w:t xml:space="preserve"> system implementation</w:t>
      </w:r>
      <w:r>
        <w:rPr>
          <w:rFonts w:asciiTheme="majorHAnsi" w:hAnsiTheme="majorHAnsi" w:cstheme="majorHAnsi"/>
        </w:rPr>
        <w:t xml:space="preserve">s </w:t>
      </w:r>
      <w:r w:rsidRPr="00162C1A">
        <w:rPr>
          <w:rFonts w:asciiTheme="majorHAnsi" w:hAnsiTheme="majorHAnsi" w:cstheme="majorHAnsi"/>
        </w:rPr>
        <w:t>(</w:t>
      </w:r>
      <w:proofErr w:type="spellStart"/>
      <w:r w:rsidRPr="00162C1A">
        <w:rPr>
          <w:rFonts w:asciiTheme="majorHAnsi" w:hAnsiTheme="majorHAnsi" w:cstheme="majorHAnsi"/>
        </w:rPr>
        <w:t>Reactor_Sys_Ctrl.W_Voting</w:t>
      </w:r>
      <w:proofErr w:type="spellEnd"/>
      <w:r>
        <w:rPr>
          <w:rFonts w:asciiTheme="majorHAnsi" w:hAnsiTheme="majorHAnsi" w:cstheme="majorHAnsi"/>
        </w:rPr>
        <w:t xml:space="preserve">, </w:t>
      </w:r>
      <w:proofErr w:type="spellStart"/>
      <w:r>
        <w:rPr>
          <w:rFonts w:asciiTheme="majorHAnsi" w:hAnsiTheme="majorHAnsi" w:cstheme="majorHAnsi"/>
        </w:rPr>
        <w:t>Reactor_Pressure_Ctrl.W_Voting</w:t>
      </w:r>
      <w:proofErr w:type="spellEnd"/>
      <w:r>
        <w:rPr>
          <w:rFonts w:asciiTheme="majorHAnsi" w:hAnsiTheme="majorHAnsi" w:cstheme="majorHAnsi"/>
        </w:rPr>
        <w:t xml:space="preserve">, </w:t>
      </w:r>
      <w:proofErr w:type="spellStart"/>
      <w:r>
        <w:rPr>
          <w:rFonts w:asciiTheme="majorHAnsi" w:hAnsiTheme="majorHAnsi" w:cstheme="majorHAnsi"/>
        </w:rPr>
        <w:t>Reactor_Temp_Ctrl.W_Voting</w:t>
      </w:r>
      <w:proofErr w:type="spellEnd"/>
      <w:r>
        <w:rPr>
          <w:rFonts w:asciiTheme="majorHAnsi" w:hAnsiTheme="majorHAnsi" w:cstheme="majorHAnsi"/>
        </w:rPr>
        <w:t xml:space="preserve">, </w:t>
      </w:r>
      <w:proofErr w:type="spellStart"/>
      <w:r>
        <w:rPr>
          <w:rFonts w:asciiTheme="majorHAnsi" w:hAnsiTheme="majorHAnsi" w:cstheme="majorHAnsi"/>
        </w:rPr>
        <w:t>Reactor_Radiation_Ctrl.W_Voting</w:t>
      </w:r>
      <w:proofErr w:type="spellEnd"/>
      <w:r w:rsidRPr="00162C1A">
        <w:rPr>
          <w:rFonts w:asciiTheme="majorHAnsi" w:hAnsiTheme="majorHAnsi" w:cstheme="majorHAnsi"/>
        </w:rPr>
        <w:t xml:space="preserve">). </w:t>
      </w:r>
      <w:r>
        <w:rPr>
          <w:rFonts w:asciiTheme="majorHAnsi" w:hAnsiTheme="majorHAnsi" w:cstheme="majorHAnsi"/>
        </w:rPr>
        <w:t xml:space="preserve">Make sure </w:t>
      </w:r>
      <w:r>
        <w:rPr>
          <w:rFonts w:asciiTheme="majorHAnsi" w:hAnsiTheme="majorHAnsi" w:cstheme="majorHAnsi"/>
        </w:rPr>
        <w:t xml:space="preserve">max </w:t>
      </w:r>
      <w:r>
        <w:rPr>
          <w:rFonts w:asciiTheme="majorHAnsi" w:hAnsiTheme="majorHAnsi" w:cstheme="majorHAnsi"/>
          <w:i/>
        </w:rPr>
        <w:t>n</w:t>
      </w:r>
      <w:bookmarkStart w:id="125" w:name="_GoBack"/>
      <w:bookmarkEnd w:id="125"/>
      <w:r>
        <w:rPr>
          <w:rFonts w:asciiTheme="majorHAnsi" w:hAnsiTheme="majorHAnsi" w:cstheme="majorHAnsi"/>
        </w:rPr>
        <w:t xml:space="preserve"> statements are commented out. </w:t>
      </w:r>
    </w:p>
    <w:p w:rsidR="00B06D5F" w:rsidRDefault="00B06D5F" w:rsidP="00B06D5F">
      <w:pPr>
        <w:pStyle w:val="ListParagraph"/>
        <w:numPr>
          <w:ilvl w:val="0"/>
          <w:numId w:val="12"/>
        </w:numPr>
        <w:rPr>
          <w:rFonts w:asciiTheme="majorHAnsi" w:hAnsiTheme="majorHAnsi" w:cstheme="majorHAnsi"/>
        </w:rPr>
      </w:pPr>
      <w:r>
        <w:rPr>
          <w:rFonts w:asciiTheme="majorHAnsi" w:hAnsiTheme="majorHAnsi" w:cstheme="majorHAnsi"/>
        </w:rPr>
        <w:t>Select the implementation in AADL.</w:t>
      </w:r>
    </w:p>
    <w:p w:rsidR="00B06D5F" w:rsidRDefault="00B06D5F" w:rsidP="00B06D5F">
      <w:pPr>
        <w:pStyle w:val="ListParagraph"/>
        <w:numPr>
          <w:ilvl w:val="0"/>
          <w:numId w:val="12"/>
        </w:numPr>
        <w:rPr>
          <w:rFonts w:asciiTheme="majorHAnsi" w:hAnsiTheme="majorHAnsi" w:cstheme="majorHAnsi"/>
        </w:rPr>
      </w:pPr>
      <w:r>
        <w:rPr>
          <w:rFonts w:asciiTheme="majorHAnsi" w:hAnsiTheme="majorHAnsi" w:cstheme="majorHAnsi"/>
        </w:rPr>
        <w:t>Select in menu: AGREE -&gt; Verify in the presence of faults.</w:t>
      </w:r>
    </w:p>
    <w:p w:rsidR="00B06D5F" w:rsidRDefault="00B06D5F" w:rsidP="00B06D5F">
      <w:pPr>
        <w:pStyle w:val="ListParagraph"/>
        <w:numPr>
          <w:ilvl w:val="0"/>
          <w:numId w:val="12"/>
        </w:numPr>
        <w:rPr>
          <w:rFonts w:asciiTheme="majorHAnsi" w:hAnsiTheme="majorHAnsi" w:cstheme="majorHAnsi"/>
        </w:rPr>
      </w:pPr>
      <w:r>
        <w:rPr>
          <w:rFonts w:asciiTheme="majorHAnsi" w:hAnsiTheme="majorHAnsi" w:cstheme="majorHAnsi"/>
        </w:rPr>
        <w:t>Select in menu: AGREE -&gt; Verify all layers (or Verify single layer)</w:t>
      </w:r>
    </w:p>
    <w:p w:rsidR="00B06D5F" w:rsidRPr="00162C1A" w:rsidRDefault="00B06D5F" w:rsidP="00B06D5F">
      <w:pPr>
        <w:pStyle w:val="ListParagraph"/>
        <w:numPr>
          <w:ilvl w:val="0"/>
          <w:numId w:val="12"/>
        </w:numPr>
        <w:rPr>
          <w:rFonts w:asciiTheme="majorHAnsi" w:hAnsiTheme="majorHAnsi" w:cstheme="majorHAnsi"/>
        </w:rPr>
      </w:pPr>
      <w:r>
        <w:rPr>
          <w:rFonts w:asciiTheme="majorHAnsi" w:hAnsiTheme="majorHAnsi" w:cstheme="majorHAnsi"/>
        </w:rPr>
        <w:t>Results and/or counterexample will be displayed.</w:t>
      </w:r>
    </w:p>
    <w:p w:rsidR="003701AC" w:rsidRDefault="003701AC" w:rsidP="003701AC"/>
    <w:p w:rsidR="003701AC" w:rsidRDefault="003701AC" w:rsidP="003701AC">
      <w:pPr>
        <w:pStyle w:val="Heading4"/>
      </w:pPr>
      <w:r>
        <w:t>Generate Minimal Cut Sets with Max N Faults</w:t>
      </w:r>
    </w:p>
    <w:p w:rsidR="00162C1A" w:rsidRDefault="00162C1A" w:rsidP="00162C1A">
      <w:pPr>
        <w:rPr>
          <w:rFonts w:asciiTheme="majorHAnsi" w:hAnsiTheme="majorHAnsi" w:cstheme="majorHAnsi"/>
        </w:rPr>
      </w:pPr>
      <w:r>
        <w:rPr>
          <w:rFonts w:asciiTheme="majorHAnsi" w:hAnsiTheme="majorHAnsi" w:cstheme="majorHAnsi"/>
        </w:rPr>
        <w:t>Instructions for run:</w:t>
      </w:r>
    </w:p>
    <w:p w:rsidR="00162C1A" w:rsidRDefault="00162C1A" w:rsidP="00162C1A">
      <w:pPr>
        <w:pStyle w:val="ListParagraph"/>
        <w:numPr>
          <w:ilvl w:val="0"/>
          <w:numId w:val="12"/>
        </w:numPr>
        <w:rPr>
          <w:rFonts w:asciiTheme="majorHAnsi" w:hAnsiTheme="majorHAnsi" w:cstheme="majorHAnsi"/>
        </w:rPr>
      </w:pPr>
      <w:r w:rsidRPr="00162C1A">
        <w:rPr>
          <w:rFonts w:asciiTheme="majorHAnsi" w:hAnsiTheme="majorHAnsi" w:cstheme="majorHAnsi"/>
        </w:rPr>
        <w:t xml:space="preserve">Put </w:t>
      </w:r>
      <w:r>
        <w:rPr>
          <w:rFonts w:asciiTheme="majorHAnsi" w:hAnsiTheme="majorHAnsi" w:cstheme="majorHAnsi"/>
        </w:rPr>
        <w:t xml:space="preserve">max </w:t>
      </w:r>
      <w:r>
        <w:rPr>
          <w:rFonts w:asciiTheme="majorHAnsi" w:hAnsiTheme="majorHAnsi" w:cstheme="majorHAnsi"/>
          <w:i/>
        </w:rPr>
        <w:t>n</w:t>
      </w:r>
      <w:r w:rsidRPr="00162C1A">
        <w:rPr>
          <w:rFonts w:asciiTheme="majorHAnsi" w:hAnsiTheme="majorHAnsi" w:cstheme="majorHAnsi"/>
        </w:rPr>
        <w:t xml:space="preserve"> analysis statement in top level system implementation</w:t>
      </w:r>
      <w:r>
        <w:rPr>
          <w:rFonts w:asciiTheme="majorHAnsi" w:hAnsiTheme="majorHAnsi" w:cstheme="majorHAnsi"/>
        </w:rPr>
        <w:t xml:space="preserve"> </w:t>
      </w:r>
      <w:r w:rsidR="00CC798E">
        <w:rPr>
          <w:rFonts w:asciiTheme="majorHAnsi" w:hAnsiTheme="majorHAnsi" w:cstheme="majorHAnsi"/>
        </w:rPr>
        <w:t xml:space="preserve">and make </w:t>
      </w:r>
      <w:r w:rsidR="00CC798E">
        <w:rPr>
          <w:rFonts w:asciiTheme="majorHAnsi" w:hAnsiTheme="majorHAnsi" w:cstheme="majorHAnsi"/>
          <w:i/>
        </w:rPr>
        <w:t>n</w:t>
      </w:r>
      <w:r w:rsidR="00CC798E">
        <w:rPr>
          <w:rFonts w:asciiTheme="majorHAnsi" w:hAnsiTheme="majorHAnsi" w:cstheme="majorHAnsi"/>
        </w:rPr>
        <w:t xml:space="preserve"> equal to any integer you wish for the max cardinality analysis </w:t>
      </w:r>
      <w:r w:rsidRPr="00162C1A">
        <w:rPr>
          <w:rFonts w:asciiTheme="majorHAnsi" w:hAnsiTheme="majorHAnsi" w:cstheme="majorHAnsi"/>
        </w:rPr>
        <w:t>(</w:t>
      </w:r>
      <w:r w:rsidR="00CC798E">
        <w:rPr>
          <w:rFonts w:asciiTheme="majorHAnsi" w:hAnsiTheme="majorHAnsi" w:cstheme="majorHAnsi"/>
        </w:rPr>
        <w:t xml:space="preserve">safety annex located in </w:t>
      </w:r>
      <w:proofErr w:type="spellStart"/>
      <w:r w:rsidRPr="00162C1A">
        <w:rPr>
          <w:rFonts w:asciiTheme="majorHAnsi" w:hAnsiTheme="majorHAnsi" w:cstheme="majorHAnsi"/>
        </w:rPr>
        <w:t>Reactor_Sys_Ctrl.W_Voting</w:t>
      </w:r>
      <w:proofErr w:type="spellEnd"/>
      <w:r w:rsidRPr="00162C1A">
        <w:rPr>
          <w:rFonts w:asciiTheme="majorHAnsi" w:hAnsiTheme="majorHAnsi" w:cstheme="majorHAnsi"/>
        </w:rPr>
        <w:t xml:space="preserve">). </w:t>
      </w:r>
      <w:r>
        <w:rPr>
          <w:rFonts w:asciiTheme="majorHAnsi" w:hAnsiTheme="majorHAnsi" w:cstheme="majorHAnsi"/>
        </w:rPr>
        <w:t xml:space="preserve">Make sure </w:t>
      </w:r>
      <w:r>
        <w:rPr>
          <w:rFonts w:asciiTheme="majorHAnsi" w:hAnsiTheme="majorHAnsi" w:cstheme="majorHAnsi"/>
        </w:rPr>
        <w:t>probability</w:t>
      </w:r>
      <w:r>
        <w:rPr>
          <w:rFonts w:asciiTheme="majorHAnsi" w:hAnsiTheme="majorHAnsi" w:cstheme="majorHAnsi"/>
        </w:rPr>
        <w:t xml:space="preserve"> statement is commented out. </w:t>
      </w:r>
    </w:p>
    <w:p w:rsid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Select the implementation in AADL.</w:t>
      </w:r>
    </w:p>
    <w:p w:rsid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Select in menu: AGREE -&gt; Generate Minimal Cut Sets.</w:t>
      </w:r>
    </w:p>
    <w:p w:rsidR="00162C1A" w:rsidRP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 xml:space="preserve">File with printed </w:t>
      </w:r>
      <w:proofErr w:type="spellStart"/>
      <w:r>
        <w:rPr>
          <w:rFonts w:asciiTheme="majorHAnsi" w:hAnsiTheme="majorHAnsi" w:cstheme="majorHAnsi"/>
        </w:rPr>
        <w:t>MinCutSets</w:t>
      </w:r>
      <w:proofErr w:type="spellEnd"/>
      <w:r>
        <w:rPr>
          <w:rFonts w:asciiTheme="majorHAnsi" w:hAnsiTheme="majorHAnsi" w:cstheme="majorHAnsi"/>
        </w:rPr>
        <w:t xml:space="preserve"> will be displayed.</w:t>
      </w:r>
    </w:p>
    <w:p w:rsidR="00162C1A" w:rsidRDefault="00162C1A" w:rsidP="003701AC">
      <w:pPr>
        <w:rPr>
          <w:rFonts w:asciiTheme="majorHAnsi" w:hAnsiTheme="majorHAnsi" w:cstheme="majorHAnsi"/>
        </w:rPr>
      </w:pPr>
    </w:p>
    <w:p w:rsidR="003701AC" w:rsidRDefault="003701AC" w:rsidP="003701AC">
      <w:pPr>
        <w:rPr>
          <w:rFonts w:asciiTheme="majorHAnsi" w:hAnsiTheme="majorHAnsi" w:cstheme="majorHAnsi"/>
        </w:rPr>
      </w:pPr>
      <w:r>
        <w:rPr>
          <w:rFonts w:asciiTheme="majorHAnsi" w:hAnsiTheme="majorHAnsi" w:cstheme="majorHAnsi"/>
        </w:rPr>
        <w:t>The only system implementation analysis statement that is used in this analysis is at the top level (</w:t>
      </w:r>
      <w:proofErr w:type="spellStart"/>
      <w:r>
        <w:rPr>
          <w:rFonts w:asciiTheme="majorHAnsi" w:hAnsiTheme="majorHAnsi" w:cstheme="majorHAnsi"/>
        </w:rPr>
        <w:t>Reactor_Ctrl.W_Voting</w:t>
      </w:r>
      <w:proofErr w:type="spellEnd"/>
      <w:r>
        <w:rPr>
          <w:rFonts w:asciiTheme="majorHAnsi" w:hAnsiTheme="majorHAnsi" w:cstheme="majorHAnsi"/>
        </w:rPr>
        <w:t xml:space="preserve">). </w:t>
      </w:r>
    </w:p>
    <w:p w:rsidR="003701AC" w:rsidRDefault="003701AC" w:rsidP="003701AC">
      <w:pPr>
        <w:rPr>
          <w:rFonts w:asciiTheme="majorHAnsi" w:hAnsiTheme="majorHAnsi" w:cstheme="majorHAnsi"/>
        </w:rPr>
      </w:pPr>
    </w:p>
    <w:p w:rsidR="003701AC" w:rsidRDefault="003701AC" w:rsidP="003701AC">
      <w:pPr>
        <w:rPr>
          <w:rFonts w:asciiTheme="majorHAnsi" w:hAnsiTheme="majorHAnsi" w:cstheme="majorHAnsi"/>
        </w:rPr>
      </w:pPr>
      <w:r>
        <w:rPr>
          <w:rFonts w:asciiTheme="majorHAnsi" w:hAnsiTheme="majorHAnsi" w:cstheme="majorHAnsi"/>
        </w:rPr>
        <w:t xml:space="preserve">The number of faults constraint applies to the cardinality of the minimal cut sets. Thus if we analyze with 1 fault, this restricts the cardinality of the cut set to 1. </w:t>
      </w:r>
      <w:r w:rsidR="00CC798E">
        <w:rPr>
          <w:rFonts w:asciiTheme="majorHAnsi" w:hAnsiTheme="majorHAnsi" w:cstheme="majorHAnsi"/>
        </w:rPr>
        <w:t>Likewise,</w:t>
      </w:r>
      <w:r>
        <w:rPr>
          <w:rFonts w:asciiTheme="majorHAnsi" w:hAnsiTheme="majorHAnsi" w:cstheme="majorHAnsi"/>
        </w:rPr>
        <w:t xml:space="preserve"> </w:t>
      </w:r>
      <w:r>
        <w:rPr>
          <w:rFonts w:asciiTheme="majorHAnsi" w:hAnsiTheme="majorHAnsi" w:cstheme="majorHAnsi"/>
          <w:i/>
        </w:rPr>
        <w:t>n</w:t>
      </w:r>
      <w:r>
        <w:rPr>
          <w:rFonts w:asciiTheme="majorHAnsi" w:hAnsiTheme="majorHAnsi" w:cstheme="majorHAnsi"/>
        </w:rPr>
        <w:t xml:space="preserve"> faults</w:t>
      </w:r>
      <w:r w:rsidR="00CC798E">
        <w:rPr>
          <w:rFonts w:asciiTheme="majorHAnsi" w:hAnsiTheme="majorHAnsi" w:cstheme="majorHAnsi"/>
        </w:rPr>
        <w:t xml:space="preserve"> restrict</w:t>
      </w:r>
      <w:r w:rsidR="00C06D77">
        <w:rPr>
          <w:rFonts w:asciiTheme="majorHAnsi" w:hAnsiTheme="majorHAnsi" w:cstheme="majorHAnsi"/>
        </w:rPr>
        <w:t xml:space="preserve"> the cardinality of the cut sets to be less than or equal to </w:t>
      </w:r>
      <w:r w:rsidR="00C06D77">
        <w:rPr>
          <w:rFonts w:asciiTheme="majorHAnsi" w:hAnsiTheme="majorHAnsi" w:cstheme="majorHAnsi"/>
          <w:i/>
        </w:rPr>
        <w:t>n</w:t>
      </w:r>
      <w:r>
        <w:rPr>
          <w:rFonts w:asciiTheme="majorHAnsi" w:hAnsiTheme="majorHAnsi" w:cstheme="majorHAnsi"/>
        </w:rPr>
        <w:t xml:space="preserve">. </w:t>
      </w:r>
    </w:p>
    <w:p w:rsidR="003701AC" w:rsidRDefault="003701AC" w:rsidP="003701AC">
      <w:pPr>
        <w:rPr>
          <w:rFonts w:asciiTheme="majorHAnsi" w:hAnsiTheme="majorHAnsi" w:cstheme="majorHAnsi"/>
        </w:rPr>
      </w:pPr>
    </w:p>
    <w:p w:rsidR="003701AC" w:rsidRDefault="003701AC" w:rsidP="003701AC">
      <w:pPr>
        <w:rPr>
          <w:rFonts w:asciiTheme="majorHAnsi" w:hAnsiTheme="majorHAnsi" w:cstheme="majorHAnsi"/>
        </w:rPr>
      </w:pPr>
      <w:r w:rsidRPr="00CB5499">
        <w:rPr>
          <w:rFonts w:asciiTheme="majorHAnsi" w:hAnsiTheme="majorHAnsi" w:cstheme="majorHAnsi"/>
          <w:u w:val="single"/>
        </w:rPr>
        <w:t xml:space="preserve">Cardinality 1 produces 3 </w:t>
      </w:r>
      <w:proofErr w:type="spellStart"/>
      <w:r w:rsidRPr="00CB5499">
        <w:rPr>
          <w:rFonts w:asciiTheme="majorHAnsi" w:hAnsiTheme="majorHAnsi" w:cstheme="majorHAnsi"/>
          <w:u w:val="single"/>
        </w:rPr>
        <w:t>MinCutSets</w:t>
      </w:r>
      <w:proofErr w:type="spellEnd"/>
      <w:r>
        <w:rPr>
          <w:rFonts w:asciiTheme="majorHAnsi" w:hAnsiTheme="majorHAnsi" w:cstheme="majorHAnsi"/>
        </w:rPr>
        <w:t>, one for each of the radiation sensors</w:t>
      </w:r>
      <w:r w:rsidR="002407BD">
        <w:rPr>
          <w:rFonts w:asciiTheme="majorHAnsi" w:hAnsiTheme="majorHAnsi" w:cstheme="majorHAnsi"/>
        </w:rPr>
        <w:t xml:space="preserve"> stuck low</w:t>
      </w:r>
      <w:r>
        <w:rPr>
          <w:rFonts w:asciiTheme="majorHAnsi" w:hAnsiTheme="majorHAnsi" w:cstheme="majorHAnsi"/>
        </w:rPr>
        <w:t xml:space="preserve">. Given that the radiation system utilizes a voter that requires all three sensors to agree, these results are easy to see. </w:t>
      </w:r>
    </w:p>
    <w:p w:rsidR="003701AC" w:rsidRDefault="003701AC" w:rsidP="003701AC">
      <w:pPr>
        <w:rPr>
          <w:rFonts w:asciiTheme="majorHAnsi" w:hAnsiTheme="majorHAnsi" w:cstheme="majorHAnsi"/>
        </w:rPr>
      </w:pPr>
    </w:p>
    <w:p w:rsidR="003701AC" w:rsidRPr="00CB5499" w:rsidRDefault="002407BD" w:rsidP="003701AC">
      <w:pPr>
        <w:rPr>
          <w:rFonts w:asciiTheme="majorHAnsi" w:hAnsiTheme="majorHAnsi" w:cstheme="majorHAnsi"/>
          <w:u w:val="single"/>
        </w:rPr>
      </w:pPr>
      <w:r w:rsidRPr="00CB5499">
        <w:rPr>
          <w:rFonts w:asciiTheme="majorHAnsi" w:hAnsiTheme="majorHAnsi" w:cstheme="majorHAnsi"/>
          <w:u w:val="single"/>
        </w:rPr>
        <w:lastRenderedPageBreak/>
        <w:t>Cardinality 2 produces 15</w:t>
      </w:r>
      <w:r w:rsidR="003701AC" w:rsidRPr="00CB5499">
        <w:rPr>
          <w:rFonts w:asciiTheme="majorHAnsi" w:hAnsiTheme="majorHAnsi" w:cstheme="majorHAnsi"/>
          <w:u w:val="single"/>
        </w:rPr>
        <w:t xml:space="preserve"> </w:t>
      </w:r>
      <w:proofErr w:type="spellStart"/>
      <w:r w:rsidR="003701AC" w:rsidRPr="00CB5499">
        <w:rPr>
          <w:rFonts w:asciiTheme="majorHAnsi" w:hAnsiTheme="majorHAnsi" w:cstheme="majorHAnsi"/>
          <w:u w:val="single"/>
        </w:rPr>
        <w:t>MinCutSets</w:t>
      </w:r>
      <w:proofErr w:type="spellEnd"/>
      <w:r w:rsidR="003701AC" w:rsidRPr="00CB5499">
        <w:rPr>
          <w:rFonts w:asciiTheme="majorHAnsi" w:hAnsiTheme="majorHAnsi" w:cstheme="majorHAnsi"/>
          <w:u w:val="single"/>
        </w:rPr>
        <w:t xml:space="preserve">. </w:t>
      </w:r>
      <w:r w:rsidR="00C06D77" w:rsidRPr="00CB5499">
        <w:rPr>
          <w:rFonts w:asciiTheme="majorHAnsi" w:hAnsiTheme="majorHAnsi" w:cstheme="majorHAnsi"/>
          <w:u w:val="single"/>
        </w:rPr>
        <w:t>These are:</w:t>
      </w:r>
    </w:p>
    <w:p w:rsidR="00C06D77" w:rsidRDefault="00C06D77" w:rsidP="003701AC">
      <w:pPr>
        <w:rPr>
          <w:rFonts w:asciiTheme="majorHAnsi" w:hAnsiTheme="majorHAnsi" w:cstheme="majorHAnsi"/>
        </w:rPr>
      </w:pPr>
    </w:p>
    <w:p w:rsidR="00C06D77" w:rsidRDefault="002407BD" w:rsidP="00C06D77">
      <w:pPr>
        <w:rPr>
          <w:rFonts w:asciiTheme="majorHAnsi" w:hAnsiTheme="majorHAnsi" w:cstheme="majorHAnsi"/>
        </w:rPr>
      </w:pPr>
      <w:r>
        <w:rPr>
          <w:rFonts w:asciiTheme="majorHAnsi" w:hAnsiTheme="majorHAnsi" w:cstheme="majorHAnsi"/>
        </w:rPr>
        <w:t>3 Cut Sets: Each radiation sensor stuck low</w:t>
      </w:r>
    </w:p>
    <w:p w:rsidR="002407BD" w:rsidRDefault="00CB5499" w:rsidP="00C06D77">
      <w:pPr>
        <w:rPr>
          <w:rFonts w:asciiTheme="majorHAnsi" w:hAnsiTheme="majorHAnsi" w:cstheme="majorHAnsi"/>
        </w:rPr>
      </w:pPr>
      <w:r>
        <w:rPr>
          <w:rFonts w:asciiTheme="majorHAnsi" w:hAnsiTheme="majorHAnsi" w:cstheme="majorHAnsi"/>
        </w:rPr>
        <w:t>3 Cut Sets: Combinations of temp sensors stuck low (sensors 1,2; sensors 1,3; sensors 2,3)</w:t>
      </w:r>
    </w:p>
    <w:p w:rsidR="00CB5499" w:rsidRDefault="00CB5499" w:rsidP="00C06D77">
      <w:pPr>
        <w:rPr>
          <w:rFonts w:asciiTheme="majorHAnsi" w:hAnsiTheme="majorHAnsi" w:cstheme="majorHAnsi"/>
        </w:rPr>
      </w:pPr>
      <w:r>
        <w:rPr>
          <w:rFonts w:asciiTheme="majorHAnsi" w:hAnsiTheme="majorHAnsi" w:cstheme="majorHAnsi"/>
        </w:rPr>
        <w:t xml:space="preserve">3 Cut Sets: Combinations of </w:t>
      </w:r>
      <w:r>
        <w:rPr>
          <w:rFonts w:asciiTheme="majorHAnsi" w:hAnsiTheme="majorHAnsi" w:cstheme="majorHAnsi"/>
        </w:rPr>
        <w:t>pressure</w:t>
      </w:r>
      <w:r>
        <w:rPr>
          <w:rFonts w:asciiTheme="majorHAnsi" w:hAnsiTheme="majorHAnsi" w:cstheme="majorHAnsi"/>
        </w:rPr>
        <w:t xml:space="preserve"> sensors stuck low (sensors 1,2; sensors 1,3; sensors 2,3)</w:t>
      </w:r>
    </w:p>
    <w:p w:rsidR="00CB5499" w:rsidRDefault="00CB5499" w:rsidP="00C06D77">
      <w:pPr>
        <w:rPr>
          <w:rFonts w:asciiTheme="majorHAnsi" w:hAnsiTheme="majorHAnsi" w:cstheme="majorHAnsi"/>
        </w:rPr>
      </w:pPr>
      <w:r>
        <w:rPr>
          <w:rFonts w:asciiTheme="majorHAnsi" w:hAnsiTheme="majorHAnsi" w:cstheme="majorHAnsi"/>
        </w:rPr>
        <w:t xml:space="preserve">3 Cut Sets: Combinations of temp sensors stuck </w:t>
      </w:r>
      <w:r>
        <w:rPr>
          <w:rFonts w:asciiTheme="majorHAnsi" w:hAnsiTheme="majorHAnsi" w:cstheme="majorHAnsi"/>
        </w:rPr>
        <w:t>high</w:t>
      </w:r>
      <w:r>
        <w:rPr>
          <w:rFonts w:asciiTheme="majorHAnsi" w:hAnsiTheme="majorHAnsi" w:cstheme="majorHAnsi"/>
        </w:rPr>
        <w:t xml:space="preserve"> (sensors 1,2; sensors 1,3; sensors 2,3)</w:t>
      </w:r>
    </w:p>
    <w:p w:rsidR="00CB5499" w:rsidRDefault="00CB5499" w:rsidP="00CB5499">
      <w:pPr>
        <w:rPr>
          <w:rFonts w:asciiTheme="majorHAnsi" w:hAnsiTheme="majorHAnsi" w:cstheme="majorHAnsi"/>
        </w:rPr>
      </w:pPr>
      <w:r>
        <w:rPr>
          <w:rFonts w:asciiTheme="majorHAnsi" w:hAnsiTheme="majorHAnsi" w:cstheme="majorHAnsi"/>
        </w:rPr>
        <w:t xml:space="preserve">3 Cut Sets: Combinations of </w:t>
      </w:r>
      <w:r>
        <w:rPr>
          <w:rFonts w:asciiTheme="majorHAnsi" w:hAnsiTheme="majorHAnsi" w:cstheme="majorHAnsi"/>
        </w:rPr>
        <w:t>pressure</w:t>
      </w:r>
      <w:r>
        <w:rPr>
          <w:rFonts w:asciiTheme="majorHAnsi" w:hAnsiTheme="majorHAnsi" w:cstheme="majorHAnsi"/>
        </w:rPr>
        <w:t xml:space="preserve"> sensors stuck </w:t>
      </w:r>
      <w:r>
        <w:rPr>
          <w:rFonts w:asciiTheme="majorHAnsi" w:hAnsiTheme="majorHAnsi" w:cstheme="majorHAnsi"/>
        </w:rPr>
        <w:t>high</w:t>
      </w:r>
      <w:r>
        <w:rPr>
          <w:rFonts w:asciiTheme="majorHAnsi" w:hAnsiTheme="majorHAnsi" w:cstheme="majorHAnsi"/>
        </w:rPr>
        <w:t xml:space="preserve"> (sensors 1,2; sensors 1,3; sensors 2,3)</w:t>
      </w:r>
    </w:p>
    <w:p w:rsidR="00CB5499" w:rsidRDefault="00CB5499" w:rsidP="00C06D77">
      <w:pPr>
        <w:rPr>
          <w:rFonts w:asciiTheme="majorHAnsi" w:hAnsiTheme="majorHAnsi" w:cstheme="majorHAnsi"/>
        </w:rPr>
      </w:pPr>
    </w:p>
    <w:p w:rsidR="00CB5499" w:rsidRPr="00CB5499" w:rsidRDefault="00CB5499" w:rsidP="00C06D77">
      <w:pPr>
        <w:rPr>
          <w:rFonts w:asciiTheme="majorHAnsi" w:hAnsiTheme="majorHAnsi" w:cstheme="majorHAnsi"/>
        </w:rPr>
      </w:pPr>
      <w:r>
        <w:rPr>
          <w:rFonts w:asciiTheme="majorHAnsi" w:hAnsiTheme="majorHAnsi" w:cstheme="majorHAnsi"/>
          <w:u w:val="single"/>
        </w:rPr>
        <w:t xml:space="preserve">Cardinality 3 produces 16 </w:t>
      </w:r>
      <w:proofErr w:type="spellStart"/>
      <w:r>
        <w:rPr>
          <w:rFonts w:asciiTheme="majorHAnsi" w:hAnsiTheme="majorHAnsi" w:cstheme="majorHAnsi"/>
          <w:u w:val="single"/>
        </w:rPr>
        <w:t>MinCutSets</w:t>
      </w:r>
      <w:proofErr w:type="spellEnd"/>
      <w:r>
        <w:rPr>
          <w:rFonts w:asciiTheme="majorHAnsi" w:hAnsiTheme="majorHAnsi" w:cstheme="majorHAnsi"/>
          <w:u w:val="single"/>
        </w:rPr>
        <w:t>.</w:t>
      </w:r>
      <w:r>
        <w:rPr>
          <w:rFonts w:asciiTheme="majorHAnsi" w:hAnsiTheme="majorHAnsi" w:cstheme="majorHAnsi"/>
        </w:rPr>
        <w:t xml:space="preserve"> These include all cut sets of cardinality 1 and 2 (15 sets total) and one additional for all three radiation sensors stuck high. </w:t>
      </w:r>
    </w:p>
    <w:p w:rsidR="00C06D77" w:rsidRDefault="00C06D77" w:rsidP="003701AC">
      <w:pPr>
        <w:rPr>
          <w:rFonts w:asciiTheme="majorHAnsi" w:hAnsiTheme="majorHAnsi" w:cstheme="majorHAnsi"/>
        </w:rPr>
      </w:pPr>
    </w:p>
    <w:p w:rsidR="00C06D77" w:rsidRPr="00CB5499" w:rsidRDefault="00CB5499" w:rsidP="003701AC">
      <w:pPr>
        <w:rPr>
          <w:rFonts w:asciiTheme="majorHAnsi" w:hAnsiTheme="majorHAnsi" w:cstheme="majorHAnsi"/>
        </w:rPr>
      </w:pPr>
      <w:r>
        <w:rPr>
          <w:rFonts w:asciiTheme="majorHAnsi" w:hAnsiTheme="majorHAnsi" w:cstheme="majorHAnsi"/>
        </w:rPr>
        <w:t xml:space="preserve">Setting the </w:t>
      </w:r>
      <w:r>
        <w:rPr>
          <w:rFonts w:asciiTheme="majorHAnsi" w:hAnsiTheme="majorHAnsi" w:cstheme="majorHAnsi"/>
          <w:i/>
        </w:rPr>
        <w:t>n</w:t>
      </w:r>
      <w:r>
        <w:rPr>
          <w:rFonts w:asciiTheme="majorHAnsi" w:hAnsiTheme="majorHAnsi" w:cstheme="majorHAnsi"/>
        </w:rPr>
        <w:t xml:space="preserve"> value higher than 3 produces no more cut sets than the 16 shown in </w:t>
      </w:r>
      <w:r>
        <w:rPr>
          <w:rFonts w:asciiTheme="majorHAnsi" w:hAnsiTheme="majorHAnsi" w:cstheme="majorHAnsi"/>
          <w:i/>
        </w:rPr>
        <w:t>n = 3</w:t>
      </w:r>
      <w:r>
        <w:rPr>
          <w:rFonts w:asciiTheme="majorHAnsi" w:hAnsiTheme="majorHAnsi" w:cstheme="majorHAnsi"/>
        </w:rPr>
        <w:t xml:space="preserve"> analysis. </w:t>
      </w:r>
    </w:p>
    <w:p w:rsidR="00CB5499" w:rsidRDefault="00CB5499" w:rsidP="003701AC">
      <w:pPr>
        <w:rPr>
          <w:rFonts w:asciiTheme="majorHAnsi" w:hAnsiTheme="majorHAnsi" w:cstheme="majorHAnsi"/>
        </w:rPr>
      </w:pPr>
    </w:p>
    <w:p w:rsidR="003701AC" w:rsidRPr="003701AC" w:rsidRDefault="003701AC" w:rsidP="003701AC">
      <w:pPr>
        <w:pStyle w:val="Heading4"/>
      </w:pPr>
      <w:r>
        <w:t>Generate Minimal Cut Sets with Probability Threshold</w:t>
      </w:r>
    </w:p>
    <w:p w:rsidR="00162C1A" w:rsidRDefault="00162C1A" w:rsidP="00FB3C8B">
      <w:pPr>
        <w:rPr>
          <w:rFonts w:asciiTheme="majorHAnsi" w:hAnsiTheme="majorHAnsi" w:cstheme="majorHAnsi"/>
        </w:rPr>
      </w:pPr>
    </w:p>
    <w:p w:rsidR="00162C1A" w:rsidRDefault="00162C1A" w:rsidP="00FB3C8B">
      <w:pPr>
        <w:rPr>
          <w:rFonts w:asciiTheme="majorHAnsi" w:hAnsiTheme="majorHAnsi" w:cstheme="majorHAnsi"/>
        </w:rPr>
      </w:pPr>
      <w:r>
        <w:rPr>
          <w:rFonts w:asciiTheme="majorHAnsi" w:hAnsiTheme="majorHAnsi" w:cstheme="majorHAnsi"/>
        </w:rPr>
        <w:t>Instructions for run:</w:t>
      </w:r>
    </w:p>
    <w:p w:rsidR="00162C1A" w:rsidRDefault="00162C1A" w:rsidP="00162C1A">
      <w:pPr>
        <w:pStyle w:val="ListParagraph"/>
        <w:numPr>
          <w:ilvl w:val="0"/>
          <w:numId w:val="12"/>
        </w:numPr>
        <w:rPr>
          <w:rFonts w:asciiTheme="majorHAnsi" w:hAnsiTheme="majorHAnsi" w:cstheme="majorHAnsi"/>
        </w:rPr>
      </w:pPr>
      <w:r w:rsidRPr="00162C1A">
        <w:rPr>
          <w:rFonts w:asciiTheme="majorHAnsi" w:hAnsiTheme="majorHAnsi" w:cstheme="majorHAnsi"/>
        </w:rPr>
        <w:t>Put probabilistic analysis statement in top level system implementation</w:t>
      </w:r>
      <w:r>
        <w:rPr>
          <w:rFonts w:asciiTheme="majorHAnsi" w:hAnsiTheme="majorHAnsi" w:cstheme="majorHAnsi"/>
        </w:rPr>
        <w:t xml:space="preserve"> </w:t>
      </w:r>
      <w:r w:rsidRPr="00162C1A">
        <w:rPr>
          <w:rFonts w:asciiTheme="majorHAnsi" w:hAnsiTheme="majorHAnsi" w:cstheme="majorHAnsi"/>
        </w:rPr>
        <w:t>(</w:t>
      </w:r>
      <w:r w:rsidR="00CC798E">
        <w:rPr>
          <w:rFonts w:asciiTheme="majorHAnsi" w:hAnsiTheme="majorHAnsi" w:cstheme="majorHAnsi"/>
        </w:rPr>
        <w:t xml:space="preserve">safety annex located in </w:t>
      </w:r>
      <w:proofErr w:type="spellStart"/>
      <w:r w:rsidRPr="00162C1A">
        <w:rPr>
          <w:rFonts w:asciiTheme="majorHAnsi" w:hAnsiTheme="majorHAnsi" w:cstheme="majorHAnsi"/>
        </w:rPr>
        <w:t>Reactor_Sys_Ctrl.W_Voting</w:t>
      </w:r>
      <w:proofErr w:type="spellEnd"/>
      <w:r w:rsidRPr="00162C1A">
        <w:rPr>
          <w:rFonts w:asciiTheme="majorHAnsi" w:hAnsiTheme="majorHAnsi" w:cstheme="majorHAnsi"/>
        </w:rPr>
        <w:t xml:space="preserve">). </w:t>
      </w:r>
      <w:r>
        <w:rPr>
          <w:rFonts w:asciiTheme="majorHAnsi" w:hAnsiTheme="majorHAnsi" w:cstheme="majorHAnsi"/>
        </w:rPr>
        <w:t xml:space="preserve">Make sure max </w:t>
      </w:r>
      <w:r>
        <w:rPr>
          <w:rFonts w:asciiTheme="majorHAnsi" w:hAnsiTheme="majorHAnsi" w:cstheme="majorHAnsi"/>
          <w:i/>
        </w:rPr>
        <w:t>n</w:t>
      </w:r>
      <w:r>
        <w:rPr>
          <w:rFonts w:asciiTheme="majorHAnsi" w:hAnsiTheme="majorHAnsi" w:cstheme="majorHAnsi"/>
        </w:rPr>
        <w:t xml:space="preserve"> statement is commented out. </w:t>
      </w:r>
    </w:p>
    <w:p w:rsid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Select the implementation in AADL.</w:t>
      </w:r>
    </w:p>
    <w:p w:rsid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Select in menu: AGREE -&gt; Generate Minimal Cut Sets.</w:t>
      </w:r>
    </w:p>
    <w:p w:rsidR="00162C1A" w:rsidRPr="00162C1A" w:rsidRDefault="00162C1A" w:rsidP="00162C1A">
      <w:pPr>
        <w:pStyle w:val="ListParagraph"/>
        <w:numPr>
          <w:ilvl w:val="0"/>
          <w:numId w:val="12"/>
        </w:numPr>
        <w:rPr>
          <w:rFonts w:asciiTheme="majorHAnsi" w:hAnsiTheme="majorHAnsi" w:cstheme="majorHAnsi"/>
        </w:rPr>
      </w:pPr>
      <w:r>
        <w:rPr>
          <w:rFonts w:asciiTheme="majorHAnsi" w:hAnsiTheme="majorHAnsi" w:cstheme="majorHAnsi"/>
        </w:rPr>
        <w:t xml:space="preserve">File with printed </w:t>
      </w:r>
      <w:proofErr w:type="spellStart"/>
      <w:r>
        <w:rPr>
          <w:rFonts w:asciiTheme="majorHAnsi" w:hAnsiTheme="majorHAnsi" w:cstheme="majorHAnsi"/>
        </w:rPr>
        <w:t>MinCutSets</w:t>
      </w:r>
      <w:proofErr w:type="spellEnd"/>
      <w:r>
        <w:rPr>
          <w:rFonts w:asciiTheme="majorHAnsi" w:hAnsiTheme="majorHAnsi" w:cstheme="majorHAnsi"/>
        </w:rPr>
        <w:t xml:space="preserve"> will be displayed.</w:t>
      </w:r>
    </w:p>
    <w:p w:rsidR="00162C1A" w:rsidRDefault="00162C1A" w:rsidP="00FB3C8B">
      <w:pPr>
        <w:rPr>
          <w:rFonts w:asciiTheme="majorHAnsi" w:hAnsiTheme="majorHAnsi" w:cstheme="majorHAnsi"/>
        </w:rPr>
      </w:pPr>
    </w:p>
    <w:p w:rsidR="003701AC" w:rsidRDefault="00B02C65" w:rsidP="00FB3C8B">
      <w:pPr>
        <w:rPr>
          <w:rFonts w:asciiTheme="majorHAnsi" w:hAnsiTheme="majorHAnsi" w:cstheme="majorHAnsi"/>
        </w:rPr>
      </w:pPr>
      <w:r>
        <w:rPr>
          <w:rFonts w:asciiTheme="majorHAnsi" w:hAnsiTheme="majorHAnsi" w:cstheme="majorHAnsi"/>
        </w:rPr>
        <w:t xml:space="preserve">When running probabilistic analysis through compositional reasoning, we expect to have only the minimal cut sets whose combined probability exceeds the top level threshold. Thus, any combination of the 16 total minimal cut sets will be shown depending on the faults’ associated probabilities. </w:t>
      </w:r>
    </w:p>
    <w:p w:rsidR="00B02C65" w:rsidRDefault="00B02C65" w:rsidP="00FB3C8B">
      <w:pPr>
        <w:rPr>
          <w:rFonts w:asciiTheme="majorHAnsi" w:hAnsiTheme="majorHAnsi" w:cstheme="majorHAnsi"/>
        </w:rPr>
      </w:pPr>
    </w:p>
    <w:p w:rsidR="00B02C65" w:rsidRDefault="00B02C65" w:rsidP="00FB3C8B">
      <w:pPr>
        <w:rPr>
          <w:rFonts w:asciiTheme="majorHAnsi" w:hAnsiTheme="majorHAnsi" w:cstheme="majorHAnsi"/>
        </w:rPr>
      </w:pPr>
      <w:r>
        <w:rPr>
          <w:rFonts w:asciiTheme="majorHAnsi" w:hAnsiTheme="majorHAnsi" w:cstheme="majorHAnsi"/>
        </w:rPr>
        <w:t xml:space="preserve">Given that each sensor could fail with probability </w:t>
      </w:r>
      <m:oMath>
        <m:r>
          <w:rPr>
            <w:rFonts w:ascii="Cambria Math" w:hAnsi="Cambria Math" w:cstheme="majorHAnsi"/>
          </w:rPr>
          <m:t>1.0 x</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m:t>
            </m:r>
            <m:r>
              <w:rPr>
                <w:rFonts w:ascii="Cambria Math" w:hAnsi="Cambria Math" w:cstheme="majorHAnsi"/>
              </w:rPr>
              <m:t>5</m:t>
            </m:r>
          </m:sup>
        </m:sSup>
      </m:oMath>
      <w:r>
        <w:rPr>
          <w:rFonts w:asciiTheme="majorHAnsi" w:hAnsiTheme="majorHAnsi" w:cstheme="majorHAnsi"/>
        </w:rPr>
        <w:t xml:space="preserve"> and the top level probability threshold set at </w:t>
      </w:r>
      <m:oMath>
        <m:r>
          <w:rPr>
            <w:rFonts w:ascii="Cambria Math" w:hAnsi="Cambria Math" w:cstheme="majorHAnsi"/>
          </w:rPr>
          <m:t>1.0 x</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m:t>
            </m:r>
            <m:r>
              <w:rPr>
                <w:rFonts w:ascii="Cambria Math" w:hAnsi="Cambria Math" w:cstheme="majorHAnsi"/>
              </w:rPr>
              <m:t>10</m:t>
            </m:r>
          </m:sup>
        </m:sSup>
      </m:oMath>
      <w:r w:rsidR="005C52B6">
        <w:rPr>
          <w:rFonts w:asciiTheme="majorHAnsi" w:hAnsiTheme="majorHAnsi" w:cstheme="majorHAnsi"/>
        </w:rPr>
        <w:t>, there are a total of 15</w:t>
      </w:r>
      <w:r>
        <w:rPr>
          <w:rFonts w:asciiTheme="majorHAnsi" w:hAnsiTheme="majorHAnsi" w:cstheme="majorHAnsi"/>
        </w:rPr>
        <w:t xml:space="preserve"> minimal cut sets. These correspond to</w:t>
      </w:r>
      <w:r w:rsidR="005C52B6">
        <w:rPr>
          <w:rFonts w:asciiTheme="majorHAnsi" w:hAnsiTheme="majorHAnsi" w:cstheme="majorHAnsi"/>
        </w:rPr>
        <w:t xml:space="preserve"> stuck low</w:t>
      </w:r>
      <w:r>
        <w:rPr>
          <w:rFonts w:asciiTheme="majorHAnsi" w:hAnsiTheme="majorHAnsi" w:cstheme="majorHAnsi"/>
        </w:rPr>
        <w:t xml:space="preserve"> failures of each radiation sensor (3 total), each combination of the </w:t>
      </w:r>
      <w:r w:rsidR="005C52B6">
        <w:rPr>
          <w:rFonts w:asciiTheme="majorHAnsi" w:hAnsiTheme="majorHAnsi" w:cstheme="majorHAnsi"/>
        </w:rPr>
        <w:t xml:space="preserve">temp sensors stuck and high and stuck at low (6 total) and likewise the combinations for the pressure sensors being stuck both high and low (6 total). </w:t>
      </w:r>
    </w:p>
    <w:p w:rsidR="005C52B6" w:rsidRPr="00612E53" w:rsidRDefault="005C52B6" w:rsidP="00FB3C8B">
      <w:pPr>
        <w:rPr>
          <w:rFonts w:asciiTheme="majorHAnsi" w:hAnsiTheme="majorHAnsi" w:cstheme="majorHAnsi"/>
        </w:rPr>
      </w:pPr>
    </w:p>
    <w:p w:rsidR="008E2CD3" w:rsidRDefault="008E2CD3" w:rsidP="008E2CD3">
      <w:pPr>
        <w:pStyle w:val="Heading2"/>
      </w:pPr>
      <w:r>
        <w:t>Byzantine Example: Process Id Number Exchange</w:t>
      </w:r>
    </w:p>
    <w:p w:rsidR="008E2CD3" w:rsidRDefault="008E2CD3" w:rsidP="008E2CD3"/>
    <w:p w:rsidR="008E2CD3" w:rsidRDefault="008E2CD3" w:rsidP="008E2CD3">
      <w:pPr>
        <w:pStyle w:val="Heading3"/>
      </w:pPr>
      <w:r>
        <w:t>AADL Architecture</w:t>
      </w:r>
    </w:p>
    <w:p w:rsidR="008E2CD3" w:rsidRDefault="008E2CD3" w:rsidP="008E2CD3"/>
    <w:p w:rsidR="008E2CD3" w:rsidRDefault="008E2CD3" w:rsidP="008E2CD3">
      <w:pPr>
        <w:pStyle w:val="Heading3"/>
      </w:pPr>
      <w:r>
        <w:t>AGREE Behavioral Model</w:t>
      </w:r>
    </w:p>
    <w:p w:rsidR="008E2CD3" w:rsidRDefault="008E2CD3" w:rsidP="008E2CD3"/>
    <w:p w:rsidR="008E2CD3" w:rsidRDefault="008E2CD3" w:rsidP="008E2CD3">
      <w:pPr>
        <w:pStyle w:val="Heading3"/>
      </w:pPr>
      <w:r>
        <w:t>Safety Model</w:t>
      </w:r>
    </w:p>
    <w:p w:rsidR="008E2CD3" w:rsidRDefault="008E2CD3" w:rsidP="008E2CD3"/>
    <w:p w:rsidR="008E2CD3" w:rsidRDefault="008E2CD3" w:rsidP="008E2CD3">
      <w:pPr>
        <w:pStyle w:val="Heading3"/>
      </w:pPr>
      <w:r>
        <w:t>The 4 types of Analysis Results</w:t>
      </w:r>
    </w:p>
    <w:p w:rsidR="008E2CD3" w:rsidRPr="008E2CD3" w:rsidRDefault="008E2CD3" w:rsidP="008E2CD3"/>
    <w:p w:rsidR="005D789A" w:rsidRDefault="005D789A" w:rsidP="005D789A">
      <w:pPr>
        <w:pStyle w:val="Heading1"/>
      </w:pPr>
      <w:bookmarkStart w:id="126" w:name="_Ref509396693"/>
      <w:bookmarkStart w:id="127" w:name="_Toc14867263"/>
      <w:r>
        <w:lastRenderedPageBreak/>
        <w:t>The Tool Suite (Safety Annex, AGREE, AADL)</w:t>
      </w:r>
      <w:bookmarkEnd w:id="126"/>
      <w:bookmarkEnd w:id="127"/>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8" w:name="_Toc14867264"/>
      <w:r>
        <w:t>Tool Suite Overview</w:t>
      </w:r>
      <w:bookmarkEnd w:id="128"/>
    </w:p>
    <w:p w:rsidR="00CE6941" w:rsidRPr="008D075C" w:rsidRDefault="009054A8" w:rsidP="00CE6941">
      <w:pPr>
        <w:rPr>
          <w:rFonts w:asciiTheme="majorHAnsi" w:eastAsia="Calibri" w:hAnsiTheme="majorHAnsi" w:cs="Calibri"/>
        </w:rPr>
      </w:pPr>
      <w:r w:rsidRPr="009054A8">
        <w:rPr>
          <w:rFonts w:asciiTheme="majorHAnsi" w:eastAsia="Calibri" w:hAnsiTheme="majorHAnsi" w:cs="Calibri"/>
        </w:rPr>
        <w:fldChar w:fldCharType="begin"/>
      </w:r>
      <w:r w:rsidRPr="009054A8">
        <w:rPr>
          <w:rFonts w:asciiTheme="majorHAnsi" w:eastAsia="Calibri" w:hAnsiTheme="majorHAnsi" w:cs="Calibri"/>
        </w:rPr>
        <w:instrText xml:space="preserve"> REF _Ref13579889 \h </w:instrText>
      </w:r>
      <w:r>
        <w:rPr>
          <w:rFonts w:asciiTheme="majorHAnsi" w:eastAsia="Calibri" w:hAnsiTheme="majorHAnsi" w:cs="Calibri"/>
        </w:rPr>
        <w:instrText xml:space="preserve"> \* MERGEFORMAT </w:instrText>
      </w:r>
      <w:r w:rsidRPr="009054A8">
        <w:rPr>
          <w:rFonts w:asciiTheme="majorHAnsi" w:eastAsia="Calibri" w:hAnsiTheme="majorHAnsi" w:cs="Calibri"/>
        </w:rPr>
      </w:r>
      <w:r w:rsidRPr="009054A8">
        <w:rPr>
          <w:rFonts w:asciiTheme="majorHAnsi" w:eastAsia="Calibri" w:hAnsiTheme="majorHAnsi" w:cs="Calibri"/>
        </w:rPr>
        <w:fldChar w:fldCharType="separate"/>
      </w:r>
      <w:r w:rsidRPr="009054A8">
        <w:rPr>
          <w:rFonts w:asciiTheme="majorHAnsi" w:hAnsiTheme="majorHAnsi"/>
        </w:rPr>
        <w:t xml:space="preserve">Figure </w:t>
      </w:r>
      <w:r w:rsidRPr="009054A8">
        <w:rPr>
          <w:rFonts w:asciiTheme="majorHAnsi" w:hAnsiTheme="majorHAnsi"/>
          <w:noProof/>
        </w:rPr>
        <w:t>23</w:t>
      </w:r>
      <w:r w:rsidRPr="009054A8">
        <w:rPr>
          <w:rFonts w:asciiTheme="majorHAnsi" w:eastAsia="Calibri" w:hAnsiTheme="majorHAnsi" w:cs="Calibri"/>
        </w:rPr>
        <w:fldChar w:fldCharType="end"/>
      </w:r>
      <w:r w:rsidRPr="009054A8">
        <w:rPr>
          <w:rFonts w:asciiTheme="majorHAnsi" w:eastAsia="Calibri" w:hAnsiTheme="majorHAnsi" w:cs="Calibri"/>
        </w:rPr>
        <w:t xml:space="preserve"> </w:t>
      </w:r>
      <w:r w:rsidR="00CE6941" w:rsidRPr="009054A8">
        <w:rPr>
          <w:rFonts w:asciiTheme="majorHAnsi" w:eastAsia="Calibri" w:hAnsiTheme="majorHAnsi" w:cs="Calibri"/>
        </w:rPr>
        <w:t>shows</w:t>
      </w:r>
      <w:r w:rsidR="00CE6941" w:rsidRPr="008D075C">
        <w:rPr>
          <w:rFonts w:asciiTheme="majorHAnsi" w:eastAsia="Calibri" w:hAnsiTheme="majorHAnsi" w:cs="Calibri"/>
        </w:rPr>
        <w:t xml:space="preserve">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00CE6941" w:rsidRPr="008D075C">
        <w:rPr>
          <w:rFonts w:asciiTheme="majorHAnsi" w:eastAsia="Calibri" w:hAnsiTheme="majorHAnsi" w:cs="Calibri"/>
        </w:rPr>
        <w:t xml:space="preserve">nnex </w:t>
      </w:r>
      <w:r w:rsidR="00692EBB">
        <w:rPr>
          <w:rFonts w:asciiTheme="majorHAnsi" w:eastAsia="Calibri" w:hAnsiTheme="majorHAnsi" w:cs="Calibri"/>
        </w:rPr>
        <w:t>run as</w:t>
      </w:r>
      <w:r w:rsidR="00CE6941"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00CE6941"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then queries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to perform the verification.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invokes a backend Satisfiability Modulo Theories (SMT) solver (e.g., </w:t>
      </w:r>
      <w:proofErr w:type="spellStart"/>
      <w:r w:rsidR="00CE6941" w:rsidRPr="008D075C">
        <w:rPr>
          <w:rFonts w:asciiTheme="majorHAnsi" w:eastAsia="Calibri" w:hAnsiTheme="majorHAnsi" w:cs="Calibri"/>
        </w:rPr>
        <w:t>Yices</w:t>
      </w:r>
      <w:proofErr w:type="spellEnd"/>
      <w:r w:rsidR="00CE6941" w:rsidRPr="008D075C">
        <w:rPr>
          <w:rFonts w:asciiTheme="majorHAnsi" w:eastAsia="Calibri" w:hAnsiTheme="majorHAnsi" w:cs="Calibri"/>
        </w:rPr>
        <w:t xml:space="preserve"> </w:t>
      </w:r>
      <w:proofErr w:type="gramStart"/>
      <w:r w:rsidR="00CE6941" w:rsidRPr="008D075C">
        <w:rPr>
          <w:rFonts w:asciiTheme="majorHAnsi" w:eastAsia="Calibri" w:hAnsiTheme="majorHAnsi" w:cs="Calibri"/>
        </w:rPr>
        <w:t>or  Z</w:t>
      </w:r>
      <w:proofErr w:type="gramEnd"/>
      <w:r w:rsidR="00CE6941"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00CE6941" w:rsidRPr="008D075C">
        <w:rPr>
          <w:rFonts w:asciiTheme="majorHAnsi" w:eastAsia="Calibri" w:hAnsiTheme="majorHAnsi" w:cs="Calibri"/>
        </w:rPr>
        <w:t>Lustre</w:t>
      </w:r>
      <w:proofErr w:type="spellEnd"/>
      <w:r w:rsidR="00CE6941" w:rsidRPr="008D075C">
        <w:rPr>
          <w:rFonts w:asciiTheme="majorHAnsi" w:eastAsia="Calibri" w:hAnsiTheme="majorHAnsi" w:cs="Calibri"/>
        </w:rPr>
        <w:t xml:space="preserve"> and the </w:t>
      </w:r>
      <w:proofErr w:type="spellStart"/>
      <w:r w:rsidR="00CE6941" w:rsidRPr="008D075C">
        <w:rPr>
          <w:rFonts w:asciiTheme="majorHAnsi" w:eastAsia="Calibri" w:hAnsiTheme="majorHAnsi" w:cs="Calibri"/>
        </w:rPr>
        <w:t>JKind</w:t>
      </w:r>
      <w:proofErr w:type="spellEnd"/>
      <w:r w:rsidR="00CE6941"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30B253E7" wp14:editId="4449813C">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6"/>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9" w:name="_Ref13579889"/>
      <w:bookmarkStart w:id="130" w:name="_Toc509298869"/>
      <w:bookmarkStart w:id="131" w:name="_Toc509313369"/>
      <w:bookmarkStart w:id="132" w:name="_Toc509494725"/>
      <w:bookmarkStart w:id="133" w:name="_Toc1357920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F3303">
        <w:rPr>
          <w:noProof/>
          <w:sz w:val="24"/>
          <w:szCs w:val="24"/>
        </w:rPr>
        <w:t>31</w:t>
      </w:r>
      <w:r w:rsidRPr="007C2BEB">
        <w:rPr>
          <w:sz w:val="24"/>
          <w:szCs w:val="24"/>
        </w:rPr>
        <w:fldChar w:fldCharType="end"/>
      </w:r>
      <w:bookmarkEnd w:id="129"/>
      <w:r w:rsidRPr="007C2BEB">
        <w:rPr>
          <w:sz w:val="24"/>
          <w:szCs w:val="24"/>
        </w:rPr>
        <w:t>: Overview of Safety Annex/AGREE/OSATE Tool Suite</w:t>
      </w:r>
      <w:bookmarkEnd w:id="130"/>
      <w:bookmarkEnd w:id="131"/>
      <w:bookmarkEnd w:id="132"/>
      <w:bookmarkEnd w:id="133"/>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34" w:name="_Toc14867265"/>
      <w:r>
        <w:t>Installation</w:t>
      </w:r>
      <w:bookmarkEnd w:id="134"/>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35" w:name="_Toc14867266"/>
      <w:r>
        <w:t>Install OSATE</w:t>
      </w:r>
      <w:bookmarkEnd w:id="135"/>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7"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8"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B422D4" w:rsidRPr="00B422D4">
        <w:rPr>
          <w:rFonts w:asciiTheme="majorHAnsi" w:hAnsiTheme="majorHAnsi"/>
        </w:rPr>
        <w:t xml:space="preserve">Figure </w:t>
      </w:r>
      <w:r w:rsidR="00B422D4" w:rsidRPr="00B422D4">
        <w:rPr>
          <w:rFonts w:asciiTheme="majorHAnsi" w:hAnsiTheme="majorHAnsi"/>
          <w:noProof/>
        </w:rPr>
        <w:t>24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52EFBD1A" wp14:editId="52367446">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36" w:name="_Ref509312820"/>
      <w:bookmarkStart w:id="137" w:name="_Toc509313370"/>
      <w:bookmarkStart w:id="138" w:name="_Toc509494726"/>
      <w:bookmarkStart w:id="139" w:name="_Toc13579202"/>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F3303">
        <w:rPr>
          <w:noProof/>
          <w:sz w:val="24"/>
          <w:szCs w:val="24"/>
        </w:rPr>
        <w:t>32</w:t>
      </w:r>
      <w:r w:rsidRPr="00F46FC4">
        <w:rPr>
          <w:sz w:val="24"/>
          <w:szCs w:val="24"/>
        </w:rPr>
        <w:fldChar w:fldCharType="end"/>
      </w:r>
      <w:bookmarkEnd w:id="136"/>
      <w:r w:rsidRPr="00F46FC4">
        <w:rPr>
          <w:sz w:val="24"/>
          <w:szCs w:val="24"/>
        </w:rPr>
        <w:t>: OSATE Loading Screen</w:t>
      </w:r>
      <w:bookmarkEnd w:id="137"/>
      <w:bookmarkEnd w:id="138"/>
      <w:bookmarkEnd w:id="139"/>
    </w:p>
    <w:p w:rsidR="00274CBD" w:rsidRDefault="00274CBD" w:rsidP="00274CBD">
      <w:bookmarkStart w:id="140" w:name="_1pxezwc" w:colFirst="0" w:colLast="0"/>
      <w:bookmarkEnd w:id="140"/>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B422D4" w:rsidRPr="00B422D4">
        <w:rPr>
          <w:rFonts w:asciiTheme="majorHAnsi" w:hAnsiTheme="majorHAnsi" w:cstheme="majorHAnsi"/>
        </w:rPr>
        <w:t xml:space="preserve">Figure </w:t>
      </w:r>
      <w:r w:rsidR="00B422D4" w:rsidRPr="00B422D4">
        <w:rPr>
          <w:rFonts w:asciiTheme="majorHAnsi" w:hAnsiTheme="majorHAnsi" w:cstheme="majorHAnsi"/>
          <w:noProof/>
        </w:rPr>
        <w:t>26</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 xml:space="preserve">Note: </w:t>
      </w:r>
      <w:r w:rsidR="009054A8">
        <w:rPr>
          <w:rFonts w:ascii="Calibri" w:eastAsia="Calibri" w:hAnsi="Calibri" w:cs="Calibri"/>
          <w:b/>
        </w:rPr>
        <w:t>In</w:t>
      </w:r>
      <w:r w:rsidRPr="006D32B6">
        <w:rPr>
          <w:rFonts w:ascii="Calibri" w:eastAsia="Calibri" w:hAnsi="Calibri" w:cs="Calibri"/>
          <w:b/>
        </w:rPr>
        <w:t xml:space="preserve">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41" w:name="_Toc14867267"/>
      <w:r>
        <w:t>I</w:t>
      </w:r>
      <w:r w:rsidR="006D32B6">
        <w:t xml:space="preserve">nstall </w:t>
      </w:r>
      <w:r>
        <w:t>Safety Annex</w:t>
      </w:r>
      <w:bookmarkEnd w:id="141"/>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E80992" w:rsidP="00C317EA">
      <w:pPr>
        <w:rPr>
          <w:rFonts w:asciiTheme="majorHAnsi" w:eastAsia="Calibri" w:hAnsiTheme="majorHAnsi" w:cs="Calibri"/>
        </w:rPr>
      </w:pPr>
      <w:hyperlink r:id="rId40"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054A8" w:rsidRPr="009054A8">
        <w:rPr>
          <w:rFonts w:asciiTheme="majorHAnsi" w:hAnsiTheme="majorHAnsi"/>
        </w:rPr>
        <w:t xml:space="preserve">Figure </w:t>
      </w:r>
      <w:r w:rsidR="009054A8" w:rsidRPr="009054A8">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0E177581" wp14:editId="350381B3">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42" w:name="_Ref509313253"/>
      <w:bookmarkStart w:id="143" w:name="_Toc509313378"/>
      <w:bookmarkStart w:id="144" w:name="_Toc509494734"/>
      <w:bookmarkStart w:id="145" w:name="_Toc13579203"/>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F3303">
        <w:rPr>
          <w:noProof/>
          <w:sz w:val="24"/>
          <w:szCs w:val="24"/>
        </w:rPr>
        <w:t>33</w:t>
      </w:r>
      <w:r w:rsidRPr="00F029D8">
        <w:rPr>
          <w:sz w:val="24"/>
          <w:szCs w:val="24"/>
        </w:rPr>
        <w:fldChar w:fldCharType="end"/>
      </w:r>
      <w:bookmarkEnd w:id="142"/>
      <w:r w:rsidRPr="00F029D8">
        <w:rPr>
          <w:sz w:val="24"/>
          <w:szCs w:val="24"/>
        </w:rPr>
        <w:t>: Safety Analysis Menu Item</w:t>
      </w:r>
      <w:bookmarkEnd w:id="143"/>
      <w:bookmarkEnd w:id="144"/>
      <w:bookmarkEnd w:id="145"/>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2936D77" wp14:editId="4CDB6C56">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46" w:name="_Ref514679853"/>
      <w:bookmarkStart w:id="147" w:name="_Toc509494727"/>
      <w:bookmarkStart w:id="148" w:name="_Toc13579204"/>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F3303">
        <w:rPr>
          <w:noProof/>
          <w:sz w:val="24"/>
          <w:szCs w:val="24"/>
        </w:rPr>
        <w:t>34</w:t>
      </w:r>
      <w:r w:rsidRPr="00274CBD">
        <w:rPr>
          <w:sz w:val="24"/>
          <w:szCs w:val="24"/>
        </w:rPr>
        <w:fldChar w:fldCharType="end"/>
      </w:r>
      <w:bookmarkEnd w:id="146"/>
      <w:r w:rsidRPr="00274CBD">
        <w:rPr>
          <w:sz w:val="24"/>
          <w:szCs w:val="24"/>
        </w:rPr>
        <w:t>: Windows 10 System Control Panel</w:t>
      </w:r>
      <w:bookmarkEnd w:id="147"/>
      <w:bookmarkEnd w:id="148"/>
    </w:p>
    <w:p w:rsidR="00EF025E" w:rsidRPr="00EF025E" w:rsidRDefault="00EF025E" w:rsidP="00EF025E"/>
    <w:p w:rsidR="005D789A" w:rsidRDefault="005D789A" w:rsidP="005D789A">
      <w:pPr>
        <w:pStyle w:val="Heading3"/>
      </w:pPr>
      <w:bookmarkStart w:id="149" w:name="_Ref509483838"/>
      <w:bookmarkStart w:id="150" w:name="_Toc14867268"/>
      <w:r>
        <w:t>Install SMT Solver</w:t>
      </w:r>
      <w:bookmarkEnd w:id="149"/>
      <w:bookmarkEnd w:id="150"/>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42">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43">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44">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45"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27</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18D7ED9F" wp14:editId="2EC3A017">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6"/>
                    <a:srcRect/>
                    <a:stretch>
                      <a:fillRect/>
                    </a:stretch>
                  </pic:blipFill>
                  <pic:spPr>
                    <a:xfrm>
                      <a:off x="0" y="0"/>
                      <a:ext cx="3189254" cy="3280052"/>
                    </a:xfrm>
                    <a:prstGeom prst="rect">
                      <a:avLst/>
                    </a:prstGeom>
                    <a:ln/>
                  </pic:spPr>
                </pic:pic>
              </a:graphicData>
            </a:graphic>
          </wp:inline>
        </w:drawing>
      </w:r>
    </w:p>
    <w:p w:rsidR="00EE3FD9" w:rsidRPr="009054A8" w:rsidRDefault="00EE3FD9" w:rsidP="009054A8">
      <w:pPr>
        <w:pStyle w:val="Caption"/>
        <w:jc w:val="center"/>
        <w:rPr>
          <w:rFonts w:ascii="Calibri" w:eastAsia="Calibri" w:hAnsi="Calibri" w:cs="Calibri"/>
          <w:sz w:val="24"/>
          <w:szCs w:val="24"/>
        </w:rPr>
      </w:pPr>
      <w:bookmarkStart w:id="151" w:name="_Ref509313073"/>
      <w:bookmarkStart w:id="152" w:name="_Toc509298872"/>
      <w:bookmarkStart w:id="153" w:name="_Toc509313372"/>
      <w:bookmarkStart w:id="154" w:name="_Toc509494728"/>
      <w:bookmarkStart w:id="155" w:name="_Toc135792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F3303">
        <w:rPr>
          <w:noProof/>
          <w:sz w:val="24"/>
          <w:szCs w:val="24"/>
        </w:rPr>
        <w:t>35</w:t>
      </w:r>
      <w:r w:rsidRPr="00E437F9">
        <w:rPr>
          <w:sz w:val="24"/>
          <w:szCs w:val="24"/>
        </w:rPr>
        <w:fldChar w:fldCharType="end"/>
      </w:r>
      <w:bookmarkEnd w:id="151"/>
      <w:r w:rsidRPr="00E437F9">
        <w:rPr>
          <w:sz w:val="24"/>
          <w:szCs w:val="24"/>
        </w:rPr>
        <w:t>: System Properties Dialog Box</w:t>
      </w:r>
      <w:bookmarkStart w:id="156" w:name="_147n2zr" w:colFirst="0" w:colLast="0"/>
      <w:bookmarkEnd w:id="152"/>
      <w:bookmarkEnd w:id="153"/>
      <w:bookmarkEnd w:id="154"/>
      <w:bookmarkEnd w:id="155"/>
      <w:bookmarkEnd w:id="156"/>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28</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57" w:name="_Toc509315544"/>
      <w:r>
        <w:rPr>
          <w:noProof/>
        </w:rPr>
        <w:drawing>
          <wp:inline distT="0" distB="0" distL="0" distR="0" wp14:anchorId="21E15618" wp14:editId="5CB091FC">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a:srcRect/>
                    <a:stretch>
                      <a:fillRect/>
                    </a:stretch>
                  </pic:blipFill>
                  <pic:spPr>
                    <a:xfrm>
                      <a:off x="0" y="0"/>
                      <a:ext cx="3133725" cy="3528462"/>
                    </a:xfrm>
                    <a:prstGeom prst="rect">
                      <a:avLst/>
                    </a:prstGeom>
                    <a:ln/>
                  </pic:spPr>
                </pic:pic>
              </a:graphicData>
            </a:graphic>
          </wp:inline>
        </w:drawing>
      </w:r>
      <w:bookmarkEnd w:id="157"/>
    </w:p>
    <w:p w:rsidR="00C559AE" w:rsidRPr="00C559AE" w:rsidRDefault="00C559AE" w:rsidP="00C559AE">
      <w:pPr>
        <w:pStyle w:val="Caption"/>
        <w:jc w:val="center"/>
        <w:rPr>
          <w:rFonts w:ascii="Calibri" w:eastAsia="Calibri" w:hAnsi="Calibri" w:cs="Calibri"/>
          <w:sz w:val="24"/>
          <w:szCs w:val="24"/>
        </w:rPr>
      </w:pPr>
      <w:bookmarkStart w:id="158" w:name="_Ref509396248"/>
      <w:bookmarkStart w:id="159" w:name="_Toc509494729"/>
      <w:bookmarkStart w:id="160" w:name="_Toc13579206"/>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F3303">
        <w:rPr>
          <w:noProof/>
          <w:sz w:val="24"/>
          <w:szCs w:val="24"/>
        </w:rPr>
        <w:t>36</w:t>
      </w:r>
      <w:r w:rsidRPr="00C559AE">
        <w:rPr>
          <w:sz w:val="24"/>
          <w:szCs w:val="24"/>
        </w:rPr>
        <w:fldChar w:fldCharType="end"/>
      </w:r>
      <w:bookmarkEnd w:id="158"/>
      <w:r w:rsidRPr="00C559AE">
        <w:rPr>
          <w:sz w:val="24"/>
          <w:szCs w:val="24"/>
        </w:rPr>
        <w:t>: Environment Variables Dialog Box</w:t>
      </w:r>
      <w:bookmarkEnd w:id="159"/>
      <w:bookmarkEnd w:id="160"/>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lastRenderedPageBreak/>
        <w:t>In order to make the application available to all user accounts choose the PATH environment variable in the "System variables" section and click "Edit…".  This will bring up a text edit box, as seen in</w:t>
      </w:r>
      <w:r w:rsidR="009054A8">
        <w:rPr>
          <w:rFonts w:asciiTheme="majorHAnsi" w:eastAsia="Calibri" w:hAnsiTheme="majorHAnsi" w:cs="Calibri"/>
        </w:rPr>
        <w:t xml:space="preserve"> </w:t>
      </w:r>
      <w:r w:rsidR="009054A8" w:rsidRPr="009054A8">
        <w:rPr>
          <w:rFonts w:asciiTheme="majorHAnsi" w:eastAsia="Calibri" w:hAnsiTheme="majorHAnsi" w:cs="Calibri"/>
        </w:rPr>
        <w:fldChar w:fldCharType="begin"/>
      </w:r>
      <w:r w:rsidR="009054A8" w:rsidRPr="009054A8">
        <w:rPr>
          <w:rFonts w:asciiTheme="majorHAnsi" w:eastAsia="Calibri" w:hAnsiTheme="majorHAnsi" w:cs="Calibri"/>
        </w:rPr>
        <w:instrText xml:space="preserve"> REF _Ref13580004 \h </w:instrText>
      </w:r>
      <w:r w:rsidR="009054A8">
        <w:rPr>
          <w:rFonts w:asciiTheme="majorHAnsi" w:eastAsia="Calibri" w:hAnsiTheme="majorHAnsi" w:cs="Calibri"/>
        </w:rPr>
        <w:instrText xml:space="preserve"> \* MERGEFORMAT </w:instrText>
      </w:r>
      <w:r w:rsidR="009054A8" w:rsidRPr="009054A8">
        <w:rPr>
          <w:rFonts w:asciiTheme="majorHAnsi" w:eastAsia="Calibri" w:hAnsiTheme="majorHAnsi" w:cs="Calibri"/>
        </w:rPr>
      </w:r>
      <w:r w:rsidR="009054A8" w:rsidRPr="009054A8">
        <w:rPr>
          <w:rFonts w:asciiTheme="majorHAnsi" w:eastAsia="Calibri" w:hAnsiTheme="majorHAnsi" w:cs="Calibri"/>
        </w:rPr>
        <w:fldChar w:fldCharType="separate"/>
      </w:r>
      <w:r w:rsidR="009054A8" w:rsidRPr="009054A8">
        <w:rPr>
          <w:rFonts w:asciiTheme="majorHAnsi" w:hAnsiTheme="majorHAnsi"/>
        </w:rPr>
        <w:t xml:space="preserve">Figure </w:t>
      </w:r>
      <w:r w:rsidR="009054A8" w:rsidRPr="009054A8">
        <w:rPr>
          <w:rFonts w:asciiTheme="majorHAnsi" w:hAnsiTheme="majorHAnsi"/>
          <w:noProof/>
        </w:rPr>
        <w:t>29</w:t>
      </w:r>
      <w:r w:rsidR="009054A8" w:rsidRPr="009054A8">
        <w:rPr>
          <w:rFonts w:asciiTheme="majorHAnsi" w:eastAsia="Calibri" w:hAnsiTheme="majorHAnsi" w:cs="Calibri"/>
        </w:rPr>
        <w:fldChar w:fldCharType="end"/>
      </w:r>
      <w:r w:rsidRPr="009054A8">
        <w:rPr>
          <w:rFonts w:asciiTheme="majorHAnsi" w:eastAsia="Calibri" w:hAnsiTheme="majorHAnsi" w:cs="Calibri"/>
        </w:rPr>
        <w:t>. If</w:t>
      </w:r>
      <w:r w:rsidRPr="007A67F6">
        <w:rPr>
          <w:rFonts w:asciiTheme="majorHAnsi" w:eastAsia="Calibri" w:hAnsiTheme="majorHAnsi" w:cs="Calibri"/>
        </w:rPr>
        <w:t xml:space="preserve">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7CDD6462" wp14:editId="5460FCC2">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61" w:name="_Ref13580004"/>
      <w:bookmarkStart w:id="162" w:name="_Toc509298874"/>
      <w:bookmarkStart w:id="163" w:name="_Toc509313374"/>
      <w:bookmarkStart w:id="164" w:name="_Toc509494730"/>
      <w:bookmarkStart w:id="165" w:name="_Toc1357920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F3303">
        <w:rPr>
          <w:noProof/>
          <w:sz w:val="24"/>
          <w:szCs w:val="24"/>
        </w:rPr>
        <w:t>37</w:t>
      </w:r>
      <w:r w:rsidRPr="00E437F9">
        <w:rPr>
          <w:sz w:val="24"/>
          <w:szCs w:val="24"/>
        </w:rPr>
        <w:fldChar w:fldCharType="end"/>
      </w:r>
      <w:bookmarkEnd w:id="161"/>
      <w:r w:rsidRPr="00E437F9">
        <w:rPr>
          <w:sz w:val="24"/>
          <w:szCs w:val="24"/>
        </w:rPr>
        <w:t>: System Variable Text Edit Box</w:t>
      </w:r>
      <w:bookmarkEnd w:id="162"/>
      <w:bookmarkEnd w:id="163"/>
      <w:bookmarkEnd w:id="164"/>
      <w:bookmarkEnd w:id="165"/>
    </w:p>
    <w:p w:rsidR="00C559AE" w:rsidRDefault="00C559AE" w:rsidP="00C559AE">
      <w:bookmarkStart w:id="166" w:name="_23ckvvd" w:colFirst="0" w:colLast="0"/>
      <w:bookmarkEnd w:id="166"/>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5D789A" w:rsidRDefault="005D789A" w:rsidP="005D789A"/>
    <w:p w:rsidR="005D789A" w:rsidRDefault="008114F9" w:rsidP="005D789A">
      <w:pPr>
        <w:pStyle w:val="Heading3"/>
      </w:pPr>
      <w:bookmarkStart w:id="167" w:name="_Toc14867269"/>
      <w:r>
        <w:t>Set AGREE Analysis Preferences</w:t>
      </w:r>
      <w:bookmarkEnd w:id="167"/>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054A8" w:rsidRPr="009054A8">
        <w:rPr>
          <w:rFonts w:asciiTheme="majorHAnsi" w:hAnsiTheme="majorHAnsi" w:cstheme="majorHAnsi"/>
        </w:rPr>
        <w:t xml:space="preserve">Figure </w:t>
      </w:r>
      <w:r w:rsidR="009054A8" w:rsidRPr="009054A8">
        <w:rPr>
          <w:rFonts w:asciiTheme="majorHAnsi" w:hAnsiTheme="majorHAnsi" w:cstheme="majorHAnsi"/>
          <w:noProof/>
        </w:rPr>
        <w:t>30</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8182D" w:rsidP="00766204">
      <w:pPr>
        <w:keepNext/>
        <w:jc w:val="center"/>
      </w:pPr>
      <w:r>
        <w:rPr>
          <w:rFonts w:ascii="Calibri Light" w:eastAsia="Calibri" w:hAnsi="Calibri Light" w:cs="Calibri Light"/>
        </w:rPr>
        <w:lastRenderedPageBreak/>
        <w:pict>
          <v:shape id="_x0000_i1027" type="#_x0000_t75" style="width:374.5pt;height:324pt">
            <v:imagedata r:id="rId49"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68" w:name="_Ref510449484"/>
      <w:bookmarkStart w:id="169" w:name="_Toc13579208"/>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0F3303">
        <w:rPr>
          <w:noProof/>
          <w:sz w:val="24"/>
          <w:szCs w:val="24"/>
        </w:rPr>
        <w:t>38</w:t>
      </w:r>
      <w:r w:rsidRPr="00766204">
        <w:rPr>
          <w:sz w:val="24"/>
          <w:szCs w:val="24"/>
        </w:rPr>
        <w:fldChar w:fldCharType="end"/>
      </w:r>
      <w:bookmarkEnd w:id="168"/>
      <w:r w:rsidRPr="00766204">
        <w:rPr>
          <w:sz w:val="24"/>
          <w:szCs w:val="24"/>
        </w:rPr>
        <w:t>: AGREE Analysis Preferences</w:t>
      </w:r>
      <w:bookmarkEnd w:id="169"/>
    </w:p>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70" w:name="_Toc14867270"/>
      <w:r>
        <w:t>Development Environment Installation</w:t>
      </w:r>
      <w:bookmarkEnd w:id="170"/>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71" w:name="_Toc14867271"/>
      <w:r w:rsidRPr="00700B83">
        <w:rPr>
          <w:rFonts w:cstheme="majorHAnsi"/>
        </w:rPr>
        <w:t>Install OSATE Development Environment</w:t>
      </w:r>
      <w:bookmarkEnd w:id="171"/>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E80992" w:rsidP="0039044E">
      <w:pPr>
        <w:rPr>
          <w:rFonts w:asciiTheme="majorHAnsi" w:hAnsiTheme="majorHAnsi" w:cstheme="majorHAnsi"/>
        </w:rPr>
      </w:pPr>
      <w:hyperlink r:id="rId50"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 xml:space="preserve">It’s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72" w:name="_Toc14867272"/>
      <w:r w:rsidRPr="00700B83">
        <w:rPr>
          <w:rFonts w:cstheme="majorHAnsi"/>
        </w:rPr>
        <w:t>Download Safety Annex Source Code</w:t>
      </w:r>
      <w:bookmarkEnd w:id="172"/>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73" w:name="_Toc14867273"/>
      <w:proofErr w:type="spellStart"/>
      <w:r w:rsidRPr="00700B83">
        <w:rPr>
          <w:rFonts w:cstheme="majorHAnsi"/>
        </w:rPr>
        <w:t>Github</w:t>
      </w:r>
      <w:proofErr w:type="spellEnd"/>
      <w:r w:rsidRPr="00700B83">
        <w:rPr>
          <w:rFonts w:cstheme="majorHAnsi"/>
        </w:rPr>
        <w:t xml:space="preserve"> Branches</w:t>
      </w:r>
      <w:bookmarkEnd w:id="173"/>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74" w:name="_Toc14867274"/>
      <w:r>
        <w:t>Run OSATE</w:t>
      </w:r>
      <w:bookmarkEnd w:id="174"/>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bookmarkStart w:id="175" w:name="_Toc14867275"/>
      <w:r>
        <w:lastRenderedPageBreak/>
        <w:t>Appendices</w:t>
      </w:r>
      <w:bookmarkEnd w:id="175"/>
    </w:p>
    <w:p w:rsidR="001E0BCA" w:rsidRDefault="001E0BCA" w:rsidP="001E0BCA">
      <w:pPr>
        <w:pStyle w:val="Heading2"/>
      </w:pPr>
      <w:bookmarkStart w:id="176" w:name="_Ref13578753"/>
      <w:bookmarkStart w:id="177" w:name="_Toc14867276"/>
      <w:r>
        <w:t>Appendix 1: Fault Library</w:t>
      </w:r>
      <w:bookmarkEnd w:id="176"/>
      <w:bookmarkEnd w:id="177"/>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w:t>
      </w:r>
      <w:proofErr w:type="spellStart"/>
      <w:r>
        <w:rPr>
          <w:rFonts w:asciiTheme="majorHAnsi" w:hAnsiTheme="majorHAnsi"/>
        </w:rPr>
        <w:t>Github</w:t>
      </w:r>
      <w:proofErr w:type="spellEnd"/>
      <w:r>
        <w:rPr>
          <w:rFonts w:asciiTheme="majorHAnsi" w:hAnsiTheme="majorHAnsi"/>
        </w:rPr>
        <w:t xml:space="preserve"> repository, but one is included here for convenience. </w:t>
      </w:r>
      <w:r w:rsidR="00607A16">
        <w:rPr>
          <w:rFonts w:asciiTheme="majorHAnsi" w:hAnsiTheme="majorHAnsi"/>
        </w:rPr>
        <w:t>Create a new AADL package within the project that will be using the file. Name the new package whatever you wish (often it is called “faults” or “</w:t>
      </w:r>
      <w:proofErr w:type="spellStart"/>
      <w:r w:rsidR="00607A16">
        <w:rPr>
          <w:rFonts w:asciiTheme="majorHAnsi" w:hAnsiTheme="majorHAnsi"/>
        </w:rPr>
        <w:t>common_faults</w:t>
      </w:r>
      <w:proofErr w:type="spellEnd"/>
      <w:r w:rsidR="00607A16">
        <w:rPr>
          <w:rFonts w:asciiTheme="majorHAnsi" w:hAnsiTheme="majorHAnsi"/>
        </w:rPr>
        <w:t xml:space="preserve">”)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invert_</w:t>
      </w:r>
      <w:proofErr w:type="gramStart"/>
      <w:r>
        <w:rPr>
          <w:rFonts w:ascii="Consolas" w:eastAsiaTheme="minorHAnsi" w:hAnsi="Consolas" w:cs="Consolas"/>
          <w:sz w:val="20"/>
          <w:szCs w:val="20"/>
        </w:rPr>
        <w:t>boolean</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zero</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one</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fail_to_</w:t>
      </w:r>
      <w:proofErr w:type="gramStart"/>
      <w:r>
        <w:rPr>
          <w:rFonts w:ascii="Consolas" w:eastAsiaTheme="minorHAnsi" w:hAnsi="Consolas" w:cs="Consolas"/>
          <w:sz w:val="20"/>
          <w:szCs w:val="20"/>
        </w:rPr>
        <w:t>real</w:t>
      </w:r>
      <w:proofErr w:type="spellEnd"/>
      <w:r>
        <w:rPr>
          <w:rFonts w:ascii="Consolas" w:eastAsiaTheme="minorHAnsi" w:hAnsi="Consolas" w:cs="Consolas"/>
          <w:b/>
          <w:bCs/>
          <w:color w:val="7F0055"/>
          <w:sz w:val="20"/>
          <w:szCs w:val="20"/>
        </w:rPr>
        <w:t>(</w:t>
      </w:r>
      <w:proofErr w:type="spellStart"/>
      <w:proofErr w:type="gramEnd"/>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proofErr w:type="spellStart"/>
      <w:r>
        <w:rPr>
          <w:rFonts w:ascii="Consolas" w:eastAsiaTheme="minorHAnsi" w:hAnsi="Consolas" w:cs="Consolas"/>
          <w:sz w:val="20"/>
          <w:szCs w:val="20"/>
        </w:rPr>
        <w:t>val_out</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roofErr w:type="spellStart"/>
      <w:r>
        <w:rPr>
          <w:rFonts w:ascii="Consolas" w:eastAsiaTheme="minorHAnsi" w:hAnsi="Consolas" w:cs="Consolas"/>
          <w:sz w:val="20"/>
          <w:szCs w:val="20"/>
        </w:rPr>
        <w:t>val_out</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alt_val</w:t>
      </w:r>
      <w:proofErr w:type="spellEnd"/>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val_in</w:t>
      </w:r>
      <w:proofErr w:type="spellEnd"/>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proofErr w:type="spellStart"/>
      <w:r>
        <w:rPr>
          <w:rFonts w:ascii="Consolas" w:eastAsiaTheme="minorHAnsi" w:hAnsi="Consolas" w:cs="Consolas"/>
          <w:b/>
          <w:bCs/>
          <w:color w:val="7F0055"/>
          <w:sz w:val="20"/>
          <w:szCs w:val="20"/>
        </w:rPr>
        <w:t>tel</w:t>
      </w:r>
      <w:proofErr w:type="spellEnd"/>
      <w:r>
        <w:rPr>
          <w:rFonts w:ascii="Consolas" w:eastAsiaTheme="minorHAnsi" w:hAnsi="Consolas" w:cs="Consolas"/>
          <w:b/>
          <w:bCs/>
          <w:color w:val="7F0055"/>
          <w:sz w:val="20"/>
          <w:szCs w:val="20"/>
        </w:rPr>
        <w:t>;</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022F6"/>
    <w:multiLevelType w:val="hybridMultilevel"/>
    <w:tmpl w:val="D0F4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
  </w:num>
  <w:num w:numId="5">
    <w:abstractNumId w:val="4"/>
  </w:num>
  <w:num w:numId="6">
    <w:abstractNumId w:val="5"/>
  </w:num>
  <w:num w:numId="7">
    <w:abstractNumId w:val="10"/>
  </w:num>
  <w:num w:numId="8">
    <w:abstractNumId w:val="9"/>
  </w:num>
  <w:num w:numId="9">
    <w:abstractNumId w:val="11"/>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2D34"/>
    <w:rsid w:val="000F3303"/>
    <w:rsid w:val="000F6AC9"/>
    <w:rsid w:val="00115E88"/>
    <w:rsid w:val="001215FB"/>
    <w:rsid w:val="0012308B"/>
    <w:rsid w:val="00126449"/>
    <w:rsid w:val="00137896"/>
    <w:rsid w:val="0014340A"/>
    <w:rsid w:val="0014395A"/>
    <w:rsid w:val="00154034"/>
    <w:rsid w:val="001547F1"/>
    <w:rsid w:val="00157241"/>
    <w:rsid w:val="001625F6"/>
    <w:rsid w:val="00162C1A"/>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407BD"/>
    <w:rsid w:val="00262973"/>
    <w:rsid w:val="00267E02"/>
    <w:rsid w:val="002745AD"/>
    <w:rsid w:val="00274CBD"/>
    <w:rsid w:val="00282631"/>
    <w:rsid w:val="00293491"/>
    <w:rsid w:val="00297D74"/>
    <w:rsid w:val="002A3763"/>
    <w:rsid w:val="002B543D"/>
    <w:rsid w:val="002C6A39"/>
    <w:rsid w:val="002F29D5"/>
    <w:rsid w:val="002F65C9"/>
    <w:rsid w:val="003223D6"/>
    <w:rsid w:val="00326BB2"/>
    <w:rsid w:val="00333D56"/>
    <w:rsid w:val="00334819"/>
    <w:rsid w:val="003478D1"/>
    <w:rsid w:val="00347AD2"/>
    <w:rsid w:val="003547F6"/>
    <w:rsid w:val="003639A5"/>
    <w:rsid w:val="00366937"/>
    <w:rsid w:val="003701AC"/>
    <w:rsid w:val="003767D3"/>
    <w:rsid w:val="0038634D"/>
    <w:rsid w:val="0039044E"/>
    <w:rsid w:val="00391310"/>
    <w:rsid w:val="003A0C66"/>
    <w:rsid w:val="003A5A9B"/>
    <w:rsid w:val="003B3824"/>
    <w:rsid w:val="003B6BA6"/>
    <w:rsid w:val="003C664B"/>
    <w:rsid w:val="003D1ADE"/>
    <w:rsid w:val="003D3F7C"/>
    <w:rsid w:val="003E0347"/>
    <w:rsid w:val="003E323E"/>
    <w:rsid w:val="003E39AB"/>
    <w:rsid w:val="00400ABF"/>
    <w:rsid w:val="00412C45"/>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E45DC"/>
    <w:rsid w:val="004F1731"/>
    <w:rsid w:val="004F4E97"/>
    <w:rsid w:val="004F697E"/>
    <w:rsid w:val="004F7492"/>
    <w:rsid w:val="0050122A"/>
    <w:rsid w:val="00513010"/>
    <w:rsid w:val="0052168C"/>
    <w:rsid w:val="00522ABB"/>
    <w:rsid w:val="00523A46"/>
    <w:rsid w:val="0052641E"/>
    <w:rsid w:val="005278EE"/>
    <w:rsid w:val="005404D8"/>
    <w:rsid w:val="00550EAA"/>
    <w:rsid w:val="00552820"/>
    <w:rsid w:val="0055626F"/>
    <w:rsid w:val="005702A8"/>
    <w:rsid w:val="00575800"/>
    <w:rsid w:val="005910A8"/>
    <w:rsid w:val="005A2F94"/>
    <w:rsid w:val="005B4B68"/>
    <w:rsid w:val="005C4C0F"/>
    <w:rsid w:val="005C52B6"/>
    <w:rsid w:val="005C6E35"/>
    <w:rsid w:val="005D0564"/>
    <w:rsid w:val="005D0BFE"/>
    <w:rsid w:val="005D789A"/>
    <w:rsid w:val="005E1278"/>
    <w:rsid w:val="005E404D"/>
    <w:rsid w:val="005F19E1"/>
    <w:rsid w:val="005F31A2"/>
    <w:rsid w:val="005F7341"/>
    <w:rsid w:val="00607A16"/>
    <w:rsid w:val="00612E53"/>
    <w:rsid w:val="00624C0F"/>
    <w:rsid w:val="00627E33"/>
    <w:rsid w:val="00650A3A"/>
    <w:rsid w:val="00674141"/>
    <w:rsid w:val="0067551B"/>
    <w:rsid w:val="00682F87"/>
    <w:rsid w:val="00685184"/>
    <w:rsid w:val="00692EBB"/>
    <w:rsid w:val="00695F26"/>
    <w:rsid w:val="006B2218"/>
    <w:rsid w:val="006D190B"/>
    <w:rsid w:val="006D32B6"/>
    <w:rsid w:val="006E0057"/>
    <w:rsid w:val="006E451C"/>
    <w:rsid w:val="006E5AEC"/>
    <w:rsid w:val="006F16DD"/>
    <w:rsid w:val="006F1D7F"/>
    <w:rsid w:val="00700145"/>
    <w:rsid w:val="00700B83"/>
    <w:rsid w:val="007033D9"/>
    <w:rsid w:val="007225F3"/>
    <w:rsid w:val="0072463C"/>
    <w:rsid w:val="00726072"/>
    <w:rsid w:val="00736C60"/>
    <w:rsid w:val="0074764E"/>
    <w:rsid w:val="00751948"/>
    <w:rsid w:val="00751E0F"/>
    <w:rsid w:val="00761A6D"/>
    <w:rsid w:val="00766204"/>
    <w:rsid w:val="00773EA5"/>
    <w:rsid w:val="007A2847"/>
    <w:rsid w:val="007A67F6"/>
    <w:rsid w:val="007C6397"/>
    <w:rsid w:val="007E08E4"/>
    <w:rsid w:val="007E393E"/>
    <w:rsid w:val="007F41D1"/>
    <w:rsid w:val="00801A99"/>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B1812"/>
    <w:rsid w:val="008C1783"/>
    <w:rsid w:val="008C555E"/>
    <w:rsid w:val="008D075C"/>
    <w:rsid w:val="008D4A13"/>
    <w:rsid w:val="008E2CD3"/>
    <w:rsid w:val="008E543B"/>
    <w:rsid w:val="008E724D"/>
    <w:rsid w:val="008F4233"/>
    <w:rsid w:val="009054A8"/>
    <w:rsid w:val="0091125D"/>
    <w:rsid w:val="00922970"/>
    <w:rsid w:val="00927928"/>
    <w:rsid w:val="009335EC"/>
    <w:rsid w:val="00935B60"/>
    <w:rsid w:val="00942C77"/>
    <w:rsid w:val="009577A8"/>
    <w:rsid w:val="0096017D"/>
    <w:rsid w:val="00960EB8"/>
    <w:rsid w:val="0097701F"/>
    <w:rsid w:val="0098182D"/>
    <w:rsid w:val="0098746D"/>
    <w:rsid w:val="00987B5F"/>
    <w:rsid w:val="00991CE4"/>
    <w:rsid w:val="009A6DD1"/>
    <w:rsid w:val="009D3C05"/>
    <w:rsid w:val="009D77E0"/>
    <w:rsid w:val="009E443B"/>
    <w:rsid w:val="009F0822"/>
    <w:rsid w:val="009F74E5"/>
    <w:rsid w:val="00A0032A"/>
    <w:rsid w:val="00A071FA"/>
    <w:rsid w:val="00A1612E"/>
    <w:rsid w:val="00A22F36"/>
    <w:rsid w:val="00A23CEA"/>
    <w:rsid w:val="00A32760"/>
    <w:rsid w:val="00A33804"/>
    <w:rsid w:val="00A43150"/>
    <w:rsid w:val="00A478CC"/>
    <w:rsid w:val="00A51325"/>
    <w:rsid w:val="00A538B6"/>
    <w:rsid w:val="00A5402A"/>
    <w:rsid w:val="00A649AB"/>
    <w:rsid w:val="00A65AA7"/>
    <w:rsid w:val="00A75C31"/>
    <w:rsid w:val="00A848D3"/>
    <w:rsid w:val="00A865B0"/>
    <w:rsid w:val="00AA1DCB"/>
    <w:rsid w:val="00AB0EE5"/>
    <w:rsid w:val="00AC3144"/>
    <w:rsid w:val="00AE5023"/>
    <w:rsid w:val="00AE7F18"/>
    <w:rsid w:val="00AF5FA4"/>
    <w:rsid w:val="00B02C65"/>
    <w:rsid w:val="00B06D5F"/>
    <w:rsid w:val="00B1247C"/>
    <w:rsid w:val="00B14643"/>
    <w:rsid w:val="00B16EE2"/>
    <w:rsid w:val="00B40656"/>
    <w:rsid w:val="00B422D4"/>
    <w:rsid w:val="00B4642C"/>
    <w:rsid w:val="00B55020"/>
    <w:rsid w:val="00B67FBE"/>
    <w:rsid w:val="00B75F6A"/>
    <w:rsid w:val="00B8419F"/>
    <w:rsid w:val="00B84938"/>
    <w:rsid w:val="00B84BCC"/>
    <w:rsid w:val="00B862D1"/>
    <w:rsid w:val="00B87BE9"/>
    <w:rsid w:val="00BA7429"/>
    <w:rsid w:val="00BB6927"/>
    <w:rsid w:val="00BC246E"/>
    <w:rsid w:val="00BD0F3A"/>
    <w:rsid w:val="00BE222B"/>
    <w:rsid w:val="00BE3C81"/>
    <w:rsid w:val="00BE7ABB"/>
    <w:rsid w:val="00BF3467"/>
    <w:rsid w:val="00C001CA"/>
    <w:rsid w:val="00C0266B"/>
    <w:rsid w:val="00C06D77"/>
    <w:rsid w:val="00C11DC1"/>
    <w:rsid w:val="00C21073"/>
    <w:rsid w:val="00C317EA"/>
    <w:rsid w:val="00C32A7F"/>
    <w:rsid w:val="00C445E5"/>
    <w:rsid w:val="00C559AE"/>
    <w:rsid w:val="00C61504"/>
    <w:rsid w:val="00C753E4"/>
    <w:rsid w:val="00C76249"/>
    <w:rsid w:val="00C763D1"/>
    <w:rsid w:val="00C807ED"/>
    <w:rsid w:val="00C8114F"/>
    <w:rsid w:val="00C85AAA"/>
    <w:rsid w:val="00C87774"/>
    <w:rsid w:val="00CA53B9"/>
    <w:rsid w:val="00CB336A"/>
    <w:rsid w:val="00CB5499"/>
    <w:rsid w:val="00CB5DAA"/>
    <w:rsid w:val="00CB6BE5"/>
    <w:rsid w:val="00CC798E"/>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9167E"/>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80992"/>
    <w:rsid w:val="00EA2BB3"/>
    <w:rsid w:val="00EB4AE6"/>
    <w:rsid w:val="00EC5BBA"/>
    <w:rsid w:val="00ED2080"/>
    <w:rsid w:val="00EE20FC"/>
    <w:rsid w:val="00EE28C0"/>
    <w:rsid w:val="00EE3FD9"/>
    <w:rsid w:val="00EF025E"/>
    <w:rsid w:val="00EF77F5"/>
    <w:rsid w:val="00F04723"/>
    <w:rsid w:val="00F04E4E"/>
    <w:rsid w:val="00F11904"/>
    <w:rsid w:val="00F26CAC"/>
    <w:rsid w:val="00F43CF4"/>
    <w:rsid w:val="00F6124A"/>
    <w:rsid w:val="00F80C50"/>
    <w:rsid w:val="00FA26DB"/>
    <w:rsid w:val="00FB3C8B"/>
    <w:rsid w:val="00FC00FC"/>
    <w:rsid w:val="00FC0BD0"/>
    <w:rsid w:val="00FD0727"/>
    <w:rsid w:val="00FF2AAF"/>
    <w:rsid w:val="00FF2DEC"/>
    <w:rsid w:val="00F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73F9"/>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 w:type="character" w:styleId="PlaceholderText">
    <w:name w:val="Placeholder Text"/>
    <w:basedOn w:val="DefaultParagraphFont"/>
    <w:uiPriority w:val="99"/>
    <w:semiHidden/>
    <w:rsid w:val="00CB6B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smaccm/smaccm/tree/master/documentation/agree" TargetMode="External"/><Relationship Id="rId26" Type="http://schemas.openxmlformats.org/officeDocument/2006/relationships/hyperlink" Target="https://github.com/loonwerks/AMASE/tree/develop/examples" TargetMode="External"/><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yices.csl.sri.com/" TargetMode="External"/><Relationship Id="rId47" Type="http://schemas.openxmlformats.org/officeDocument/2006/relationships/image" Target="media/image29.png"/><Relationship Id="rId50" Type="http://schemas.openxmlformats.org/officeDocument/2006/relationships/hyperlink" Target="http://osate.org/setup-development.html" TargetMode="External"/><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hyperlink" Target="https://github.com/loonwerks/AMASE/tree/develop/examples/Byzantine_Example" TargetMode="External"/><Relationship Id="rId32" Type="http://schemas.openxmlformats.org/officeDocument/2006/relationships/image" Target="media/image21.png"/><Relationship Id="rId37" Type="http://schemas.openxmlformats.org/officeDocument/2006/relationships/hyperlink" Target="http://www.aadl.info/aadl/osate/stable/" TargetMode="External"/><Relationship Id="rId40" Type="http://schemas.openxmlformats.org/officeDocument/2006/relationships/hyperlink" Target="https://raw.githubusercontent.com/loonwerks/AMASE/master/safety-update-site/site.xml" TargetMode="External"/><Relationship Id="rId45" Type="http://schemas.openxmlformats.org/officeDocument/2006/relationships/hyperlink" Target="http://architectryan.com/2012/10/02/add-to-the-path-on-mac-os-x-mountain-l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1.png"/><Relationship Id="rId10" Type="http://schemas.openxmlformats.org/officeDocument/2006/relationships/hyperlink" Target="https://github.com/loonwerks/AMASE/tree/develop/examples"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tackoverflow.com/questions/14637979/how-to-permanently-set-path-on-linu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github.com/Z3Prover/z3/releases" TargetMode="External"/><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osate-build.sei.cmu.edu/download/osate/stable/2.3.6/products/" TargetMode="External"/><Relationship Id="rId46" Type="http://schemas.openxmlformats.org/officeDocument/2006/relationships/image" Target="media/image28.png"/><Relationship Id="rId20" Type="http://schemas.openxmlformats.org/officeDocument/2006/relationships/image" Target="media/image11.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CF480-0670-4B74-BF87-2A3D444D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47</Pages>
  <Words>11058</Words>
  <Characters>63037</Characters>
  <Application>Microsoft Office Word</Application>
  <DocSecurity>0</DocSecurity>
  <Lines>525</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212</cp:revision>
  <cp:lastPrinted>2019-01-09T18:53:00Z</cp:lastPrinted>
  <dcterms:created xsi:type="dcterms:W3CDTF">2018-03-22T17:43:00Z</dcterms:created>
  <dcterms:modified xsi:type="dcterms:W3CDTF">2019-09-03T19:36:00Z</dcterms:modified>
</cp:coreProperties>
</file>