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8EBBDD4" w:rsidR="00025792" w:rsidRPr="001547F1" w:rsidRDefault="00E95DF7"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655535E4" w:rsidR="00025792" w:rsidRDefault="00025792" w:rsidP="00025792"/>
    <w:p w14:paraId="7BE29FDF" w14:textId="77777777" w:rsidR="007119AF" w:rsidRDefault="007119AF" w:rsidP="007119AF">
      <w:pPr>
        <w:ind w:left="720" w:hanging="720"/>
        <w:rPr>
          <w:rFonts w:asciiTheme="majorHAnsi" w:hAnsiTheme="majorHAnsi"/>
        </w:rPr>
      </w:pPr>
      <w:r>
        <w:rPr>
          <w:rFonts w:asciiTheme="majorHAnsi" w:hAnsiTheme="majorHAnsi" w:cstheme="majorHAnsi"/>
        </w:rPr>
        <w:t>0.81</w:t>
      </w:r>
      <w:r>
        <w:rPr>
          <w:rFonts w:asciiTheme="majorHAnsi" w:hAnsiTheme="majorHAnsi" w:cstheme="majorHAnsi"/>
        </w:rPr>
        <w:tab/>
        <w:t xml:space="preserve">           1/19/2020</w:t>
      </w:r>
      <w:r>
        <w:rPr>
          <w:rFonts w:asciiTheme="majorHAnsi" w:hAnsiTheme="majorHAnsi" w:cstheme="majorHAnsi"/>
        </w:rPr>
        <w:tab/>
        <w:t xml:space="preserve">   Janet Liu</w:t>
      </w:r>
      <w:r>
        <w:rPr>
          <w:rFonts w:asciiTheme="majorHAnsi" w:hAnsiTheme="majorHAnsi" w:cstheme="majorHAnsi"/>
        </w:rPr>
        <w:tab/>
      </w:r>
      <w:r>
        <w:rPr>
          <w:rFonts w:asciiTheme="majorHAnsi" w:hAnsiTheme="majorHAnsi" w:cstheme="majorHAnsi"/>
        </w:rPr>
        <w:tab/>
      </w:r>
      <w:r>
        <w:rPr>
          <w:rFonts w:asciiTheme="majorHAnsi" w:hAnsiTheme="majorHAnsi"/>
        </w:rPr>
        <w:t xml:space="preserve">Updated installation info and figure                       </w:t>
      </w:r>
    </w:p>
    <w:p w14:paraId="401C2D9D" w14:textId="77777777" w:rsidR="007119AF" w:rsidRDefault="007119AF" w:rsidP="007119AF">
      <w:pPr>
        <w:ind w:left="720" w:hanging="720"/>
        <w:rPr>
          <w:rFonts w:asciiTheme="majorHAnsi" w:hAnsiTheme="majorHAnsi"/>
        </w:rPr>
      </w:pPr>
      <w:r>
        <w:rPr>
          <w:rFonts w:asciiTheme="majorHAnsi" w:hAnsiTheme="majorHAnsi"/>
        </w:rPr>
        <w:t xml:space="preserve">                                                                                             references.</w:t>
      </w:r>
    </w:p>
    <w:p w14:paraId="110159E7" w14:textId="77777777" w:rsidR="007119AF" w:rsidRDefault="007119AF" w:rsidP="00025792"/>
    <w:p w14:paraId="273D9EEC" w14:textId="77777777" w:rsidR="00D03786" w:rsidRDefault="00E95DF7" w:rsidP="00025792">
      <w:pPr>
        <w:rPr>
          <w:rFonts w:asciiTheme="majorHAnsi" w:hAnsiTheme="majorHAnsi" w:cstheme="majorHAnsi"/>
        </w:rPr>
      </w:pPr>
      <w:r w:rsidRPr="00E95DF7">
        <w:rPr>
          <w:rFonts w:asciiTheme="majorHAnsi" w:hAnsiTheme="majorHAnsi" w:cstheme="majorHAnsi"/>
        </w:rPr>
        <w:t>0.9</w:t>
      </w:r>
      <w:r>
        <w:rPr>
          <w:rFonts w:asciiTheme="majorHAnsi" w:hAnsiTheme="majorHAnsi" w:cstheme="majorHAnsi"/>
        </w:rPr>
        <w:tab/>
        <w:t xml:space="preserve">           4/26/2019</w:t>
      </w:r>
      <w:r>
        <w:rPr>
          <w:rFonts w:asciiTheme="majorHAnsi" w:hAnsiTheme="majorHAnsi" w:cstheme="majorHAnsi"/>
        </w:rPr>
        <w:tab/>
        <w:t xml:space="preserve">   Danielle Stewart</w:t>
      </w:r>
      <w:r>
        <w:rPr>
          <w:rFonts w:asciiTheme="majorHAnsi" w:hAnsiTheme="majorHAnsi" w:cstheme="majorHAnsi"/>
        </w:rPr>
        <w:tab/>
        <w:t>Clarified fault activation statements</w:t>
      </w:r>
      <w:r w:rsidR="00D03786">
        <w:rPr>
          <w:rFonts w:asciiTheme="majorHAnsi" w:hAnsiTheme="majorHAnsi" w:cstheme="majorHAnsi"/>
        </w:rPr>
        <w:t>,</w:t>
      </w:r>
    </w:p>
    <w:p w14:paraId="58BC6B20" w14:textId="23CAE78A" w:rsidR="00E95DF7" w:rsidRPr="00E95DF7" w:rsidRDefault="00D03786" w:rsidP="00D03786">
      <w:pPr>
        <w:ind w:left="4320" w:firstLine="720"/>
        <w:rPr>
          <w:rFonts w:asciiTheme="majorHAnsi" w:hAnsiTheme="majorHAnsi" w:cstheme="majorHAnsi"/>
        </w:rPr>
      </w:pPr>
      <w:r>
        <w:rPr>
          <w:rFonts w:asciiTheme="majorHAnsi" w:hAnsiTheme="majorHAnsi" w:cstheme="majorHAnsi"/>
        </w:rPr>
        <w:t>changed to new AGREE syntax (::)</w:t>
      </w:r>
      <w:r w:rsidR="00E95DF7">
        <w:rPr>
          <w:rFonts w:asciiTheme="majorHAnsi" w:hAnsiTheme="majorHAnsi" w:cstheme="majorHAnsi"/>
        </w:rPr>
        <w:t>.</w:t>
      </w:r>
    </w:p>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676A087C" w14:textId="31696703" w:rsidR="00B616B7" w:rsidRPr="00B616B7"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fldChar w:fldCharType="begin"/>
      </w:r>
      <w:r w:rsidRPr="00B616B7">
        <w:rPr>
          <w:rFonts w:asciiTheme="majorHAnsi" w:hAnsiTheme="majorHAnsi" w:cstheme="majorHAnsi"/>
        </w:rPr>
        <w:instrText xml:space="preserve"> TOC \o "1-5" \h \z \u </w:instrText>
      </w:r>
      <w:r w:rsidRPr="00B616B7">
        <w:rPr>
          <w:rFonts w:asciiTheme="majorHAnsi" w:hAnsiTheme="majorHAnsi" w:cstheme="majorHAnsi"/>
        </w:rPr>
        <w:fldChar w:fldCharType="separate"/>
      </w:r>
      <w:hyperlink w:anchor="_Toc20738060" w:history="1">
        <w:r w:rsidR="00B616B7" w:rsidRPr="00B616B7">
          <w:rPr>
            <w:rStyle w:val="Hyperlink"/>
            <w:rFonts w:asciiTheme="majorHAnsi" w:hAnsiTheme="majorHAnsi" w:cstheme="majorHAnsi"/>
            <w:noProof/>
          </w:rPr>
          <w:t>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Introduction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69D46AD1" w14:textId="4BCEF3F8"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1" w:history="1">
        <w:r w:rsidR="00B616B7" w:rsidRPr="00B616B7">
          <w:rPr>
            <w:rStyle w:val="Hyperlink"/>
            <w:rFonts w:asciiTheme="majorHAnsi" w:hAnsiTheme="majorHAnsi" w:cstheme="majorHAnsi"/>
            <w:noProof/>
          </w:rPr>
          <w:t>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Github Repositories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1512B1BD" w14:textId="1385A6E2" w:rsidR="00B616B7" w:rsidRPr="00B616B7" w:rsidRDefault="00222EA2">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2" w:history="1">
        <w:r w:rsidR="00B616B7" w:rsidRPr="00B616B7">
          <w:rPr>
            <w:rStyle w:val="Hyperlink"/>
            <w:rFonts w:asciiTheme="majorHAnsi" w:hAnsiTheme="majorHAnsi" w:cstheme="majorHAnsi"/>
            <w:noProof/>
          </w:rPr>
          <w:t>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Brief Overview of AADL, AGREE, and the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09396306" w14:textId="573C8FF6"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3" w:history="1">
        <w:r w:rsidR="00B616B7" w:rsidRPr="00B616B7">
          <w:rPr>
            <w:rStyle w:val="Hyperlink"/>
            <w:rFonts w:asciiTheme="majorHAnsi" w:hAnsiTheme="majorHAnsi" w:cstheme="majorHAnsi"/>
            <w:noProof/>
          </w:rPr>
          <w:t>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Using the Safety Annex AADL Plugin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10</w:t>
        </w:r>
        <w:r w:rsidR="00B616B7" w:rsidRPr="00B616B7">
          <w:rPr>
            <w:rFonts w:asciiTheme="majorHAnsi" w:hAnsiTheme="majorHAnsi" w:cstheme="majorHAnsi"/>
            <w:noProof/>
            <w:webHidden/>
          </w:rPr>
          <w:fldChar w:fldCharType="end"/>
        </w:r>
      </w:hyperlink>
    </w:p>
    <w:p w14:paraId="79989BF7" w14:textId="618A9F31" w:rsidR="00B616B7" w:rsidRPr="00B616B7" w:rsidRDefault="00222EA2">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4" w:history="1">
        <w:r w:rsidR="00B616B7" w:rsidRPr="00B616B7">
          <w:rPr>
            <w:rStyle w:val="Hyperlink"/>
            <w:rFonts w:asciiTheme="majorHAnsi" w:hAnsiTheme="majorHAnsi" w:cstheme="majorHAnsi"/>
            <w:noProof/>
          </w:rPr>
          <w:t>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Annex Language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17</w:t>
        </w:r>
        <w:r w:rsidR="00B616B7" w:rsidRPr="00B616B7">
          <w:rPr>
            <w:rFonts w:asciiTheme="majorHAnsi" w:hAnsiTheme="majorHAnsi" w:cstheme="majorHAnsi"/>
            <w:noProof/>
            <w:webHidden/>
          </w:rPr>
          <w:fldChar w:fldCharType="end"/>
        </w:r>
      </w:hyperlink>
    </w:p>
    <w:p w14:paraId="6EA45B2C" w14:textId="3A3DEED0"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5" w:history="1">
        <w:r w:rsidR="00B616B7" w:rsidRPr="00B616B7">
          <w:rPr>
            <w:rStyle w:val="Hyperlink"/>
            <w:rFonts w:asciiTheme="majorHAnsi" w:hAnsiTheme="majorHAnsi" w:cstheme="majorHAnsi"/>
            <w:noProof/>
          </w:rPr>
          <w:t>3.1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Syntax Overview</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17</w:t>
        </w:r>
        <w:r w:rsidR="00B616B7" w:rsidRPr="00B616B7">
          <w:rPr>
            <w:rFonts w:asciiTheme="majorHAnsi" w:hAnsiTheme="majorHAnsi" w:cstheme="majorHAnsi"/>
            <w:noProof/>
            <w:webHidden/>
          </w:rPr>
          <w:fldChar w:fldCharType="end"/>
        </w:r>
      </w:hyperlink>
    </w:p>
    <w:p w14:paraId="324A9E59" w14:textId="0707CBD1"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6" w:history="1">
        <w:r w:rsidR="00B616B7" w:rsidRPr="00B616B7">
          <w:rPr>
            <w:rStyle w:val="Hyperlink"/>
            <w:rFonts w:asciiTheme="majorHAnsi" w:hAnsiTheme="majorHAnsi" w:cstheme="majorHAnsi"/>
            <w:noProof/>
          </w:rPr>
          <w:t>3.2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Lexical Elements and Types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18</w:t>
        </w:r>
        <w:r w:rsidR="00B616B7" w:rsidRPr="00B616B7">
          <w:rPr>
            <w:rFonts w:asciiTheme="majorHAnsi" w:hAnsiTheme="majorHAnsi" w:cstheme="majorHAnsi"/>
            <w:noProof/>
            <w:webHidden/>
          </w:rPr>
          <w:fldChar w:fldCharType="end"/>
        </w:r>
      </w:hyperlink>
    </w:p>
    <w:p w14:paraId="73A97D71" w14:textId="5851002C"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7" w:history="1">
        <w:r w:rsidR="00B616B7" w:rsidRPr="00B616B7">
          <w:rPr>
            <w:rStyle w:val="Hyperlink"/>
            <w:rFonts w:asciiTheme="majorHAnsi" w:hAnsiTheme="majorHAnsi" w:cstheme="majorHAnsi"/>
            <w:noProof/>
          </w:rPr>
          <w:t>3.3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Subclauses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19</w:t>
        </w:r>
        <w:r w:rsidR="00B616B7" w:rsidRPr="00B616B7">
          <w:rPr>
            <w:rFonts w:asciiTheme="majorHAnsi" w:hAnsiTheme="majorHAnsi" w:cstheme="majorHAnsi"/>
            <w:noProof/>
            <w:webHidden/>
          </w:rPr>
          <w:fldChar w:fldCharType="end"/>
        </w:r>
      </w:hyperlink>
    </w:p>
    <w:p w14:paraId="483E5255" w14:textId="30C6C5C4"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8" w:history="1">
        <w:r w:rsidR="00B616B7" w:rsidRPr="00B616B7">
          <w:rPr>
            <w:rStyle w:val="Hyperlink"/>
            <w:rFonts w:asciiTheme="majorHAnsi" w:hAnsiTheme="majorHAnsi" w:cstheme="majorHAnsi"/>
            <w:noProof/>
          </w:rPr>
          <w:t>3.4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Spec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19E97181" w14:textId="2F74340C"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69" w:history="1">
        <w:r w:rsidR="00B616B7" w:rsidRPr="00B616B7">
          <w:rPr>
            <w:rStyle w:val="Hyperlink"/>
            <w:rFonts w:asciiTheme="majorHAnsi" w:hAnsiTheme="majorHAnsi" w:cstheme="majorHAnsi"/>
            <w:noProof/>
          </w:rPr>
          <w:t>3.4.1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2BB4278C" w14:textId="4B2CB35D"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0" w:history="1">
        <w:r w:rsidR="00B616B7" w:rsidRPr="00B616B7">
          <w:rPr>
            <w:rStyle w:val="Hyperlink"/>
            <w:rFonts w:asciiTheme="majorHAnsi" w:hAnsiTheme="majorHAnsi" w:cstheme="majorHAnsi"/>
            <w:noProof/>
          </w:rPr>
          <w:t>3.4.1.1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Input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395DFCDA" w14:textId="6BD1C41C"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1" w:history="1">
        <w:r w:rsidR="00B616B7" w:rsidRPr="00B616B7">
          <w:rPr>
            <w:rStyle w:val="Hyperlink"/>
            <w:rFonts w:asciiTheme="majorHAnsi" w:hAnsiTheme="majorHAnsi" w:cstheme="majorHAnsi"/>
            <w:noProof/>
          </w:rPr>
          <w:t>3.4.1.2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Output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23</w:t>
        </w:r>
        <w:r w:rsidR="00B616B7" w:rsidRPr="00B616B7">
          <w:rPr>
            <w:rFonts w:asciiTheme="majorHAnsi" w:hAnsiTheme="majorHAnsi" w:cstheme="majorHAnsi"/>
            <w:noProof/>
            <w:webHidden/>
          </w:rPr>
          <w:fldChar w:fldCharType="end"/>
        </w:r>
      </w:hyperlink>
    </w:p>
    <w:p w14:paraId="65BA0C9D" w14:textId="2AD877BF"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2" w:history="1">
        <w:r w:rsidR="00B616B7" w:rsidRPr="00B616B7">
          <w:rPr>
            <w:rStyle w:val="Hyperlink"/>
            <w:rFonts w:asciiTheme="majorHAnsi" w:hAnsiTheme="majorHAnsi" w:cstheme="majorHAnsi"/>
            <w:noProof/>
          </w:rPr>
          <w:t>3.4.1.3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Probability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2D82BF93" w14:textId="16F70F5D"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3" w:history="1">
        <w:r w:rsidR="00B616B7" w:rsidRPr="00B616B7">
          <w:rPr>
            <w:rStyle w:val="Hyperlink"/>
            <w:rFonts w:asciiTheme="majorHAnsi" w:hAnsiTheme="majorHAnsi" w:cstheme="majorHAnsi"/>
            <w:noProof/>
          </w:rPr>
          <w:t>3.4.1.4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Duration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0BFC2A65" w14:textId="4242F681"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4" w:history="1">
        <w:r w:rsidR="00B616B7" w:rsidRPr="00B616B7">
          <w:rPr>
            <w:rStyle w:val="Hyperlink"/>
            <w:rFonts w:asciiTheme="majorHAnsi" w:hAnsiTheme="majorHAnsi" w:cstheme="majorHAnsi"/>
            <w:noProof/>
          </w:rPr>
          <w:t>3.4.1.5</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Propagate-Type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63F31CD0" w14:textId="6B980F8E"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5" w:history="1">
        <w:r w:rsidR="00B616B7" w:rsidRPr="00B616B7">
          <w:rPr>
            <w:rStyle w:val="Hyperlink"/>
            <w:rFonts w:asciiTheme="majorHAnsi" w:hAnsiTheme="majorHAnsi" w:cstheme="majorHAnsi"/>
            <w:noProof/>
          </w:rPr>
          <w:t>3.4.1.6</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Propagate-From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00A53347" w14:textId="263046A9"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6" w:history="1">
        <w:r w:rsidR="00B616B7" w:rsidRPr="00B616B7">
          <w:rPr>
            <w:rStyle w:val="Hyperlink"/>
            <w:rFonts w:asciiTheme="majorHAnsi" w:hAnsiTheme="majorHAnsi" w:cstheme="majorHAnsi"/>
            <w:noProof/>
          </w:rPr>
          <w:t>3.4.1.7</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Equation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5CACEADB" w14:textId="2960E074" w:rsidR="00B616B7" w:rsidRPr="00B616B7" w:rsidRDefault="00222EA2">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738077" w:history="1">
        <w:r w:rsidR="00B616B7" w:rsidRPr="00B616B7">
          <w:rPr>
            <w:rStyle w:val="Hyperlink"/>
            <w:rFonts w:asciiTheme="majorHAnsi" w:hAnsiTheme="majorHAnsi" w:cstheme="majorHAnsi"/>
            <w:noProof/>
          </w:rPr>
          <w:t>3.4.1.7.1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Eq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70BAB903" w14:textId="37258EEE"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78" w:history="1">
        <w:r w:rsidR="00B616B7" w:rsidRPr="00B616B7">
          <w:rPr>
            <w:rStyle w:val="Hyperlink"/>
            <w:rFonts w:asciiTheme="majorHAnsi" w:hAnsiTheme="majorHAnsi" w:cstheme="majorHAnsi"/>
            <w:noProof/>
          </w:rPr>
          <w:t>3.4.2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Analysis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27</w:t>
        </w:r>
        <w:r w:rsidR="00B616B7" w:rsidRPr="00B616B7">
          <w:rPr>
            <w:rFonts w:asciiTheme="majorHAnsi" w:hAnsiTheme="majorHAnsi" w:cstheme="majorHAnsi"/>
            <w:noProof/>
            <w:webHidden/>
          </w:rPr>
          <w:fldChar w:fldCharType="end"/>
        </w:r>
      </w:hyperlink>
    </w:p>
    <w:p w14:paraId="46588B25" w14:textId="152E718C"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9" w:history="1">
        <w:r w:rsidR="00B616B7" w:rsidRPr="00B616B7">
          <w:rPr>
            <w:rStyle w:val="Hyperlink"/>
            <w:rFonts w:asciiTheme="majorHAnsi" w:hAnsiTheme="majorHAnsi" w:cstheme="majorHAnsi"/>
            <w:noProof/>
          </w:rPr>
          <w:t>3.4.2.1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Max N Faults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27</w:t>
        </w:r>
        <w:r w:rsidR="00B616B7" w:rsidRPr="00B616B7">
          <w:rPr>
            <w:rFonts w:asciiTheme="majorHAnsi" w:hAnsiTheme="majorHAnsi" w:cstheme="majorHAnsi"/>
            <w:noProof/>
            <w:webHidden/>
          </w:rPr>
          <w:fldChar w:fldCharType="end"/>
        </w:r>
      </w:hyperlink>
    </w:p>
    <w:p w14:paraId="4DDEE960" w14:textId="006BCF2E"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0" w:history="1">
        <w:r w:rsidR="00B616B7" w:rsidRPr="00B616B7">
          <w:rPr>
            <w:rStyle w:val="Hyperlink"/>
            <w:rFonts w:asciiTheme="majorHAnsi" w:hAnsiTheme="majorHAnsi" w:cstheme="majorHAnsi"/>
            <w:noProof/>
          </w:rPr>
          <w:t>3.4.2.2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Probabilistic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28</w:t>
        </w:r>
        <w:r w:rsidR="00B616B7" w:rsidRPr="00B616B7">
          <w:rPr>
            <w:rFonts w:asciiTheme="majorHAnsi" w:hAnsiTheme="majorHAnsi" w:cstheme="majorHAnsi"/>
            <w:noProof/>
            <w:webHidden/>
          </w:rPr>
          <w:fldChar w:fldCharType="end"/>
        </w:r>
      </w:hyperlink>
    </w:p>
    <w:p w14:paraId="7BABE708" w14:textId="320F47CB"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1" w:history="1">
        <w:r w:rsidR="00B616B7" w:rsidRPr="00B616B7">
          <w:rPr>
            <w:rStyle w:val="Hyperlink"/>
            <w:rFonts w:asciiTheme="majorHAnsi" w:hAnsiTheme="majorHAnsi" w:cstheme="majorHAnsi"/>
            <w:noProof/>
          </w:rPr>
          <w:t>3.4.3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Fault Activation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29</w:t>
        </w:r>
        <w:r w:rsidR="00B616B7" w:rsidRPr="00B616B7">
          <w:rPr>
            <w:rFonts w:asciiTheme="majorHAnsi" w:hAnsiTheme="majorHAnsi" w:cstheme="majorHAnsi"/>
            <w:noProof/>
            <w:webHidden/>
          </w:rPr>
          <w:fldChar w:fldCharType="end"/>
        </w:r>
      </w:hyperlink>
    </w:p>
    <w:p w14:paraId="0CCB11F9" w14:textId="45348003"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2" w:history="1">
        <w:r w:rsidR="00B616B7" w:rsidRPr="00B616B7">
          <w:rPr>
            <w:rStyle w:val="Hyperlink"/>
            <w:rFonts w:asciiTheme="majorHAnsi" w:hAnsiTheme="majorHAnsi" w:cstheme="majorHAnsi"/>
            <w:noProof/>
          </w:rPr>
          <w:t>3.4.4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Hardware 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30</w:t>
        </w:r>
        <w:r w:rsidR="00B616B7" w:rsidRPr="00B616B7">
          <w:rPr>
            <w:rFonts w:asciiTheme="majorHAnsi" w:hAnsiTheme="majorHAnsi" w:cstheme="majorHAnsi"/>
            <w:noProof/>
            <w:webHidden/>
          </w:rPr>
          <w:fldChar w:fldCharType="end"/>
        </w:r>
      </w:hyperlink>
    </w:p>
    <w:p w14:paraId="657D3EDE" w14:textId="6BFBC801"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3" w:history="1">
        <w:r w:rsidR="00B616B7" w:rsidRPr="00B616B7">
          <w:rPr>
            <w:rStyle w:val="Hyperlink"/>
            <w:rFonts w:asciiTheme="majorHAnsi" w:hAnsiTheme="majorHAnsi" w:cstheme="majorHAnsi"/>
            <w:noProof/>
          </w:rPr>
          <w:t>3.4.4.1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Duration, Probability, and Propagation-Type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10E1BA72" w14:textId="043D4E12" w:rsidR="00B616B7" w:rsidRPr="00B616B7" w:rsidRDefault="00222EA2">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4" w:history="1">
        <w:r w:rsidR="00B616B7" w:rsidRPr="00B616B7">
          <w:rPr>
            <w:rStyle w:val="Hyperlink"/>
            <w:rFonts w:asciiTheme="majorHAnsi" w:hAnsiTheme="majorHAnsi" w:cstheme="majorHAnsi"/>
            <w:noProof/>
          </w:rPr>
          <w:t>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Library and Custom Made Fault Nodes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3EBA5B31" w14:textId="703827FB"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5" w:history="1">
        <w:r w:rsidR="00B616B7" w:rsidRPr="00B616B7">
          <w:rPr>
            <w:rStyle w:val="Hyperlink"/>
            <w:rFonts w:asciiTheme="majorHAnsi" w:hAnsiTheme="majorHAnsi" w:cstheme="majorHAnsi"/>
            <w:noProof/>
          </w:rPr>
          <w:t>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Nondeterministic Failure Values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32</w:t>
        </w:r>
        <w:r w:rsidR="00B616B7" w:rsidRPr="00B616B7">
          <w:rPr>
            <w:rFonts w:asciiTheme="majorHAnsi" w:hAnsiTheme="majorHAnsi" w:cstheme="majorHAnsi"/>
            <w:noProof/>
            <w:webHidden/>
          </w:rPr>
          <w:fldChar w:fldCharType="end"/>
        </w:r>
      </w:hyperlink>
    </w:p>
    <w:p w14:paraId="0E492DFC" w14:textId="61355AA3"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6" w:history="1">
        <w:r w:rsidR="00B616B7" w:rsidRPr="00B616B7">
          <w:rPr>
            <w:rStyle w:val="Hyperlink"/>
            <w:rFonts w:asciiTheme="majorHAnsi" w:hAnsiTheme="majorHAnsi" w:cstheme="majorHAnsi"/>
            <w:noProof/>
          </w:rPr>
          <w:t>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Nested Data Structures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33</w:t>
        </w:r>
        <w:r w:rsidR="00B616B7" w:rsidRPr="00B616B7">
          <w:rPr>
            <w:rFonts w:asciiTheme="majorHAnsi" w:hAnsiTheme="majorHAnsi" w:cstheme="majorHAnsi"/>
            <w:noProof/>
            <w:webHidden/>
          </w:rPr>
          <w:fldChar w:fldCharType="end"/>
        </w:r>
      </w:hyperlink>
    </w:p>
    <w:p w14:paraId="2875E574" w14:textId="0A01B48A" w:rsidR="00B616B7" w:rsidRPr="00B616B7" w:rsidRDefault="00222EA2">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7" w:history="1">
        <w:r w:rsidR="00B616B7" w:rsidRPr="00B616B7">
          <w:rPr>
            <w:rStyle w:val="Hyperlink"/>
            <w:rFonts w:asciiTheme="majorHAnsi" w:hAnsiTheme="majorHAnsi" w:cstheme="majorHAnsi"/>
            <w:noProof/>
          </w:rPr>
          <w:t>5</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 Depth Examples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4DF062DD" w14:textId="6C1BB7C7"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8" w:history="1">
        <w:r w:rsidR="00B616B7" w:rsidRPr="00B616B7">
          <w:rPr>
            <w:rStyle w:val="Hyperlink"/>
            <w:rFonts w:asciiTheme="majorHAnsi" w:hAnsiTheme="majorHAnsi" w:cstheme="majorHAnsi"/>
            <w:noProof/>
          </w:rPr>
          <w:t>5.1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Sensor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1A0D9C51" w14:textId="165224AE"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9" w:history="1">
        <w:r w:rsidR="00B616B7" w:rsidRPr="00B616B7">
          <w:rPr>
            <w:rStyle w:val="Hyperlink"/>
            <w:rFonts w:asciiTheme="majorHAnsi" w:hAnsiTheme="majorHAnsi" w:cstheme="majorHAnsi"/>
            <w:noProof/>
          </w:rPr>
          <w:t>5.1.1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AADL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173295B6" w14:textId="3E7F6767"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0" w:history="1">
        <w:r w:rsidR="00B616B7" w:rsidRPr="00B616B7">
          <w:rPr>
            <w:rStyle w:val="Hyperlink"/>
            <w:rFonts w:asciiTheme="majorHAnsi" w:hAnsiTheme="majorHAnsi" w:cstheme="majorHAnsi"/>
            <w:noProof/>
          </w:rPr>
          <w:t>5.1.2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AGREE Behavioral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0AA62922" w14:textId="7167164A"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1" w:history="1">
        <w:r w:rsidR="00B616B7" w:rsidRPr="00B616B7">
          <w:rPr>
            <w:rStyle w:val="Hyperlink"/>
            <w:rFonts w:asciiTheme="majorHAnsi" w:hAnsiTheme="majorHAnsi" w:cstheme="majorHAnsi"/>
            <w:noProof/>
          </w:rPr>
          <w:t>5.1.3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2384B1CE" w14:textId="43BDD306"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2" w:history="1">
        <w:r w:rsidR="00B616B7" w:rsidRPr="00B616B7">
          <w:rPr>
            <w:rStyle w:val="Hyperlink"/>
            <w:rFonts w:asciiTheme="majorHAnsi" w:hAnsiTheme="majorHAnsi" w:cstheme="majorHAnsi"/>
            <w:noProof/>
          </w:rPr>
          <w:t>5.1.4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4 types of Analysis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34A5E502" w14:textId="03780B12"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3" w:history="1">
        <w:r w:rsidR="00B616B7" w:rsidRPr="00B616B7">
          <w:rPr>
            <w:rStyle w:val="Hyperlink"/>
            <w:rFonts w:asciiTheme="majorHAnsi" w:hAnsiTheme="majorHAnsi" w:cstheme="majorHAnsi"/>
            <w:noProof/>
          </w:rPr>
          <w:t>5.1.4.1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Verify All Layers with Max N Faults present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5B4F47E7" w14:textId="75BD434B"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4" w:history="1">
        <w:r w:rsidR="00B616B7" w:rsidRPr="00B616B7">
          <w:rPr>
            <w:rStyle w:val="Hyperlink"/>
            <w:rFonts w:asciiTheme="majorHAnsi" w:hAnsiTheme="majorHAnsi" w:cstheme="majorHAnsi"/>
            <w:noProof/>
          </w:rPr>
          <w:t>5.1.4.2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Verify All Layers with Faults Present: Probabilistic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40</w:t>
        </w:r>
        <w:r w:rsidR="00B616B7" w:rsidRPr="00B616B7">
          <w:rPr>
            <w:rFonts w:asciiTheme="majorHAnsi" w:hAnsiTheme="majorHAnsi" w:cstheme="majorHAnsi"/>
            <w:noProof/>
            <w:webHidden/>
          </w:rPr>
          <w:fldChar w:fldCharType="end"/>
        </w:r>
      </w:hyperlink>
    </w:p>
    <w:p w14:paraId="0B866261" w14:textId="557C2AAC"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5" w:history="1">
        <w:r w:rsidR="00B616B7" w:rsidRPr="00B616B7">
          <w:rPr>
            <w:rStyle w:val="Hyperlink"/>
            <w:rFonts w:asciiTheme="majorHAnsi" w:hAnsiTheme="majorHAnsi" w:cstheme="majorHAnsi"/>
            <w:noProof/>
          </w:rPr>
          <w:t>5.1.4.3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Generate Minimal Cut Sets with Max N Faults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41</w:t>
        </w:r>
        <w:r w:rsidR="00B616B7" w:rsidRPr="00B616B7">
          <w:rPr>
            <w:rFonts w:asciiTheme="majorHAnsi" w:hAnsiTheme="majorHAnsi" w:cstheme="majorHAnsi"/>
            <w:noProof/>
            <w:webHidden/>
          </w:rPr>
          <w:fldChar w:fldCharType="end"/>
        </w:r>
      </w:hyperlink>
    </w:p>
    <w:p w14:paraId="3D78E793" w14:textId="7CA2EA69"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6" w:history="1">
        <w:r w:rsidR="00B616B7" w:rsidRPr="00B616B7">
          <w:rPr>
            <w:rStyle w:val="Hyperlink"/>
            <w:rFonts w:asciiTheme="majorHAnsi" w:hAnsiTheme="majorHAnsi" w:cstheme="majorHAnsi"/>
            <w:noProof/>
          </w:rPr>
          <w:t>5.1.4.4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Generate Minimal Cut Sets with Probability Threshold</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42</w:t>
        </w:r>
        <w:r w:rsidR="00B616B7" w:rsidRPr="00B616B7">
          <w:rPr>
            <w:rFonts w:asciiTheme="majorHAnsi" w:hAnsiTheme="majorHAnsi" w:cstheme="majorHAnsi"/>
            <w:noProof/>
            <w:webHidden/>
          </w:rPr>
          <w:fldChar w:fldCharType="end"/>
        </w:r>
      </w:hyperlink>
    </w:p>
    <w:p w14:paraId="6258BF0D" w14:textId="24F53F4D"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97" w:history="1">
        <w:r w:rsidR="00B616B7" w:rsidRPr="00B616B7">
          <w:rPr>
            <w:rStyle w:val="Hyperlink"/>
            <w:rFonts w:asciiTheme="majorHAnsi" w:hAnsiTheme="majorHAnsi" w:cstheme="majorHAnsi"/>
            <w:noProof/>
          </w:rPr>
          <w:t>5.2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Byzantine Examples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43</w:t>
        </w:r>
        <w:r w:rsidR="00B616B7" w:rsidRPr="00B616B7">
          <w:rPr>
            <w:rFonts w:asciiTheme="majorHAnsi" w:hAnsiTheme="majorHAnsi" w:cstheme="majorHAnsi"/>
            <w:noProof/>
            <w:webHidden/>
          </w:rPr>
          <w:fldChar w:fldCharType="end"/>
        </w:r>
      </w:hyperlink>
    </w:p>
    <w:p w14:paraId="01A64EF6" w14:textId="2C239C2D"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8" w:history="1">
        <w:r w:rsidR="00B616B7" w:rsidRPr="00B616B7">
          <w:rPr>
            <w:rStyle w:val="Hyperlink"/>
            <w:rFonts w:asciiTheme="majorHAnsi" w:hAnsiTheme="majorHAnsi" w:cstheme="majorHAnsi"/>
            <w:noProof/>
          </w:rPr>
          <w:t>5.2.1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Asymmetric Fault Implementation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43</w:t>
        </w:r>
        <w:r w:rsidR="00B616B7" w:rsidRPr="00B616B7">
          <w:rPr>
            <w:rFonts w:asciiTheme="majorHAnsi" w:hAnsiTheme="majorHAnsi" w:cstheme="majorHAnsi"/>
            <w:noProof/>
            <w:webHidden/>
          </w:rPr>
          <w:fldChar w:fldCharType="end"/>
        </w:r>
      </w:hyperlink>
    </w:p>
    <w:p w14:paraId="642FE2CB" w14:textId="6D1828A4"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9" w:history="1">
        <w:r w:rsidR="00B616B7" w:rsidRPr="00B616B7">
          <w:rPr>
            <w:rStyle w:val="Hyperlink"/>
            <w:rFonts w:asciiTheme="majorHAnsi" w:hAnsiTheme="majorHAnsi" w:cstheme="majorHAnsi"/>
            <w:noProof/>
          </w:rPr>
          <w:t>5.2.2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1C1C8521" w14:textId="5E25C2E3"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0" w:history="1">
        <w:r w:rsidR="00B616B7" w:rsidRPr="00B616B7">
          <w:rPr>
            <w:rStyle w:val="Hyperlink"/>
            <w:rFonts w:asciiTheme="majorHAnsi" w:hAnsiTheme="majorHAnsi" w:cstheme="majorHAnsi"/>
            <w:noProof/>
          </w:rPr>
          <w:t>5.2.3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0D2BF9D7" w14:textId="3CAE4FFF"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1" w:history="1">
        <w:r w:rsidR="00B616B7" w:rsidRPr="00B616B7">
          <w:rPr>
            <w:rStyle w:val="Hyperlink"/>
            <w:rFonts w:asciiTheme="majorHAnsi" w:hAnsiTheme="majorHAnsi" w:cstheme="majorHAnsi"/>
            <w:noProof/>
          </w:rPr>
          <w:t>5.2.3.1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Architecture in AADL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6B1C5F15" w14:textId="7445BDBC"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2" w:history="1">
        <w:r w:rsidR="00B616B7" w:rsidRPr="00B616B7">
          <w:rPr>
            <w:rStyle w:val="Hyperlink"/>
            <w:rFonts w:asciiTheme="majorHAnsi" w:hAnsiTheme="majorHAnsi" w:cstheme="majorHAnsi"/>
            <w:noProof/>
          </w:rPr>
          <w:t>5.2.3.2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46</w:t>
        </w:r>
        <w:r w:rsidR="00B616B7" w:rsidRPr="00B616B7">
          <w:rPr>
            <w:rFonts w:asciiTheme="majorHAnsi" w:hAnsiTheme="majorHAnsi" w:cstheme="majorHAnsi"/>
            <w:noProof/>
            <w:webHidden/>
          </w:rPr>
          <w:fldChar w:fldCharType="end"/>
        </w:r>
      </w:hyperlink>
    </w:p>
    <w:p w14:paraId="3A788863" w14:textId="6FB73D7C"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3" w:history="1">
        <w:r w:rsidR="00B616B7" w:rsidRPr="00B616B7">
          <w:rPr>
            <w:rStyle w:val="Hyperlink"/>
            <w:rFonts w:asciiTheme="majorHAnsi" w:hAnsiTheme="majorHAnsi" w:cstheme="majorHAnsi"/>
            <w:noProof/>
          </w:rPr>
          <w:t>5.2.3.3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Fault Model and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48</w:t>
        </w:r>
        <w:r w:rsidR="00B616B7" w:rsidRPr="00B616B7">
          <w:rPr>
            <w:rFonts w:asciiTheme="majorHAnsi" w:hAnsiTheme="majorHAnsi" w:cstheme="majorHAnsi"/>
            <w:noProof/>
            <w:webHidden/>
          </w:rPr>
          <w:fldChar w:fldCharType="end"/>
        </w:r>
      </w:hyperlink>
    </w:p>
    <w:p w14:paraId="3D151D33" w14:textId="719BA8AD"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4" w:history="1">
        <w:r w:rsidR="00B616B7" w:rsidRPr="00B616B7">
          <w:rPr>
            <w:rStyle w:val="Hyperlink"/>
            <w:rFonts w:asciiTheme="majorHAnsi" w:hAnsiTheme="majorHAnsi" w:cstheme="majorHAnsi"/>
            <w:noProof/>
          </w:rPr>
          <w:t>5.2.4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Process ID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6E0E0232" w14:textId="76589021"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5" w:history="1">
        <w:r w:rsidR="00B616B7" w:rsidRPr="00B616B7">
          <w:rPr>
            <w:rStyle w:val="Hyperlink"/>
            <w:rFonts w:asciiTheme="majorHAnsi" w:hAnsiTheme="majorHAnsi" w:cstheme="majorHAnsi"/>
            <w:noProof/>
          </w:rPr>
          <w:t>5.2.4.1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AADL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2A771BBF" w14:textId="0CE3BF54"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6" w:history="1">
        <w:r w:rsidR="00B616B7" w:rsidRPr="00B616B7">
          <w:rPr>
            <w:rStyle w:val="Hyperlink"/>
            <w:rFonts w:asciiTheme="majorHAnsi" w:hAnsiTheme="majorHAnsi" w:cstheme="majorHAnsi"/>
            <w:noProof/>
          </w:rPr>
          <w:t>5.2.4.2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AGREE Behavioral Model with 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50</w:t>
        </w:r>
        <w:r w:rsidR="00B616B7" w:rsidRPr="00B616B7">
          <w:rPr>
            <w:rFonts w:asciiTheme="majorHAnsi" w:hAnsiTheme="majorHAnsi" w:cstheme="majorHAnsi"/>
            <w:noProof/>
            <w:webHidden/>
          </w:rPr>
          <w:fldChar w:fldCharType="end"/>
        </w:r>
      </w:hyperlink>
    </w:p>
    <w:p w14:paraId="3670314C" w14:textId="30C2C016"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7" w:history="1">
        <w:r w:rsidR="00B616B7" w:rsidRPr="00B616B7">
          <w:rPr>
            <w:rStyle w:val="Hyperlink"/>
            <w:rFonts w:asciiTheme="majorHAnsi" w:hAnsiTheme="majorHAnsi" w:cstheme="majorHAnsi"/>
            <w:noProof/>
          </w:rPr>
          <w:t>5.2.4.3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Fault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51</w:t>
        </w:r>
        <w:r w:rsidR="00B616B7" w:rsidRPr="00B616B7">
          <w:rPr>
            <w:rFonts w:asciiTheme="majorHAnsi" w:hAnsiTheme="majorHAnsi" w:cstheme="majorHAnsi"/>
            <w:noProof/>
            <w:webHidden/>
          </w:rPr>
          <w:fldChar w:fldCharType="end"/>
        </w:r>
      </w:hyperlink>
    </w:p>
    <w:p w14:paraId="09201252" w14:textId="61E11982" w:rsidR="00B616B7" w:rsidRPr="00B616B7" w:rsidRDefault="00222EA2">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8" w:history="1">
        <w:r w:rsidR="00B616B7" w:rsidRPr="00B616B7">
          <w:rPr>
            <w:rStyle w:val="Hyperlink"/>
            <w:rFonts w:asciiTheme="majorHAnsi" w:hAnsiTheme="majorHAnsi" w:cstheme="majorHAnsi"/>
            <w:noProof/>
          </w:rPr>
          <w:t>5.2.4.4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Analysis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52</w:t>
        </w:r>
        <w:r w:rsidR="00B616B7" w:rsidRPr="00B616B7">
          <w:rPr>
            <w:rFonts w:asciiTheme="majorHAnsi" w:hAnsiTheme="majorHAnsi" w:cstheme="majorHAnsi"/>
            <w:noProof/>
            <w:webHidden/>
          </w:rPr>
          <w:fldChar w:fldCharType="end"/>
        </w:r>
      </w:hyperlink>
    </w:p>
    <w:p w14:paraId="2E6B81DF" w14:textId="35DE857C" w:rsidR="00B616B7" w:rsidRPr="00B616B7" w:rsidRDefault="00222EA2">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09" w:history="1">
        <w:r w:rsidR="00B616B7" w:rsidRPr="00B616B7">
          <w:rPr>
            <w:rStyle w:val="Hyperlink"/>
            <w:rFonts w:asciiTheme="majorHAnsi" w:hAnsiTheme="majorHAnsi" w:cstheme="majorHAnsi"/>
            <w:noProof/>
          </w:rPr>
          <w:t>6</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Tool Suite (Safety Annex, AGREE, AADL)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53</w:t>
        </w:r>
        <w:r w:rsidR="00B616B7" w:rsidRPr="00B616B7">
          <w:rPr>
            <w:rFonts w:asciiTheme="majorHAnsi" w:hAnsiTheme="majorHAnsi" w:cstheme="majorHAnsi"/>
            <w:noProof/>
            <w:webHidden/>
          </w:rPr>
          <w:fldChar w:fldCharType="end"/>
        </w:r>
      </w:hyperlink>
    </w:p>
    <w:p w14:paraId="6D6216AF" w14:textId="74413B5B"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0" w:history="1">
        <w:r w:rsidR="00B616B7" w:rsidRPr="00B616B7">
          <w:rPr>
            <w:rStyle w:val="Hyperlink"/>
            <w:rFonts w:asciiTheme="majorHAnsi" w:hAnsiTheme="majorHAnsi" w:cstheme="majorHAnsi"/>
            <w:noProof/>
          </w:rPr>
          <w:t>6.1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Tool Suite Overview</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53</w:t>
        </w:r>
        <w:r w:rsidR="00B616B7" w:rsidRPr="00B616B7">
          <w:rPr>
            <w:rFonts w:asciiTheme="majorHAnsi" w:hAnsiTheme="majorHAnsi" w:cstheme="majorHAnsi"/>
            <w:noProof/>
            <w:webHidden/>
          </w:rPr>
          <w:fldChar w:fldCharType="end"/>
        </w:r>
      </w:hyperlink>
    </w:p>
    <w:p w14:paraId="670D2D22" w14:textId="078615AB"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1" w:history="1">
        <w:r w:rsidR="00B616B7" w:rsidRPr="00B616B7">
          <w:rPr>
            <w:rStyle w:val="Hyperlink"/>
            <w:rFonts w:asciiTheme="majorHAnsi" w:hAnsiTheme="majorHAnsi" w:cstheme="majorHAnsi"/>
            <w:noProof/>
          </w:rPr>
          <w:t>6.2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7F897167" w14:textId="26F529A6"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2" w:history="1">
        <w:r w:rsidR="00B616B7" w:rsidRPr="00B616B7">
          <w:rPr>
            <w:rStyle w:val="Hyperlink"/>
            <w:rFonts w:asciiTheme="majorHAnsi" w:hAnsiTheme="majorHAnsi" w:cstheme="majorHAnsi"/>
            <w:noProof/>
          </w:rPr>
          <w:t>6.2.1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 OSATE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56D06684" w14:textId="4A186773"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3" w:history="1">
        <w:r w:rsidR="00B616B7" w:rsidRPr="00B616B7">
          <w:rPr>
            <w:rStyle w:val="Hyperlink"/>
            <w:rFonts w:asciiTheme="majorHAnsi" w:hAnsiTheme="majorHAnsi" w:cstheme="majorHAnsi"/>
            <w:noProof/>
          </w:rPr>
          <w:t>6.2.2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55</w:t>
        </w:r>
        <w:r w:rsidR="00B616B7" w:rsidRPr="00B616B7">
          <w:rPr>
            <w:rFonts w:asciiTheme="majorHAnsi" w:hAnsiTheme="majorHAnsi" w:cstheme="majorHAnsi"/>
            <w:noProof/>
            <w:webHidden/>
          </w:rPr>
          <w:fldChar w:fldCharType="end"/>
        </w:r>
      </w:hyperlink>
    </w:p>
    <w:p w14:paraId="13F9B796" w14:textId="4885ACF3" w:rsidR="00B616B7" w:rsidRPr="00B616B7" w:rsidRDefault="00222EA2">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4" w:history="1">
        <w:r w:rsidR="00B616B7" w:rsidRPr="00B616B7">
          <w:rPr>
            <w:rStyle w:val="Hyperlink"/>
            <w:rFonts w:asciiTheme="majorHAnsi" w:hAnsiTheme="majorHAnsi" w:cstheme="majorHAnsi"/>
            <w:noProof/>
          </w:rPr>
          <w:t>6.2.3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Set AGREE Analysis Preferences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56</w:t>
        </w:r>
        <w:r w:rsidR="00B616B7" w:rsidRPr="00B616B7">
          <w:rPr>
            <w:rFonts w:asciiTheme="majorHAnsi" w:hAnsiTheme="majorHAnsi" w:cstheme="majorHAnsi"/>
            <w:noProof/>
            <w:webHidden/>
          </w:rPr>
          <w:fldChar w:fldCharType="end"/>
        </w:r>
      </w:hyperlink>
    </w:p>
    <w:p w14:paraId="6E04C2F7" w14:textId="697BE045"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5" w:history="1">
        <w:r w:rsidR="00B616B7" w:rsidRPr="00B616B7">
          <w:rPr>
            <w:rStyle w:val="Hyperlink"/>
            <w:rFonts w:asciiTheme="majorHAnsi" w:hAnsiTheme="majorHAnsi" w:cstheme="majorHAnsi"/>
            <w:noProof/>
          </w:rPr>
          <w:t>6.3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Development Environment Installation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47B876E4" w14:textId="5E557B32" w:rsidR="00B616B7" w:rsidRPr="00B616B7" w:rsidRDefault="00222EA2">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6" w:history="1">
        <w:r w:rsidR="00B616B7" w:rsidRPr="00B616B7">
          <w:rPr>
            <w:rStyle w:val="Hyperlink"/>
            <w:rFonts w:asciiTheme="majorHAnsi" w:hAnsiTheme="majorHAnsi" w:cstheme="majorHAnsi"/>
            <w:noProof/>
          </w:rPr>
          <w:t>7</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Other Information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0AB5D7BB" w14:textId="2ED5630F"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7" w:history="1">
        <w:r w:rsidR="00B616B7" w:rsidRPr="00B616B7">
          <w:rPr>
            <w:rStyle w:val="Hyperlink"/>
            <w:rFonts w:asciiTheme="majorHAnsi" w:hAnsiTheme="majorHAnsi" w:cstheme="majorHAnsi"/>
            <w:noProof/>
          </w:rPr>
          <w:t>7.1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Defining Multiple Faults on a Single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7D21DEAC" w14:textId="4C1074CF"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8" w:history="1">
        <w:r w:rsidR="00B616B7" w:rsidRPr="00B616B7">
          <w:rPr>
            <w:rStyle w:val="Hyperlink"/>
            <w:rFonts w:asciiTheme="majorHAnsi" w:hAnsiTheme="majorHAnsi" w:cstheme="majorHAnsi"/>
            <w:noProof/>
          </w:rPr>
          <w:t>7.2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Lustre Error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1768601A" w14:textId="4C0605B1" w:rsidR="00B616B7" w:rsidRPr="00B616B7" w:rsidRDefault="00222EA2">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9" w:history="1">
        <w:r w:rsidR="00B616B7" w:rsidRPr="00B616B7">
          <w:rPr>
            <w:rStyle w:val="Hyperlink"/>
            <w:rFonts w:asciiTheme="majorHAnsi" w:hAnsiTheme="majorHAnsi" w:cstheme="majorHAnsi"/>
            <w:noProof/>
          </w:rPr>
          <w:t>8</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Appendices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1A3B836A" w14:textId="466A06BD" w:rsidR="00B616B7" w:rsidRPr="00B616B7" w:rsidRDefault="00222EA2">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20" w:history="1">
        <w:r w:rsidR="00B616B7" w:rsidRPr="00B616B7">
          <w:rPr>
            <w:rStyle w:val="Hyperlink"/>
            <w:rFonts w:asciiTheme="majorHAnsi" w:hAnsiTheme="majorHAnsi" w:cstheme="majorHAnsi"/>
            <w:noProof/>
          </w:rPr>
          <w:t>8.1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Appendix 1: Fault Library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_Toc20738120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782D354C" w14:textId="01E91F94" w:rsidR="00B616B7" w:rsidRPr="00B616B7" w:rsidRDefault="00222EA2">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21" w:history="1">
        <w:r w:rsidR="00B616B7" w:rsidRPr="00B616B7">
          <w:rPr>
            <w:rStyle w:val="Hyperlink"/>
            <w:rFonts w:asciiTheme="majorHAnsi" w:hAnsiTheme="majorHAnsi" w:cstheme="majorHAnsi"/>
            <w:noProof/>
          </w:rPr>
          <w:t>9</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_Toc20738121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59</w:t>
        </w:r>
        <w:r w:rsidR="00B616B7" w:rsidRPr="00B616B7">
          <w:rPr>
            <w:rFonts w:asciiTheme="majorHAnsi" w:hAnsiTheme="majorHAnsi" w:cstheme="majorHAnsi"/>
            <w:noProof/>
            <w:webHidden/>
          </w:rPr>
          <w:fldChar w:fldCharType="end"/>
        </w:r>
      </w:hyperlink>
    </w:p>
    <w:p w14:paraId="19ECA045" w14:textId="06E702FB" w:rsidR="00792A4F" w:rsidRDefault="00700145" w:rsidP="006606C4">
      <w:pPr>
        <w:rPr>
          <w:rFonts w:asciiTheme="majorHAnsi" w:hAnsiTheme="majorHAnsi" w:cstheme="majorHAnsi"/>
        </w:rPr>
      </w:pPr>
      <w:r w:rsidRPr="00B616B7">
        <w:rPr>
          <w:rFonts w:asciiTheme="majorHAnsi" w:hAnsiTheme="majorHAnsi" w:cstheme="majorHAnsi"/>
        </w:rPr>
        <w:lastRenderedPageBreak/>
        <w:fldChar w:fldCharType="end"/>
      </w:r>
    </w:p>
    <w:p w14:paraId="6589A499" w14:textId="2F82AED0" w:rsidR="006606C4" w:rsidRPr="00792A4F"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Pr>
          <w:rFonts w:asciiTheme="majorHAnsi" w:hAnsiTheme="majorHAnsi" w:cstheme="majorHAnsi"/>
        </w:rPr>
        <w:br w:type="page"/>
      </w:r>
    </w:p>
    <w:p w14:paraId="6D6ACC2C" w14:textId="4EEE31F2" w:rsidR="007D58FD" w:rsidRPr="007D58FD" w:rsidRDefault="00A75C31">
      <w:pPr>
        <w:pStyle w:val="TableofFigures"/>
        <w:tabs>
          <w:tab w:val="right" w:leader="dot" w:pos="9350"/>
        </w:tabs>
        <w:rPr>
          <w:rFonts w:asciiTheme="majorHAnsi" w:eastAsiaTheme="minorEastAsia" w:hAnsiTheme="majorHAnsi" w:cstheme="majorHAnsi"/>
          <w:noProof/>
          <w:color w:val="auto"/>
          <w:sz w:val="22"/>
          <w:szCs w:val="22"/>
        </w:rPr>
      </w:pPr>
      <w:r w:rsidRPr="007D58FD">
        <w:rPr>
          <w:rFonts w:asciiTheme="majorHAnsi" w:hAnsiTheme="majorHAnsi" w:cstheme="majorHAnsi"/>
        </w:rPr>
        <w:lastRenderedPageBreak/>
        <w:fldChar w:fldCharType="begin"/>
      </w:r>
      <w:r w:rsidRPr="007D58FD">
        <w:rPr>
          <w:rFonts w:asciiTheme="majorHAnsi" w:hAnsiTheme="majorHAnsi" w:cstheme="majorHAnsi"/>
        </w:rPr>
        <w:instrText xml:space="preserve"> TOC \h \z \c "Figure" </w:instrText>
      </w:r>
      <w:r w:rsidRPr="007D58FD">
        <w:rPr>
          <w:rFonts w:asciiTheme="majorHAnsi" w:hAnsiTheme="majorHAnsi" w:cstheme="majorHAnsi"/>
        </w:rPr>
        <w:fldChar w:fldCharType="separate"/>
      </w:r>
      <w:hyperlink w:anchor="_Toc36119865" w:history="1">
        <w:r w:rsidR="007D58FD" w:rsidRPr="007D58FD">
          <w:rPr>
            <w:rStyle w:val="Hyperlink"/>
            <w:rFonts w:asciiTheme="majorHAnsi" w:hAnsiTheme="majorHAnsi" w:cstheme="majorHAnsi"/>
            <w:noProof/>
          </w:rPr>
          <w:t>Figure 1: Toy Example for Safety Annex and AGREE</w:t>
        </w:r>
        <w:r w:rsidR="007D58FD" w:rsidRPr="007D58FD">
          <w:rPr>
            <w:rFonts w:asciiTheme="majorHAnsi" w:hAnsiTheme="majorHAnsi" w:cstheme="majorHAnsi"/>
            <w:noProof/>
            <w:webHidden/>
          </w:rPr>
          <w:tab/>
        </w:r>
        <w:r w:rsidR="007D58FD" w:rsidRPr="007D58FD">
          <w:rPr>
            <w:rFonts w:asciiTheme="majorHAnsi" w:hAnsiTheme="majorHAnsi" w:cstheme="majorHAnsi"/>
            <w:noProof/>
            <w:webHidden/>
          </w:rPr>
          <w:fldChar w:fldCharType="begin"/>
        </w:r>
        <w:r w:rsidR="007D58FD" w:rsidRPr="007D58FD">
          <w:rPr>
            <w:rFonts w:asciiTheme="majorHAnsi" w:hAnsiTheme="majorHAnsi" w:cstheme="majorHAnsi"/>
            <w:noProof/>
            <w:webHidden/>
          </w:rPr>
          <w:instrText xml:space="preserve"> PAGEREF _Toc36119865 \h </w:instrText>
        </w:r>
        <w:r w:rsidR="007D58FD" w:rsidRPr="007D58FD">
          <w:rPr>
            <w:rFonts w:asciiTheme="majorHAnsi" w:hAnsiTheme="majorHAnsi" w:cstheme="majorHAnsi"/>
            <w:noProof/>
            <w:webHidden/>
          </w:rPr>
        </w:r>
        <w:r w:rsidR="007D58FD" w:rsidRPr="007D58FD">
          <w:rPr>
            <w:rFonts w:asciiTheme="majorHAnsi" w:hAnsiTheme="majorHAnsi" w:cstheme="majorHAnsi"/>
            <w:noProof/>
            <w:webHidden/>
          </w:rPr>
          <w:fldChar w:fldCharType="separate"/>
        </w:r>
        <w:r w:rsidR="007D58FD" w:rsidRPr="007D58FD">
          <w:rPr>
            <w:rFonts w:asciiTheme="majorHAnsi" w:hAnsiTheme="majorHAnsi" w:cstheme="majorHAnsi"/>
            <w:noProof/>
            <w:webHidden/>
          </w:rPr>
          <w:t>8</w:t>
        </w:r>
        <w:r w:rsidR="007D58FD" w:rsidRPr="007D58FD">
          <w:rPr>
            <w:rFonts w:asciiTheme="majorHAnsi" w:hAnsiTheme="majorHAnsi" w:cstheme="majorHAnsi"/>
            <w:noProof/>
            <w:webHidden/>
          </w:rPr>
          <w:fldChar w:fldCharType="end"/>
        </w:r>
      </w:hyperlink>
    </w:p>
    <w:p w14:paraId="3527A368" w14:textId="44DD1BA4"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66" w:history="1">
        <w:r w:rsidRPr="007D58FD">
          <w:rPr>
            <w:rStyle w:val="Hyperlink"/>
            <w:rFonts w:asciiTheme="majorHAnsi" w:hAnsiTheme="majorHAnsi" w:cstheme="majorHAnsi"/>
            <w:noProof/>
          </w:rPr>
          <w:t>Figure 2: AADL Code for Toy Example with AGREE and Safety Annexes</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_Toc36119866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10</w:t>
        </w:r>
        <w:r w:rsidRPr="007D58FD">
          <w:rPr>
            <w:rFonts w:asciiTheme="majorHAnsi" w:hAnsiTheme="majorHAnsi" w:cstheme="majorHAnsi"/>
            <w:noProof/>
            <w:webHidden/>
          </w:rPr>
          <w:fldChar w:fldCharType="end"/>
        </w:r>
      </w:hyperlink>
    </w:p>
    <w:p w14:paraId="4CB49B15" w14:textId="3F98E81E"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67" w:history="1">
        <w:r w:rsidRPr="007D58FD">
          <w:rPr>
            <w:rStyle w:val="Hyperlink"/>
            <w:rFonts w:asciiTheme="majorHAnsi" w:hAnsiTheme="majorHAnsi" w:cstheme="majorHAnsi"/>
            <w:noProof/>
          </w:rPr>
          <w:t>Figure 3: Fault Hypothesis Example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_Toc36119867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10</w:t>
        </w:r>
        <w:r w:rsidRPr="007D58FD">
          <w:rPr>
            <w:rFonts w:asciiTheme="majorHAnsi" w:hAnsiTheme="majorHAnsi" w:cstheme="majorHAnsi"/>
            <w:noProof/>
            <w:webHidden/>
          </w:rPr>
          <w:fldChar w:fldCharType="end"/>
        </w:r>
      </w:hyperlink>
    </w:p>
    <w:p w14:paraId="47AE4759" w14:textId="58A86826"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68" w:history="1">
        <w:r w:rsidRPr="007D58FD">
          <w:rPr>
            <w:rStyle w:val="Hyperlink"/>
            <w:rFonts w:asciiTheme="majorHAnsi" w:hAnsiTheme="majorHAnsi" w:cstheme="majorHAnsi"/>
            <w:noProof/>
          </w:rPr>
          <w:t>Figure 4: Import Menu Option</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_Toc36119868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11</w:t>
        </w:r>
        <w:r w:rsidRPr="007D58FD">
          <w:rPr>
            <w:rFonts w:asciiTheme="majorHAnsi" w:hAnsiTheme="majorHAnsi" w:cstheme="majorHAnsi"/>
            <w:noProof/>
            <w:webHidden/>
          </w:rPr>
          <w:fldChar w:fldCharType="end"/>
        </w:r>
      </w:hyperlink>
    </w:p>
    <w:p w14:paraId="03F40F8E" w14:textId="6931A22A"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69" w:history="1">
        <w:r w:rsidRPr="007D58FD">
          <w:rPr>
            <w:rStyle w:val="Hyperlink"/>
            <w:rFonts w:asciiTheme="majorHAnsi" w:hAnsiTheme="majorHAnsi" w:cstheme="majorHAnsi"/>
            <w:noProof/>
          </w:rPr>
          <w:t>Figure 5: Importing Toy Example Project</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_Toc36119869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12</w:t>
        </w:r>
        <w:r w:rsidRPr="007D58FD">
          <w:rPr>
            <w:rFonts w:asciiTheme="majorHAnsi" w:hAnsiTheme="majorHAnsi" w:cstheme="majorHAnsi"/>
            <w:noProof/>
            <w:webHidden/>
          </w:rPr>
          <w:fldChar w:fldCharType="end"/>
        </w:r>
      </w:hyperlink>
    </w:p>
    <w:p w14:paraId="4505757B" w14:textId="74101741"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0" w:history="1">
        <w:r w:rsidRPr="007D58FD">
          <w:rPr>
            <w:rStyle w:val="Hyperlink"/>
            <w:rFonts w:asciiTheme="majorHAnsi" w:hAnsiTheme="majorHAnsi" w:cstheme="majorHAnsi"/>
            <w:noProof/>
          </w:rPr>
          <w:t>Figure 6: Workspace After Importing Toy Example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_Toc36119870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13</w:t>
        </w:r>
        <w:r w:rsidRPr="007D58FD">
          <w:rPr>
            <w:rFonts w:asciiTheme="majorHAnsi" w:hAnsiTheme="majorHAnsi" w:cstheme="majorHAnsi"/>
            <w:noProof/>
            <w:webHidden/>
          </w:rPr>
          <w:fldChar w:fldCharType="end"/>
        </w:r>
      </w:hyperlink>
    </w:p>
    <w:p w14:paraId="7D78C0AD" w14:textId="469325A5"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1" w:history="1">
        <w:r w:rsidRPr="007D58FD">
          <w:rPr>
            <w:rStyle w:val="Hyperlink"/>
            <w:rFonts w:asciiTheme="majorHAnsi" w:hAnsiTheme="majorHAnsi" w:cstheme="majorHAnsi"/>
            <w:noProof/>
          </w:rPr>
          <w:t>Figure 7: AGREE and Safety Analysis Dropdown Menu</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_Toc36119871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14</w:t>
        </w:r>
        <w:r w:rsidRPr="007D58FD">
          <w:rPr>
            <w:rFonts w:asciiTheme="majorHAnsi" w:hAnsiTheme="majorHAnsi" w:cstheme="majorHAnsi"/>
            <w:noProof/>
            <w:webHidden/>
          </w:rPr>
          <w:fldChar w:fldCharType="end"/>
        </w:r>
      </w:hyperlink>
    </w:p>
    <w:p w14:paraId="1C84BA9D" w14:textId="70761AEA"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2" w:history="1">
        <w:r w:rsidRPr="007D58FD">
          <w:rPr>
            <w:rStyle w:val="Hyperlink"/>
            <w:rFonts w:asciiTheme="majorHAnsi" w:hAnsiTheme="majorHAnsi" w:cstheme="majorHAnsi"/>
            <w:noProof/>
          </w:rPr>
          <w:t>Figure 8:AGREE Verification Results</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_Toc36119872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14</w:t>
        </w:r>
        <w:r w:rsidRPr="007D58FD">
          <w:rPr>
            <w:rFonts w:asciiTheme="majorHAnsi" w:hAnsiTheme="majorHAnsi" w:cstheme="majorHAnsi"/>
            <w:noProof/>
            <w:webHidden/>
          </w:rPr>
          <w:fldChar w:fldCharType="end"/>
        </w:r>
      </w:hyperlink>
    </w:p>
    <w:p w14:paraId="2AF7E5FD" w14:textId="3F8DC52B"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3" w:history="1">
        <w:r w:rsidRPr="007D58FD">
          <w:rPr>
            <w:rStyle w:val="Hyperlink"/>
            <w:rFonts w:asciiTheme="majorHAnsi" w:hAnsiTheme="majorHAnsi" w:cstheme="majorHAnsi"/>
            <w:noProof/>
          </w:rPr>
          <w:t>Figure 9: Counterexample from Safety Analysis</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_Toc36119873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15</w:t>
        </w:r>
        <w:r w:rsidRPr="007D58FD">
          <w:rPr>
            <w:rFonts w:asciiTheme="majorHAnsi" w:hAnsiTheme="majorHAnsi" w:cstheme="majorHAnsi"/>
            <w:noProof/>
            <w:webHidden/>
          </w:rPr>
          <w:fldChar w:fldCharType="end"/>
        </w:r>
      </w:hyperlink>
    </w:p>
    <w:p w14:paraId="033EE34C" w14:textId="40D50AD2"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4" w:history="1">
        <w:r w:rsidRPr="007D58FD">
          <w:rPr>
            <w:rStyle w:val="Hyperlink"/>
            <w:rFonts w:asciiTheme="majorHAnsi" w:hAnsiTheme="majorHAnsi" w:cstheme="majorHAnsi"/>
            <w:noProof/>
          </w:rPr>
          <w:t>Figure 10: Generated Excel File for Counterexample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_Toc36119874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17</w:t>
        </w:r>
        <w:r w:rsidRPr="007D58FD">
          <w:rPr>
            <w:rFonts w:asciiTheme="majorHAnsi" w:hAnsiTheme="majorHAnsi" w:cstheme="majorHAnsi"/>
            <w:noProof/>
            <w:webHidden/>
          </w:rPr>
          <w:fldChar w:fldCharType="end"/>
        </w:r>
      </w:hyperlink>
    </w:p>
    <w:p w14:paraId="1EA2798F" w14:textId="6D769C57"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5" w:history="1">
        <w:r w:rsidRPr="007D58FD">
          <w:rPr>
            <w:rStyle w:val="Hyperlink"/>
            <w:rFonts w:asciiTheme="majorHAnsi" w:hAnsiTheme="majorHAnsi" w:cstheme="majorHAnsi"/>
            <w:noProof/>
          </w:rPr>
          <w:t>Figure 11: Medical Device Example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_Toc36119875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20</w:t>
        </w:r>
        <w:r w:rsidRPr="007D58FD">
          <w:rPr>
            <w:rFonts w:asciiTheme="majorHAnsi" w:hAnsiTheme="majorHAnsi" w:cstheme="majorHAnsi"/>
            <w:noProof/>
            <w:webHidden/>
          </w:rPr>
          <w:fldChar w:fldCharType="end"/>
        </w:r>
      </w:hyperlink>
    </w:p>
    <w:p w14:paraId="5A1E171A" w14:textId="32E3B1ED"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6" w:history="1">
        <w:r w:rsidRPr="007D58FD">
          <w:rPr>
            <w:rStyle w:val="Hyperlink"/>
            <w:rFonts w:asciiTheme="majorHAnsi" w:hAnsiTheme="majorHAnsi" w:cstheme="majorHAnsi"/>
            <w:noProof/>
          </w:rPr>
          <w:t>Figure 12: Safety Annex Grammar</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_Toc36119876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21</w:t>
        </w:r>
        <w:r w:rsidRPr="007D58FD">
          <w:rPr>
            <w:rFonts w:asciiTheme="majorHAnsi" w:hAnsiTheme="majorHAnsi" w:cstheme="majorHAnsi"/>
            <w:noProof/>
            <w:webHidden/>
          </w:rPr>
          <w:fldChar w:fldCharType="end"/>
        </w:r>
      </w:hyperlink>
    </w:p>
    <w:p w14:paraId="4F691B1C" w14:textId="6408B0B2"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7" w:history="1">
        <w:r w:rsidRPr="007D58FD">
          <w:rPr>
            <w:rStyle w:val="Hyperlink"/>
            <w:rFonts w:asciiTheme="majorHAnsi" w:hAnsiTheme="majorHAnsi" w:cstheme="majorHAnsi"/>
            <w:noProof/>
          </w:rPr>
          <w:t>Figure 13: Toy Example System A</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_Toc36119877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22</w:t>
        </w:r>
        <w:r w:rsidRPr="007D58FD">
          <w:rPr>
            <w:rFonts w:asciiTheme="majorHAnsi" w:hAnsiTheme="majorHAnsi" w:cstheme="majorHAnsi"/>
            <w:noProof/>
            <w:webHidden/>
          </w:rPr>
          <w:fldChar w:fldCharType="end"/>
        </w:r>
      </w:hyperlink>
    </w:p>
    <w:p w14:paraId="0E41D2C6" w14:textId="46FDA042"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8" w:history="1">
        <w:r w:rsidRPr="007D58FD">
          <w:rPr>
            <w:rStyle w:val="Hyperlink"/>
            <w:rFonts w:asciiTheme="majorHAnsi" w:hAnsiTheme="majorHAnsi" w:cstheme="majorHAnsi"/>
            <w:noProof/>
          </w:rPr>
          <w:t>Figure 14: Toy Example System A Safety Annex</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_Toc36119878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23</w:t>
        </w:r>
        <w:r w:rsidRPr="007D58FD">
          <w:rPr>
            <w:rFonts w:asciiTheme="majorHAnsi" w:hAnsiTheme="majorHAnsi" w:cstheme="majorHAnsi"/>
            <w:noProof/>
            <w:webHidden/>
          </w:rPr>
          <w:fldChar w:fldCharType="end"/>
        </w:r>
      </w:hyperlink>
    </w:p>
    <w:p w14:paraId="0E3FA1FE" w14:textId="2769338D"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79" w:history="1">
        <w:r w:rsidRPr="007D58FD">
          <w:rPr>
            <w:rStyle w:val="Hyperlink"/>
            <w:rFonts w:asciiTheme="majorHAnsi" w:hAnsiTheme="majorHAnsi" w:cstheme="majorHAnsi"/>
            <w:noProof/>
          </w:rPr>
          <w:t>Figure 15: Fault Node Definition</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_Toc36119879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23</w:t>
        </w:r>
        <w:r w:rsidRPr="007D58FD">
          <w:rPr>
            <w:rFonts w:asciiTheme="majorHAnsi" w:hAnsiTheme="majorHAnsi" w:cstheme="majorHAnsi"/>
            <w:noProof/>
            <w:webHidden/>
          </w:rPr>
          <w:fldChar w:fldCharType="end"/>
        </w:r>
      </w:hyperlink>
    </w:p>
    <w:p w14:paraId="3A363942" w14:textId="227756B6"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0" w:history="1">
        <w:r w:rsidRPr="007D58FD">
          <w:rPr>
            <w:rStyle w:val="Hyperlink"/>
            <w:rFonts w:asciiTheme="majorHAnsi" w:hAnsiTheme="majorHAnsi" w:cstheme="majorHAnsi"/>
            <w:noProof/>
          </w:rPr>
          <w:t>Figure 16: Fault node wrapping output of AADL component</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_Toc36119880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24</w:t>
        </w:r>
        <w:r w:rsidRPr="007D58FD">
          <w:rPr>
            <w:rFonts w:asciiTheme="majorHAnsi" w:hAnsiTheme="majorHAnsi" w:cstheme="majorHAnsi"/>
            <w:noProof/>
            <w:webHidden/>
          </w:rPr>
          <w:fldChar w:fldCharType="end"/>
        </w:r>
      </w:hyperlink>
    </w:p>
    <w:p w14:paraId="4D3F645B" w14:textId="7B565D63"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1" w:history="1">
        <w:r w:rsidRPr="007D58FD">
          <w:rPr>
            <w:rStyle w:val="Hyperlink"/>
            <w:rFonts w:asciiTheme="majorHAnsi" w:hAnsiTheme="majorHAnsi" w:cstheme="majorHAnsi"/>
            <w:noProof/>
          </w:rPr>
          <w:t>Figure 17: Sender-Receiver AADL Model</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_Toc36119881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26</w:t>
        </w:r>
        <w:r w:rsidRPr="007D58FD">
          <w:rPr>
            <w:rFonts w:asciiTheme="majorHAnsi" w:hAnsiTheme="majorHAnsi" w:cstheme="majorHAnsi"/>
            <w:noProof/>
            <w:webHidden/>
          </w:rPr>
          <w:fldChar w:fldCharType="end"/>
        </w:r>
      </w:hyperlink>
    </w:p>
    <w:p w14:paraId="13F9C68F" w14:textId="7B4E5FA1"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2" w:history="1">
        <w:r w:rsidRPr="007D58FD">
          <w:rPr>
            <w:rStyle w:val="Hyperlink"/>
            <w:rFonts w:asciiTheme="majorHAnsi" w:hAnsiTheme="majorHAnsi" w:cstheme="majorHAnsi"/>
            <w:noProof/>
          </w:rPr>
          <w:t>Figure 18: Fault Statement With Asymmetric Propagate Type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_Toc36119882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26</w:t>
        </w:r>
        <w:r w:rsidRPr="007D58FD">
          <w:rPr>
            <w:rFonts w:asciiTheme="majorHAnsi" w:hAnsiTheme="majorHAnsi" w:cstheme="majorHAnsi"/>
            <w:noProof/>
            <w:webHidden/>
          </w:rPr>
          <w:fldChar w:fldCharType="end"/>
        </w:r>
      </w:hyperlink>
    </w:p>
    <w:p w14:paraId="70432B12" w14:textId="2C09B93B"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3" w:history="1">
        <w:r w:rsidRPr="007D58FD">
          <w:rPr>
            <w:rStyle w:val="Hyperlink"/>
            <w:rFonts w:asciiTheme="majorHAnsi" w:hAnsiTheme="majorHAnsi" w:cstheme="majorHAnsi"/>
            <w:noProof/>
          </w:rPr>
          <w:t>Figure 19: Propagation Statement Example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_Toc36119883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27</w:t>
        </w:r>
        <w:r w:rsidRPr="007D58FD">
          <w:rPr>
            <w:rFonts w:asciiTheme="majorHAnsi" w:hAnsiTheme="majorHAnsi" w:cstheme="majorHAnsi"/>
            <w:noProof/>
            <w:webHidden/>
          </w:rPr>
          <w:fldChar w:fldCharType="end"/>
        </w:r>
      </w:hyperlink>
    </w:p>
    <w:p w14:paraId="5BD84A8C" w14:textId="32B24F3F"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4" w:history="1">
        <w:r w:rsidRPr="007D58FD">
          <w:rPr>
            <w:rStyle w:val="Hyperlink"/>
            <w:rFonts w:asciiTheme="majorHAnsi" w:hAnsiTheme="majorHAnsi" w:cstheme="majorHAnsi"/>
            <w:noProof/>
          </w:rPr>
          <w:t>Figure 21: Probability Threshold Example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_Toc36119884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29</w:t>
        </w:r>
        <w:r w:rsidRPr="007D58FD">
          <w:rPr>
            <w:rFonts w:asciiTheme="majorHAnsi" w:hAnsiTheme="majorHAnsi" w:cstheme="majorHAnsi"/>
            <w:noProof/>
            <w:webHidden/>
          </w:rPr>
          <w:fldChar w:fldCharType="end"/>
        </w:r>
      </w:hyperlink>
    </w:p>
    <w:p w14:paraId="13B0C430" w14:textId="18249EF5"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5" w:history="1">
        <w:r w:rsidRPr="007D58FD">
          <w:rPr>
            <w:rStyle w:val="Hyperlink"/>
            <w:rFonts w:asciiTheme="majorHAnsi" w:hAnsiTheme="majorHAnsi" w:cstheme="majorHAnsi"/>
            <w:noProof/>
          </w:rPr>
          <w:t>Figure 22: Hardware Fault Statement</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_Toc36119885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31</w:t>
        </w:r>
        <w:r w:rsidRPr="007D58FD">
          <w:rPr>
            <w:rFonts w:asciiTheme="majorHAnsi" w:hAnsiTheme="majorHAnsi" w:cstheme="majorHAnsi"/>
            <w:noProof/>
            <w:webHidden/>
          </w:rPr>
          <w:fldChar w:fldCharType="end"/>
        </w:r>
      </w:hyperlink>
    </w:p>
    <w:p w14:paraId="7F632B6B" w14:textId="48D0F0F9"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6" w:history="1">
        <w:r w:rsidRPr="007D58FD">
          <w:rPr>
            <w:rStyle w:val="Hyperlink"/>
            <w:rFonts w:asciiTheme="majorHAnsi" w:hAnsiTheme="majorHAnsi" w:cstheme="majorHAnsi"/>
            <w:noProof/>
          </w:rPr>
          <w:t>Figure 23: Sensor Example Architecture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_Toc36119886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36</w:t>
        </w:r>
        <w:r w:rsidRPr="007D58FD">
          <w:rPr>
            <w:rFonts w:asciiTheme="majorHAnsi" w:hAnsiTheme="majorHAnsi" w:cstheme="majorHAnsi"/>
            <w:noProof/>
            <w:webHidden/>
          </w:rPr>
          <w:fldChar w:fldCharType="end"/>
        </w:r>
      </w:hyperlink>
    </w:p>
    <w:p w14:paraId="1A859ABD" w14:textId="7EF2D570"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7" w:history="1">
        <w:r w:rsidRPr="007D58FD">
          <w:rPr>
            <w:rStyle w:val="Hyperlink"/>
            <w:rFonts w:asciiTheme="majorHAnsi" w:hAnsiTheme="majorHAnsi" w:cstheme="majorHAnsi"/>
            <w:noProof/>
          </w:rPr>
          <w:t>Figure 24: AADL and AGREE Sensor Subcomponent</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_Toc36119887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36</w:t>
        </w:r>
        <w:r w:rsidRPr="007D58FD">
          <w:rPr>
            <w:rFonts w:asciiTheme="majorHAnsi" w:hAnsiTheme="majorHAnsi" w:cstheme="majorHAnsi"/>
            <w:noProof/>
            <w:webHidden/>
          </w:rPr>
          <w:fldChar w:fldCharType="end"/>
        </w:r>
      </w:hyperlink>
    </w:p>
    <w:p w14:paraId="128E09AC" w14:textId="0C72D1DD"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8" w:history="1">
        <w:r w:rsidRPr="007D58FD">
          <w:rPr>
            <w:rStyle w:val="Hyperlink"/>
            <w:rFonts w:asciiTheme="majorHAnsi" w:hAnsiTheme="majorHAnsi" w:cstheme="majorHAnsi"/>
            <w:noProof/>
          </w:rPr>
          <w:t>Figure 25: Top Level Reactor System and Top Level Property</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_Toc36119888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37</w:t>
        </w:r>
        <w:r w:rsidRPr="007D58FD">
          <w:rPr>
            <w:rFonts w:asciiTheme="majorHAnsi" w:hAnsiTheme="majorHAnsi" w:cstheme="majorHAnsi"/>
            <w:noProof/>
            <w:webHidden/>
          </w:rPr>
          <w:fldChar w:fldCharType="end"/>
        </w:r>
      </w:hyperlink>
    </w:p>
    <w:p w14:paraId="6E15CA1F" w14:textId="04671AB5"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89" w:history="1">
        <w:r w:rsidRPr="007D58FD">
          <w:rPr>
            <w:rStyle w:val="Hyperlink"/>
            <w:rFonts w:asciiTheme="majorHAnsi" w:hAnsiTheme="majorHAnsi" w:cstheme="majorHAnsi"/>
            <w:noProof/>
          </w:rPr>
          <w:t>Figure 26: Fault Definition for Pressure Sensor</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_Toc36119889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37</w:t>
        </w:r>
        <w:r w:rsidRPr="007D58FD">
          <w:rPr>
            <w:rFonts w:asciiTheme="majorHAnsi" w:hAnsiTheme="majorHAnsi" w:cstheme="majorHAnsi"/>
            <w:noProof/>
            <w:webHidden/>
          </w:rPr>
          <w:fldChar w:fldCharType="end"/>
        </w:r>
      </w:hyperlink>
    </w:p>
    <w:p w14:paraId="54F801C5" w14:textId="6582EC7F"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0" w:history="1">
        <w:r w:rsidRPr="007D58FD">
          <w:rPr>
            <w:rStyle w:val="Hyperlink"/>
            <w:rFonts w:asciiTheme="majorHAnsi" w:hAnsiTheme="majorHAnsi" w:cstheme="majorHAnsi"/>
            <w:noProof/>
          </w:rPr>
          <w:t>Figure 27: Fault Node Definition for Sensor Fault</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_Toc36119890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37</w:t>
        </w:r>
        <w:r w:rsidRPr="007D58FD">
          <w:rPr>
            <w:rFonts w:asciiTheme="majorHAnsi" w:hAnsiTheme="majorHAnsi" w:cstheme="majorHAnsi"/>
            <w:noProof/>
            <w:webHidden/>
          </w:rPr>
          <w:fldChar w:fldCharType="end"/>
        </w:r>
      </w:hyperlink>
    </w:p>
    <w:p w14:paraId="4968BBCE" w14:textId="23CB8E05"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1" w:history="1">
        <w:r w:rsidRPr="007D58FD">
          <w:rPr>
            <w:rStyle w:val="Hyperlink"/>
            <w:rFonts w:asciiTheme="majorHAnsi" w:hAnsiTheme="majorHAnsi" w:cstheme="majorHAnsi"/>
            <w:noProof/>
          </w:rPr>
          <w:t>Figure 28: Subcomponent Organization of Sensor System</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_Toc36119891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38</w:t>
        </w:r>
        <w:r w:rsidRPr="007D58FD">
          <w:rPr>
            <w:rFonts w:asciiTheme="majorHAnsi" w:hAnsiTheme="majorHAnsi" w:cstheme="majorHAnsi"/>
            <w:noProof/>
            <w:webHidden/>
          </w:rPr>
          <w:fldChar w:fldCharType="end"/>
        </w:r>
      </w:hyperlink>
    </w:p>
    <w:p w14:paraId="51F9B47D" w14:textId="79146C66"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2" w:history="1">
        <w:r w:rsidRPr="007D58FD">
          <w:rPr>
            <w:rStyle w:val="Hyperlink"/>
            <w:rFonts w:asciiTheme="majorHAnsi" w:hAnsiTheme="majorHAnsi" w:cstheme="majorHAnsi"/>
            <w:noProof/>
          </w:rPr>
          <w:t>Figure 29: Verification Results for Max 2 Faults on Sensor Example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_Toc36119892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40</w:t>
        </w:r>
        <w:r w:rsidRPr="007D58FD">
          <w:rPr>
            <w:rFonts w:asciiTheme="majorHAnsi" w:hAnsiTheme="majorHAnsi" w:cstheme="majorHAnsi"/>
            <w:noProof/>
            <w:webHidden/>
          </w:rPr>
          <w:fldChar w:fldCharType="end"/>
        </w:r>
      </w:hyperlink>
    </w:p>
    <w:p w14:paraId="738DF367" w14:textId="3E4D5D3D"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3" w:history="1">
        <w:r w:rsidRPr="007D58FD">
          <w:rPr>
            <w:rStyle w:val="Hyperlink"/>
            <w:rFonts w:asciiTheme="majorHAnsi" w:hAnsiTheme="majorHAnsi" w:cstheme="majorHAnsi"/>
            <w:noProof/>
          </w:rPr>
          <w:t>Figure 30: Counterexample from Sensor Analysis with 2 Faults Active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_Toc36119893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40</w:t>
        </w:r>
        <w:r w:rsidRPr="007D58FD">
          <w:rPr>
            <w:rFonts w:asciiTheme="majorHAnsi" w:hAnsiTheme="majorHAnsi" w:cstheme="majorHAnsi"/>
            <w:noProof/>
            <w:webHidden/>
          </w:rPr>
          <w:fldChar w:fldCharType="end"/>
        </w:r>
      </w:hyperlink>
    </w:p>
    <w:p w14:paraId="27BFA803" w14:textId="0E150247"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4" w:history="1">
        <w:r w:rsidRPr="007D58FD">
          <w:rPr>
            <w:rStyle w:val="Hyperlink"/>
            <w:rFonts w:asciiTheme="majorHAnsi" w:hAnsiTheme="majorHAnsi" w:cstheme="majorHAnsi"/>
            <w:noProof/>
          </w:rPr>
          <w:t>Figure 31: Asymmetric Fault Implementation Strategy</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_Toc36119894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45</w:t>
        </w:r>
        <w:r w:rsidRPr="007D58FD">
          <w:rPr>
            <w:rFonts w:asciiTheme="majorHAnsi" w:hAnsiTheme="majorHAnsi" w:cstheme="majorHAnsi"/>
            <w:noProof/>
            <w:webHidden/>
          </w:rPr>
          <w:fldChar w:fldCharType="end"/>
        </w:r>
      </w:hyperlink>
    </w:p>
    <w:p w14:paraId="7E9D3CA6" w14:textId="2340D20A"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5" w:history="1">
        <w:r w:rsidRPr="007D58FD">
          <w:rPr>
            <w:rStyle w:val="Hyperlink"/>
            <w:rFonts w:asciiTheme="majorHAnsi" w:hAnsiTheme="majorHAnsi" w:cstheme="majorHAnsi"/>
            <w:noProof/>
          </w:rPr>
          <w:t>Figure 32: Color Exchange Architecture  for Asymmetric Modeling and Mitigation</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_Toc36119895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47</w:t>
        </w:r>
        <w:r w:rsidRPr="007D58FD">
          <w:rPr>
            <w:rFonts w:asciiTheme="majorHAnsi" w:hAnsiTheme="majorHAnsi" w:cstheme="majorHAnsi"/>
            <w:noProof/>
            <w:webHidden/>
          </w:rPr>
          <w:fldChar w:fldCharType="end"/>
        </w:r>
      </w:hyperlink>
    </w:p>
    <w:p w14:paraId="712CAA08" w14:textId="22A0872F"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6" w:history="1">
        <w:r w:rsidRPr="007D58FD">
          <w:rPr>
            <w:rStyle w:val="Hyperlink"/>
            <w:rFonts w:asciiTheme="majorHAnsi" w:hAnsiTheme="majorHAnsi" w:cstheme="majorHAnsi"/>
            <w:noProof/>
          </w:rPr>
          <w:t>Figure 33: PID Example Architecture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_Toc36119896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50</w:t>
        </w:r>
        <w:r w:rsidRPr="007D58FD">
          <w:rPr>
            <w:rFonts w:asciiTheme="majorHAnsi" w:hAnsiTheme="majorHAnsi" w:cstheme="majorHAnsi"/>
            <w:noProof/>
            <w:webHidden/>
          </w:rPr>
          <w:fldChar w:fldCharType="end"/>
        </w:r>
      </w:hyperlink>
    </w:p>
    <w:p w14:paraId="5983ED51" w14:textId="5876CBA4"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7" w:history="1">
        <w:r w:rsidRPr="007D58FD">
          <w:rPr>
            <w:rStyle w:val="Hyperlink"/>
            <w:rFonts w:asciiTheme="majorHAnsi" w:hAnsiTheme="majorHAnsi" w:cstheme="majorHAnsi"/>
            <w:noProof/>
          </w:rPr>
          <w:t>Figure 34: Outputs for Node in PID Example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_Toc36119897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52</w:t>
        </w:r>
        <w:r w:rsidRPr="007D58FD">
          <w:rPr>
            <w:rFonts w:asciiTheme="majorHAnsi" w:hAnsiTheme="majorHAnsi" w:cstheme="majorHAnsi"/>
            <w:noProof/>
            <w:webHidden/>
          </w:rPr>
          <w:fldChar w:fldCharType="end"/>
        </w:r>
      </w:hyperlink>
    </w:p>
    <w:p w14:paraId="3534125F" w14:textId="5A59BCB4"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8" w:history="1">
        <w:r w:rsidRPr="007D58FD">
          <w:rPr>
            <w:rStyle w:val="Hyperlink"/>
            <w:rFonts w:asciiTheme="majorHAnsi" w:hAnsiTheme="majorHAnsi" w:cstheme="majorHAnsi"/>
            <w:noProof/>
          </w:rPr>
          <w:t>Figure 35: Overview of Safety Annex/AGREE/OSATE Tool Suite</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_Toc36119898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55</w:t>
        </w:r>
        <w:r w:rsidRPr="007D58FD">
          <w:rPr>
            <w:rFonts w:asciiTheme="majorHAnsi" w:hAnsiTheme="majorHAnsi" w:cstheme="majorHAnsi"/>
            <w:noProof/>
            <w:webHidden/>
          </w:rPr>
          <w:fldChar w:fldCharType="end"/>
        </w:r>
      </w:hyperlink>
    </w:p>
    <w:p w14:paraId="29B1871A" w14:textId="77118F58"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899" w:history="1">
        <w:r w:rsidRPr="007D58FD">
          <w:rPr>
            <w:rStyle w:val="Hyperlink"/>
            <w:rFonts w:asciiTheme="majorHAnsi" w:hAnsiTheme="majorHAnsi" w:cstheme="majorHAnsi"/>
            <w:noProof/>
          </w:rPr>
          <w:t>Figure 36: AGREE Analysis Preferences</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_Toc36119899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56</w:t>
        </w:r>
        <w:r w:rsidRPr="007D58FD">
          <w:rPr>
            <w:rFonts w:asciiTheme="majorHAnsi" w:hAnsiTheme="majorHAnsi" w:cstheme="majorHAnsi"/>
            <w:noProof/>
            <w:webHidden/>
          </w:rPr>
          <w:fldChar w:fldCharType="end"/>
        </w:r>
      </w:hyperlink>
    </w:p>
    <w:p w14:paraId="1A98B9F4" w14:textId="037AAD52"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900" w:history="1">
        <w:r w:rsidRPr="007D58FD">
          <w:rPr>
            <w:rStyle w:val="Hyperlink"/>
            <w:rFonts w:asciiTheme="majorHAnsi" w:hAnsiTheme="majorHAnsi" w:cstheme="majorHAnsi"/>
            <w:noProof/>
          </w:rPr>
          <w:t>Figure 37: Different Return Types on Single Output</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_Toc36119900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57</w:t>
        </w:r>
        <w:r w:rsidRPr="007D58FD">
          <w:rPr>
            <w:rFonts w:asciiTheme="majorHAnsi" w:hAnsiTheme="majorHAnsi" w:cstheme="majorHAnsi"/>
            <w:noProof/>
            <w:webHidden/>
          </w:rPr>
          <w:fldChar w:fldCharType="end"/>
        </w:r>
      </w:hyperlink>
    </w:p>
    <w:p w14:paraId="70228062" w14:textId="48AEA4EC" w:rsidR="007D58FD" w:rsidRPr="007D58FD" w:rsidRDefault="007D58FD">
      <w:pPr>
        <w:pStyle w:val="TableofFigures"/>
        <w:tabs>
          <w:tab w:val="right" w:leader="dot" w:pos="9350"/>
        </w:tabs>
        <w:rPr>
          <w:rFonts w:asciiTheme="majorHAnsi" w:eastAsiaTheme="minorEastAsia" w:hAnsiTheme="majorHAnsi" w:cstheme="majorHAnsi"/>
          <w:noProof/>
          <w:color w:val="auto"/>
          <w:sz w:val="22"/>
          <w:szCs w:val="22"/>
        </w:rPr>
      </w:pPr>
      <w:hyperlink w:anchor="_Toc36119901" w:history="1">
        <w:r w:rsidRPr="007D58FD">
          <w:rPr>
            <w:rStyle w:val="Hyperlink"/>
            <w:rFonts w:asciiTheme="majorHAnsi" w:hAnsiTheme="majorHAnsi" w:cstheme="majorHAnsi"/>
            <w:noProof/>
          </w:rPr>
          <w:t>Figure 38: Lustre Error Output</w:t>
        </w:r>
        <w:r w:rsidRPr="007D58FD">
          <w:rPr>
            <w:rFonts w:asciiTheme="majorHAnsi" w:hAnsiTheme="majorHAnsi" w:cstheme="majorHAnsi"/>
            <w:noProof/>
            <w:webHidden/>
          </w:rPr>
          <w:tab/>
        </w:r>
        <w:r w:rsidRPr="007D58FD">
          <w:rPr>
            <w:rFonts w:asciiTheme="majorHAnsi" w:hAnsiTheme="majorHAnsi" w:cstheme="majorHAnsi"/>
            <w:noProof/>
            <w:webHidden/>
          </w:rPr>
          <w:fldChar w:fldCharType="begin"/>
        </w:r>
        <w:r w:rsidRPr="007D58FD">
          <w:rPr>
            <w:rFonts w:asciiTheme="majorHAnsi" w:hAnsiTheme="majorHAnsi" w:cstheme="majorHAnsi"/>
            <w:noProof/>
            <w:webHidden/>
          </w:rPr>
          <w:instrText xml:space="preserve"> PAGEREF _Toc36119901 \h </w:instrText>
        </w:r>
        <w:r w:rsidRPr="007D58FD">
          <w:rPr>
            <w:rFonts w:asciiTheme="majorHAnsi" w:hAnsiTheme="majorHAnsi" w:cstheme="majorHAnsi"/>
            <w:noProof/>
            <w:webHidden/>
          </w:rPr>
        </w:r>
        <w:r w:rsidRPr="007D58FD">
          <w:rPr>
            <w:rFonts w:asciiTheme="majorHAnsi" w:hAnsiTheme="majorHAnsi" w:cstheme="majorHAnsi"/>
            <w:noProof/>
            <w:webHidden/>
          </w:rPr>
          <w:fldChar w:fldCharType="separate"/>
        </w:r>
        <w:r w:rsidRPr="007D58FD">
          <w:rPr>
            <w:rFonts w:asciiTheme="majorHAnsi" w:hAnsiTheme="majorHAnsi" w:cstheme="majorHAnsi"/>
            <w:noProof/>
            <w:webHidden/>
          </w:rPr>
          <w:t>58</w:t>
        </w:r>
        <w:r w:rsidRPr="007D58FD">
          <w:rPr>
            <w:rFonts w:asciiTheme="majorHAnsi" w:hAnsiTheme="majorHAnsi" w:cstheme="majorHAnsi"/>
            <w:noProof/>
            <w:webHidden/>
          </w:rPr>
          <w:fldChar w:fldCharType="end"/>
        </w:r>
      </w:hyperlink>
    </w:p>
    <w:p w14:paraId="7BD2BA3F" w14:textId="01DBEEF5" w:rsidR="00025792" w:rsidRPr="007D58FD" w:rsidRDefault="00A75C31" w:rsidP="00025792">
      <w:pPr>
        <w:rPr>
          <w:rFonts w:asciiTheme="majorHAnsi" w:hAnsiTheme="majorHAnsi" w:cstheme="majorHAnsi"/>
        </w:rPr>
      </w:pPr>
      <w:r w:rsidRPr="007D58FD">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bookmarkStart w:id="0" w:name="_GoBack"/>
      <w:bookmarkEnd w:id="0"/>
      <w:r w:rsidRPr="007D58FD">
        <w:rPr>
          <w:rFonts w:asciiTheme="majorHAnsi" w:hAnsiTheme="majorHAnsi" w:cstheme="majorHAnsi"/>
        </w:rPr>
        <w:br w:type="page"/>
      </w:r>
    </w:p>
    <w:p w14:paraId="40EBD683" w14:textId="4AA09110" w:rsidR="00792A4F" w:rsidRDefault="00792A4F" w:rsidP="00792A4F">
      <w:pPr>
        <w:pStyle w:val="Heading1"/>
      </w:pPr>
      <w:bookmarkStart w:id="1" w:name="_Toc20738060"/>
      <w:r>
        <w:lastRenderedPageBreak/>
        <w:t>Introduction</w:t>
      </w:r>
      <w:bookmarkEnd w:id="1"/>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CF3EE2" w:rsidRPr="00056A56">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2" w:name="_Toc20738061"/>
      <w:r>
        <w:t>Github Repositories</w:t>
      </w:r>
      <w:bookmarkEnd w:id="2"/>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9"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222EA2" w:rsidP="00025792">
      <w:pPr>
        <w:rPr>
          <w:rFonts w:asciiTheme="majorHAnsi" w:hAnsiTheme="majorHAnsi" w:cstheme="majorHAnsi"/>
        </w:rPr>
      </w:pPr>
      <w:hyperlink r:id="rId10"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3" w:name="_Toc20738062"/>
      <w:r>
        <w:t>Brief Overview of AADL, AGREE, and the Safety Annex</w:t>
      </w:r>
      <w:bookmarkEnd w:id="3"/>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E66A82" w:rsidRPr="00056A56">
        <w:rPr>
          <w:rFonts w:asciiTheme="majorHAnsi" w:hAnsiTheme="majorHAnsi"/>
        </w:rPr>
        <w:t xml:space="preserve">Figure </w:t>
      </w:r>
      <w:r w:rsidR="00E66A82" w:rsidRPr="00056A56">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4" w:name="_Ref509306973"/>
      <w:bookmarkStart w:id="5" w:name="_Toc509298866"/>
      <w:bookmarkStart w:id="6" w:name="_Toc509313357"/>
      <w:bookmarkStart w:id="7" w:name="_Toc509494708"/>
      <w:bookmarkStart w:id="8" w:name="_Toc3611986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4"/>
      <w:r w:rsidRPr="007C2BEB">
        <w:rPr>
          <w:sz w:val="24"/>
          <w:szCs w:val="24"/>
        </w:rPr>
        <w:t>: Toy Example for Safety Annex and AGREE</w:t>
      </w:r>
      <w:bookmarkEnd w:id="5"/>
      <w:bookmarkEnd w:id="6"/>
      <w:bookmarkEnd w:id="7"/>
      <w:bookmarkEnd w:id="8"/>
    </w:p>
    <w:p w14:paraId="745C2B33" w14:textId="77777777" w:rsidR="00333D56" w:rsidRDefault="00333D56" w:rsidP="00333D56">
      <w:bookmarkStart w:id="9" w:name="_1fob9te" w:colFirst="0" w:colLast="0"/>
      <w:bookmarkEnd w:id="9"/>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20CA4D9A"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60A9BA22"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10" w:name="_Ref509306800"/>
      <w:bookmarkStart w:id="11" w:name="_Toc509313358"/>
      <w:bookmarkStart w:id="12" w:name="_Toc509494709"/>
      <w:bookmarkStart w:id="13" w:name="_Toc3611986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10"/>
      <w:r w:rsidRPr="00685328">
        <w:rPr>
          <w:sz w:val="24"/>
          <w:szCs w:val="24"/>
        </w:rPr>
        <w:t>: AADL Code for Toy Example with AGREE and Safety Annexes</w:t>
      </w:r>
      <w:bookmarkEnd w:id="11"/>
      <w:bookmarkEnd w:id="12"/>
      <w:bookmarkEnd w:id="13"/>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4" w:name="_Ref509477847"/>
      <w:bookmarkStart w:id="15" w:name="_Toc509494710"/>
      <w:bookmarkStart w:id="16" w:name="_Toc3611986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4"/>
      <w:r w:rsidRPr="0052641E">
        <w:rPr>
          <w:sz w:val="24"/>
          <w:szCs w:val="24"/>
        </w:rPr>
        <w:t>: Fault Hypothesis Example</w:t>
      </w:r>
      <w:bookmarkEnd w:id="15"/>
      <w:bookmarkEnd w:id="16"/>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17" w:name="_Ref510449007"/>
      <w:bookmarkStart w:id="18" w:name="_Toc20738063"/>
      <w:r>
        <w:t>Using the Safety Annex AADL Plugin</w:t>
      </w:r>
      <w:bookmarkEnd w:id="17"/>
      <w:bookmarkEnd w:id="18"/>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9" w:name="_Toc509313359"/>
      <w:bookmarkStart w:id="20" w:name="_Toc509494711"/>
      <w:bookmarkStart w:id="21" w:name="_Toc3611986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9"/>
      <w:bookmarkEnd w:id="20"/>
      <w:bookmarkEnd w:id="21"/>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2" w:name="_Toc509313360"/>
      <w:bookmarkStart w:id="23" w:name="_Toc509494712"/>
      <w:bookmarkStart w:id="24" w:name="_Toc3611986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2"/>
      <w:bookmarkEnd w:id="23"/>
      <w:bookmarkEnd w:id="24"/>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5" w:name="_Ref509306911"/>
      <w:bookmarkStart w:id="26" w:name="_Toc509313361"/>
      <w:bookmarkStart w:id="27" w:name="_Toc509494713"/>
      <w:bookmarkStart w:id="28" w:name="_Toc3611987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5"/>
      <w:r w:rsidRPr="008F737F">
        <w:rPr>
          <w:sz w:val="24"/>
          <w:szCs w:val="24"/>
        </w:rPr>
        <w:t>: Workspace After Importing Toy Example</w:t>
      </w:r>
      <w:bookmarkEnd w:id="26"/>
      <w:bookmarkEnd w:id="27"/>
      <w:bookmarkEnd w:id="28"/>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5960647" w:rsidR="00CD5288" w:rsidRDefault="00222EA2" w:rsidP="00CD5288">
      <w:pPr>
        <w:keepNext/>
        <w:jc w:val="center"/>
      </w:pPr>
      <w:r>
        <w:rPr>
          <w:rFonts w:ascii="Calibri" w:eastAsia="Calibri" w:hAnsi="Calibri" w:cs="Calibri"/>
          <w:noProof/>
        </w:rPr>
        <w:lastRenderedPageBreak/>
        <w:pict w14:anchorId="277BB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49pt">
            <v:imagedata r:id="rId16" o:title="Capture"/>
          </v:shape>
        </w:pict>
      </w:r>
    </w:p>
    <w:p w14:paraId="6D17FF2C" w14:textId="77777777" w:rsidR="00CD5288" w:rsidRPr="008F737F" w:rsidRDefault="00CD5288" w:rsidP="00CD5288">
      <w:pPr>
        <w:pStyle w:val="Caption"/>
        <w:jc w:val="center"/>
        <w:rPr>
          <w:sz w:val="24"/>
          <w:szCs w:val="24"/>
        </w:rPr>
      </w:pPr>
      <w:bookmarkStart w:id="29" w:name="_Ref509306884"/>
      <w:bookmarkStart w:id="30" w:name="_Toc509313362"/>
      <w:bookmarkStart w:id="31" w:name="_Toc509494714"/>
      <w:bookmarkStart w:id="32" w:name="_Toc3611987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9"/>
      <w:r w:rsidRPr="008F737F">
        <w:rPr>
          <w:sz w:val="24"/>
          <w:szCs w:val="24"/>
        </w:rPr>
        <w:t>: AGREE and Safety Analysis Dropdown Menu</w:t>
      </w:r>
      <w:bookmarkEnd w:id="30"/>
      <w:bookmarkEnd w:id="31"/>
      <w:bookmarkEnd w:id="32"/>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3" w:name="_Ref509306863"/>
      <w:bookmarkStart w:id="34" w:name="_Toc509313363"/>
      <w:bookmarkStart w:id="35" w:name="_Toc509494715"/>
      <w:bookmarkStart w:id="36" w:name="_Toc3611987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3"/>
      <w:r w:rsidRPr="008F737F">
        <w:rPr>
          <w:sz w:val="24"/>
          <w:szCs w:val="24"/>
        </w:rPr>
        <w:t>:AGREE Verification Results</w:t>
      </w:r>
      <w:bookmarkEnd w:id="34"/>
      <w:bookmarkEnd w:id="35"/>
      <w:bookmarkEnd w:id="36"/>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7" w:name="_Ref509306825"/>
      <w:bookmarkStart w:id="38" w:name="_Toc509313364"/>
      <w:bookmarkStart w:id="39" w:name="_Toc509494716"/>
      <w:bookmarkStart w:id="40" w:name="_Toc3611987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7"/>
      <w:r w:rsidRPr="008F737F">
        <w:rPr>
          <w:sz w:val="24"/>
          <w:szCs w:val="24"/>
        </w:rPr>
        <w:t>: Counterexample from Safety Analysis</w:t>
      </w:r>
      <w:bookmarkEnd w:id="38"/>
      <w:bookmarkEnd w:id="39"/>
      <w:bookmarkEnd w:id="40"/>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1" w:name="_Ref509306751"/>
      <w:bookmarkStart w:id="42" w:name="_Ref509306742"/>
      <w:bookmarkStart w:id="43" w:name="_Toc509313365"/>
      <w:bookmarkStart w:id="44" w:name="_Toc509494717"/>
      <w:bookmarkStart w:id="45" w:name="_Toc3611987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1"/>
      <w:r w:rsidRPr="008F737F">
        <w:rPr>
          <w:sz w:val="24"/>
          <w:szCs w:val="24"/>
        </w:rPr>
        <w:t>: Generated Excel File for Counterexample</w:t>
      </w:r>
      <w:bookmarkEnd w:id="42"/>
      <w:bookmarkEnd w:id="43"/>
      <w:bookmarkEnd w:id="44"/>
      <w:bookmarkEnd w:id="45"/>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6" w:name="_Toc20738064"/>
      <w:r>
        <w:lastRenderedPageBreak/>
        <w:t>Safety Annex Language</w:t>
      </w:r>
      <w:bookmarkEnd w:id="46"/>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7" w:name="_Toc20738065"/>
      <w:r>
        <w:t>Syntax Overview</w:t>
      </w:r>
      <w:bookmarkEnd w:id="47"/>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8" w:name="_Toc20738066"/>
      <w:r>
        <w:lastRenderedPageBreak/>
        <w:t>Lexical Elements and Types</w:t>
      </w:r>
      <w:bookmarkEnd w:id="48"/>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49" w:name="_4d34og8" w:colFirst="0" w:colLast="0"/>
      <w:bookmarkEnd w:id="49"/>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50" w:name="_Toc509313366"/>
      <w:bookmarkStart w:id="51" w:name="_Toc509494718"/>
      <w:bookmarkStart w:id="52" w:name="_Toc3611987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50"/>
      <w:bookmarkEnd w:id="51"/>
      <w:bookmarkEnd w:id="52"/>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3" w:name="_Toc20738067"/>
      <w:r>
        <w:t>Subclauses</w:t>
      </w:r>
      <w:bookmarkEnd w:id="53"/>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4" w:name="_17dp8vu" w:colFirst="0" w:colLast="0"/>
      <w:bookmarkEnd w:id="54"/>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5" w:name="_Ref13559815"/>
      <w:bookmarkStart w:id="56" w:name="_Toc509313367"/>
      <w:bookmarkStart w:id="57" w:name="_Toc509494719"/>
      <w:bookmarkStart w:id="58" w:name="_Toc3611987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5"/>
      <w:r w:rsidRPr="00A93327">
        <w:rPr>
          <w:sz w:val="24"/>
          <w:szCs w:val="24"/>
        </w:rPr>
        <w:t>: Safety Annex Grammar</w:t>
      </w:r>
      <w:bookmarkEnd w:id="56"/>
      <w:bookmarkEnd w:id="57"/>
      <w:bookmarkEnd w:id="58"/>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1C7435C2"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9" w:name="_Ref13564100"/>
      <w:bookmarkStart w:id="60" w:name="_Toc3611987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9"/>
      <w:r w:rsidRPr="00ED2080">
        <w:rPr>
          <w:rFonts w:asciiTheme="majorHAnsi" w:hAnsiTheme="majorHAnsi" w:cstheme="majorHAnsi"/>
          <w:sz w:val="24"/>
          <w:szCs w:val="24"/>
        </w:rPr>
        <w:t>: Toy Example System A</w:t>
      </w:r>
      <w:bookmarkEnd w:id="60"/>
    </w:p>
    <w:p w14:paraId="2526C122" w14:textId="77777777" w:rsidR="00B40656" w:rsidRDefault="00B40656" w:rsidP="00025792"/>
    <w:p w14:paraId="5ACBF1E4" w14:textId="77777777" w:rsidR="00025792" w:rsidRDefault="00025792" w:rsidP="00025792">
      <w:pPr>
        <w:pStyle w:val="Heading2"/>
      </w:pPr>
      <w:r>
        <w:t xml:space="preserve"> </w:t>
      </w:r>
      <w:bookmarkStart w:id="61" w:name="_Ref13564760"/>
      <w:bookmarkStart w:id="62" w:name="_Ref13564768"/>
      <w:bookmarkStart w:id="63" w:name="_Toc20738068"/>
      <w:r>
        <w:t>Spec Statement</w:t>
      </w:r>
      <w:bookmarkEnd w:id="61"/>
      <w:bookmarkEnd w:id="62"/>
      <w:bookmarkEnd w:id="63"/>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025695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4" w:name="_Toc20738069"/>
      <w:r>
        <w:t>Fault Statement</w:t>
      </w:r>
      <w:bookmarkEnd w:id="6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C82A902"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5" w:name="_Ref13568332"/>
      <w:bookmarkStart w:id="66" w:name="_Toc3611987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5"/>
      <w:r w:rsidRPr="003A5A9B">
        <w:rPr>
          <w:rFonts w:asciiTheme="majorHAnsi" w:hAnsiTheme="majorHAnsi" w:cstheme="majorHAnsi"/>
          <w:sz w:val="24"/>
          <w:szCs w:val="24"/>
        </w:rPr>
        <w:t>: Toy Example System A Safety Annex</w:t>
      </w:r>
      <w:bookmarkEnd w:id="66"/>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7" w:name="_Ref509311632"/>
      <w:bookmarkStart w:id="68" w:name="_Toc509313368"/>
      <w:bookmarkStart w:id="69" w:name="_Toc509494720"/>
      <w:bookmarkStart w:id="70" w:name="_Ref13568647"/>
      <w:bookmarkStart w:id="71" w:name="_Ref13577856"/>
      <w:bookmarkStart w:id="72" w:name="_Toc3611987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7"/>
      <w:r w:rsidRPr="00C8528D">
        <w:rPr>
          <w:sz w:val="24"/>
          <w:szCs w:val="24"/>
        </w:rPr>
        <w:t>: Fault Node Definition</w:t>
      </w:r>
      <w:bookmarkEnd w:id="68"/>
      <w:bookmarkEnd w:id="69"/>
      <w:bookmarkEnd w:id="70"/>
      <w:bookmarkEnd w:id="71"/>
      <w:bookmarkEnd w:id="7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3" w:name="_Toc20738070"/>
      <w:r>
        <w:t>Input Statement</w:t>
      </w:r>
      <w:bookmarkEnd w:id="73"/>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4" w:name="_Ref13568134"/>
      <w:bookmarkStart w:id="75" w:name="_Toc3611988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4"/>
      <w:r w:rsidRPr="00B16EE2">
        <w:rPr>
          <w:sz w:val="24"/>
          <w:szCs w:val="24"/>
        </w:rPr>
        <w:t>: Fault node wrapping output of AADL component</w:t>
      </w:r>
      <w:bookmarkEnd w:id="75"/>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6" w:name="_Toc20738071"/>
      <w:r>
        <w:t>Output Statement</w:t>
      </w:r>
      <w:bookmarkEnd w:id="76"/>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7" w:name="_Ref13575744"/>
      <w:bookmarkStart w:id="78" w:name="_Toc20738072"/>
      <w:r>
        <w:t>Probability Statement</w:t>
      </w:r>
      <w:bookmarkEnd w:id="77"/>
      <w:bookmarkEnd w:id="78"/>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9" w:name="_Ref13575702"/>
      <w:bookmarkStart w:id="80" w:name="_Ref13575723"/>
      <w:bookmarkStart w:id="81" w:name="_Toc20738073"/>
      <w:r>
        <w:t>Duration Statement</w:t>
      </w:r>
      <w:bookmarkEnd w:id="79"/>
      <w:bookmarkEnd w:id="80"/>
      <w:bookmarkEnd w:id="81"/>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2" w:name="_Ref13575755"/>
      <w:bookmarkStart w:id="83" w:name="_Toc20738074"/>
      <w:bookmarkStart w:id="84" w:name="_Ref509392770"/>
      <w:r>
        <w:t>Propagate-</w:t>
      </w:r>
      <w:r w:rsidR="008A2D23">
        <w:t>Type Statement</w:t>
      </w:r>
      <w:bookmarkEnd w:id="82"/>
      <w:bookmarkEnd w:id="83"/>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DB3D6D" w:rsidP="000C6736">
      <w:pPr>
        <w:keepNext/>
      </w:pPr>
      <w:r>
        <w:rPr>
          <w:rFonts w:asciiTheme="majorHAnsi" w:hAnsiTheme="majorHAnsi" w:cstheme="majorHAnsi"/>
        </w:rPr>
        <w:lastRenderedPageBreak/>
        <w:pict w14:anchorId="4D20F449">
          <v:shape id="_x0000_i1026" type="#_x0000_t75" style="width:389.5pt;height:138.5pt">
            <v:imagedata r:id="rId23"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5" w:name="_Ref13574088"/>
      <w:bookmarkStart w:id="86" w:name="_Toc3611988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5"/>
      <w:r w:rsidRPr="000C6736">
        <w:rPr>
          <w:sz w:val="24"/>
          <w:szCs w:val="24"/>
        </w:rPr>
        <w:t>: Sender-Receiver AADL Model</w:t>
      </w:r>
      <w:bookmarkEnd w:id="86"/>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599EF13D" w:rsidR="00471AAB"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4199854E" w14:textId="399BDA80" w:rsidR="00460563" w:rsidRDefault="00460563" w:rsidP="008A2D23">
      <w:pPr>
        <w:rPr>
          <w:rFonts w:asciiTheme="majorHAnsi" w:hAnsiTheme="majorHAnsi" w:cstheme="majorHAnsi"/>
        </w:rPr>
      </w:pPr>
    </w:p>
    <w:p w14:paraId="291D2331" w14:textId="7622CFD6"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DDBD9A7" w14:textId="7920159D"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988F83" w14:textId="19CE9C03"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4C63E40" w14:textId="54CF23AB" w:rsidR="00460563"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984591" w14:textId="469CF85B"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assymetric</w:t>
      </w:r>
      <w:r w:rsidRPr="000F42EA">
        <w:rPr>
          <w:rFonts w:ascii="Consolas" w:hAnsi="Consolas" w:cs="Consolas"/>
          <w:b/>
          <w:bCs/>
          <w:color w:val="7F0055"/>
          <w:sz w:val="18"/>
          <w:szCs w:val="18"/>
        </w:rPr>
        <w:t>;</w:t>
      </w:r>
    </w:p>
    <w:p w14:paraId="31FCE2B1" w14:textId="163090DC" w:rsidR="00471AAB" w:rsidRPr="00460563"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4D9178F1" w14:textId="77777777" w:rsidR="00471AAB" w:rsidRPr="00471AAB" w:rsidRDefault="00471AAB" w:rsidP="00471AAB">
      <w:pPr>
        <w:pStyle w:val="Caption"/>
        <w:jc w:val="center"/>
        <w:rPr>
          <w:rFonts w:cstheme="majorHAnsi"/>
          <w:sz w:val="24"/>
          <w:szCs w:val="24"/>
        </w:rPr>
      </w:pPr>
      <w:bookmarkStart w:id="87" w:name="_Ref11675662"/>
      <w:bookmarkStart w:id="88" w:name="_Toc3611988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7"/>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8"/>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9" w:name="_Ref14865092"/>
      <w:bookmarkStart w:id="90" w:name="_Toc20738075"/>
      <w:r>
        <w:lastRenderedPageBreak/>
        <w:t>Propagate-</w:t>
      </w:r>
      <w:r w:rsidR="008A2D23">
        <w:t>From</w:t>
      </w:r>
      <w:r w:rsidR="00D44F19">
        <w:t xml:space="preserve"> </w:t>
      </w:r>
      <w:r w:rsidR="00B55020">
        <w:t>Statement</w:t>
      </w:r>
      <w:bookmarkEnd w:id="84"/>
      <w:bookmarkEnd w:id="89"/>
      <w:bookmarkEnd w:id="90"/>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1" w:name="_Ref514679717"/>
      <w:bookmarkStart w:id="92" w:name="_Toc509494721"/>
      <w:bookmarkStart w:id="93" w:name="_Ref514679664"/>
      <w:bookmarkStart w:id="94" w:name="_Toc3611988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1"/>
      <w:r w:rsidRPr="00726072">
        <w:rPr>
          <w:sz w:val="24"/>
          <w:szCs w:val="24"/>
        </w:rPr>
        <w:t>: Propagation Statement Example</w:t>
      </w:r>
      <w:bookmarkEnd w:id="92"/>
      <w:bookmarkEnd w:id="93"/>
      <w:bookmarkEnd w:id="94"/>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5" w:name="_Ref13578891"/>
      <w:bookmarkStart w:id="96" w:name="_Toc20738076"/>
      <w:r>
        <w:t>Safety Eq</w:t>
      </w:r>
      <w:r w:rsidR="00513010">
        <w:t>uation</w:t>
      </w:r>
      <w:r>
        <w:t xml:space="preserve"> Statement</w:t>
      </w:r>
      <w:r w:rsidR="00184CA7">
        <w:t>s</w:t>
      </w:r>
      <w:bookmarkEnd w:id="95"/>
      <w:bookmarkEnd w:id="96"/>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7" w:name="_Ref13578854"/>
      <w:bookmarkStart w:id="98" w:name="_Toc20738077"/>
      <w:r>
        <w:t>Eq Statements</w:t>
      </w:r>
      <w:bookmarkEnd w:id="97"/>
      <w:bookmarkEnd w:id="98"/>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lastRenderedPageBreak/>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00C2085"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962BC1">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9" w:name="_Ref13579337"/>
      <w:bookmarkStart w:id="100" w:name="_Toc20738078"/>
      <w:r>
        <w:t>Analysis Statement</w:t>
      </w:r>
      <w:bookmarkEnd w:id="99"/>
      <w:bookmarkEnd w:id="100"/>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1" w:name="_Toc20738079"/>
      <w:r>
        <w:t>Max N Faults Analysis</w:t>
      </w:r>
      <w:bookmarkEnd w:id="101"/>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AGREE.</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2" w:name="_Ref509393241"/>
      <w:bookmarkStart w:id="103" w:name="_Toc20738080"/>
      <w:r>
        <w:t>Probabilistic Analysis</w:t>
      </w:r>
      <w:bookmarkEnd w:id="102"/>
      <w:bookmarkEnd w:id="103"/>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4" w:name="_Ref509392111"/>
      <w:bookmarkStart w:id="105" w:name="_Toc509494723"/>
      <w:bookmarkStart w:id="106" w:name="_Toc3611988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4"/>
      <w:r w:rsidRPr="00522ABB">
        <w:rPr>
          <w:sz w:val="24"/>
          <w:szCs w:val="24"/>
        </w:rPr>
        <w:t>: Probability Threshold Example</w:t>
      </w:r>
      <w:bookmarkEnd w:id="105"/>
      <w:bookmarkEnd w:id="106"/>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empty set 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7" w:name="_Ref18580357"/>
      <w:bookmarkStart w:id="108" w:name="_Toc20738081"/>
      <w:r>
        <w:t>Fault Activation Statement</w:t>
      </w:r>
      <w:bookmarkEnd w:id="107"/>
      <w:bookmarkEnd w:id="108"/>
    </w:p>
    <w:p w14:paraId="04BEFE98" w14:textId="078BD995"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w:t>
      </w:r>
      <w:r w:rsidR="000002F1">
        <w:rPr>
          <w:rFonts w:asciiTheme="majorHAnsi" w:hAnsiTheme="majorHAnsi" w:cstheme="majorHAnsi"/>
        </w:rPr>
        <w:t>component</w:t>
      </w:r>
      <w:r w:rsidR="00BA476C" w:rsidRPr="00BA476C">
        <w:rPr>
          <w:rFonts w:asciiTheme="majorHAnsi" w:hAnsiTheme="majorHAnsi" w:cstheme="majorHAnsi"/>
        </w:rPr>
        <w:t xml:space="preserve"> </w:t>
      </w:r>
      <w:r w:rsidR="000002F1">
        <w:rPr>
          <w:rFonts w:asciiTheme="majorHAnsi" w:hAnsiTheme="majorHAnsi" w:cstheme="majorHAnsi"/>
        </w:rPr>
        <w:t xml:space="preserve">type or implementation at the “top level” of the analysis. In other words, if analysis is being run from </w:t>
      </w:r>
      <w:r w:rsidR="000002F1" w:rsidRPr="000002F1">
        <w:rPr>
          <w:rFonts w:asciiTheme="majorHAnsi" w:hAnsiTheme="majorHAnsi" w:cstheme="majorHAnsi"/>
          <w:i/>
        </w:rPr>
        <w:t>compA.impl</w:t>
      </w:r>
      <w:r w:rsidR="000002F1">
        <w:rPr>
          <w:rFonts w:asciiTheme="majorHAnsi" w:hAnsiTheme="majorHAnsi" w:cstheme="majorHAnsi"/>
        </w:rPr>
        <w:t xml:space="preserve">, then the eq variables need to be defined in either </w:t>
      </w:r>
      <w:r w:rsidR="000002F1" w:rsidRPr="000002F1">
        <w:rPr>
          <w:rFonts w:asciiTheme="majorHAnsi" w:hAnsiTheme="majorHAnsi" w:cstheme="majorHAnsi"/>
          <w:i/>
        </w:rPr>
        <w:t>compA</w:t>
      </w:r>
      <w:r w:rsidR="000002F1">
        <w:rPr>
          <w:rFonts w:asciiTheme="majorHAnsi" w:hAnsiTheme="majorHAnsi" w:cstheme="majorHAnsi"/>
        </w:rPr>
        <w:t xml:space="preserve"> (type) AGREE annex or in </w:t>
      </w:r>
      <w:r w:rsidR="000002F1" w:rsidRPr="000002F1">
        <w:rPr>
          <w:rFonts w:asciiTheme="majorHAnsi" w:hAnsiTheme="majorHAnsi" w:cstheme="majorHAnsi"/>
          <w:i/>
        </w:rPr>
        <w:t>compA.impl</w:t>
      </w:r>
      <w:r w:rsidR="000002F1">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222EA2" w:rsidP="00A521C5">
      <w:pPr>
        <w:rPr>
          <w:rFonts w:asciiTheme="majorHAnsi" w:hAnsiTheme="majorHAnsi" w:cstheme="majorHAnsi"/>
        </w:rPr>
      </w:pPr>
      <w:r>
        <w:rPr>
          <w:rFonts w:asciiTheme="majorHAnsi" w:hAnsiTheme="majorHAnsi" w:cstheme="majorHAnsi"/>
        </w:rPr>
        <w:pict w14:anchorId="33AE2998">
          <v:shape id="_x0000_i1027" type="#_x0000_t75" style="width:121.5pt;height:18pt">
            <v:imagedata r:id="rId25" o:title="Capture"/>
          </v:shape>
        </w:pict>
      </w:r>
    </w:p>
    <w:p w14:paraId="368420E6" w14:textId="77777777" w:rsidR="00A521C5" w:rsidRDefault="00A521C5" w:rsidP="0096017D"/>
    <w:p w14:paraId="05EED753" w14:textId="54E5AA9D"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where the AGREE verification applies</w:t>
      </w:r>
      <w:r w:rsidR="00CF36D9">
        <w:rPr>
          <w:rFonts w:asciiTheme="majorHAnsi" w:eastAsia="Times New Roman" w:hAnsiTheme="majorHAnsi" w:cstheme="majorHAnsi"/>
          <w:color w:val="auto"/>
        </w:rPr>
        <w:t xml:space="preserve">. </w:t>
      </w:r>
      <w:r w:rsidR="00810CA5">
        <w:rPr>
          <w:rFonts w:asciiTheme="majorHAnsi" w:eastAsia="Times New Roman" w:hAnsiTheme="majorHAnsi" w:cstheme="majorHAnsi"/>
          <w:color w:val="auto"/>
        </w:rPr>
        <w:t xml:space="preserve">As per the example in the previous paragraph, this corresponds to </w:t>
      </w:r>
      <w:r w:rsidR="00810CA5">
        <w:rPr>
          <w:rFonts w:asciiTheme="majorHAnsi" w:eastAsia="Times New Roman" w:hAnsiTheme="majorHAnsi" w:cstheme="majorHAnsi"/>
          <w:i/>
          <w:color w:val="auto"/>
        </w:rPr>
        <w:t xml:space="preserve">compA.impl </w:t>
      </w:r>
      <w:r w:rsidR="00810CA5">
        <w:rPr>
          <w:rFonts w:asciiTheme="majorHAnsi" w:eastAsia="Times New Roman" w:hAnsiTheme="majorHAnsi" w:cstheme="majorHAnsi"/>
          <w:color w:val="auto"/>
        </w:rPr>
        <w:t>Safety Annex.</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222EA2" w:rsidP="0096017D">
      <w:pPr>
        <w:rPr>
          <w:rFonts w:asciiTheme="majorHAnsi" w:hAnsiTheme="majorHAnsi" w:cstheme="majorHAnsi"/>
        </w:rPr>
      </w:pPr>
      <w:r>
        <w:rPr>
          <w:rFonts w:asciiTheme="majorHAnsi" w:hAnsiTheme="majorHAnsi" w:cstheme="majorHAnsi"/>
        </w:rPr>
        <w:pict w14:anchorId="3B7E750D">
          <v:shape id="_x0000_i1028" type="#_x0000_t75" style="width:362pt;height:18.5pt">
            <v:imagedata r:id="rId26" o:title="Capture"/>
          </v:shape>
        </w:pict>
      </w:r>
    </w:p>
    <w:p w14:paraId="56F0D402" w14:textId="77777777" w:rsidR="0054406F" w:rsidRDefault="0054406F" w:rsidP="0096017D">
      <w:pPr>
        <w:rPr>
          <w:rFonts w:asciiTheme="majorHAnsi" w:hAnsiTheme="majorHAnsi" w:cstheme="majorHAnsi"/>
        </w:rPr>
      </w:pPr>
    </w:p>
    <w:p w14:paraId="700240BE" w14:textId="5C8FCD6F"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13C8FE75" w14:textId="5B37AE90" w:rsidR="000A2061" w:rsidRDefault="000A2061" w:rsidP="005A5525">
      <w:pPr>
        <w:rPr>
          <w:rFonts w:asciiTheme="majorHAnsi" w:hAnsiTheme="majorHAnsi" w:cstheme="majorHAnsi"/>
        </w:rPr>
      </w:pPr>
    </w:p>
    <w:p w14:paraId="0230ADBF" w14:textId="77777777" w:rsidR="000A2061" w:rsidRDefault="000A2061" w:rsidP="005A5525">
      <w:pPr>
        <w:rPr>
          <w:rFonts w:asciiTheme="majorHAnsi" w:hAnsiTheme="majorHAnsi" w:cstheme="majorHAnsi"/>
        </w:rPr>
      </w:pP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785EA50C" w14:textId="4E060256"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w:t>
      </w:r>
      <w:r w:rsidR="00962099">
        <w:rPr>
          <w:rFonts w:ascii="Consolas" w:hAnsi="Consolas" w:cs="Consolas"/>
          <w:sz w:val="18"/>
          <w:szCs w:val="18"/>
        </w:rPr>
        <w:t>D</w:t>
      </w:r>
      <w:r>
        <w:rPr>
          <w:rFonts w:ascii="Consolas" w:hAnsi="Consolas" w:cs="Consolas"/>
          <w:sz w:val="18"/>
          <w:szCs w:val="18"/>
        </w:rPr>
        <w:t>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EAA6632" w14:textId="29787190"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F5572" w14:textId="6CB8F1D0" w:rsidR="000A2061" w:rsidRDefault="000A2061" w:rsidP="000A2061">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E7BAFF0" w14:textId="0AF22372" w:rsidR="000A2061" w:rsidRDefault="000A2061" w:rsidP="000A2061">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5859C7A" w14:textId="38E0BCE0" w:rsidR="000A2061" w:rsidRDefault="000A2061" w:rsidP="000A2061">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28DE1B21" w14:textId="0017962C" w:rsidR="000A2061" w:rsidRPr="001A2649" w:rsidRDefault="000A2061" w:rsidP="000A2061">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34F3B0" w14:textId="77777777"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8A33574" w14:textId="2C963CB2"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4C85A63" w14:textId="0B089E84"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0E107CF2" w14:textId="6F5B3A98"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lastRenderedPageBreak/>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0F1DC29F" w14:textId="63EACACF" w:rsidR="000A2061" w:rsidRPr="000F42EA"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66CC4CE" w14:textId="1F3360DF" w:rsidR="000A2061" w:rsidRPr="000F42EA"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C70FF7" w14:textId="48B188E9"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DDE3938" w14:textId="72A349BF" w:rsidR="000A2061" w:rsidRPr="000F42EA"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5F3F3B" w14:textId="616057BB" w:rsidR="0054406F" w:rsidRP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9" w:name="_Ref13568608"/>
      <w:bookmarkStart w:id="110" w:name="_Ref13568627"/>
      <w:bookmarkStart w:id="111" w:name="_Toc20738082"/>
      <w:r>
        <w:t>Hardware Fault Statement</w:t>
      </w:r>
      <w:bookmarkEnd w:id="109"/>
      <w:bookmarkEnd w:id="110"/>
      <w:bookmarkEnd w:id="111"/>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7"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2" w:name="_Ref509393185"/>
      <w:bookmarkStart w:id="113" w:name="_Toc509494724"/>
      <w:bookmarkStart w:id="114" w:name="_Ref14865028"/>
      <w:bookmarkStart w:id="115" w:name="_Toc36119885"/>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2"/>
      <w:r w:rsidRPr="00DF0B18">
        <w:rPr>
          <w:sz w:val="24"/>
          <w:szCs w:val="24"/>
        </w:rPr>
        <w:t>: Hardware Fault Statement</w:t>
      </w:r>
      <w:bookmarkEnd w:id="113"/>
      <w:bookmarkEnd w:id="114"/>
      <w:bookmarkEnd w:id="115"/>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222EA2"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222EA2"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222EA2"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16" w:name="_Toc20738083"/>
      <w:r>
        <w:t>Duration</w:t>
      </w:r>
      <w:r w:rsidR="00FD0727">
        <w:t>, Probability, and Propagation-Type Statements</w:t>
      </w:r>
      <w:bookmarkEnd w:id="116"/>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7" w:name="_Ref20635796"/>
      <w:bookmarkStart w:id="118" w:name="_Toc20738084"/>
      <w:r>
        <w:t>Library and Custom Made Fault Nodes</w:t>
      </w:r>
      <w:bookmarkEnd w:id="117"/>
      <w:bookmarkEnd w:id="118"/>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222EA2" w:rsidP="00D40279">
      <w:pPr>
        <w:rPr>
          <w:rFonts w:asciiTheme="majorHAnsi" w:hAnsiTheme="majorHAnsi" w:cstheme="majorHAnsi"/>
        </w:rPr>
      </w:pPr>
      <w:r>
        <w:rPr>
          <w:rFonts w:asciiTheme="majorHAnsi" w:hAnsiTheme="majorHAnsi" w:cstheme="majorHAnsi"/>
        </w:rPr>
        <w:lastRenderedPageBreak/>
        <w:pict w14:anchorId="6B5690FF">
          <v:shape id="_x0000_i1029" type="#_x0000_t75" style="width:387pt;height:53.5pt">
            <v:imagedata r:id="rId29"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9" w:name="_Toc20738085"/>
      <w:r>
        <w:t>Nondeterministic Failure Values</w:t>
      </w:r>
      <w:bookmarkEnd w:id="119"/>
    </w:p>
    <w:p w14:paraId="2623C2CF" w14:textId="79AD41BD"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06BFDAE3" w14:textId="093CE73F" w:rsidR="00AE12EF" w:rsidRDefault="00AE12EF" w:rsidP="000C01F8">
      <w:pPr>
        <w:rPr>
          <w:rFonts w:asciiTheme="majorHAnsi" w:hAnsiTheme="majorHAnsi" w:cstheme="majorHAnsi"/>
        </w:rPr>
      </w:pPr>
    </w:p>
    <w:p w14:paraId="17256E2F" w14:textId="77777777"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C42A802" w14:textId="6595743F" w:rsidR="00AE12EF"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200B8C0" w14:textId="285650F4"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BC4FA7" w14:textId="77777777"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489276" w14:textId="77777777" w:rsidR="00AE12EF"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22775B5" w14:textId="52A453AA"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10606919" w14:textId="1CB6C945" w:rsidR="00692197" w:rsidRPr="00AB1E61" w:rsidRDefault="00AE12EF"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DB3D6D" w:rsidP="000C01F8">
      <w:pPr>
        <w:rPr>
          <w:rFonts w:asciiTheme="majorHAnsi" w:hAnsiTheme="majorHAnsi" w:cstheme="majorHAnsi"/>
          <w:noProof/>
        </w:rPr>
      </w:pPr>
      <w:r>
        <w:rPr>
          <w:rFonts w:asciiTheme="majorHAnsi" w:hAnsiTheme="majorHAnsi" w:cstheme="majorHAnsi"/>
          <w:noProof/>
        </w:rPr>
        <w:pict w14:anchorId="36DD36DA">
          <v:shape id="_x0000_i1030" type="#_x0000_t75" style="width:467.5pt;height:50pt">
            <v:imagedata r:id="rId30"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2D72CEBE"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28721D7A" w14:textId="3CE18B9D" w:rsidR="00AB1E61" w:rsidRDefault="00AB1E61" w:rsidP="000C01F8">
      <w:pPr>
        <w:rPr>
          <w:rFonts w:asciiTheme="majorHAnsi" w:hAnsiTheme="majorHAnsi" w:cstheme="majorHAnsi"/>
          <w:noProof/>
        </w:rPr>
      </w:pPr>
    </w:p>
    <w:p w14:paraId="652C1118"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698B609" w14:textId="2164D01B" w:rsidR="00AB1E61"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0B8C5BD4"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AB7E5A"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81B0E3A" w14:textId="77777777" w:rsidR="00AB1E61"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30FD7E25"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7DD1854" w14:textId="77777777" w:rsidR="00AB1E61" w:rsidRPr="00AB1E61"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433428CC" w:rsidR="005115C3" w:rsidRDefault="005115C3" w:rsidP="000C01F8">
      <w:pPr>
        <w:rPr>
          <w:rFonts w:asciiTheme="majorHAnsi" w:hAnsiTheme="majorHAnsi" w:cstheme="majorHAnsi"/>
        </w:rPr>
      </w:pP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20" w:name="_Ref20576661"/>
      <w:bookmarkStart w:id="121" w:name="_Toc20738086"/>
      <w:r>
        <w:t>Nested Data Structures</w:t>
      </w:r>
      <w:bookmarkEnd w:id="120"/>
      <w:bookmarkEnd w:id="121"/>
    </w:p>
    <w:p w14:paraId="028AE7C2" w14:textId="77777777"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commentRangeStart w:id="122"/>
      <w:r>
        <w:rPr>
          <w:rFonts w:asciiTheme="majorHAnsi" w:hAnsiTheme="majorHAnsi" w:cstheme="majorHAnsi"/>
        </w:rPr>
        <w:t xml:space="preserve">The same is true for AGREE nodes. </w:t>
      </w:r>
      <w:commentRangeEnd w:id="122"/>
      <w:r>
        <w:rPr>
          <w:rStyle w:val="CommentReference"/>
        </w:rPr>
        <w:commentReference w:id="122"/>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222EA2" w:rsidP="000C01F8">
      <w:pPr>
        <w:rPr>
          <w:rFonts w:asciiTheme="majorHAnsi" w:hAnsiTheme="majorHAnsi" w:cstheme="majorHAnsi"/>
        </w:rPr>
      </w:pPr>
      <w:r>
        <w:rPr>
          <w:rFonts w:asciiTheme="majorHAnsi" w:hAnsiTheme="majorHAnsi" w:cstheme="majorHAnsi"/>
        </w:rPr>
        <w:pict w14:anchorId="66EC2F97">
          <v:shape id="_x0000_i1031" type="#_x0000_t75" style="width:237pt;height:48.5pt">
            <v:imagedata r:id="rId33"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222EA2" w:rsidP="000C01F8">
      <w:pPr>
        <w:rPr>
          <w:rFonts w:asciiTheme="majorHAnsi" w:hAnsiTheme="majorHAnsi" w:cstheme="majorHAnsi"/>
        </w:rPr>
      </w:pPr>
      <w:r>
        <w:rPr>
          <w:rFonts w:asciiTheme="majorHAnsi" w:hAnsiTheme="majorHAnsi" w:cstheme="majorHAnsi"/>
        </w:rPr>
        <w:pict w14:anchorId="0DEAB08A">
          <v:shape id="_x0000_i1032" type="#_x0000_t75" style="width:455pt;height:61.5pt">
            <v:imagedata r:id="rId34" o:title="Capture"/>
          </v:shape>
        </w:pict>
      </w:r>
    </w:p>
    <w:p w14:paraId="6F8C03F1" w14:textId="77777777" w:rsidR="00AF44E4" w:rsidRDefault="00AF44E4" w:rsidP="000C01F8">
      <w:pPr>
        <w:rPr>
          <w:rFonts w:asciiTheme="majorHAnsi" w:hAnsiTheme="majorHAnsi" w:cstheme="majorHAnsi"/>
        </w:rPr>
      </w:pPr>
    </w:p>
    <w:p w14:paraId="69802BAF" w14:textId="08AAE759"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1F79FC9A" w14:textId="25DC6D6C" w:rsidR="00112494" w:rsidRDefault="00112494" w:rsidP="000C01F8">
      <w:pPr>
        <w:rPr>
          <w:rFonts w:asciiTheme="majorHAnsi" w:hAnsiTheme="majorHAnsi" w:cstheme="majorHAnsi"/>
        </w:rPr>
      </w:pPr>
    </w:p>
    <w:p w14:paraId="7F1BF311" w14:textId="096EBA39" w:rsidR="00112494"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48CAE9" w14:textId="43936AA3" w:rsidR="00112494" w:rsidRPr="000F42EA"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9D30AC" w14:textId="4D938D5A" w:rsidR="00112494" w:rsidRPr="000F42EA"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612335" w14:textId="77777777" w:rsidR="00112494"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F907150" w14:textId="77777777" w:rsidR="00112494" w:rsidRPr="000F42EA"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126B310B" w:rsidR="00AF44E4" w:rsidRPr="00CE17A5" w:rsidRDefault="00112494" w:rsidP="00CE17A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7777777" w:rsidR="007B5FAC" w:rsidRDefault="00DB3D6D" w:rsidP="000C01F8">
      <w:pPr>
        <w:rPr>
          <w:rFonts w:asciiTheme="majorHAnsi" w:hAnsiTheme="majorHAnsi" w:cstheme="majorHAnsi"/>
        </w:rPr>
      </w:pPr>
      <w:r>
        <w:rPr>
          <w:rFonts w:asciiTheme="majorHAnsi" w:hAnsiTheme="majorHAnsi" w:cstheme="majorHAnsi"/>
        </w:rPr>
        <w:pict w14:anchorId="6D4E8ECA">
          <v:shape id="_x0000_i1033" type="#_x0000_t75" style="width:467.5pt;height:142.5pt">
            <v:imagedata r:id="rId35" o:title="Capture"/>
          </v:shape>
        </w:pict>
      </w:r>
    </w:p>
    <w:p w14:paraId="643E8396" w14:textId="77777777" w:rsidR="008E2CD3" w:rsidRDefault="008E2CD3" w:rsidP="008E2CD3">
      <w:pPr>
        <w:pStyle w:val="Heading1"/>
      </w:pPr>
      <w:bookmarkStart w:id="123" w:name="_Ref18579563"/>
      <w:bookmarkStart w:id="124" w:name="_Toc20738087"/>
      <w:r>
        <w:t>In Depth Examples</w:t>
      </w:r>
      <w:bookmarkEnd w:id="123"/>
      <w:bookmarkEnd w:id="124"/>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5" w:name="_Toc20738088"/>
      <w:r>
        <w:t>The Sensor Example</w:t>
      </w:r>
      <w:bookmarkEnd w:id="125"/>
    </w:p>
    <w:p w14:paraId="6E398476" w14:textId="77777777" w:rsidR="008E2CD3" w:rsidRDefault="008E2CD3" w:rsidP="008E2CD3">
      <w:pPr>
        <w:pStyle w:val="Heading3"/>
      </w:pPr>
      <w:bookmarkStart w:id="126" w:name="_Toc20738089"/>
      <w:r>
        <w:t>AADL Architecture</w:t>
      </w:r>
      <w:bookmarkEnd w:id="126"/>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DB3D6D" w:rsidP="00FC00FC">
      <w:pPr>
        <w:pStyle w:val="BodyCopy"/>
        <w:keepNext/>
        <w:jc w:val="center"/>
      </w:pPr>
      <w:r>
        <w:rPr>
          <w:noProof/>
        </w:rPr>
        <w:lastRenderedPageBreak/>
        <w:pict w14:anchorId="79C8BE82">
          <v:shape id="_x0000_i1034" type="#_x0000_t75" style="width:467.5pt;height:232.5pt">
            <v:imagedata r:id="rId36"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7" w:name="_Ref16501320"/>
      <w:bookmarkStart w:id="128" w:name="_Toc36119886"/>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7"/>
      <w:r w:rsidRPr="00FC00FC">
        <w:rPr>
          <w:sz w:val="24"/>
          <w:szCs w:val="24"/>
        </w:rPr>
        <w:t xml:space="preserve">: Sensor Example </w:t>
      </w:r>
      <w:r w:rsidR="0098182D">
        <w:rPr>
          <w:sz w:val="24"/>
          <w:szCs w:val="24"/>
        </w:rPr>
        <w:t>Architecture</w:t>
      </w:r>
      <w:bookmarkEnd w:id="12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9" w:name="_Toc20738090"/>
      <w:r>
        <w:t>AGREE Behavioral Model</w:t>
      </w:r>
      <w:bookmarkEnd w:id="129"/>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222EA2" w:rsidP="00400ABF">
      <w:pPr>
        <w:keepNext/>
        <w:jc w:val="center"/>
      </w:pPr>
      <w:r>
        <w:rPr>
          <w:rFonts w:asciiTheme="majorHAnsi" w:hAnsiTheme="majorHAnsi"/>
        </w:rPr>
        <w:pict w14:anchorId="25418D6B">
          <v:shape id="_x0000_i1035" type="#_x0000_t75" style="width:459.5pt;height:137pt">
            <v:imagedata r:id="rId37"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30" w:name="_Ref18404894"/>
      <w:bookmarkStart w:id="131" w:name="_Toc36119887"/>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30"/>
      <w:r w:rsidRPr="00400ABF">
        <w:rPr>
          <w:sz w:val="24"/>
          <w:szCs w:val="24"/>
        </w:rPr>
        <w:t>: AADL and AGREE Sensor Subcomponent</w:t>
      </w:r>
      <w:bookmarkEnd w:id="131"/>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222EA2" w:rsidP="00E80992">
      <w:pPr>
        <w:keepNext/>
        <w:jc w:val="center"/>
      </w:pPr>
      <w:r>
        <w:rPr>
          <w:rFonts w:asciiTheme="majorHAnsi" w:hAnsiTheme="majorHAnsi" w:cstheme="majorHAnsi"/>
        </w:rPr>
        <w:pict w14:anchorId="5EDB1604">
          <v:shape id="_x0000_i1036" type="#_x0000_t75" style="width:395.5pt;height:200.5pt">
            <v:imagedata r:id="rId38"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2" w:name="_Toc36119888"/>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2"/>
    </w:p>
    <w:p w14:paraId="1A67B456" w14:textId="77777777" w:rsidR="008E2CD3" w:rsidRDefault="008E2CD3" w:rsidP="008E2CD3">
      <w:pPr>
        <w:pStyle w:val="Heading3"/>
      </w:pPr>
      <w:bookmarkStart w:id="133" w:name="_Toc20738091"/>
      <w:r>
        <w:t>Safety Model</w:t>
      </w:r>
      <w:bookmarkEnd w:id="133"/>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084D6F37" w:rsidR="00E80992" w:rsidRDefault="00CE17A5" w:rsidP="00E80992">
      <w:pPr>
        <w:keepNext/>
        <w:jc w:val="center"/>
      </w:pPr>
      <w:r w:rsidRPr="00CE17A5">
        <w:rPr>
          <w:noProof/>
        </w:rPr>
        <w:drawing>
          <wp:inline distT="0" distB="0" distL="0" distR="0" wp14:anchorId="54161C4B" wp14:editId="16279A0C">
            <wp:extent cx="4616450" cy="1117600"/>
            <wp:effectExtent l="0" t="0" r="0" b="6350"/>
            <wp:docPr id="8" name="Picture 8"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77777777" w:rsidR="008E2CD3" w:rsidRPr="00E80992" w:rsidRDefault="00E80992" w:rsidP="00E80992">
      <w:pPr>
        <w:pStyle w:val="Caption"/>
        <w:jc w:val="center"/>
        <w:rPr>
          <w:rFonts w:asciiTheme="majorHAnsi" w:hAnsiTheme="majorHAnsi"/>
          <w:sz w:val="24"/>
          <w:szCs w:val="24"/>
        </w:rPr>
      </w:pPr>
      <w:bookmarkStart w:id="134" w:name="_Ref18405426"/>
      <w:bookmarkStart w:id="135" w:name="_Toc3611988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4"/>
      <w:r w:rsidRPr="00E80992">
        <w:rPr>
          <w:sz w:val="24"/>
          <w:szCs w:val="24"/>
        </w:rPr>
        <w:t>: Fault Definition for Pressure Sensor</w:t>
      </w:r>
      <w:bookmarkEnd w:id="135"/>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222EA2" w:rsidP="00FA26DB">
      <w:pPr>
        <w:keepNext/>
        <w:jc w:val="center"/>
      </w:pPr>
      <w:r>
        <w:rPr>
          <w:rFonts w:asciiTheme="majorHAnsi" w:hAnsiTheme="majorHAnsi" w:cstheme="majorHAnsi"/>
        </w:rPr>
        <w:pict w14:anchorId="11353D16">
          <v:shape id="_x0000_i1037" type="#_x0000_t75" style="width:392.5pt;height:51pt">
            <v:imagedata r:id="rId40" o:title="Capture"/>
          </v:shape>
        </w:pict>
      </w:r>
    </w:p>
    <w:p w14:paraId="6D911BE2" w14:textId="77777777" w:rsidR="00FA26DB" w:rsidRDefault="00FA26DB" w:rsidP="00FA26DB">
      <w:pPr>
        <w:pStyle w:val="Caption"/>
        <w:jc w:val="center"/>
        <w:rPr>
          <w:sz w:val="24"/>
          <w:szCs w:val="24"/>
        </w:rPr>
      </w:pPr>
      <w:bookmarkStart w:id="136" w:name="_Ref18406815"/>
      <w:bookmarkStart w:id="137" w:name="_Toc36119890"/>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6"/>
      <w:r w:rsidRPr="00FA26DB">
        <w:rPr>
          <w:sz w:val="24"/>
          <w:szCs w:val="24"/>
        </w:rPr>
        <w:t>: Fault Node Definition for Sensor Fault</w:t>
      </w:r>
      <w:bookmarkEnd w:id="137"/>
    </w:p>
    <w:p w14:paraId="72E7AD60" w14:textId="77777777"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8" w:name="_Ref20377902"/>
      <w:bookmarkStart w:id="139" w:name="_Ref20377910"/>
      <w:bookmarkStart w:id="140" w:name="_Toc20738092"/>
      <w:r>
        <w:t>The 4 types of Analysis Results</w:t>
      </w:r>
      <w:bookmarkEnd w:id="138"/>
      <w:bookmarkEnd w:id="139"/>
      <w:bookmarkEnd w:id="140"/>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41" w:name="_Toc36119891"/>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1"/>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2" w:name="_Toc20738093"/>
      <w:r>
        <w:t>Verify All Layers with Max N Faults present</w:t>
      </w:r>
      <w:bookmarkEnd w:id="142"/>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lastRenderedPageBreak/>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DB3D6D" w:rsidP="000F2D34">
      <w:pPr>
        <w:keepNext/>
        <w:jc w:val="center"/>
      </w:pPr>
      <w:r>
        <w:rPr>
          <w:rFonts w:asciiTheme="majorHAnsi" w:hAnsiTheme="majorHAnsi" w:cstheme="majorHAnsi"/>
        </w:rPr>
        <w:lastRenderedPageBreak/>
        <w:pict w14:anchorId="23E6679C">
          <v:shape id="_x0000_i1038" type="#_x0000_t75" style="width:468pt;height:229pt">
            <v:imagedata r:id="rId42" o:title="Capture"/>
          </v:shape>
        </w:pict>
      </w:r>
    </w:p>
    <w:p w14:paraId="17490172" w14:textId="77777777" w:rsidR="000F2D34" w:rsidRDefault="000F2D34" w:rsidP="000F2D34">
      <w:pPr>
        <w:pStyle w:val="Caption"/>
        <w:jc w:val="center"/>
        <w:rPr>
          <w:sz w:val="24"/>
          <w:szCs w:val="24"/>
        </w:rPr>
      </w:pPr>
      <w:bookmarkStart w:id="143" w:name="_Ref18409520"/>
      <w:bookmarkStart w:id="144" w:name="_Toc36119892"/>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3"/>
      <w:r w:rsidRPr="000F2D34">
        <w:rPr>
          <w:sz w:val="24"/>
          <w:szCs w:val="24"/>
        </w:rPr>
        <w:t>: Verification Results for Max 2 Faults on Sensor Example</w:t>
      </w:r>
      <w:bookmarkEnd w:id="144"/>
    </w:p>
    <w:p w14:paraId="66C92FB4" w14:textId="77777777" w:rsidR="000F2D34" w:rsidRDefault="000F2D34" w:rsidP="000F2D34"/>
    <w:p w14:paraId="4F37FC8F" w14:textId="77777777" w:rsidR="000F3303" w:rsidRDefault="00DB3D6D" w:rsidP="000F3303">
      <w:pPr>
        <w:keepNext/>
        <w:jc w:val="center"/>
      </w:pPr>
      <w:r>
        <w:pict w14:anchorId="59219147">
          <v:shape id="_x0000_i1039" type="#_x0000_t75" style="width:468pt;height:228pt">
            <v:imagedata r:id="rId43" o:title="Capture"/>
          </v:shape>
        </w:pict>
      </w:r>
    </w:p>
    <w:p w14:paraId="31E0D091" w14:textId="77777777" w:rsidR="000F2D34" w:rsidRPr="000F3303" w:rsidRDefault="000F3303" w:rsidP="000F3303">
      <w:pPr>
        <w:pStyle w:val="Caption"/>
        <w:jc w:val="center"/>
        <w:rPr>
          <w:sz w:val="24"/>
          <w:szCs w:val="24"/>
        </w:rPr>
      </w:pPr>
      <w:bookmarkStart w:id="145" w:name="_Ref18409531"/>
      <w:bookmarkStart w:id="146" w:name="_Toc36119893"/>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5"/>
      <w:r w:rsidRPr="000F3303">
        <w:rPr>
          <w:sz w:val="24"/>
          <w:szCs w:val="24"/>
        </w:rPr>
        <w:t>: Counterexample from Sensor Analysis with 2 Faults Active</w:t>
      </w:r>
      <w:bookmarkEnd w:id="146"/>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7" w:name="_Toc20738094"/>
      <w:r>
        <w:t>Verify All Layers with Faults Present: Probabilistic Analysis</w:t>
      </w:r>
      <w:bookmarkEnd w:id="147"/>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DB3D6D" w:rsidP="003701AC">
      <w:pPr>
        <w:rPr>
          <w:rFonts w:asciiTheme="majorHAnsi" w:hAnsiTheme="majorHAnsi" w:cstheme="majorHAnsi"/>
        </w:rPr>
      </w:pPr>
      <w:r>
        <w:rPr>
          <w:rFonts w:asciiTheme="majorHAnsi" w:hAnsiTheme="majorHAnsi" w:cstheme="majorHAnsi"/>
        </w:rPr>
        <w:lastRenderedPageBreak/>
        <w:pict w14:anchorId="77CF472D">
          <v:shape id="_x0000_i1040" type="#_x0000_t75" style="width:467.5pt;height:141.5pt">
            <v:imagedata r:id="rId44"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222EA2" w:rsidP="003701AC">
      <w:pPr>
        <w:rPr>
          <w:rFonts w:asciiTheme="majorHAnsi" w:hAnsiTheme="majorHAnsi" w:cstheme="majorHAnsi"/>
        </w:rPr>
      </w:pPr>
      <w:r>
        <w:rPr>
          <w:rFonts w:asciiTheme="majorHAnsi" w:hAnsiTheme="majorHAnsi" w:cstheme="majorHAnsi"/>
        </w:rPr>
        <w:pict w14:anchorId="65EA8940">
          <v:shape id="_x0000_i1041" type="#_x0000_t75" style="width:300.5pt;height:83.5pt">
            <v:imagedata r:id="rId45"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8" w:name="_Toc20738095"/>
      <w:r>
        <w:t>Generate Minimal Cut Sets with Max N Faults</w:t>
      </w:r>
      <w:bookmarkEnd w:id="14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6AFED815" w:rsidR="00C573AB" w:rsidRDefault="00C573AB" w:rsidP="003701AC">
      <w:pPr>
        <w:rPr>
          <w:rFonts w:asciiTheme="majorHAnsi" w:hAnsiTheme="majorHAnsi" w:cstheme="majorHAnsi"/>
        </w:rPr>
      </w:pPr>
    </w:p>
    <w:p w14:paraId="4DB48FD2" w14:textId="7903604C" w:rsidR="003216AC" w:rsidRDefault="003216AC" w:rsidP="003701AC">
      <w:pPr>
        <w:rPr>
          <w:rFonts w:asciiTheme="majorHAnsi" w:hAnsiTheme="majorHAnsi" w:cstheme="majorHAnsi"/>
        </w:rPr>
      </w:pPr>
      <w:r w:rsidRPr="003216AC">
        <w:rPr>
          <w:rFonts w:asciiTheme="majorHAnsi" w:hAnsiTheme="majorHAnsi" w:cstheme="majorHAnsi"/>
          <w:noProof/>
        </w:rPr>
        <w:drawing>
          <wp:inline distT="0" distB="0" distL="0" distR="0" wp14:anchorId="01EC8A98" wp14:editId="7ECF7D35">
            <wp:extent cx="5073650" cy="2343150"/>
            <wp:effectExtent l="0" t="0" r="0" b="0"/>
            <wp:docPr id="14" name="Picture 1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75EBBFE0" w14:textId="77777777" w:rsidR="00CB5499" w:rsidRDefault="00CB5499" w:rsidP="003701AC">
      <w:pPr>
        <w:rPr>
          <w:rFonts w:asciiTheme="majorHAnsi" w:hAnsiTheme="majorHAnsi" w:cstheme="majorHAnsi"/>
        </w:rPr>
      </w:pPr>
    </w:p>
    <w:p w14:paraId="25802999" w14:textId="6E62EB86" w:rsidR="003216AC" w:rsidRDefault="00ED0F05" w:rsidP="00D2283E">
      <w:pPr>
        <w:rPr>
          <w:rFonts w:asciiTheme="majorHAnsi" w:hAnsiTheme="majorHAnsi" w:cstheme="majorHAnsi"/>
        </w:rPr>
      </w:pPr>
      <w:r>
        <w:rPr>
          <w:rFonts w:asciiTheme="majorHAnsi" w:hAnsiTheme="majorHAnsi" w:cstheme="majorHAnsi"/>
        </w:rPr>
        <w:t>At the top of the file, the total numb</w:t>
      </w:r>
      <w:r w:rsidR="003216AC">
        <w:rPr>
          <w:rFonts w:asciiTheme="majorHAnsi" w:hAnsiTheme="majorHAnsi" w:cstheme="majorHAnsi"/>
        </w:rPr>
        <w:t>er of cut sets are displayed (16</w:t>
      </w:r>
      <w:r>
        <w:rPr>
          <w:rFonts w:asciiTheme="majorHAnsi" w:hAnsiTheme="majorHAnsi" w:cstheme="majorHAnsi"/>
        </w:rPr>
        <w:t xml:space="preserve"> in this case). The min cut sets are then displayed textually. </w:t>
      </w:r>
      <w:r w:rsidR="003216AC">
        <w:rPr>
          <w:rFonts w:asciiTheme="majorHAnsi" w:hAnsiTheme="majorHAnsi" w:cstheme="majorHAnsi"/>
        </w:rPr>
        <w:t xml:space="preserve">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63F26EC9"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9" w:name="_Ref18578593"/>
      <w:bookmarkStart w:id="150" w:name="_Toc20738096"/>
      <w:r>
        <w:lastRenderedPageBreak/>
        <w:t>Generate Minimal Cut Sets with Probability Threshold</w:t>
      </w:r>
      <w:bookmarkEnd w:id="149"/>
      <w:bookmarkEnd w:id="15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51" w:name="_Toc20738097"/>
      <w:r>
        <w:t>Byzantine Example</w:t>
      </w:r>
      <w:r w:rsidR="002A4B0C">
        <w:t>s</w:t>
      </w:r>
      <w:bookmarkEnd w:id="151"/>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2" w:name="_Toc20738098"/>
      <w:r>
        <w:t>Asymmetric Fault Implementation</w:t>
      </w:r>
      <w:bookmarkEnd w:id="152"/>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3" w:name="_Ref18478764"/>
      <w:bookmarkStart w:id="154" w:name="_Toc36119894"/>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3"/>
      <w:r w:rsidRPr="00B22EB5">
        <w:rPr>
          <w:sz w:val="24"/>
          <w:szCs w:val="24"/>
        </w:rPr>
        <w:t>: Asymmetric Fault Implementation Strategy</w:t>
      </w:r>
      <w:bookmarkEnd w:id="154"/>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36453712"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516777">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5" w:name="_Toc20738099"/>
      <w:r>
        <w:t>Mitigation Strategy</w:t>
      </w:r>
      <w:bookmarkEnd w:id="155"/>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6" w:name="_Toc20738100"/>
      <w:r>
        <w:t>Color Exchange Example</w:t>
      </w:r>
      <w:bookmarkEnd w:id="156"/>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7" w:name="_Toc20738101"/>
      <w:r>
        <w:t>Color Exchange Architecture in AADL</w:t>
      </w:r>
      <w:bookmarkEnd w:id="157"/>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8" w:name="_Ref18480721"/>
      <w:bookmarkStart w:id="159" w:name="_Toc36119895"/>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8"/>
      <w:r w:rsidRPr="00D37F47">
        <w:rPr>
          <w:sz w:val="24"/>
          <w:szCs w:val="24"/>
        </w:rPr>
        <w:t>: Color Exchange Architecture  for Asymmetric Modeling and Mitigation</w:t>
      </w:r>
      <w:bookmarkEnd w:id="1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60" w:name="_Toc20738102"/>
      <w:r>
        <w:t>Color Exchange Mitigation Strategy</w:t>
      </w:r>
      <w:bookmarkEnd w:id="16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222EA2" w:rsidP="00F55E73">
      <w:pPr>
        <w:jc w:val="center"/>
        <w:rPr>
          <w:rFonts w:asciiTheme="majorHAnsi" w:hAnsiTheme="majorHAnsi" w:cstheme="majorHAnsi"/>
        </w:rPr>
      </w:pPr>
      <w:r>
        <w:rPr>
          <w:rFonts w:asciiTheme="majorHAnsi" w:hAnsiTheme="majorHAnsi" w:cstheme="majorHAnsi"/>
        </w:rPr>
        <w:pict w14:anchorId="2AC487F5">
          <v:shape id="_x0000_i1042" type="#_x0000_t75" style="width:346pt;height:30pt">
            <v:imagedata r:id="rId50"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222EA2" w:rsidP="008B5F87">
      <w:pPr>
        <w:jc w:val="center"/>
        <w:rPr>
          <w:rFonts w:asciiTheme="majorHAnsi" w:hAnsiTheme="majorHAnsi" w:cstheme="majorHAnsi"/>
        </w:rPr>
      </w:pPr>
      <w:r>
        <w:rPr>
          <w:rFonts w:asciiTheme="majorHAnsi" w:hAnsiTheme="majorHAnsi" w:cstheme="majorHAnsi"/>
        </w:rPr>
        <w:pict w14:anchorId="50A08583">
          <v:shape id="_x0000_i1043" type="#_x0000_t75" style="width:350pt;height:189.5pt">
            <v:imagedata r:id="rId51"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222EA2"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4" type="#_x0000_t75" style="width:431pt;height:75.5pt">
            <v:imagedata r:id="rId52"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222EA2"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45" type="#_x0000_t75" style="width:366pt;height:270pt">
            <v:imagedata r:id="rId53"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61" w:name="_Toc20738103"/>
      <w:r>
        <w:t>Color Exchange Fault Model and Analysis</w:t>
      </w:r>
      <w:bookmarkEnd w:id="161"/>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2C5C9CBD" w:rsidR="00D263B7" w:rsidRDefault="00740962"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42670806" wp14:editId="16D960A0">
            <wp:extent cx="5480050" cy="1143000"/>
            <wp:effectExtent l="0" t="0" r="6350" b="0"/>
            <wp:docPr id="17" name="Picture 1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36B340DD" w:rsidR="00D263B7" w:rsidRPr="00D263B7" w:rsidRDefault="00D263B7" w:rsidP="002A4B0C">
      <w:pPr>
        <w:rPr>
          <w:rFonts w:asciiTheme="majorHAnsi" w:hAnsiTheme="majorHAnsi" w:cstheme="majorHAnsi"/>
          <w:color w:val="auto"/>
        </w:rPr>
      </w:pPr>
    </w:p>
    <w:p w14:paraId="66DA72DC" w14:textId="4C06752A" w:rsidR="00522749" w:rsidRPr="00740962" w:rsidRDefault="00740962" w:rsidP="008457E9">
      <w:pPr>
        <w:pStyle w:val="BodyCopy"/>
        <w:rPr>
          <w:rFonts w:asciiTheme="majorHAnsi" w:hAnsiTheme="majorHAnsi" w:cstheme="majorHAnsi"/>
          <w:sz w:val="24"/>
          <w:szCs w:val="24"/>
        </w:rPr>
      </w:pPr>
      <w:r w:rsidRPr="00740962">
        <w:rPr>
          <w:rFonts w:asciiTheme="majorHAnsi" w:hAnsiTheme="majorHAnsi" w:cstheme="majorHAnsi"/>
          <w:noProof/>
          <w:sz w:val="24"/>
          <w:szCs w:val="24"/>
        </w:rPr>
        <w:drawing>
          <wp:inline distT="0" distB="0" distL="0" distR="0" wp14:anchorId="4009AFD5" wp14:editId="243CA802">
            <wp:extent cx="5943600" cy="1130300"/>
            <wp:effectExtent l="0" t="0" r="0" b="0"/>
            <wp:docPr id="20" name="Picture 20"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5753FE1" w14:textId="77777777" w:rsidR="008457E9" w:rsidRPr="00740962" w:rsidRDefault="008457E9" w:rsidP="008457E9">
      <w:pPr>
        <w:pStyle w:val="BodyCopy"/>
        <w:rPr>
          <w:rFonts w:asciiTheme="majorHAnsi" w:hAnsiTheme="majorHAnsi" w:cstheme="majorHAnsi"/>
          <w:sz w:val="24"/>
          <w:szCs w:val="24"/>
          <w:u w:val="single"/>
        </w:rPr>
      </w:pPr>
      <w:r w:rsidRPr="00740962">
        <w:rPr>
          <w:rFonts w:asciiTheme="majorHAnsi" w:hAnsiTheme="majorHAnsi" w:cstheme="majorHAnsi"/>
          <w:sz w:val="24"/>
          <w:szCs w:val="24"/>
          <w:u w:val="single"/>
        </w:rPr>
        <w:t xml:space="preserve">Verification Results: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2" w:name="_Ref18498736"/>
      <w:bookmarkStart w:id="163" w:name="_Toc20738104"/>
      <w:r>
        <w:t>Process ID Example</w:t>
      </w:r>
      <w:bookmarkEnd w:id="162"/>
      <w:bookmarkEnd w:id="163"/>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4" w:name="_Toc20738105"/>
      <w:r>
        <w:t xml:space="preserve">PID Example </w:t>
      </w:r>
      <w:r w:rsidR="008E2CD3">
        <w:t>AADL Architecture</w:t>
      </w:r>
      <w:bookmarkEnd w:id="164"/>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5" w:name="_Ref18484868"/>
      <w:bookmarkStart w:id="166" w:name="_Toc36119896"/>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5"/>
      <w:r w:rsidRPr="008457E9">
        <w:rPr>
          <w:sz w:val="24"/>
          <w:szCs w:val="24"/>
        </w:rPr>
        <w:t>: PID Example Architecture</w:t>
      </w:r>
      <w:bookmarkEnd w:id="166"/>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77777777" w:rsidR="00E41EE0" w:rsidRDefault="00222EA2" w:rsidP="003E1F44">
      <w:pPr>
        <w:rPr>
          <w:rFonts w:asciiTheme="majorHAnsi" w:hAnsiTheme="majorHAnsi" w:cstheme="majorHAnsi"/>
        </w:rPr>
      </w:pPr>
      <w:r>
        <w:rPr>
          <w:rFonts w:asciiTheme="majorHAnsi" w:hAnsiTheme="majorHAnsi" w:cstheme="majorHAnsi"/>
        </w:rPr>
        <w:lastRenderedPageBreak/>
        <w:pict w14:anchorId="2AF56A0B">
          <v:shape id="_x0000_i1046" type="#_x0000_t75" style="width:249.5pt;height:87.5pt">
            <v:imagedata r:id="rId57"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222EA2" w:rsidP="00E93489">
      <w:pPr>
        <w:rPr>
          <w:rFonts w:asciiTheme="majorHAnsi" w:hAnsiTheme="majorHAnsi" w:cstheme="majorHAnsi"/>
        </w:rPr>
      </w:pPr>
      <w:r>
        <w:rPr>
          <w:rFonts w:asciiTheme="majorHAnsi" w:hAnsiTheme="majorHAnsi" w:cstheme="majorHAnsi"/>
        </w:rPr>
        <w:pict w14:anchorId="23F1FFD0">
          <v:shape id="_x0000_i1047" type="#_x0000_t75" style="width:260pt;height:48.5pt">
            <v:imagedata r:id="rId58"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7" w:name="_Toc20738106"/>
      <w:r>
        <w:t xml:space="preserve">PID Example </w:t>
      </w:r>
      <w:r w:rsidR="008E2CD3">
        <w:t>AGREE Behavioral Model</w:t>
      </w:r>
      <w:r w:rsidR="005D531C">
        <w:t xml:space="preserve"> with Mitigation Strategy</w:t>
      </w:r>
      <w:bookmarkEnd w:id="167"/>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222EA2" w:rsidP="00B97F5B">
      <w:pPr>
        <w:jc w:val="center"/>
        <w:rPr>
          <w:rFonts w:asciiTheme="majorHAnsi" w:hAnsiTheme="majorHAnsi" w:cstheme="majorHAnsi"/>
        </w:rPr>
      </w:pPr>
      <w:r>
        <w:rPr>
          <w:rFonts w:asciiTheme="majorHAnsi" w:hAnsiTheme="majorHAnsi" w:cstheme="majorHAnsi"/>
        </w:rPr>
        <w:pict w14:anchorId="15EFA3E9">
          <v:shape id="_x0000_i1048" type="#_x0000_t75" style="width:454.5pt;height:156.5pt">
            <v:imagedata r:id="rId59"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222EA2" w:rsidP="00DF0097">
      <w:pPr>
        <w:jc w:val="center"/>
        <w:rPr>
          <w:rFonts w:asciiTheme="majorHAnsi" w:hAnsiTheme="majorHAnsi" w:cstheme="majorHAnsi"/>
        </w:rPr>
      </w:pPr>
      <w:r>
        <w:rPr>
          <w:rFonts w:asciiTheme="majorHAnsi" w:hAnsiTheme="majorHAnsi" w:cstheme="majorHAnsi"/>
        </w:rPr>
        <w:pict w14:anchorId="256FD0DA">
          <v:shape id="_x0000_i1049" type="#_x0000_t75" style="width:408.5pt;height:66pt">
            <v:imagedata r:id="rId60"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222EA2" w:rsidP="00DF0097">
      <w:pPr>
        <w:jc w:val="center"/>
        <w:rPr>
          <w:rFonts w:asciiTheme="majorHAnsi" w:hAnsiTheme="majorHAnsi" w:cstheme="majorHAnsi"/>
        </w:rPr>
      </w:pPr>
      <w:r>
        <w:rPr>
          <w:rFonts w:asciiTheme="majorHAnsi" w:hAnsiTheme="majorHAnsi" w:cstheme="majorHAnsi"/>
        </w:rPr>
        <w:pict w14:anchorId="4DABFF4E">
          <v:shape id="_x0000_i1050" type="#_x0000_t75" style="width:395pt;height:201pt">
            <v:imagedata r:id="rId61"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8" w:name="_Ref19891237"/>
      <w:bookmarkStart w:id="169" w:name="_Toc20738107"/>
      <w:r>
        <w:t>PID Example Fault</w:t>
      </w:r>
      <w:r w:rsidR="008E2CD3">
        <w:t xml:space="preserve"> Model</w:t>
      </w:r>
      <w:bookmarkEnd w:id="168"/>
      <w:bookmarkEnd w:id="169"/>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222EA2" w:rsidP="00943787">
      <w:pPr>
        <w:keepNext/>
      </w:pPr>
      <w:r>
        <w:rPr>
          <w:rFonts w:asciiTheme="majorHAnsi" w:hAnsiTheme="majorHAnsi" w:cstheme="majorHAnsi"/>
        </w:rPr>
        <w:pict w14:anchorId="5A6E3172">
          <v:shape id="_x0000_i1051" type="#_x0000_t75" style="width:449pt;height:109pt">
            <v:imagedata r:id="rId62"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70" w:name="_Toc36119897"/>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70"/>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C07912A"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958D53F"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FF99552" w14:textId="77777777" w:rsidR="00D93030" w:rsidRDefault="00D93030" w:rsidP="00D93030">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4E256E9" w14:textId="77777777" w:rsidR="00D93030" w:rsidRDefault="00D93030" w:rsidP="00D93030">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A2D069A" w14:textId="77777777" w:rsidR="00D93030" w:rsidRDefault="00D93030" w:rsidP="00D93030">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C63399B" w14:textId="77777777" w:rsidR="00D93030" w:rsidRPr="001A2649" w:rsidRDefault="00D93030" w:rsidP="00D93030">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5A5CC38"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498632D"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217F3B"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711AB1A7"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281E4EDA" w14:textId="77777777" w:rsidR="00D93030" w:rsidRPr="000F42EA"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DC3CC5A" w14:textId="77777777" w:rsidR="00D93030" w:rsidRPr="000F42EA"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B83534A"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81F1960" w14:textId="77777777" w:rsidR="00D93030" w:rsidRPr="000F42EA"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C1D2309" w14:textId="77777777" w:rsidR="00D93030" w:rsidRPr="000A2061"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66E43664"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77777777" w:rsidR="00664A1A" w:rsidRDefault="00DB3D6D" w:rsidP="00664A1A">
      <w:pPr>
        <w:jc w:val="center"/>
      </w:pPr>
      <w:r>
        <w:pict w14:anchorId="50F0D1F9">
          <v:shape id="_x0000_i1052" type="#_x0000_t75" style="width:468pt;height:140.5pt">
            <v:imagedata r:id="rId63"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71" w:name="_Toc20738108"/>
      <w:r>
        <w:t>PID Example</w:t>
      </w:r>
      <w:r w:rsidR="008E2CD3">
        <w:t xml:space="preserve"> Analysis Results</w:t>
      </w:r>
      <w:bookmarkEnd w:id="171"/>
    </w:p>
    <w:p w14:paraId="064B5EBA" w14:textId="77777777" w:rsidR="00987C58" w:rsidRPr="00ED4280" w:rsidRDefault="00987C58" w:rsidP="00987C58">
      <w:pPr>
        <w:pStyle w:val="BodyCopy"/>
        <w:rPr>
          <w:rFonts w:asciiTheme="majorHAnsi" w:hAnsiTheme="majorHAnsi" w:cstheme="majorHAnsi"/>
          <w:sz w:val="24"/>
          <w:szCs w:val="24"/>
        </w:rPr>
      </w:pPr>
      <w:bookmarkStart w:id="172"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173" w:name="_Toc20738109"/>
      <w:r>
        <w:lastRenderedPageBreak/>
        <w:t>The Tool Suite (Safety Annex, AGREE, AADL)</w:t>
      </w:r>
      <w:bookmarkEnd w:id="172"/>
      <w:bookmarkEnd w:id="173"/>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4" w:name="_Toc20738110"/>
      <w:r>
        <w:t>Tool Suite Overview</w:t>
      </w:r>
      <w:bookmarkEnd w:id="174"/>
    </w:p>
    <w:p w14:paraId="3BD6502D" w14:textId="62F7BA49"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4"/>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5" w:name="_Ref13579889"/>
      <w:bookmarkStart w:id="176" w:name="_Toc509298869"/>
      <w:bookmarkStart w:id="177" w:name="_Toc509313369"/>
      <w:bookmarkStart w:id="178" w:name="_Toc509494725"/>
      <w:bookmarkStart w:id="179" w:name="_Toc36119898"/>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5"/>
      <w:r w:rsidRPr="007C2BEB">
        <w:rPr>
          <w:sz w:val="24"/>
          <w:szCs w:val="24"/>
        </w:rPr>
        <w:t>: Overview of Safety Annex/AGREE/OSATE Tool Suite</w:t>
      </w:r>
      <w:bookmarkEnd w:id="176"/>
      <w:bookmarkEnd w:id="177"/>
      <w:bookmarkEnd w:id="178"/>
      <w:bookmarkEnd w:id="179"/>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80" w:name="_Toc20738111"/>
      <w:r>
        <w:t>Installation</w:t>
      </w:r>
      <w:bookmarkEnd w:id="180"/>
    </w:p>
    <w:p w14:paraId="7583B336" w14:textId="77777777" w:rsidR="00DB3D6D" w:rsidRDefault="00DB3D6D" w:rsidP="00DB3D6D">
      <w:pPr>
        <w:rPr>
          <w:rFonts w:asciiTheme="majorHAnsi" w:eastAsia="Calibri" w:hAnsiTheme="majorHAnsi" w:cs="Calibri"/>
        </w:rPr>
      </w:pPr>
      <w:r>
        <w:rPr>
          <w:rFonts w:asciiTheme="majorHAnsi" w:eastAsia="Calibri" w:hAnsiTheme="majorHAnsi" w:cs="Calibri"/>
        </w:rPr>
        <w:t xml:space="preserve">To install OSATE with Safety Annex and AGREE, download the </w:t>
      </w:r>
      <w:hyperlink r:id="rId65" w:history="1">
        <w:r w:rsidRPr="003C3B17">
          <w:rPr>
            <w:rFonts w:asciiTheme="majorHAnsi" w:eastAsia="Calibri" w:hAnsiTheme="majorHAnsi" w:cs="Calibri"/>
          </w:rPr>
          <w:t>osate2_2.5.2-win32_64bit.zip</w:t>
        </w:r>
      </w:hyperlink>
      <w:r>
        <w:rPr>
          <w:rFonts w:asciiTheme="majorHAnsi" w:eastAsia="Calibri" w:hAnsiTheme="majorHAnsi" w:cs="Calibri"/>
        </w:rPr>
        <w:t xml:space="preserve"> file from the following link: </w:t>
      </w:r>
      <w:hyperlink r:id="rId66" w:history="1">
        <w:r w:rsidRPr="003C3B17">
          <w:rPr>
            <w:rFonts w:asciiTheme="majorHAnsi" w:eastAsia="Calibri" w:hAnsiTheme="majorHAnsi" w:cs="Calibri"/>
          </w:rPr>
          <w:t>https://github.com/loonwerks/AMASE/releases</w:t>
        </w:r>
      </w:hyperlink>
    </w:p>
    <w:p w14:paraId="587F04E5" w14:textId="77777777" w:rsidR="00DB3D6D" w:rsidRDefault="00DB3D6D" w:rsidP="00DB3D6D">
      <w:pPr>
        <w:rPr>
          <w:rFonts w:asciiTheme="majorHAnsi" w:eastAsia="Calibri" w:hAnsiTheme="majorHAnsi" w:cs="Calibri"/>
        </w:rPr>
      </w:pPr>
    </w:p>
    <w:p w14:paraId="1BEB9CC9" w14:textId="77777777" w:rsidR="00DB3D6D" w:rsidRDefault="00DB3D6D" w:rsidP="00DB3D6D">
      <w:pPr>
        <w:rPr>
          <w:rFonts w:asciiTheme="majorHAnsi" w:eastAsia="Calibri" w:hAnsiTheme="majorHAnsi" w:cs="Calibri"/>
        </w:rPr>
      </w:pPr>
      <w:r>
        <w:rPr>
          <w:rFonts w:asciiTheme="majorHAnsi" w:eastAsia="Calibri" w:hAnsiTheme="majorHAnsi" w:cs="Calibri"/>
        </w:rPr>
        <w:t xml:space="preserve">Download a required shd.exe file located at </w:t>
      </w:r>
      <w:hyperlink r:id="rId67" w:history="1">
        <w:r w:rsidRPr="00C17089">
          <w:rPr>
            <w:rStyle w:val="Hyperlink"/>
            <w:rFonts w:asciiTheme="majorHAnsi" w:eastAsia="Calibri" w:hAnsiTheme="majorHAnsi" w:cs="Calibri"/>
          </w:rPr>
          <w:t>https://github.com/loonwerks/AMASE/tree/develop/safety_annex/plugins/edu.umn.cs.crisys.safety.analysis/dependencies</w:t>
        </w:r>
      </w:hyperlink>
      <w:r>
        <w:rPr>
          <w:rFonts w:asciiTheme="majorHAnsi" w:eastAsia="Calibri" w:hAnsiTheme="majorHAnsi" w:cs="Calibri"/>
        </w:rPr>
        <w:t xml:space="preserve"> and save it on your machine. Create a user path environment variable called SHD_HOME and specify the location of the shd.exe file. This is required in the process of generating minimal cut sets and is necessary for this kind of analysis.</w:t>
      </w:r>
    </w:p>
    <w:p w14:paraId="38EA8B75" w14:textId="77777777" w:rsidR="00DB3D6D" w:rsidRDefault="00DB3D6D" w:rsidP="00DB3D6D">
      <w:pPr>
        <w:rPr>
          <w:rFonts w:asciiTheme="majorHAnsi" w:eastAsia="Calibri" w:hAnsiTheme="majorHAnsi" w:cs="Calibri"/>
        </w:rPr>
      </w:pPr>
    </w:p>
    <w:p w14:paraId="18F4E970" w14:textId="77777777" w:rsidR="00DB3D6D" w:rsidRPr="00967008" w:rsidRDefault="00DB3D6D" w:rsidP="00DB3D6D">
      <w:pPr>
        <w:rPr>
          <w:rFonts w:asciiTheme="majorHAnsi" w:eastAsia="Calibri" w:hAnsiTheme="majorHAnsi" w:cs="Calibri"/>
        </w:rPr>
      </w:pPr>
      <w:r>
        <w:rPr>
          <w:rFonts w:asciiTheme="majorHAnsi" w:eastAsia="Calibri" w:hAnsiTheme="majorHAnsi" w:cs="Calibri"/>
        </w:rPr>
        <w:t xml:space="preserve">Unzip the Osate file and click “osate.exe” in the unzipped folder to start OSATE. In the OSATE2 Launcher window, users can keep the default “./workspace” path or choose a different one for </w:t>
      </w:r>
      <w:r>
        <w:rPr>
          <w:rFonts w:asciiTheme="majorHAnsi" w:eastAsia="Calibri" w:hAnsiTheme="majorHAnsi" w:cs="Calibri"/>
        </w:rPr>
        <w:lastRenderedPageBreak/>
        <w:t xml:space="preserve">the workspace location, and click “Launch”. The Safety Annex menu items should appear under the “AGREE” menu in OSATE, </w:t>
      </w:r>
      <w:r>
        <w:rPr>
          <w:rFonts w:asciiTheme="majorHAnsi" w:hAnsiTheme="majorHAnsi"/>
        </w:rPr>
        <w:t xml:space="preserve">as shown in </w:t>
      </w:r>
      <w:r>
        <w:rPr>
          <w:rFonts w:asciiTheme="majorHAnsi" w:hAnsiTheme="majorHAnsi"/>
        </w:rPr>
        <w:fldChar w:fldCharType="begin"/>
      </w:r>
      <w:r>
        <w:rPr>
          <w:rFonts w:asciiTheme="majorHAnsi" w:hAnsiTheme="majorHAnsi"/>
        </w:rPr>
        <w:instrText xml:space="preserve"> REF _Ref509306884 \h  \* MERGEFORMAT </w:instrText>
      </w:r>
      <w:r>
        <w:rPr>
          <w:rFonts w:asciiTheme="majorHAnsi" w:hAnsiTheme="majorHAnsi"/>
        </w:rPr>
      </w:r>
      <w:r>
        <w:rPr>
          <w:rFonts w:asciiTheme="majorHAnsi" w:hAnsiTheme="majorHAnsi"/>
        </w:rPr>
        <w:fldChar w:fldCharType="separate"/>
      </w:r>
      <w:r w:rsidRPr="006337D2">
        <w:rPr>
          <w:rFonts w:asciiTheme="majorHAnsi" w:hAnsiTheme="majorHAnsi"/>
        </w:rPr>
        <w:t>Figure 7</w:t>
      </w:r>
      <w:r>
        <w:rPr>
          <w:rFonts w:asciiTheme="majorHAnsi" w:hAnsiTheme="majorHAnsi"/>
        </w:rPr>
        <w:fldChar w:fldCharType="end"/>
      </w:r>
      <w:r>
        <w:rPr>
          <w:rFonts w:asciiTheme="majorHAnsi" w:hAnsiTheme="majorHAnsi"/>
        </w:rPr>
        <w:t>.</w:t>
      </w:r>
    </w:p>
    <w:p w14:paraId="06AC30AD" w14:textId="77777777" w:rsidR="00DB3D6D" w:rsidRDefault="00DB3D6D" w:rsidP="00DB3D6D"/>
    <w:p w14:paraId="16D41F29" w14:textId="77777777" w:rsidR="00DB3D6D" w:rsidRDefault="00DB3D6D" w:rsidP="00DB3D6D">
      <w:pPr>
        <w:pStyle w:val="Heading3"/>
      </w:pPr>
      <w:bookmarkStart w:id="181" w:name="_Ref20656381"/>
      <w:bookmarkStart w:id="182" w:name="_Toc20744036"/>
      <w:bookmarkStart w:id="183" w:name="_Toc30344274"/>
      <w:bookmarkStart w:id="184" w:name="_Toc30344351"/>
      <w:r>
        <w:t>Set AGREE Analysis Preferences</w:t>
      </w:r>
      <w:bookmarkEnd w:id="181"/>
      <w:bookmarkEnd w:id="182"/>
      <w:bookmarkEnd w:id="183"/>
      <w:bookmarkEnd w:id="184"/>
    </w:p>
    <w:p w14:paraId="62BC3837" w14:textId="77777777" w:rsidR="00DB3D6D" w:rsidRDefault="00DB3D6D" w:rsidP="00DB3D6D">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Pr="006337D2">
        <w:rPr>
          <w:rFonts w:asciiTheme="majorHAnsi" w:hAnsiTheme="majorHAnsi" w:cstheme="majorHAnsi"/>
        </w:rPr>
        <w:t xml:space="preserve">Figure </w:t>
      </w:r>
      <w:r w:rsidRPr="006337D2">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69C58B64" w14:textId="77777777" w:rsidR="00DB3D6D" w:rsidRDefault="00DB3D6D" w:rsidP="00DB3D6D">
      <w:pPr>
        <w:rPr>
          <w:rFonts w:ascii="Calibri Light" w:eastAsia="Calibri" w:hAnsi="Calibri Light" w:cs="Calibri Light"/>
        </w:rPr>
      </w:pPr>
    </w:p>
    <w:p w14:paraId="5A816D5E" w14:textId="77777777" w:rsidR="00DB3D6D" w:rsidRDefault="00DB3D6D" w:rsidP="00DB3D6D">
      <w:pPr>
        <w:keepNext/>
        <w:jc w:val="center"/>
      </w:pPr>
      <w:r>
        <w:rPr>
          <w:noProof/>
        </w:rPr>
        <w:drawing>
          <wp:inline distT="0" distB="0" distL="0" distR="0" wp14:anchorId="07668D2B" wp14:editId="0442703C">
            <wp:extent cx="4724400" cy="46512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6660" cy="4653437"/>
                    </a:xfrm>
                    <a:prstGeom prst="rect">
                      <a:avLst/>
                    </a:prstGeom>
                  </pic:spPr>
                </pic:pic>
              </a:graphicData>
            </a:graphic>
          </wp:inline>
        </w:drawing>
      </w:r>
    </w:p>
    <w:p w14:paraId="324D9A86" w14:textId="77777777" w:rsidR="00DB3D6D" w:rsidRPr="00766204" w:rsidRDefault="00DB3D6D" w:rsidP="00DB3D6D">
      <w:pPr>
        <w:pStyle w:val="Caption"/>
        <w:jc w:val="center"/>
        <w:rPr>
          <w:rFonts w:ascii="Calibri Light" w:eastAsia="Calibri" w:hAnsi="Calibri Light" w:cs="Calibri Light"/>
          <w:sz w:val="24"/>
          <w:szCs w:val="24"/>
        </w:rPr>
      </w:pPr>
      <w:bookmarkStart w:id="185" w:name="_Ref510449484"/>
      <w:bookmarkStart w:id="186" w:name="_Toc30344394"/>
      <w:bookmarkStart w:id="187" w:name="_Toc36119899"/>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Pr>
          <w:noProof/>
          <w:sz w:val="24"/>
          <w:szCs w:val="24"/>
        </w:rPr>
        <w:t>36</w:t>
      </w:r>
      <w:r w:rsidRPr="00766204">
        <w:rPr>
          <w:sz w:val="24"/>
          <w:szCs w:val="24"/>
        </w:rPr>
        <w:fldChar w:fldCharType="end"/>
      </w:r>
      <w:bookmarkEnd w:id="185"/>
      <w:r w:rsidRPr="00766204">
        <w:rPr>
          <w:sz w:val="24"/>
          <w:szCs w:val="24"/>
        </w:rPr>
        <w:t>: AGREE Analysis Preferences</w:t>
      </w:r>
      <w:bookmarkEnd w:id="186"/>
      <w:bookmarkEnd w:id="187"/>
    </w:p>
    <w:p w14:paraId="662DC551" w14:textId="77777777" w:rsidR="00DB3D6D" w:rsidRDefault="00DB3D6D" w:rsidP="00DB3D6D"/>
    <w:p w14:paraId="04F7AEF0" w14:textId="77777777" w:rsidR="00DB3D6D" w:rsidRDefault="00DB3D6D" w:rsidP="00DB3D6D">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Pr="006337D2">
        <w:rPr>
          <w:rFonts w:asciiTheme="majorHAnsi" w:hAnsiTheme="majorHAnsi" w:cstheme="majorHAnsi"/>
        </w:rPr>
        <w:t xml:space="preserve">Figure </w:t>
      </w:r>
      <w:r w:rsidRPr="006337D2">
        <w:rPr>
          <w:rFonts w:asciiTheme="majorHAnsi" w:hAnsiTheme="majorHAnsi" w:cstheme="majorHAnsi"/>
          <w:noProof/>
        </w:rPr>
        <w:t>36</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JKind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having multiple cores (e.g., for 8 cores or more, set to at least 2); this enables the model checker </w:t>
      </w:r>
      <w:r>
        <w:rPr>
          <w:rFonts w:asciiTheme="majorHAnsi" w:hAnsiTheme="majorHAnsi" w:cstheme="majorHAnsi"/>
        </w:rPr>
        <w:lastRenderedPageBreak/>
        <w:t>to give definite answer (valid/invalid) for some properties with previously unknown verification results.</w:t>
      </w:r>
    </w:p>
    <w:p w14:paraId="2CFEDFFE" w14:textId="77777777" w:rsidR="00DB3D6D" w:rsidRDefault="00DB3D6D" w:rsidP="00DB3D6D"/>
    <w:p w14:paraId="48E3CC98" w14:textId="77777777" w:rsidR="00DB3D6D" w:rsidRDefault="00DB3D6D" w:rsidP="00DB3D6D">
      <w:pPr>
        <w:pStyle w:val="Heading2"/>
      </w:pPr>
      <w:bookmarkStart w:id="188" w:name="_Toc20744037"/>
      <w:bookmarkStart w:id="189" w:name="_Toc30344275"/>
      <w:bookmarkStart w:id="190" w:name="_Toc30344352"/>
      <w:r>
        <w:t>Development Environment Installation</w:t>
      </w:r>
      <w:bookmarkEnd w:id="188"/>
      <w:bookmarkEnd w:id="189"/>
      <w:bookmarkEnd w:id="190"/>
    </w:p>
    <w:p w14:paraId="662CBB55" w14:textId="77777777" w:rsidR="00DB3D6D" w:rsidRPr="00984697" w:rsidRDefault="00DB3D6D" w:rsidP="00DB3D6D">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5D1B9D18" w14:textId="77777777" w:rsidR="00DB3D6D" w:rsidRPr="002B09C2" w:rsidRDefault="00DB3D6D" w:rsidP="00DB3D6D">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xml:space="preserve">. </w:t>
      </w:r>
    </w:p>
    <w:p w14:paraId="4F88E017" w14:textId="4CF1DBA2" w:rsidR="00984697" w:rsidRPr="002B09C2" w:rsidRDefault="00984697" w:rsidP="00984697">
      <w:pPr>
        <w:rPr>
          <w:rFonts w:asciiTheme="majorHAnsi" w:hAnsiTheme="majorHAnsi" w:cstheme="majorHAnsi"/>
        </w:rPr>
      </w:pPr>
    </w:p>
    <w:p w14:paraId="5109B81B" w14:textId="77777777" w:rsidR="00984697" w:rsidRDefault="00984697" w:rsidP="00984697"/>
    <w:p w14:paraId="7CE8D745" w14:textId="77777777" w:rsidR="00984697" w:rsidRDefault="00984697" w:rsidP="00984697">
      <w:pPr>
        <w:pStyle w:val="Heading1"/>
      </w:pPr>
      <w:bookmarkStart w:id="191" w:name="_Toc20738116"/>
      <w:r>
        <w:t>Other Information</w:t>
      </w:r>
      <w:bookmarkEnd w:id="191"/>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192" w:name="_Toc20738117"/>
      <w:r>
        <w:t>Defining Multiple Faults on a Single Output</w:t>
      </w:r>
      <w:bookmarkEnd w:id="192"/>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5DD7B8FA"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761DB">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37E02570" w14:textId="2D0912A1" w:rsidR="00E04BB6" w:rsidRDefault="00E04BB6" w:rsidP="00C25A83">
      <w:pPr>
        <w:rPr>
          <w:rFonts w:asciiTheme="majorHAnsi" w:hAnsiTheme="majorHAnsi" w:cstheme="majorHAnsi"/>
        </w:rPr>
      </w:pPr>
    </w:p>
    <w:p w14:paraId="6ECB962E" w14:textId="7777777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134D52CF" w14:textId="2855EC09"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9EBE58C" w14:textId="23454CB2"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r>
        <w:rPr>
          <w:rFonts w:ascii="Consolas" w:hAnsi="Consolas" w:cs="Consolas"/>
          <w:b/>
          <w:bCs/>
          <w:color w:val="7F0055"/>
          <w:sz w:val="18"/>
          <w:szCs w:val="18"/>
        </w:rPr>
        <w:t>real ;</w:t>
      </w:r>
    </w:p>
    <w:p w14:paraId="186E787D" w14:textId="440948A3"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BD9E93" w14:textId="6312AA58"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795567" w14:textId="7777777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7CE2EC0" w14:textId="5E1DCAC2"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7F857AF" w14:textId="77777777"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44550A0B" w14:textId="07243DB9"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0D6F11CE" w14:textId="4A325C7B"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0ABC16" w14:textId="3C2B062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DE974C" w14:textId="7777777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55F0977" w14:textId="77777777"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611B23C8" w14:textId="1A27A59D"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8017869" w14:textId="30954AA6" w:rsidR="00FC2747" w:rsidRPr="000A6E83" w:rsidRDefault="00E04BB6" w:rsidP="000A6E8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193" w:name="_Ref19890994"/>
      <w:bookmarkStart w:id="194" w:name="_Ref19890988"/>
      <w:bookmarkStart w:id="195" w:name="_Toc36119900"/>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1260B8">
        <w:rPr>
          <w:noProof/>
          <w:sz w:val="24"/>
          <w:szCs w:val="24"/>
        </w:rPr>
        <w:t>37</w:t>
      </w:r>
      <w:r w:rsidRPr="00FC2747">
        <w:rPr>
          <w:sz w:val="24"/>
          <w:szCs w:val="24"/>
        </w:rPr>
        <w:fldChar w:fldCharType="end"/>
      </w:r>
      <w:bookmarkEnd w:id="193"/>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194"/>
      <w:bookmarkEnd w:id="195"/>
    </w:p>
    <w:p w14:paraId="0CD173D2" w14:textId="4FE74DB7" w:rsidR="003B79B4" w:rsidRDefault="003B79B4" w:rsidP="003B79B4"/>
    <w:p w14:paraId="779D4E9A" w14:textId="329225EC" w:rsidR="002A013B" w:rsidRDefault="002A013B" w:rsidP="003B79B4"/>
    <w:p w14:paraId="2BC58AE7" w14:textId="6A5DA223" w:rsidR="001260B8" w:rsidRDefault="001260B8" w:rsidP="003B79B4"/>
    <w:p w14:paraId="2521FEC5" w14:textId="41F6F96D" w:rsidR="000A6E83" w:rsidRDefault="000A6E83" w:rsidP="003B79B4"/>
    <w:p w14:paraId="3ACB97C7" w14:textId="77777777" w:rsidR="000A6E83" w:rsidRDefault="000A6E83" w:rsidP="003B79B4"/>
    <w:p w14:paraId="5A54FEE7" w14:textId="77777777" w:rsidR="003B79B4" w:rsidRDefault="003B79B4" w:rsidP="003B79B4">
      <w:pPr>
        <w:pStyle w:val="Heading2"/>
      </w:pPr>
      <w:bookmarkStart w:id="196" w:name="_Toc20738118"/>
      <w:r>
        <w:t>Lustre Error</w:t>
      </w:r>
      <w:bookmarkEnd w:id="196"/>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197" w:name="_Ref20223769"/>
      <w:bookmarkStart w:id="198" w:name="_Ref20223760"/>
      <w:bookmarkStart w:id="199" w:name="_Toc36119901"/>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1260B8">
        <w:rPr>
          <w:noProof/>
          <w:sz w:val="24"/>
          <w:szCs w:val="24"/>
        </w:rPr>
        <w:t>38</w:t>
      </w:r>
      <w:r w:rsidRPr="003B79B4">
        <w:rPr>
          <w:sz w:val="24"/>
          <w:szCs w:val="24"/>
        </w:rPr>
        <w:fldChar w:fldCharType="end"/>
      </w:r>
      <w:bookmarkEnd w:id="197"/>
      <w:r w:rsidRPr="003B79B4">
        <w:rPr>
          <w:sz w:val="24"/>
          <w:szCs w:val="24"/>
        </w:rPr>
        <w:t>: Lustre Error Output</w:t>
      </w:r>
      <w:bookmarkEnd w:id="198"/>
      <w:bookmarkEnd w:id="199"/>
    </w:p>
    <w:p w14:paraId="5555DA47" w14:textId="77777777" w:rsidR="001E0BCA" w:rsidRDefault="001E0BCA" w:rsidP="001E0BCA">
      <w:pPr>
        <w:pStyle w:val="Heading1"/>
      </w:pPr>
      <w:bookmarkStart w:id="200" w:name="_Toc20738119"/>
      <w:r>
        <w:t>Appendices</w:t>
      </w:r>
      <w:bookmarkEnd w:id="200"/>
    </w:p>
    <w:p w14:paraId="59A3A67D" w14:textId="77777777" w:rsidR="001E0BCA" w:rsidRDefault="001E0BCA" w:rsidP="001E0BCA">
      <w:pPr>
        <w:pStyle w:val="Heading2"/>
      </w:pPr>
      <w:bookmarkStart w:id="201" w:name="_Ref13578753"/>
      <w:bookmarkStart w:id="202" w:name="_Toc20738120"/>
      <w:r>
        <w:t>Appendix 1: Fault Library</w:t>
      </w:r>
      <w:bookmarkEnd w:id="201"/>
      <w:bookmarkEnd w:id="202"/>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lastRenderedPageBreak/>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4374086" w14:textId="6FB5F458" w:rsidR="000F24D1" w:rsidRDefault="00607A16" w:rsidP="001260B8">
      <w:pPr>
        <w:rPr>
          <w:rFonts w:asciiTheme="majorHAnsi" w:hAnsiTheme="majorHAnsi"/>
        </w:rPr>
      </w:pPr>
      <w:r>
        <w:rPr>
          <w:rFonts w:ascii="Consolas" w:eastAsiaTheme="minorHAnsi" w:hAnsi="Consolas" w:cs="Consolas"/>
          <w:sz w:val="20"/>
          <w:szCs w:val="20"/>
        </w:rPr>
        <w:t>**};</w:t>
      </w:r>
    </w:p>
    <w:p w14:paraId="46B3224E" w14:textId="77777777" w:rsidR="001E0BCA" w:rsidRDefault="000F24D1" w:rsidP="000F24D1">
      <w:pPr>
        <w:pStyle w:val="Heading1"/>
      </w:pPr>
      <w:bookmarkStart w:id="203" w:name="_Toc20738121"/>
      <w:r>
        <w:t>References</w:t>
      </w:r>
      <w:bookmarkEnd w:id="203"/>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222EA2" w:rsidP="000F24D1">
      <w:pPr>
        <w:rPr>
          <w:rStyle w:val="Hyperlink"/>
          <w:rFonts w:asciiTheme="majorHAnsi" w:hAnsiTheme="majorHAnsi" w:cstheme="majorHAnsi"/>
        </w:rPr>
      </w:pPr>
      <w:hyperlink r:id="rId70"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204" w:name="_Ref20730052"/>
      <w:r>
        <w:rPr>
          <w:rFonts w:asciiTheme="majorHAnsi" w:hAnsiTheme="majorHAnsi" w:cstheme="majorHAnsi"/>
        </w:rPr>
        <w:t xml:space="preserve">[3] </w:t>
      </w:r>
      <w:r w:rsidRPr="00A7403F">
        <w:rPr>
          <w:rFonts w:asciiTheme="majorHAnsi" w:hAnsiTheme="majorHAnsi" w:cstheme="majorHAnsi"/>
        </w:rPr>
        <w:t>AMASE Examples</w:t>
      </w:r>
      <w:bookmarkEnd w:id="204"/>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B616B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2" w:author="Liu, Jing (Janet)" w:date="2019-09-28T18:34:00Z" w:initials="LJ(">
    <w:p w14:paraId="5C8B5CBB" w14:textId="77777777" w:rsidR="00726E1E" w:rsidRDefault="00726E1E" w:rsidP="00726E1E">
      <w:pPr>
        <w:pStyle w:val="CommentText"/>
      </w:pPr>
      <w:r>
        <w:rPr>
          <w:rStyle w:val="CommentReference"/>
        </w:rPr>
        <w:annotationRef/>
      </w:r>
      <w:r>
        <w:t>Is this true for AGREE node as well? In other words, is this a constraint of fault node only, or it’s common for AGREE node also?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8B5CB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E04B9" w14:textId="77777777" w:rsidR="00222EA2" w:rsidRDefault="00222EA2" w:rsidP="005A5525">
      <w:r>
        <w:separator/>
      </w:r>
    </w:p>
  </w:endnote>
  <w:endnote w:type="continuationSeparator" w:id="0">
    <w:p w14:paraId="0EDAC9BD" w14:textId="77777777" w:rsidR="00222EA2" w:rsidRDefault="00222EA2"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A73E6" w14:textId="77777777" w:rsidR="00222EA2" w:rsidRDefault="00222EA2" w:rsidP="005A5525">
      <w:r>
        <w:separator/>
      </w:r>
    </w:p>
  </w:footnote>
  <w:footnote w:type="continuationSeparator" w:id="0">
    <w:p w14:paraId="65A211EC" w14:textId="77777777" w:rsidR="00222EA2" w:rsidRDefault="00222EA2"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ing (Janet)">
    <w15:presenceInfo w15:providerId="AD" w15:userId="S-1-5-21-165822833-1632583300-1373009395-227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02F1"/>
    <w:rsid w:val="00007957"/>
    <w:rsid w:val="00007C4E"/>
    <w:rsid w:val="00021135"/>
    <w:rsid w:val="00022ED9"/>
    <w:rsid w:val="00025792"/>
    <w:rsid w:val="00034A5F"/>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2061"/>
    <w:rsid w:val="000A6E83"/>
    <w:rsid w:val="000B3BF0"/>
    <w:rsid w:val="000C01F8"/>
    <w:rsid w:val="000C24EE"/>
    <w:rsid w:val="000C6736"/>
    <w:rsid w:val="000C78D5"/>
    <w:rsid w:val="000D0C84"/>
    <w:rsid w:val="000D7D58"/>
    <w:rsid w:val="000E1B7C"/>
    <w:rsid w:val="000E3AD1"/>
    <w:rsid w:val="000F1278"/>
    <w:rsid w:val="000F24D1"/>
    <w:rsid w:val="000F2D34"/>
    <w:rsid w:val="000F3303"/>
    <w:rsid w:val="000F6AC9"/>
    <w:rsid w:val="000F7BAC"/>
    <w:rsid w:val="00102830"/>
    <w:rsid w:val="001045E3"/>
    <w:rsid w:val="00112494"/>
    <w:rsid w:val="00115E88"/>
    <w:rsid w:val="001215FB"/>
    <w:rsid w:val="0012308B"/>
    <w:rsid w:val="001260B8"/>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104D7"/>
    <w:rsid w:val="00222EA2"/>
    <w:rsid w:val="00232CCC"/>
    <w:rsid w:val="002363B4"/>
    <w:rsid w:val="00236F92"/>
    <w:rsid w:val="002407BD"/>
    <w:rsid w:val="002440E9"/>
    <w:rsid w:val="00245541"/>
    <w:rsid w:val="00262973"/>
    <w:rsid w:val="00267B9F"/>
    <w:rsid w:val="00267E02"/>
    <w:rsid w:val="002745AD"/>
    <w:rsid w:val="00274CBD"/>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16AC"/>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6056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16777"/>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119AF"/>
    <w:rsid w:val="00721408"/>
    <w:rsid w:val="007225F3"/>
    <w:rsid w:val="0072463C"/>
    <w:rsid w:val="00726072"/>
    <w:rsid w:val="00726E1E"/>
    <w:rsid w:val="00735B9B"/>
    <w:rsid w:val="00736C60"/>
    <w:rsid w:val="00740962"/>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D58FD"/>
    <w:rsid w:val="007E04D6"/>
    <w:rsid w:val="007E08E4"/>
    <w:rsid w:val="007E393E"/>
    <w:rsid w:val="007F41D1"/>
    <w:rsid w:val="00801A99"/>
    <w:rsid w:val="008058AA"/>
    <w:rsid w:val="00810CA5"/>
    <w:rsid w:val="008114F9"/>
    <w:rsid w:val="0081309B"/>
    <w:rsid w:val="00813802"/>
    <w:rsid w:val="00814758"/>
    <w:rsid w:val="00815A48"/>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62099"/>
    <w:rsid w:val="00962BC1"/>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48BC"/>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B1E61"/>
    <w:rsid w:val="00AC3144"/>
    <w:rsid w:val="00AE12EF"/>
    <w:rsid w:val="00AE14A1"/>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17A5"/>
    <w:rsid w:val="00CE5B25"/>
    <w:rsid w:val="00CE6941"/>
    <w:rsid w:val="00CF36D9"/>
    <w:rsid w:val="00CF3EE2"/>
    <w:rsid w:val="00D004F5"/>
    <w:rsid w:val="00D02391"/>
    <w:rsid w:val="00D03786"/>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93030"/>
    <w:rsid w:val="00DB19D4"/>
    <w:rsid w:val="00DB3D6D"/>
    <w:rsid w:val="00DC14F5"/>
    <w:rsid w:val="00DC5A90"/>
    <w:rsid w:val="00DC6F80"/>
    <w:rsid w:val="00DD7AA2"/>
    <w:rsid w:val="00DE7705"/>
    <w:rsid w:val="00DE7999"/>
    <w:rsid w:val="00DF0097"/>
    <w:rsid w:val="00DF0B18"/>
    <w:rsid w:val="00DF2D4A"/>
    <w:rsid w:val="00DF77AD"/>
    <w:rsid w:val="00E04BB6"/>
    <w:rsid w:val="00E07412"/>
    <w:rsid w:val="00E11E1F"/>
    <w:rsid w:val="00E14998"/>
    <w:rsid w:val="00E31F1B"/>
    <w:rsid w:val="00E34B74"/>
    <w:rsid w:val="00E362F2"/>
    <w:rsid w:val="00E41EE0"/>
    <w:rsid w:val="00E54614"/>
    <w:rsid w:val="00E66025"/>
    <w:rsid w:val="00E66A82"/>
    <w:rsid w:val="00E67D16"/>
    <w:rsid w:val="00E71FAD"/>
    <w:rsid w:val="00E75D20"/>
    <w:rsid w:val="00E773E2"/>
    <w:rsid w:val="00E80992"/>
    <w:rsid w:val="00E93489"/>
    <w:rsid w:val="00E95DF7"/>
    <w:rsid w:val="00EA2BB3"/>
    <w:rsid w:val="00EA3584"/>
    <w:rsid w:val="00EB025B"/>
    <w:rsid w:val="00EB4AE6"/>
    <w:rsid w:val="00EC3389"/>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7539E"/>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commentsExtended" Target="commentsExtended.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github.com/loonwerks/AMASE/releases"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loonwerks/AMASE/tree/develop/examples"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3.png"/><Relationship Id="rId8" Type="http://schemas.openxmlformats.org/officeDocument/2006/relationships/hyperlink" Target="https://github.com/loonwerks/AMASE/tree/master/examples" TargetMode="External"/><Relationship Id="rId51" Type="http://schemas.openxmlformats.org/officeDocument/2006/relationships/image" Target="media/image3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github.com/loonwerks/AMASE/tree/develop/safety_annex/plugins/edu.umn.cs.crisys.safety.analysis/dependencies"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github.com/loonwerks/formal-methods-workbench/tree/master/documentation/ag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loonwerks/formal-methods-workbench/tree/master/documentation/agree" TargetMode="External"/><Relationship Id="rId31" Type="http://schemas.openxmlformats.org/officeDocument/2006/relationships/comments" Target="comments.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github.com/loonwerks/AMASE/releases/download/v0.8/osate2_2.5.2-win32_64bit.zi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loonwerks/AMASE/tree/master/exampl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0558-EDA7-4D8C-A3C0-044308DA0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23853</TotalTime>
  <Pages>59</Pages>
  <Words>14212</Words>
  <Characters>81012</Characters>
  <Application>Microsoft Office Word</Application>
  <DocSecurity>0</DocSecurity>
  <Lines>675</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416</cp:revision>
  <cp:lastPrinted>2019-01-09T18:53:00Z</cp:lastPrinted>
  <dcterms:created xsi:type="dcterms:W3CDTF">2018-03-22T17:43:00Z</dcterms:created>
  <dcterms:modified xsi:type="dcterms:W3CDTF">2020-03-26T17:58:00Z</dcterms:modified>
</cp:coreProperties>
</file>