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41742d4fd6f7c43e3b3422a0f6c25c5f234fe7"/>
    <w:p>
      <w:pPr>
        <w:pStyle w:val="Heading1"/>
      </w:pPr>
      <w:r>
        <w:t xml:space="preserve">Coaching, Creators &amp; Online Education — Strategy Playbook (POINTER FORMAT)</w:t>
      </w:r>
    </w:p>
    <w:bookmarkStart w:id="30" w:name="X7f0d9dc6d5784e099fbfd6953b2ed22ad6555ba"/>
    <w:p>
      <w:pPr>
        <w:pStyle w:val="Heading2"/>
      </w:pPr>
      <w:r>
        <w:t xml:space="preserve">Batch 1 of 5 · Strategies 1–10 · The crazy/bold plays</w:t>
      </w:r>
    </w:p>
    <w:p>
      <w:pPr>
        <w:pStyle w:val="FirstParagraph"/>
      </w:pPr>
      <w:r>
        <w:rPr>
          <w:iCs/>
          <w:i/>
        </w:rPr>
        <w:t xml:space="preserve">The wild, unconventional, memorable moves — bold but workable, and (this is the twist) mostly honesty-based. In a category drowning in fake gurus, fake income screenshots, and get-rich-quick hype, the craziest, most differentiating thing a creator can do is be radically honest. These plays weaponise that. Chunk one per record.</w:t>
      </w:r>
    </w:p>
    <w:p>
      <w:pPr>
        <w:pStyle w:val="BodyText"/>
      </w:pPr>
      <w:r>
        <w:rPr>
          <w:bCs/>
          <w:b/>
        </w:rPr>
        <w:t xml:space="preserve">Guardrails (which here mostly ARE the strategy):</w:t>
      </w:r>
      <w:r>
        <w:t xml:space="preserve"> </w:t>
      </w:r>
      <w:r>
        <w:t xml:space="preserve">never fake income/testimonials/authority; the</w:t>
      </w:r>
      <w:r>
        <w:t xml:space="preserve"> </w:t>
      </w:r>
      <w:r>
        <w:t xml:space="preserve">“</w:t>
      </w:r>
      <w:r>
        <w:t xml:space="preserve">honesty</w:t>
      </w:r>
      <w:r>
        <w:t xml:space="preserve">”</w:t>
      </w:r>
      <w:r>
        <w:t xml:space="preserve"> </w:t>
      </w:r>
      <w:r>
        <w:t xml:space="preserve">plays only work if the honesty is real; genuine free value; honest collabs; no manipulative/spammy DM automation; real (not fake) scarcity; results-based pricing done fairly.</w:t>
      </w:r>
    </w:p>
    <w:p>
      <w:r>
        <w:pict>
          <v:rect style="width:0;height:1.5pt" o:hralign="center" o:hrstd="t" o:hr="t"/>
        </w:pict>
      </w:r>
    </w:p>
    <w:bookmarkStart w:id="20" w:name="cce-1-the-anti-guru-radical-honesty-play"/>
    <w:p>
      <w:pPr>
        <w:pStyle w:val="Heading3"/>
      </w:pPr>
      <w:r>
        <w:t xml:space="preserve">CCE-1 · THE ANTI-GURU RADICAL HONESTY PLAY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Proof &amp; Personal Brand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the whole category is drowning in fake lambos, fake income screenshots, and</w:t>
      </w:r>
      <w:r>
        <w:t xml:space="preserve"> </w:t>
      </w:r>
      <w:r>
        <w:t xml:space="preserve">“</w:t>
      </w:r>
      <w:r>
        <w:t xml:space="preserve">I made $1M</w:t>
      </w:r>
      <w:r>
        <w:t xml:space="preserve">”</w:t>
      </w:r>
      <w:r>
        <w:t xml:space="preserve"> </w:t>
      </w:r>
      <w:r>
        <w:t xml:space="preserve">— so the single most differentiating move is to do the exact OPPOSITE: show the real, messy, honest journey (the failures, the real numbers, the</w:t>
      </w:r>
      <w:r>
        <w:t xml:space="preserve"> </w:t>
      </w:r>
      <w:r>
        <w:t xml:space="preserve">“</w:t>
      </w:r>
      <w:r>
        <w:t xml:space="preserve">here’s what actually happened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entering a grifter-saturated niche (finance, business,</w:t>
      </w:r>
      <w:r>
        <w:t xml:space="preserve"> </w:t>
      </w:r>
      <w:r>
        <w:t xml:space="preserve">“</w:t>
      </w:r>
      <w:r>
        <w:t xml:space="preserve">make money online</w:t>
      </w:r>
      <w:r>
        <w:t xml:space="preserve">”</w:t>
      </w:r>
      <w:r>
        <w:t xml:space="preserve">); skeptical, burned audience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creators, course creators (esp. business/finance/career)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be the one honest voice — no hype, no fake flex, real numbers, real failures, realistic outcomes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2"/>
        </w:numPr>
        <w:pStyle w:val="Compact"/>
      </w:pPr>
      <w:r>
        <w:t xml:space="preserve">Show the real journey (the failures, the plateaus, the honest metrics) — not the highlight reel</w:t>
      </w:r>
    </w:p>
    <w:p>
      <w:pPr>
        <w:numPr>
          <w:ilvl w:val="1"/>
          <w:numId w:val="1002"/>
        </w:numPr>
        <w:pStyle w:val="Compact"/>
      </w:pPr>
      <w:r>
        <w:t xml:space="preserve">Call out the fake-guru playbook explicitly (</w:t>
      </w:r>
      <w:r>
        <w:t xml:space="preserve">“</w:t>
      </w:r>
      <w:r>
        <w:t xml:space="preserve">no lambos here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Set realistic expectations openly (it’s hard, it takes time, here’s the truth)</w:t>
      </w:r>
    </w:p>
    <w:p>
      <w:pPr>
        <w:numPr>
          <w:ilvl w:val="1"/>
          <w:numId w:val="1002"/>
        </w:numPr>
        <w:pStyle w:val="Compact"/>
      </w:pPr>
      <w:r>
        <w:t xml:space="preserve">Let honesty be the brand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in a market where everyone lies, the truth is a pattern-interrupt that earns disproportionate trust — the exact trust the category runs 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differentiation, loyalty, brand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conversion vs hype-led competitors, loyalty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honesty doesn’t build trust → it’s performative, or your actual results/expertise are thin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(courage)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the honesty must be REAL (don’t fake</w:t>
      </w:r>
      <w:r>
        <w:t xml:space="preserve"> </w:t>
      </w:r>
      <w:r>
        <w:t xml:space="preserve">“</w:t>
      </w:r>
      <w:r>
        <w:t xml:space="preserve">authenticity</w:t>
      </w:r>
      <w:r>
        <w:t xml:space="preserve">”</w:t>
      </w:r>
      <w:r>
        <w:t xml:space="preserve">); never swing into false modesty that hides genuine value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#anti-guru #honesty #trust #differentiation #personal-brand #realistic</w:t>
      </w:r>
    </w:p>
    <w:p>
      <w:r>
        <w:pict>
          <v:rect style="width:0;height:1.5pt" o:hralign="center" o:hrstd="t" o:hr="t"/>
        </w:pict>
      </w:r>
    </w:p>
    <w:bookmarkEnd w:id="20"/>
    <w:bookmarkStart w:id="21" w:name="X9501a30cbccdcf9a5bd620da190e55df7166765"/>
    <w:p>
      <w:pPr>
        <w:pStyle w:val="Heading3"/>
      </w:pPr>
      <w:r>
        <w:t xml:space="preserve">CCE-2 · THE GIVE-AWAY-THE-WHOLE-COURSE TROJAN HORSE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Give-Value-First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AI made information free, so your</w:t>
      </w:r>
      <w:r>
        <w:t xml:space="preserve"> </w:t>
      </w:r>
      <w:r>
        <w:t xml:space="preserve">“</w:t>
      </w:r>
      <w:r>
        <w:t xml:space="preserve">course content</w:t>
      </w:r>
      <w:r>
        <w:t xml:space="preserve">”</w:t>
      </w:r>
      <w:r>
        <w:t xml:space="preserve"> </w:t>
      </w:r>
      <w:r>
        <w:t xml:space="preserve">is already worthless as a paid product — so give ALL your best content/course away for free, and sell what can’t be free: transformation, accountability, community, coaching, and access to you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building trust + audience fast; the real value is the doing, not the knowing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creators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free = the information; paid = the transformation (accountability, community, done-with-you, access)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4"/>
        </w:numPr>
        <w:pStyle w:val="Compact"/>
      </w:pPr>
      <w:r>
        <w:t xml:space="preserve">Give away your best teaching free (the what and how)</w:t>
      </w:r>
    </w:p>
    <w:p>
      <w:pPr>
        <w:numPr>
          <w:ilvl w:val="1"/>
          <w:numId w:val="1004"/>
        </w:numPr>
        <w:pStyle w:val="Compact"/>
      </w:pPr>
      <w:r>
        <w:t xml:space="preserve">Sell the transformation layer: accountability, coaching, community, feedback, done-with-you, access to you</w:t>
      </w:r>
    </w:p>
    <w:p>
      <w:pPr>
        <w:numPr>
          <w:ilvl w:val="1"/>
          <w:numId w:val="1004"/>
        </w:numPr>
        <w:pStyle w:val="Compact"/>
      </w:pPr>
      <w:r>
        <w:t xml:space="preserve">Let the free content prove you’re worth paying for the doing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free info builds massive trust + audience (reciprocity); people pay for the outcome and the accountability info alone can’t deliver (Hormozi’s model, taken to the limit)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audience, trust, conversion (to the transformation layer)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audience growth, free-to-paid conversion, transformation-tier sales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free content doesn’t convert to the paid layer → the paid transformation isn’t valuable enough (strengthen the accountability/community/outcome)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(give away what’s already commoditised)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free must be genuinely valuable (not a crippled teaser); the paid must deliver real transformation, not just</w:t>
      </w:r>
      <w:r>
        <w:t xml:space="preserve"> </w:t>
      </w:r>
      <w:r>
        <w:t xml:space="preserve">“</w:t>
      </w:r>
      <w:r>
        <w:t xml:space="preserve">the same but organised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#give-value-first #free #trojan-horse #transformation #accountability #hormozi</w:t>
      </w:r>
    </w:p>
    <w:p>
      <w:r>
        <w:pict>
          <v:rect style="width:0;height:1.5pt" o:hralign="center" o:hrstd="t" o:hr="t"/>
        </w:pict>
      </w:r>
    </w:p>
    <w:bookmarkEnd w:id="21"/>
    <w:bookmarkStart w:id="22" w:name="cce-3-build-in-public-learn-in-public"/>
    <w:p>
      <w:pPr>
        <w:pStyle w:val="Heading3"/>
      </w:pPr>
      <w:r>
        <w:t xml:space="preserve">CCE-3 · BUILD-IN-PUBLIC / LEARN-IN-PUBLIC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Audience &amp; Personal Brand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instead of pretending to be a finished expert, build your product/skill/business LIVE, in public, warts and all — the audience follows the journey and becomes buyers because they watched it happen (and trust you because they saw the real work)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early-stage creator; building audience + trust from scratch; want a compounding narrative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creators, indie educators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share the real-time journey (building the course, learning the skill, growing the business) openly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6"/>
        </w:numPr>
        <w:pStyle w:val="Compact"/>
      </w:pPr>
      <w:r>
        <w:t xml:space="preserve">Document the process publicly (the wins, the failures, the numbers, the decisions)</w:t>
      </w:r>
    </w:p>
    <w:p>
      <w:pPr>
        <w:numPr>
          <w:ilvl w:val="1"/>
          <w:numId w:val="1006"/>
        </w:numPr>
        <w:pStyle w:val="Compact"/>
      </w:pPr>
      <w:r>
        <w:t xml:space="preserve">Bring the audience into the journey (they feel invested/co-owners)</w:t>
      </w:r>
    </w:p>
    <w:p>
      <w:pPr>
        <w:numPr>
          <w:ilvl w:val="1"/>
          <w:numId w:val="1006"/>
        </w:numPr>
        <w:pStyle w:val="Compact"/>
      </w:pPr>
      <w:r>
        <w:t xml:space="preserve">Let the build BE the content (and the proof)</w:t>
      </w:r>
    </w:p>
    <w:p>
      <w:pPr>
        <w:numPr>
          <w:ilvl w:val="1"/>
          <w:numId w:val="1006"/>
        </w:numPr>
        <w:pStyle w:val="Compact"/>
      </w:pPr>
      <w:r>
        <w:t xml:space="preserve">Convert the followers who watched you do 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watching someone actually do the thing builds deeper trust than any claim; the journey is a story people follow and root for; and it’s proof by demonstration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audience, trust, engagement,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audience growth, engagement, conversion from journey-followers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the build doesn’t grow an audience → not shared consistently, or the journey isn’t compelling/honest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(share what you’re already doing)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real, honest documentation (don’t fake the journey or the numbers)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#build-in-public #learn-in-public #audience #trust #journey #proof</w:t>
      </w:r>
    </w:p>
    <w:p>
      <w:r>
        <w:pict>
          <v:rect style="width:0;height:1.5pt" o:hralign="center" o:hrstd="t" o:hr="t"/>
        </w:pict>
      </w:r>
    </w:p>
    <w:bookmarkEnd w:id="22"/>
    <w:bookmarkStart w:id="23" w:name="cce-4-the-honest-failures-proof"/>
    <w:p>
      <w:pPr>
        <w:pStyle w:val="Heading3"/>
      </w:pPr>
      <w:r>
        <w:t xml:space="preserve">CCE-4 · THE HONEST-FAILURES PROOF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Proof &amp; Trust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everyone shows their success stories — so show the students who DIDN’T succeed, and why (honestly). In a market where everyone fakes 100% success, admitting real failure rates builds insane, unfakeable trust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skeptical audience; want to stand out on trust; genuine (imperfect) results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upskilling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be honest about who it’s NOT for and who didn’t get results (and why) — alongside the real successes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8"/>
        </w:numPr>
        <w:pStyle w:val="Compact"/>
      </w:pPr>
      <w:r>
        <w:t xml:space="preserve">Share honest outcomes, including who didn’t succeed and the real reasons (usually: didn’t do the work, wrong fit)</w:t>
      </w:r>
    </w:p>
    <w:p>
      <w:pPr>
        <w:numPr>
          <w:ilvl w:val="1"/>
          <w:numId w:val="1008"/>
        </w:numPr>
        <w:pStyle w:val="Compact"/>
      </w:pPr>
      <w:r>
        <w:t xml:space="preserve">Be clear about who it’s NOT for (disqualify openly)</w:t>
      </w:r>
    </w:p>
    <w:p>
      <w:pPr>
        <w:numPr>
          <w:ilvl w:val="1"/>
          <w:numId w:val="1008"/>
        </w:numPr>
        <w:pStyle w:val="Compact"/>
      </w:pPr>
      <w:r>
        <w:t xml:space="preserve">Let the honesty about failure make the successes believable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admitting imperfection is the ultimate credibility signal in a fakery-filled market; disqualifying people paradoxically increases trust and conversion among the right buyers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conversion (right buyers), differentiation, lower refunds/churn (right-fit buyers)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right-fit conversion, refund/completion rates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honesty about failures doesn’t build trust → the successes aren’t real/strong enough to balance 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(honesty)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be genuinely honest (not fake-humble); protect student privacy/consent; never shame the students who didn’t succeed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#honest-failures #proof #trust #disqualify #credibility #right-fit</w:t>
      </w:r>
    </w:p>
    <w:p>
      <w:r>
        <w:pict>
          <v:rect style="width:0;height:1.5pt" o:hralign="center" o:hrstd="t" o:hr="t"/>
        </w:pict>
      </w:r>
    </w:p>
    <w:bookmarkEnd w:id="23"/>
    <w:bookmarkStart w:id="24" w:name="cce-5-results-based-pay-after-pricing"/>
    <w:p>
      <w:pPr>
        <w:pStyle w:val="Heading3"/>
      </w:pPr>
      <w:r>
        <w:t xml:space="preserve">CCE-5 · RESULTS-BASED / PAY-AFTER PRICING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Risk-Reduction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everyone charges upfront and hopes — so flip it: let people pay AFTER they get the result (or pay what they think it was worth). Radical confidence in your outcome that removes all buyer risk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you’re genuinely confident in the outcome; want to shatter the risk barrier; premium/coaching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high-ticket programs, upskilling (job-outcome)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pay-after-results, pay-what-it’s-worth, or a strong results-based guarantee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0"/>
        </w:numPr>
        <w:pStyle w:val="Compact"/>
      </w:pPr>
      <w:r>
        <w:t xml:space="preserve">Offer a genuine results-based structure (pay after the result, or a real money-back-if-no-result guarantee, or income-share style where appropriate)</w:t>
      </w:r>
    </w:p>
    <w:p>
      <w:pPr>
        <w:numPr>
          <w:ilvl w:val="1"/>
          <w:numId w:val="1010"/>
        </w:numPr>
        <w:pStyle w:val="Compact"/>
      </w:pPr>
      <w:r>
        <w:t xml:space="preserve">Make the confidence the message (</w:t>
      </w:r>
      <w:r>
        <w:t xml:space="preserve">“</w:t>
      </w:r>
      <w:r>
        <w:t xml:space="preserve">we only win if you win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Use it to filter and to signal extreme confidence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removing the risk removes the biggest barrier (skepticism), and only a genuinely-confident, genuinely-effective creator can offer it — which is itself the proof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(risk removed), trust, differentiation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lift, actual results/refund rate, LTV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too many people pay nothing / claim refunds → the outcome isn’t reliably delivered (fix the product), or the terms are exploitable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risk-bearing (you carry the outcome risk) — only viable if the product genuinely works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only offer what you can genuinely deliver; honest, clear terms (no fine-print traps); never an exploitative income-share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#results-based #pay-after #risk-reversal #guarantee #confidence #conversion</w:t>
      </w:r>
    </w:p>
    <w:p>
      <w:r>
        <w:pict>
          <v:rect style="width:0;height:1.5pt" o:hralign="center" o:hrstd="t" o:hr="t"/>
        </w:pict>
      </w:r>
    </w:p>
    <w:bookmarkEnd w:id="24"/>
    <w:bookmarkStart w:id="25" w:name="cce-6-the-deliberately-tiny-cohort"/>
    <w:p>
      <w:pPr>
        <w:pStyle w:val="Heading3"/>
      </w:pPr>
      <w:r>
        <w:t xml:space="preserve">CCE-6 · THE DELIBERATELY-TINY COHORT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Community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everyone chases scale — so do the opposite: cap it brutally (accept only 10, ever), creating genuine scarcity, premium pricing, deep results, and a waitlist of people desperate to get 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premium/high-ticket; want deep results + exclusivity + a waitlist; small-and-profitable model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cohort courses, masterminds, communities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intentionally tiny, exclusive cohorts with real scarcity + deep, high-touch delivery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2"/>
        </w:numPr>
        <w:pStyle w:val="Compact"/>
      </w:pPr>
      <w:r>
        <w:t xml:space="preserve">Cap the cohort genuinely small (real limit, not fake)</w:t>
      </w:r>
    </w:p>
    <w:p>
      <w:pPr>
        <w:numPr>
          <w:ilvl w:val="1"/>
          <w:numId w:val="1012"/>
        </w:numPr>
        <w:pStyle w:val="Compact"/>
      </w:pPr>
      <w:r>
        <w:t xml:space="preserve">Charge premium (scarcity + depth justify it)</w:t>
      </w:r>
    </w:p>
    <w:p>
      <w:pPr>
        <w:numPr>
          <w:ilvl w:val="1"/>
          <w:numId w:val="1012"/>
        </w:numPr>
        <w:pStyle w:val="Compact"/>
      </w:pPr>
      <w:r>
        <w:t xml:space="preserve">Deliver deep, high-touch results (which create the testimonials that fuel the waitlist)</w:t>
      </w:r>
    </w:p>
    <w:p>
      <w:pPr>
        <w:numPr>
          <w:ilvl w:val="1"/>
          <w:numId w:val="1012"/>
        </w:numPr>
        <w:pStyle w:val="Compact"/>
      </w:pPr>
      <w:r>
        <w:t xml:space="preserve">Build a waitlist; let demand exceed supply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genuine scarcity + exclusivity signal premium value; small = deep results = strong proof; and a waitlist compounds demand (44% of thriving creator communities have under 100 members — small is a valid, profitable model)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premium pricing, deep results/proof, demand/waitlist, retention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price premium, results/testimonials, waitlist size, completion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waitlist/demand → the offer/creator isn’t desirable enough yet (build authority + proof first)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decision to stay small)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real scarcity (never fake</w:t>
      </w:r>
      <w:r>
        <w:t xml:space="preserve"> </w:t>
      </w:r>
      <w:r>
        <w:t xml:space="preserve">“</w:t>
      </w:r>
      <w:r>
        <w:t xml:space="preserve">only 2 spots left</w:t>
      </w:r>
      <w:r>
        <w:t xml:space="preserve">”</w:t>
      </w:r>
      <w:r>
        <w:t xml:space="preserve">); genuinely deliver the deep value the premium promises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#tiny-cohort #scarcity #premium #exclusive #waitlist #deep-results</w:t>
      </w:r>
    </w:p>
    <w:p>
      <w:r>
        <w:pict>
          <v:rect style="width:0;height:1.5pt" o:hralign="center" o:hrstd="t" o:hr="t"/>
        </w:pict>
      </w:r>
    </w:p>
    <w:bookmarkEnd w:id="25"/>
    <w:bookmarkStart w:id="26" w:name="cce-7-the-collab-with-rivals-play"/>
    <w:p>
      <w:pPr>
        <w:pStyle w:val="Heading3"/>
      </w:pPr>
      <w:r>
        <w:t xml:space="preserve">CCE-7 · THE COLLAB-WITH-RIVALS PLAY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Audience &amp; Distribution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the creator economy is non-zero-sum — so partner WITH your</w:t>
      </w:r>
      <w:r>
        <w:t xml:space="preserve"> </w:t>
      </w:r>
      <w:r>
        <w:t xml:space="preserve">“</w:t>
      </w:r>
      <w:r>
        <w:t xml:space="preserve">competitors</w:t>
      </w:r>
      <w:r>
        <w:t xml:space="preserve">”</w:t>
      </w:r>
      <w:r>
        <w:t xml:space="preserve"> </w:t>
      </w:r>
      <w:r>
        <w:t xml:space="preserve">and adjacent creators (joint cohorts, podcast swaps, bundle offers, shout-outs). Their audience becomes yours and vice versa; everyone wins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fast audience growth + borrowed trust; plateaued reach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collaborate with complementary/adjacent creators (even</w:t>
      </w:r>
      <w:r>
        <w:t xml:space="preserve"> </w:t>
      </w:r>
      <w:r>
        <w:t xml:space="preserve">“</w:t>
      </w:r>
      <w:r>
        <w:t xml:space="preserve">rivals</w:t>
      </w:r>
      <w:r>
        <w:t xml:space="preserve">”</w:t>
      </w:r>
      <w:r>
        <w:t xml:space="preserve">) to cross-pollinate audiences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4"/>
        </w:numPr>
        <w:pStyle w:val="Compact"/>
      </w:pPr>
      <w:r>
        <w:t xml:space="preserve">Find complementary (not identical) creators with an adjacent audience</w:t>
      </w:r>
    </w:p>
    <w:p>
      <w:pPr>
        <w:numPr>
          <w:ilvl w:val="1"/>
          <w:numId w:val="1014"/>
        </w:numPr>
        <w:pStyle w:val="Compact"/>
      </w:pPr>
      <w:r>
        <w:t xml:space="preserve">Collaborate: joint cohort/webinar, podcast/newsletter swap, a bundle, genuine shout-outs</w:t>
      </w:r>
    </w:p>
    <w:p>
      <w:pPr>
        <w:numPr>
          <w:ilvl w:val="1"/>
          <w:numId w:val="1014"/>
        </w:numPr>
        <w:pStyle w:val="Compact"/>
      </w:pPr>
      <w:r>
        <w:t xml:space="preserve">Both audiences discover both creators via a trusted source</w:t>
      </w:r>
    </w:p>
    <w:p>
      <w:pPr>
        <w:numPr>
          <w:ilvl w:val="1"/>
          <w:numId w:val="1014"/>
        </w:numPr>
        <w:pStyle w:val="Compact"/>
      </w:pPr>
      <w:r>
        <w:t xml:space="preserve">Make it genuine value for both audiences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borrowed trust + new reach at near-zero cost; audiences overlap less than creators fear; collaboration compounds where competition drains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 growth, borrowed trust, reach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new audience/subscribers from collabs, conversion of borrowed audience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collabs bring reach but no conversion → audience mismatch (re-pick partners)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(mutual value)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complementary fit; honest cross-promotion (disclose); don’t promote something you don’t believe in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#collab #rivals #non-zero-sum #audience #borrowed-trust #distribution</w:t>
      </w:r>
    </w:p>
    <w:p>
      <w:r>
        <w:pict>
          <v:rect style="width:0;height:1.5pt" o:hralign="center" o:hrstd="t" o:hr="t"/>
        </w:pict>
      </w:r>
    </w:p>
    <w:bookmarkEnd w:id="26"/>
    <w:bookmarkStart w:id="27" w:name="cce-8-the-comment-to-dm-sale-machine"/>
    <w:p>
      <w:pPr>
        <w:pStyle w:val="Heading3"/>
      </w:pPr>
      <w:r>
        <w:t xml:space="preserve">CCE-8 · THE COMMENT-TO-DM SALE MACHINE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Launch &amp; Conversion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crazy insight (India-hot):</w:t>
      </w:r>
      <w:r>
        <w:t xml:space="preserve"> </w:t>
      </w:r>
      <w:r>
        <w:t xml:space="preserve">a single viral post can trigger hundreds of DMs → sales, automatically — the comment-to-DM funnel turns content directly into conversations and payments (comment a keyword → auto-DM → the offer → payment → access)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Instagram-led creator; a post/reel gets traction; want to convert attention to sales fast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 (Instagram-heavy, India)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content →</w:t>
      </w:r>
      <w:r>
        <w:t xml:space="preserve"> </w:t>
      </w:r>
      <w:r>
        <w:t xml:space="preserve">“</w:t>
      </w:r>
      <w:r>
        <w:t xml:space="preserve">comment [keyword]</w:t>
      </w:r>
      <w:r>
        <w:t xml:space="preserve">”</w:t>
      </w:r>
      <w:r>
        <w:t xml:space="preserve"> </w:t>
      </w:r>
      <w:r>
        <w:t xml:space="preserve">→ automated DM funnel → offer → payment → access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6"/>
        </w:numPr>
        <w:pStyle w:val="Compact"/>
      </w:pPr>
      <w:r>
        <w:t xml:space="preserve">Make content with a clear CTA (</w:t>
      </w:r>
      <w:r>
        <w:t xml:space="preserve">“</w:t>
      </w:r>
      <w:r>
        <w:t xml:space="preserve">comment [word] and I’ll send you [lead magnet/offer]</w:t>
      </w:r>
      <w:r>
        <w:t xml:space="preserve">”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Automate the comment-to-DM flow (DM → value → offer → payment link → onboarding)</w:t>
      </w:r>
    </w:p>
    <w:p>
      <w:pPr>
        <w:numPr>
          <w:ilvl w:val="1"/>
          <w:numId w:val="1016"/>
        </w:numPr>
        <w:pStyle w:val="Compact"/>
      </w:pPr>
      <w:r>
        <w:t xml:space="preserve">Convert the DM conversation into a sale (with a human touch where it matters)</w:t>
      </w:r>
    </w:p>
    <w:p>
      <w:pPr>
        <w:numPr>
          <w:ilvl w:val="1"/>
          <w:numId w:val="1016"/>
        </w:numPr>
        <w:pStyle w:val="Compact"/>
      </w:pPr>
      <w:r>
        <w:t xml:space="preserve">Scale the winning post + funnel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it collapses attention → conversation → sale into one flow, on the platform where the audience already is; DMs convert far better than a cold link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(attention to sale), lead capture, speed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comment-to-DM rate, DM-to-sale conversion, revenue per post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DMs don’t convert → the offer/flow is weak, or the automation feels robotic (add human warmth)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(automation tool)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not spammy/manipulative; genuine value in the DM; honest offer; respect platform rules + consent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#comment-to-DM #instagram #funnel #conversion #india #automation</w:t>
      </w:r>
    </w:p>
    <w:p>
      <w:r>
        <w:pict>
          <v:rect style="width:0;height:1.5pt" o:hralign="center" o:hrstd="t" o:hr="t"/>
        </w:pict>
      </w:r>
    </w:p>
    <w:bookmarkEnd w:id="27"/>
    <w:bookmarkStart w:id="28" w:name="cce-9-the-free-workshop-that-is-the-sale"/>
    <w:p>
      <w:pPr>
        <w:pStyle w:val="Heading3"/>
      </w:pPr>
      <w:r>
        <w:t xml:space="preserve">CCE-9 · THE FREE-WORKSHOP-THAT-IS-THE-SALE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Launch &amp; Conversion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don’t</w:t>
      </w:r>
      <w:r>
        <w:t xml:space="preserve"> </w:t>
      </w:r>
      <w:r>
        <w:t xml:space="preserve">“</w:t>
      </w:r>
      <w:r>
        <w:t xml:space="preserve">pitch</w:t>
      </w:r>
      <w:r>
        <w:t xml:space="preserve">”</w:t>
      </w:r>
      <w:r>
        <w:t xml:space="preserve"> </w:t>
      </w:r>
      <w:r>
        <w:t xml:space="preserve">— run a free workshop/challenge so genuinely good that people experience the transformation IN the free thing, and then buy the full version to go deeper. The free experience does the selling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mid-funnel conversion; want to convert an audience without hard-selling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cohort courses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free live workshop/challenge that delivers a real win, then a natural next step to the paid offer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8"/>
        </w:numPr>
        <w:pStyle w:val="Compact"/>
      </w:pPr>
      <w:r>
        <w:t xml:space="preserve">Run a free workshop/challenge that gives a genuine, tangible win (not a 2-hour ad)</w:t>
      </w:r>
    </w:p>
    <w:p>
      <w:pPr>
        <w:numPr>
          <w:ilvl w:val="1"/>
          <w:numId w:val="1018"/>
        </w:numPr>
        <w:pStyle w:val="Compact"/>
      </w:pPr>
      <w:r>
        <w:t xml:space="preserve">Let people experience the transformation and your teaching for real</w:t>
      </w:r>
    </w:p>
    <w:p>
      <w:pPr>
        <w:numPr>
          <w:ilvl w:val="1"/>
          <w:numId w:val="1018"/>
        </w:numPr>
        <w:pStyle w:val="Compact"/>
      </w:pPr>
      <w:r>
        <w:t xml:space="preserve">Make the paid offer the obvious next step (</w:t>
      </w:r>
      <w:r>
        <w:t xml:space="preserve">“</w:t>
      </w:r>
      <w:r>
        <w:t xml:space="preserve">you got X free — here’s how to get the full result</w:t>
      </w:r>
      <w:r>
        <w:t xml:space="preserve">”</w:t>
      </w:r>
      <w:r>
        <w:t xml:space="preserve">)</w:t>
      </w:r>
    </w:p>
    <w:p>
      <w:pPr>
        <w:numPr>
          <w:ilvl w:val="1"/>
          <w:numId w:val="1018"/>
        </w:numPr>
        <w:pStyle w:val="Compact"/>
      </w:pPr>
      <w:r>
        <w:t xml:space="preserve">Use genuine urgency (cohort start, bonus) — never fake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experiencing a real win builds belief and reciprocity far more than a sales pitch; the free thing proves the paid thing works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trust, audience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workshop attendance, workshop-to-sale conversion, engagement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free workshop doesn’t convert → it was a disguised pitch (make it genuinely valuable), or the paid next step isn’t clear/compelling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(your time)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free thing must genuinely deliver value (not a bait-and-switch pitch); honest urgency only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#free-workshop #challenge #teach-to-sell #conversion #value-first #webinar</w:t>
      </w:r>
    </w:p>
    <w:p>
      <w:r>
        <w:pict>
          <v:rect style="width:0;height:1.5pt" o:hralign="center" o:hrstd="t" o:hr="t"/>
        </w:pict>
      </w:r>
    </w:p>
    <w:bookmarkEnd w:id="28"/>
    <w:bookmarkStart w:id="29" w:name="X168c34f12ba74943c612d4200791ed21b3495cf"/>
    <w:p>
      <w:pPr>
        <w:pStyle w:val="Heading3"/>
      </w:pPr>
      <w:r>
        <w:t xml:space="preserve">CCE-10 · THE SIGNATURE-FORMAT MEDIA MACHINE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Audience &amp; Personal Brand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crazy insight:</w:t>
      </w:r>
      <w:r>
        <w:t xml:space="preserve"> </w:t>
      </w:r>
      <w:r>
        <w:t xml:space="preserve">stop making random content — invent ONE signature, repeatable format (a named series, a specific style, a ritual post) and run it like a media company, so you build a recognisable, compounding moat of attention nobody can copy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a durable audience/content moat; scattered content not compounding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creators, personal brands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own a signature, repeatable content format + run the brand like a media company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20"/>
        </w:numPr>
        <w:pStyle w:val="Compact"/>
      </w:pPr>
      <w:r>
        <w:t xml:space="preserve">Invent one distinctive, repeatable format (a named weekly series, a signature teardown style, a ritual post)</w:t>
      </w:r>
    </w:p>
    <w:p>
      <w:pPr>
        <w:numPr>
          <w:ilvl w:val="1"/>
          <w:numId w:val="1020"/>
        </w:numPr>
        <w:pStyle w:val="Compact"/>
      </w:pPr>
      <w:r>
        <w:t xml:space="preserve">Run it consistently like a show (reliability + recognisability)</w:t>
      </w:r>
    </w:p>
    <w:p>
      <w:pPr>
        <w:numPr>
          <w:ilvl w:val="1"/>
          <w:numId w:val="1020"/>
        </w:numPr>
        <w:pStyle w:val="Compact"/>
      </w:pPr>
      <w:r>
        <w:t xml:space="preserve">Build the owned audience (email/newsletter) off it</w:t>
      </w:r>
    </w:p>
    <w:p>
      <w:pPr>
        <w:numPr>
          <w:ilvl w:val="1"/>
          <w:numId w:val="1020"/>
        </w:numPr>
        <w:pStyle w:val="Compact"/>
      </w:pPr>
      <w:r>
        <w:t xml:space="preserve">Monetise the audience many ways (course, community, coaching, sponsorship)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 signature format is recognisable, compounding, and hard to copy (it becomes yours); consistency builds the audience moat; owning a format = owning a piece of the niche’s attention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 moat, recognition, compounding reach, monetisation base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format engagement/recognition, audience growth, owned-list growth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the format doesn’t build recognition → not distinctive/consistent enough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(creative + consistency)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genuine, valuable content in the format (not just a gimmick); honest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#signature-format #media-company #content-moat #audience #consistency #personal-brand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1 (pointer format) complete — the crazy/bold plays: the anti-guru radical honesty play, the give-away-the-whole-course trojan horse, build-in-public, honest-failures proof, results-based pricing, the deliberately-tiny cohort, collab-with-rivals, the comment-to-DM sale machine, the free-workshop-that-is-the-sale, and the signature-format media machine. The through-line and the twist: in a category full of fake gurus, the boldest, most differentiating move is radical honesty — so most of these weaponise real transparency, real proof, and real value. Guardrails (which here ARE the strategy): never fake income/testimonials/authority; the honesty plays only work if the honesty is real; genuine free value; real scarcity; honest collabs; non-spammy funnels; deliverable guarantees. Same record fields + Tags for ingestion. Next batches build the systematic layers (authority/audience funnel, value ladder, proof, launch, channels/synthesis).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2026-09-26T03:32:18Z</dcterms:created>
  <dcterms:modified xsi:type="dcterms:W3CDTF">2026-09-26T03:32:18Z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