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7E3A3" w14:textId="7879234A" w:rsidR="008A28BE" w:rsidRPr="00A303DC" w:rsidRDefault="008A28BE" w:rsidP="008A28BE">
      <w:pPr>
        <w:spacing w:after="213"/>
        <w:rPr>
          <w:b/>
          <w:sz w:val="32"/>
          <w:szCs w:val="32"/>
        </w:rPr>
      </w:pPr>
      <w:r w:rsidRPr="00A303DC">
        <w:rPr>
          <w:b/>
          <w:sz w:val="32"/>
          <w:szCs w:val="32"/>
        </w:rPr>
        <w:t xml:space="preserve">Field List (DSV Shipment </w:t>
      </w:r>
      <w:r w:rsidR="00A303DC" w:rsidRPr="00A303DC">
        <w:rPr>
          <w:b/>
          <w:sz w:val="32"/>
          <w:szCs w:val="32"/>
          <w:highlight w:val="yellow"/>
        </w:rPr>
        <w:t>Export</w:t>
      </w:r>
      <w:r w:rsidR="00A303DC" w:rsidRPr="00A303DC">
        <w:rPr>
          <w:b/>
          <w:sz w:val="32"/>
          <w:szCs w:val="32"/>
        </w:rPr>
        <w:t>)</w:t>
      </w:r>
      <w:r w:rsidR="00A303DC">
        <w:rPr>
          <w:b/>
          <w:sz w:val="32"/>
          <w:szCs w:val="32"/>
        </w:rPr>
        <w:t xml:space="preserve"> - </w:t>
      </w:r>
      <w:r w:rsidR="00A303DC" w:rsidRPr="00A303DC">
        <w:rPr>
          <w:b/>
          <w:sz w:val="32"/>
          <w:szCs w:val="32"/>
        </w:rPr>
        <w:t>090326</w:t>
      </w:r>
    </w:p>
    <w:p w14:paraId="0644CD1E" w14:textId="1379D11C" w:rsidR="008A28BE" w:rsidRDefault="008A28BE" w:rsidP="008A28BE">
      <w:pPr>
        <w:spacing w:after="213"/>
      </w:pPr>
      <w:r>
        <w:t>Based on the file "</w:t>
      </w:r>
      <w:r w:rsidRPr="008A28BE">
        <w:rPr>
          <w:i/>
          <w:iCs/>
        </w:rPr>
        <w:t>IL1 Shipment Profile Report Wednesday, 04 March 2026 11_06_55</w:t>
      </w:r>
      <w:r>
        <w:t>" Excel structure.</w:t>
      </w:r>
    </w:p>
    <w:p w14:paraId="187DB6C4" w14:textId="77777777" w:rsidR="008A28BE" w:rsidRDefault="008A28BE" w:rsidP="008A28BE">
      <w:pPr>
        <w:spacing w:after="160"/>
        <w:rPr>
          <w:b/>
          <w:sz w:val="37"/>
        </w:rPr>
      </w:pPr>
      <w:r>
        <w:rPr>
          <w:b/>
          <w:sz w:val="37"/>
        </w:rPr>
        <w:t>Core Shipment Fields</w:t>
      </w:r>
    </w:p>
    <w:tbl>
      <w:tblPr>
        <w:tblStyle w:val="TableGrid"/>
        <w:tblW w:w="9761" w:type="dxa"/>
        <w:tblLayout w:type="fixed"/>
        <w:tblLook w:val="0000" w:firstRow="0" w:lastRow="0" w:firstColumn="0" w:lastColumn="0" w:noHBand="0" w:noVBand="0"/>
      </w:tblPr>
      <w:tblGrid>
        <w:gridCol w:w="1965"/>
        <w:gridCol w:w="2410"/>
        <w:gridCol w:w="2566"/>
        <w:gridCol w:w="2820"/>
      </w:tblGrid>
      <w:tr w:rsidR="002250A4" w14:paraId="3A60B829" w14:textId="51CE5DDE" w:rsidTr="007F44B2">
        <w:tc>
          <w:tcPr>
            <w:tcW w:w="1965" w:type="dxa"/>
          </w:tcPr>
          <w:p w14:paraId="29D93FE4" w14:textId="77777777" w:rsidR="002250A4" w:rsidRPr="00561260" w:rsidRDefault="002250A4" w:rsidP="00561260">
            <w:pPr>
              <w:rPr>
                <w:b/>
                <w:sz w:val="20"/>
                <w:szCs w:val="20"/>
              </w:rPr>
            </w:pPr>
            <w:r w:rsidRPr="00561260">
              <w:rPr>
                <w:b/>
                <w:sz w:val="20"/>
                <w:szCs w:val="20"/>
              </w:rPr>
              <w:t>Field</w:t>
            </w:r>
          </w:p>
        </w:tc>
        <w:tc>
          <w:tcPr>
            <w:tcW w:w="2410" w:type="dxa"/>
          </w:tcPr>
          <w:p w14:paraId="0E74DAA2" w14:textId="77777777" w:rsidR="002250A4" w:rsidRPr="00561260" w:rsidRDefault="002250A4" w:rsidP="00561260">
            <w:pPr>
              <w:rPr>
                <w:b/>
                <w:sz w:val="20"/>
                <w:szCs w:val="20"/>
              </w:rPr>
            </w:pPr>
            <w:r w:rsidRPr="00561260">
              <w:rPr>
                <w:b/>
                <w:sz w:val="20"/>
                <w:szCs w:val="20"/>
              </w:rPr>
              <w:t>Description</w:t>
            </w:r>
          </w:p>
        </w:tc>
        <w:tc>
          <w:tcPr>
            <w:tcW w:w="2566" w:type="dxa"/>
          </w:tcPr>
          <w:p w14:paraId="74ABBC30" w14:textId="124A8176" w:rsidR="002250A4" w:rsidRPr="00561260" w:rsidRDefault="002250A4" w:rsidP="00561260">
            <w:pPr>
              <w:rPr>
                <w:b/>
                <w:sz w:val="20"/>
                <w:szCs w:val="20"/>
              </w:rPr>
            </w:pPr>
            <w:r w:rsidRPr="00561260">
              <w:rPr>
                <w:b/>
                <w:sz w:val="20"/>
                <w:szCs w:val="20"/>
              </w:rPr>
              <w:t>AWB Status Relevant</w:t>
            </w:r>
          </w:p>
        </w:tc>
        <w:tc>
          <w:tcPr>
            <w:tcW w:w="2820" w:type="dxa"/>
          </w:tcPr>
          <w:p w14:paraId="33F4334C" w14:textId="76F3A0C1" w:rsidR="002250A4" w:rsidRPr="00561260" w:rsidRDefault="002250A4" w:rsidP="00561260">
            <w:pPr>
              <w:rPr>
                <w:b/>
                <w:sz w:val="20"/>
                <w:szCs w:val="20"/>
              </w:rPr>
            </w:pPr>
            <w:r w:rsidRPr="00561260">
              <w:rPr>
                <w:b/>
                <w:sz w:val="20"/>
                <w:szCs w:val="20"/>
              </w:rPr>
              <w:t>Remarks</w:t>
            </w:r>
          </w:p>
        </w:tc>
      </w:tr>
      <w:tr w:rsidR="002250A4" w14:paraId="0934FD13" w14:textId="59CCB169" w:rsidTr="007F44B2">
        <w:tc>
          <w:tcPr>
            <w:tcW w:w="1965" w:type="dxa"/>
          </w:tcPr>
          <w:p w14:paraId="2B85D6A9" w14:textId="4D2B4122" w:rsidR="002250A4" w:rsidRPr="00561260" w:rsidRDefault="002250A4" w:rsidP="00561260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Shipment ID</w:t>
            </w:r>
          </w:p>
        </w:tc>
        <w:tc>
          <w:tcPr>
            <w:tcW w:w="2410" w:type="dxa"/>
          </w:tcPr>
          <w:p w14:paraId="4888DC19" w14:textId="1296BC3A" w:rsidR="002250A4" w:rsidRPr="00561260" w:rsidRDefault="002250A4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 xml:space="preserve">DSV Internal Identifier </w:t>
            </w:r>
          </w:p>
        </w:tc>
        <w:tc>
          <w:tcPr>
            <w:tcW w:w="2566" w:type="dxa"/>
          </w:tcPr>
          <w:p w14:paraId="574C1357" w14:textId="77777777" w:rsidR="002250A4" w:rsidRPr="00561260" w:rsidRDefault="002250A4" w:rsidP="00561260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45708898" w14:textId="398B531F" w:rsidR="002250A4" w:rsidRPr="00561260" w:rsidRDefault="00864E9A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Not relevant now</w:t>
            </w:r>
          </w:p>
        </w:tc>
      </w:tr>
      <w:tr w:rsidR="002250A4" w14:paraId="681F21E7" w14:textId="69040269" w:rsidTr="007F44B2">
        <w:tc>
          <w:tcPr>
            <w:tcW w:w="1965" w:type="dxa"/>
          </w:tcPr>
          <w:p w14:paraId="50DD6AD0" w14:textId="7FA142B3" w:rsidR="002250A4" w:rsidRPr="00561260" w:rsidRDefault="002250A4" w:rsidP="00561260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Origin</w:t>
            </w:r>
          </w:p>
        </w:tc>
        <w:tc>
          <w:tcPr>
            <w:tcW w:w="2410" w:type="dxa"/>
          </w:tcPr>
          <w:p w14:paraId="59578E25" w14:textId="1A0E1880" w:rsidR="002250A4" w:rsidRPr="00561260" w:rsidRDefault="002250A4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Country (2 letters) and airport (3 letters)</w:t>
            </w:r>
          </w:p>
        </w:tc>
        <w:tc>
          <w:tcPr>
            <w:tcW w:w="2566" w:type="dxa"/>
          </w:tcPr>
          <w:p w14:paraId="3802D24E" w14:textId="30499DC8" w:rsidR="0025001E" w:rsidRPr="00561260" w:rsidRDefault="002250A4" w:rsidP="00561260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Journ</w:t>
            </w:r>
            <w:r w:rsidR="00357B8A" w:rsidRPr="00561260">
              <w:rPr>
                <w:sz w:val="20"/>
                <w:szCs w:val="20"/>
              </w:rPr>
              <w:t>e</w:t>
            </w:r>
            <w:r w:rsidRPr="00561260">
              <w:rPr>
                <w:sz w:val="20"/>
                <w:szCs w:val="20"/>
              </w:rPr>
              <w:t>y origin</w:t>
            </w:r>
            <w:r w:rsidR="003963C7" w:rsidRPr="00561260">
              <w:rPr>
                <w:sz w:val="20"/>
                <w:szCs w:val="20"/>
              </w:rPr>
              <w:t xml:space="preserve"> </w:t>
            </w:r>
          </w:p>
          <w:p w14:paraId="467A80B6" w14:textId="60B9B76E" w:rsidR="002250A4" w:rsidRPr="00561260" w:rsidRDefault="0025001E" w:rsidP="00561260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S</w:t>
            </w:r>
            <w:r w:rsidR="003963C7" w:rsidRPr="00561260">
              <w:rPr>
                <w:sz w:val="20"/>
                <w:szCs w:val="20"/>
              </w:rPr>
              <w:t xml:space="preserve">hould stay </w:t>
            </w:r>
            <w:r w:rsidRPr="00561260">
              <w:rPr>
                <w:sz w:val="20"/>
                <w:szCs w:val="20"/>
              </w:rPr>
              <w:t>fixed</w:t>
            </w:r>
          </w:p>
        </w:tc>
        <w:tc>
          <w:tcPr>
            <w:tcW w:w="2820" w:type="dxa"/>
          </w:tcPr>
          <w:p w14:paraId="0EF50074" w14:textId="3625BBA2" w:rsidR="002250A4" w:rsidRPr="00561260" w:rsidRDefault="00531B05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 xml:space="preserve">Any change means </w:t>
            </w:r>
            <w:r w:rsidR="00357B8A" w:rsidRPr="00561260">
              <w:rPr>
                <w:sz w:val="20"/>
                <w:szCs w:val="20"/>
              </w:rPr>
              <w:t xml:space="preserve">a </w:t>
            </w:r>
            <w:r w:rsidRPr="00561260">
              <w:rPr>
                <w:sz w:val="20"/>
                <w:szCs w:val="20"/>
              </w:rPr>
              <w:t>red flag</w:t>
            </w:r>
          </w:p>
        </w:tc>
      </w:tr>
      <w:tr w:rsidR="002250A4" w14:paraId="35317F35" w14:textId="3D318B27" w:rsidTr="007F44B2">
        <w:tc>
          <w:tcPr>
            <w:tcW w:w="1965" w:type="dxa"/>
          </w:tcPr>
          <w:p w14:paraId="0D648ADD" w14:textId="5688E687" w:rsidR="002250A4" w:rsidRPr="00561260" w:rsidRDefault="002250A4" w:rsidP="00561260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 xml:space="preserve">Origin </w:t>
            </w:r>
            <w:proofErr w:type="spellStart"/>
            <w:r w:rsidRPr="00561260">
              <w:rPr>
                <w:b/>
                <w:bCs/>
                <w:sz w:val="20"/>
                <w:szCs w:val="20"/>
              </w:rPr>
              <w:t>Ctry</w:t>
            </w:r>
            <w:proofErr w:type="spellEnd"/>
          </w:p>
        </w:tc>
        <w:tc>
          <w:tcPr>
            <w:tcW w:w="2410" w:type="dxa"/>
          </w:tcPr>
          <w:p w14:paraId="653001FF" w14:textId="4A3D6001" w:rsidR="002250A4" w:rsidRPr="00561260" w:rsidRDefault="002250A4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Country (2 letters)</w:t>
            </w:r>
          </w:p>
        </w:tc>
        <w:tc>
          <w:tcPr>
            <w:tcW w:w="2566" w:type="dxa"/>
          </w:tcPr>
          <w:p w14:paraId="10B81E27" w14:textId="77777777" w:rsidR="002250A4" w:rsidRPr="00561260" w:rsidRDefault="002250A4" w:rsidP="00561260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7DC978F0" w14:textId="609C178E" w:rsidR="002250A4" w:rsidRPr="00561260" w:rsidRDefault="007F44B2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D</w:t>
            </w:r>
            <w:r w:rsidR="00864E9A" w:rsidRPr="00561260">
              <w:rPr>
                <w:sz w:val="20"/>
                <w:szCs w:val="20"/>
              </w:rPr>
              <w:t>uplicate</w:t>
            </w:r>
            <w:r w:rsidRPr="00561260">
              <w:rPr>
                <w:sz w:val="20"/>
                <w:szCs w:val="20"/>
              </w:rPr>
              <w:t xml:space="preserve"> to </w:t>
            </w:r>
            <w:r w:rsidR="00357B8A" w:rsidRPr="00561260">
              <w:rPr>
                <w:sz w:val="20"/>
                <w:szCs w:val="20"/>
              </w:rPr>
              <w:t xml:space="preserve">the </w:t>
            </w:r>
            <w:r w:rsidRPr="00561260">
              <w:rPr>
                <w:sz w:val="20"/>
                <w:szCs w:val="20"/>
              </w:rPr>
              <w:t>origin field</w:t>
            </w:r>
          </w:p>
        </w:tc>
      </w:tr>
      <w:tr w:rsidR="00374FEC" w14:paraId="689233D6" w14:textId="1C53E116" w:rsidTr="007F44B2">
        <w:tc>
          <w:tcPr>
            <w:tcW w:w="1965" w:type="dxa"/>
          </w:tcPr>
          <w:p w14:paraId="46E9DD02" w14:textId="62989CAE" w:rsidR="00374FEC" w:rsidRPr="00561260" w:rsidRDefault="00374FEC" w:rsidP="00561260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Destination</w:t>
            </w:r>
          </w:p>
        </w:tc>
        <w:tc>
          <w:tcPr>
            <w:tcW w:w="2410" w:type="dxa"/>
          </w:tcPr>
          <w:p w14:paraId="14D07DE1" w14:textId="6A85C33F" w:rsidR="00374FEC" w:rsidRPr="00561260" w:rsidRDefault="00374FEC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Country (2 letters) and airport (3 letters)</w:t>
            </w:r>
          </w:p>
        </w:tc>
        <w:tc>
          <w:tcPr>
            <w:tcW w:w="2566" w:type="dxa"/>
          </w:tcPr>
          <w:p w14:paraId="4603AB43" w14:textId="1336BE0D" w:rsidR="00374FEC" w:rsidRPr="00561260" w:rsidRDefault="00374FEC" w:rsidP="00561260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Journ</w:t>
            </w:r>
            <w:r w:rsidR="00357B8A" w:rsidRPr="00561260">
              <w:rPr>
                <w:sz w:val="20"/>
                <w:szCs w:val="20"/>
              </w:rPr>
              <w:t>e</w:t>
            </w:r>
            <w:r w:rsidRPr="00561260">
              <w:rPr>
                <w:sz w:val="20"/>
                <w:szCs w:val="20"/>
              </w:rPr>
              <w:t xml:space="preserve">y </w:t>
            </w:r>
            <w:proofErr w:type="gramStart"/>
            <w:r w:rsidRPr="00561260">
              <w:rPr>
                <w:sz w:val="20"/>
                <w:szCs w:val="20"/>
              </w:rPr>
              <w:t>final destination</w:t>
            </w:r>
            <w:proofErr w:type="gramEnd"/>
            <w:r w:rsidRPr="00561260">
              <w:rPr>
                <w:sz w:val="20"/>
                <w:szCs w:val="20"/>
              </w:rPr>
              <w:t xml:space="preserve"> (might be additional transit stations)</w:t>
            </w:r>
          </w:p>
          <w:p w14:paraId="10B7285C" w14:textId="10A0D552" w:rsidR="0025001E" w:rsidRPr="00561260" w:rsidRDefault="0025001E" w:rsidP="00561260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Should stay fixed</w:t>
            </w:r>
          </w:p>
        </w:tc>
        <w:tc>
          <w:tcPr>
            <w:tcW w:w="2820" w:type="dxa"/>
          </w:tcPr>
          <w:p w14:paraId="1D79E6A6" w14:textId="5F409D64" w:rsidR="00374FEC" w:rsidRPr="00561260" w:rsidRDefault="00374FEC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 xml:space="preserve">Any change means </w:t>
            </w:r>
            <w:r w:rsidR="00357B8A" w:rsidRPr="00561260">
              <w:rPr>
                <w:sz w:val="20"/>
                <w:szCs w:val="20"/>
              </w:rPr>
              <w:t xml:space="preserve">a </w:t>
            </w:r>
            <w:r w:rsidRPr="00561260">
              <w:rPr>
                <w:sz w:val="20"/>
                <w:szCs w:val="20"/>
              </w:rPr>
              <w:t>red flag</w:t>
            </w:r>
          </w:p>
        </w:tc>
      </w:tr>
      <w:tr w:rsidR="007F44B2" w14:paraId="65A41AE8" w14:textId="30A3E445" w:rsidTr="007F44B2">
        <w:tc>
          <w:tcPr>
            <w:tcW w:w="1965" w:type="dxa"/>
          </w:tcPr>
          <w:p w14:paraId="4BDB8829" w14:textId="7722110C" w:rsidR="007F44B2" w:rsidRPr="00561260" w:rsidRDefault="007F44B2" w:rsidP="00561260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 xml:space="preserve">Dest </w:t>
            </w:r>
            <w:proofErr w:type="spellStart"/>
            <w:r w:rsidRPr="00561260">
              <w:rPr>
                <w:b/>
                <w:bCs/>
                <w:sz w:val="20"/>
                <w:szCs w:val="20"/>
              </w:rPr>
              <w:t>Ctry</w:t>
            </w:r>
            <w:proofErr w:type="spellEnd"/>
          </w:p>
        </w:tc>
        <w:tc>
          <w:tcPr>
            <w:tcW w:w="2410" w:type="dxa"/>
          </w:tcPr>
          <w:p w14:paraId="40036A8E" w14:textId="234898DC" w:rsidR="007F44B2" w:rsidRPr="00561260" w:rsidRDefault="007F44B2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Country (2 letters)</w:t>
            </w:r>
          </w:p>
        </w:tc>
        <w:tc>
          <w:tcPr>
            <w:tcW w:w="2566" w:type="dxa"/>
          </w:tcPr>
          <w:p w14:paraId="313504EC" w14:textId="77777777" w:rsidR="007F44B2" w:rsidRPr="00561260" w:rsidRDefault="007F44B2" w:rsidP="00561260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5E1BA55F" w14:textId="4CE2FA5E" w:rsidR="007F44B2" w:rsidRPr="00561260" w:rsidRDefault="007F44B2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 xml:space="preserve">Duplicate to </w:t>
            </w:r>
            <w:r w:rsidR="00357B8A" w:rsidRPr="00561260">
              <w:rPr>
                <w:sz w:val="20"/>
                <w:szCs w:val="20"/>
              </w:rPr>
              <w:t xml:space="preserve">the </w:t>
            </w:r>
            <w:r w:rsidRPr="00561260">
              <w:rPr>
                <w:sz w:val="20"/>
                <w:szCs w:val="20"/>
              </w:rPr>
              <w:t>destination field</w:t>
            </w:r>
          </w:p>
        </w:tc>
      </w:tr>
      <w:tr w:rsidR="007F44B2" w14:paraId="646F187B" w14:textId="0FF7C168" w:rsidTr="007F44B2">
        <w:tc>
          <w:tcPr>
            <w:tcW w:w="1965" w:type="dxa"/>
          </w:tcPr>
          <w:p w14:paraId="63A9179C" w14:textId="1F0DFBDA" w:rsidR="007F44B2" w:rsidRPr="00561260" w:rsidRDefault="007F44B2" w:rsidP="00561260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Master</w:t>
            </w:r>
          </w:p>
        </w:tc>
        <w:tc>
          <w:tcPr>
            <w:tcW w:w="2410" w:type="dxa"/>
          </w:tcPr>
          <w:p w14:paraId="68FBBA00" w14:textId="18DCC357" w:rsidR="007F44B2" w:rsidRPr="00561260" w:rsidRDefault="007F44B2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 xml:space="preserve">Airline (3 digits) and MAWB (8 digits) </w:t>
            </w:r>
          </w:p>
        </w:tc>
        <w:tc>
          <w:tcPr>
            <w:tcW w:w="2566" w:type="dxa"/>
          </w:tcPr>
          <w:p w14:paraId="37CD66DA" w14:textId="77777777" w:rsidR="007F44B2" w:rsidRPr="00561260" w:rsidRDefault="007F44B2" w:rsidP="00561260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Shipment identifier between Agent and Airline</w:t>
            </w:r>
          </w:p>
          <w:p w14:paraId="56F8EF18" w14:textId="5DEF90DC" w:rsidR="0025001E" w:rsidRPr="00561260" w:rsidRDefault="0025001E" w:rsidP="00561260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Should stay fixed</w:t>
            </w:r>
          </w:p>
        </w:tc>
        <w:tc>
          <w:tcPr>
            <w:tcW w:w="2820" w:type="dxa"/>
          </w:tcPr>
          <w:p w14:paraId="1C1B7548" w14:textId="7A387DA8" w:rsidR="007F44B2" w:rsidRPr="00561260" w:rsidRDefault="007F44B2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 xml:space="preserve">Any change means </w:t>
            </w:r>
            <w:r w:rsidR="004A75D3" w:rsidRPr="00561260">
              <w:rPr>
                <w:sz w:val="20"/>
                <w:szCs w:val="20"/>
              </w:rPr>
              <w:t xml:space="preserve">a </w:t>
            </w:r>
            <w:r w:rsidRPr="00561260">
              <w:rPr>
                <w:sz w:val="20"/>
                <w:szCs w:val="20"/>
              </w:rPr>
              <w:t>red flag</w:t>
            </w:r>
          </w:p>
        </w:tc>
      </w:tr>
      <w:tr w:rsidR="007F44B2" w14:paraId="0B679D43" w14:textId="596593CF" w:rsidTr="007F44B2">
        <w:tc>
          <w:tcPr>
            <w:tcW w:w="1965" w:type="dxa"/>
          </w:tcPr>
          <w:p w14:paraId="150B11E9" w14:textId="0628FE89" w:rsidR="007F44B2" w:rsidRPr="00561260" w:rsidRDefault="007F44B2" w:rsidP="00561260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House Ref</w:t>
            </w:r>
          </w:p>
        </w:tc>
        <w:tc>
          <w:tcPr>
            <w:tcW w:w="2410" w:type="dxa"/>
          </w:tcPr>
          <w:p w14:paraId="64BAC859" w14:textId="14A73F83" w:rsidR="007F44B2" w:rsidRPr="00561260" w:rsidRDefault="007F44B2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8 digits (on the right) - the rest might change</w:t>
            </w:r>
          </w:p>
        </w:tc>
        <w:tc>
          <w:tcPr>
            <w:tcW w:w="2566" w:type="dxa"/>
          </w:tcPr>
          <w:p w14:paraId="5939A51C" w14:textId="77777777" w:rsidR="007F44B2" w:rsidRPr="00561260" w:rsidRDefault="007F44B2" w:rsidP="00561260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Shipment identifier between Agent and Shipper (inside a Master)</w:t>
            </w:r>
          </w:p>
          <w:p w14:paraId="34C004DA" w14:textId="13800CE6" w:rsidR="0025001E" w:rsidRPr="00561260" w:rsidRDefault="0025001E" w:rsidP="00561260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Should stay fixed</w:t>
            </w:r>
          </w:p>
        </w:tc>
        <w:tc>
          <w:tcPr>
            <w:tcW w:w="2820" w:type="dxa"/>
          </w:tcPr>
          <w:p w14:paraId="6CA4DAB7" w14:textId="64399508" w:rsidR="007F44B2" w:rsidRPr="00561260" w:rsidRDefault="007F44B2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 xml:space="preserve">Any change means </w:t>
            </w:r>
            <w:r w:rsidR="004A75D3" w:rsidRPr="00561260">
              <w:rPr>
                <w:sz w:val="20"/>
                <w:szCs w:val="20"/>
              </w:rPr>
              <w:t xml:space="preserve">a </w:t>
            </w:r>
            <w:r w:rsidRPr="00561260">
              <w:rPr>
                <w:sz w:val="20"/>
                <w:szCs w:val="20"/>
              </w:rPr>
              <w:t>red flag</w:t>
            </w:r>
          </w:p>
        </w:tc>
      </w:tr>
      <w:tr w:rsidR="00996740" w14:paraId="3835488F" w14:textId="1637A770" w:rsidTr="007F44B2">
        <w:tc>
          <w:tcPr>
            <w:tcW w:w="1965" w:type="dxa"/>
          </w:tcPr>
          <w:p w14:paraId="2108D3B5" w14:textId="4DB728CC" w:rsidR="00996740" w:rsidRPr="00561260" w:rsidRDefault="00996740" w:rsidP="00561260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INCO</w:t>
            </w:r>
          </w:p>
        </w:tc>
        <w:tc>
          <w:tcPr>
            <w:tcW w:w="2410" w:type="dxa"/>
          </w:tcPr>
          <w:p w14:paraId="6AAE7B5A" w14:textId="100CA3F5" w:rsidR="00996740" w:rsidRPr="00561260" w:rsidRDefault="00996740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Incoterms</w:t>
            </w:r>
          </w:p>
        </w:tc>
        <w:tc>
          <w:tcPr>
            <w:tcW w:w="2566" w:type="dxa"/>
          </w:tcPr>
          <w:p w14:paraId="682AE322" w14:textId="1836995E" w:rsidR="00996740" w:rsidRPr="00561260" w:rsidRDefault="00996740" w:rsidP="00561260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42BF192A" w14:textId="1B75FA96" w:rsidR="00996740" w:rsidRPr="00561260" w:rsidRDefault="00996740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Method of payment and contract - will be relevant later</w:t>
            </w:r>
          </w:p>
        </w:tc>
      </w:tr>
      <w:tr w:rsidR="00996740" w14:paraId="1510EA12" w14:textId="67EA1AAA" w:rsidTr="007F44B2">
        <w:tc>
          <w:tcPr>
            <w:tcW w:w="1965" w:type="dxa"/>
          </w:tcPr>
          <w:p w14:paraId="6F2D69CB" w14:textId="01DBAC3F" w:rsidR="00996740" w:rsidRPr="00561260" w:rsidRDefault="00996740" w:rsidP="00561260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Additional Terms</w:t>
            </w:r>
          </w:p>
        </w:tc>
        <w:tc>
          <w:tcPr>
            <w:tcW w:w="2410" w:type="dxa"/>
          </w:tcPr>
          <w:p w14:paraId="3C407467" w14:textId="255A7E7C" w:rsidR="00996740" w:rsidRPr="00561260" w:rsidRDefault="00996740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 xml:space="preserve">Contract terms </w:t>
            </w:r>
          </w:p>
        </w:tc>
        <w:tc>
          <w:tcPr>
            <w:tcW w:w="2566" w:type="dxa"/>
          </w:tcPr>
          <w:p w14:paraId="07BF0999" w14:textId="5E2586E9" w:rsidR="00996740" w:rsidRPr="00561260" w:rsidRDefault="00996740" w:rsidP="00561260">
            <w:pPr>
              <w:rPr>
                <w:rFonts w:ascii="Segoe UI Symbol" w:hAnsi="Segoe UI Symbol" w:cs="Segoe UI Symbol"/>
                <w:sz w:val="20"/>
                <w:szCs w:val="20"/>
              </w:rPr>
            </w:pPr>
          </w:p>
        </w:tc>
        <w:tc>
          <w:tcPr>
            <w:tcW w:w="2820" w:type="dxa"/>
          </w:tcPr>
          <w:p w14:paraId="0FBE5D60" w14:textId="25A1716C" w:rsidR="00996740" w:rsidRPr="00561260" w:rsidRDefault="004A75D3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In a</w:t>
            </w:r>
            <w:r w:rsidR="00996740" w:rsidRPr="00561260">
              <w:rPr>
                <w:sz w:val="20"/>
                <w:szCs w:val="20"/>
              </w:rPr>
              <w:t xml:space="preserve">ddition to </w:t>
            </w:r>
            <w:r w:rsidRPr="00561260">
              <w:rPr>
                <w:sz w:val="20"/>
                <w:szCs w:val="20"/>
              </w:rPr>
              <w:t xml:space="preserve">the </w:t>
            </w:r>
            <w:r w:rsidR="00996740" w:rsidRPr="00561260">
              <w:rPr>
                <w:sz w:val="20"/>
                <w:szCs w:val="20"/>
              </w:rPr>
              <w:t>method of payment and contract</w:t>
            </w:r>
          </w:p>
        </w:tc>
      </w:tr>
      <w:tr w:rsidR="00996740" w14:paraId="59102AF1" w14:textId="22C8FE6E" w:rsidTr="007F44B2">
        <w:tc>
          <w:tcPr>
            <w:tcW w:w="1965" w:type="dxa"/>
          </w:tcPr>
          <w:p w14:paraId="44F05EE0" w14:textId="4BE9C4A2" w:rsidR="00996740" w:rsidRPr="00561260" w:rsidRDefault="00996740" w:rsidP="00561260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PPD/CCX</w:t>
            </w:r>
          </w:p>
        </w:tc>
        <w:tc>
          <w:tcPr>
            <w:tcW w:w="2410" w:type="dxa"/>
          </w:tcPr>
          <w:p w14:paraId="547482E7" w14:textId="0776AC69" w:rsidR="00996740" w:rsidRPr="00561260" w:rsidRDefault="00996740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Terms of payment</w:t>
            </w:r>
          </w:p>
        </w:tc>
        <w:tc>
          <w:tcPr>
            <w:tcW w:w="2566" w:type="dxa"/>
          </w:tcPr>
          <w:p w14:paraId="1EAE3393" w14:textId="23BA967F" w:rsidR="00996740" w:rsidRPr="00561260" w:rsidRDefault="00996740" w:rsidP="00561260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14CEB55B" w14:textId="33C9B48B" w:rsidR="00996740" w:rsidRPr="00561260" w:rsidRDefault="004A75D3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In a</w:t>
            </w:r>
            <w:r w:rsidR="00996740" w:rsidRPr="00561260">
              <w:rPr>
                <w:sz w:val="20"/>
                <w:szCs w:val="20"/>
              </w:rPr>
              <w:t xml:space="preserve">ddition to </w:t>
            </w:r>
            <w:r w:rsidRPr="00561260">
              <w:rPr>
                <w:sz w:val="20"/>
                <w:szCs w:val="20"/>
              </w:rPr>
              <w:t xml:space="preserve">the </w:t>
            </w:r>
            <w:r w:rsidR="00996740" w:rsidRPr="00561260">
              <w:rPr>
                <w:sz w:val="20"/>
                <w:szCs w:val="20"/>
              </w:rPr>
              <w:t>method of payment and contract</w:t>
            </w:r>
          </w:p>
        </w:tc>
      </w:tr>
      <w:tr w:rsidR="00996740" w14:paraId="12498932" w14:textId="5AB0A331" w:rsidTr="007F44B2">
        <w:tc>
          <w:tcPr>
            <w:tcW w:w="1965" w:type="dxa"/>
          </w:tcPr>
          <w:p w14:paraId="5C4C32F2" w14:textId="2AAB1CB8" w:rsidR="00996740" w:rsidRPr="00561260" w:rsidRDefault="00996740" w:rsidP="00561260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Weight</w:t>
            </w:r>
          </w:p>
        </w:tc>
        <w:tc>
          <w:tcPr>
            <w:tcW w:w="2410" w:type="dxa"/>
          </w:tcPr>
          <w:p w14:paraId="724B4E1F" w14:textId="7639D13E" w:rsidR="00996740" w:rsidRPr="00561260" w:rsidRDefault="00996740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 xml:space="preserve">Actual weight </w:t>
            </w:r>
          </w:p>
        </w:tc>
        <w:tc>
          <w:tcPr>
            <w:tcW w:w="2566" w:type="dxa"/>
          </w:tcPr>
          <w:p w14:paraId="49AA1C0D" w14:textId="77777777" w:rsidR="00996740" w:rsidRPr="00561260" w:rsidRDefault="009419E4" w:rsidP="00561260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Actual gross weight (with packaging)</w:t>
            </w:r>
          </w:p>
          <w:p w14:paraId="06CD2BCD" w14:textId="4DFA16C8" w:rsidR="0025001E" w:rsidRPr="00561260" w:rsidRDefault="0025001E" w:rsidP="00561260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 xml:space="preserve">Might change between </w:t>
            </w:r>
            <w:r w:rsidR="004A75D3" w:rsidRPr="00561260">
              <w:rPr>
                <w:sz w:val="20"/>
                <w:szCs w:val="20"/>
              </w:rPr>
              <w:t xml:space="preserve">the </w:t>
            </w:r>
            <w:r w:rsidRPr="00561260">
              <w:rPr>
                <w:sz w:val="20"/>
                <w:szCs w:val="20"/>
              </w:rPr>
              <w:t xml:space="preserve">shipper to cargo terminal or </w:t>
            </w:r>
            <w:r w:rsidR="00EF2822" w:rsidRPr="00561260">
              <w:rPr>
                <w:sz w:val="20"/>
                <w:szCs w:val="20"/>
              </w:rPr>
              <w:t xml:space="preserve">the </w:t>
            </w:r>
            <w:r w:rsidRPr="00561260">
              <w:rPr>
                <w:sz w:val="20"/>
                <w:szCs w:val="20"/>
              </w:rPr>
              <w:t>cargo terminal to airline</w:t>
            </w:r>
          </w:p>
        </w:tc>
        <w:tc>
          <w:tcPr>
            <w:tcW w:w="2820" w:type="dxa"/>
          </w:tcPr>
          <w:p w14:paraId="5A11403A" w14:textId="0D9D8BB5" w:rsidR="00996740" w:rsidRPr="00561260" w:rsidRDefault="00AD5FF1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It starts with the shipper</w:t>
            </w:r>
            <w:r w:rsidR="004A75D3" w:rsidRPr="00561260">
              <w:rPr>
                <w:sz w:val="20"/>
                <w:szCs w:val="20"/>
              </w:rPr>
              <w:t>'s</w:t>
            </w:r>
            <w:r w:rsidRPr="00561260">
              <w:rPr>
                <w:sz w:val="20"/>
                <w:szCs w:val="20"/>
              </w:rPr>
              <w:t xml:space="preserve"> weight and </w:t>
            </w:r>
            <w:r w:rsidR="00EF2822" w:rsidRPr="00561260">
              <w:rPr>
                <w:sz w:val="20"/>
                <w:szCs w:val="20"/>
              </w:rPr>
              <w:t xml:space="preserve">is </w:t>
            </w:r>
            <w:r w:rsidRPr="00561260">
              <w:rPr>
                <w:sz w:val="20"/>
                <w:szCs w:val="20"/>
              </w:rPr>
              <w:t>later updated by the cargo terminal</w:t>
            </w:r>
            <w:r w:rsidR="00EF2822" w:rsidRPr="00561260">
              <w:rPr>
                <w:sz w:val="20"/>
                <w:szCs w:val="20"/>
              </w:rPr>
              <w:t>'s</w:t>
            </w:r>
            <w:r w:rsidRPr="00561260">
              <w:rPr>
                <w:sz w:val="20"/>
                <w:szCs w:val="20"/>
              </w:rPr>
              <w:t xml:space="preserve"> weight (which is the relevant one</w:t>
            </w:r>
            <w:r w:rsidR="00787D25" w:rsidRPr="00561260">
              <w:rPr>
                <w:sz w:val="20"/>
                <w:szCs w:val="20"/>
              </w:rPr>
              <w:t>)</w:t>
            </w:r>
          </w:p>
          <w:p w14:paraId="4E00DDCB" w14:textId="2E1415FE" w:rsidR="0075059D" w:rsidRPr="00561260" w:rsidRDefault="0075059D" w:rsidP="00561260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Any significant change between the cargo terminal</w:t>
            </w:r>
            <w:r w:rsidR="00EF2822" w:rsidRPr="00561260">
              <w:rPr>
                <w:sz w:val="20"/>
                <w:szCs w:val="20"/>
              </w:rPr>
              <w:t>'s</w:t>
            </w:r>
            <w:r w:rsidRPr="00561260">
              <w:rPr>
                <w:sz w:val="20"/>
                <w:szCs w:val="20"/>
              </w:rPr>
              <w:t xml:space="preserve"> </w:t>
            </w:r>
            <w:r w:rsidR="00787D25" w:rsidRPr="00561260">
              <w:rPr>
                <w:sz w:val="20"/>
                <w:szCs w:val="20"/>
              </w:rPr>
              <w:t>actual weight</w:t>
            </w:r>
            <w:r w:rsidRPr="00561260">
              <w:rPr>
                <w:sz w:val="20"/>
                <w:szCs w:val="20"/>
              </w:rPr>
              <w:t xml:space="preserve"> and </w:t>
            </w:r>
            <w:r w:rsidR="00EF2822" w:rsidRPr="00561260">
              <w:rPr>
                <w:sz w:val="20"/>
                <w:szCs w:val="20"/>
              </w:rPr>
              <w:t xml:space="preserve">the </w:t>
            </w:r>
            <w:r w:rsidRPr="00561260">
              <w:rPr>
                <w:sz w:val="20"/>
                <w:szCs w:val="20"/>
              </w:rPr>
              <w:t>airline</w:t>
            </w:r>
            <w:r w:rsidR="00EF2822" w:rsidRPr="00561260">
              <w:rPr>
                <w:sz w:val="20"/>
                <w:szCs w:val="20"/>
              </w:rPr>
              <w:t>'s</w:t>
            </w:r>
            <w:r w:rsidRPr="00561260">
              <w:rPr>
                <w:sz w:val="20"/>
                <w:szCs w:val="20"/>
              </w:rPr>
              <w:t xml:space="preserve"> </w:t>
            </w:r>
            <w:r w:rsidR="00787D25" w:rsidRPr="00561260">
              <w:rPr>
                <w:sz w:val="20"/>
                <w:szCs w:val="20"/>
              </w:rPr>
              <w:t xml:space="preserve">actual weight (not chargeable) </w:t>
            </w:r>
            <w:r w:rsidRPr="00561260">
              <w:rPr>
                <w:sz w:val="20"/>
                <w:szCs w:val="20"/>
              </w:rPr>
              <w:t xml:space="preserve">should be </w:t>
            </w:r>
            <w:r w:rsidR="00EF2822" w:rsidRPr="00561260">
              <w:rPr>
                <w:sz w:val="20"/>
                <w:szCs w:val="20"/>
              </w:rPr>
              <w:t xml:space="preserve">a </w:t>
            </w:r>
            <w:r w:rsidRPr="00561260">
              <w:rPr>
                <w:sz w:val="20"/>
                <w:szCs w:val="20"/>
              </w:rPr>
              <w:t>red flag (DSV to determine significant</w:t>
            </w:r>
            <w:r w:rsidR="00EF2822" w:rsidRPr="00561260">
              <w:rPr>
                <w:sz w:val="20"/>
                <w:szCs w:val="20"/>
              </w:rPr>
              <w:t>,</w:t>
            </w:r>
            <w:r w:rsidRPr="00561260">
              <w:rPr>
                <w:sz w:val="20"/>
                <w:szCs w:val="20"/>
              </w:rPr>
              <w:t xml:space="preserve"> but at the beginning any change should be flagged)</w:t>
            </w:r>
          </w:p>
        </w:tc>
      </w:tr>
      <w:tr w:rsidR="003561EC" w14:paraId="77437E97" w14:textId="3B382FEF" w:rsidTr="007F44B2">
        <w:tc>
          <w:tcPr>
            <w:tcW w:w="1965" w:type="dxa"/>
          </w:tcPr>
          <w:p w14:paraId="2A20EB7A" w14:textId="1F2D24CE" w:rsidR="003561EC" w:rsidRPr="00561260" w:rsidRDefault="003561EC" w:rsidP="003561EC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UQ</w:t>
            </w:r>
          </w:p>
        </w:tc>
        <w:tc>
          <w:tcPr>
            <w:tcW w:w="2410" w:type="dxa"/>
          </w:tcPr>
          <w:p w14:paraId="4BF67685" w14:textId="6CF466EC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N/A</w:t>
            </w:r>
          </w:p>
        </w:tc>
        <w:tc>
          <w:tcPr>
            <w:tcW w:w="2566" w:type="dxa"/>
          </w:tcPr>
          <w:p w14:paraId="2E035340" w14:textId="77777777" w:rsidR="003561EC" w:rsidRPr="00561260" w:rsidRDefault="003561EC" w:rsidP="003561EC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492DA5EE" w14:textId="62628164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Not relevant now</w:t>
            </w:r>
          </w:p>
        </w:tc>
      </w:tr>
      <w:tr w:rsidR="003561EC" w14:paraId="3D3112F8" w14:textId="1B7C3CA4" w:rsidTr="007F44B2">
        <w:tc>
          <w:tcPr>
            <w:tcW w:w="1965" w:type="dxa"/>
          </w:tcPr>
          <w:p w14:paraId="735C4C9B" w14:textId="6E32346F" w:rsidR="003561EC" w:rsidRPr="00561260" w:rsidRDefault="003561EC" w:rsidP="003561EC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Volume</w:t>
            </w:r>
          </w:p>
        </w:tc>
        <w:tc>
          <w:tcPr>
            <w:tcW w:w="2410" w:type="dxa"/>
          </w:tcPr>
          <w:p w14:paraId="36F3C9ED" w14:textId="23819C8D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Shipment dimensions</w:t>
            </w:r>
          </w:p>
        </w:tc>
        <w:tc>
          <w:tcPr>
            <w:tcW w:w="2566" w:type="dxa"/>
          </w:tcPr>
          <w:p w14:paraId="727B6C07" w14:textId="152D70D5" w:rsidR="003561EC" w:rsidRPr="00561260" w:rsidRDefault="003561EC" w:rsidP="003561EC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41964710" w14:textId="17077C04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Total shipment volume - will be relevant later</w:t>
            </w:r>
          </w:p>
        </w:tc>
      </w:tr>
      <w:tr w:rsidR="003561EC" w14:paraId="00C49400" w14:textId="20EEA9BC" w:rsidTr="007F44B2">
        <w:tc>
          <w:tcPr>
            <w:tcW w:w="1965" w:type="dxa"/>
          </w:tcPr>
          <w:p w14:paraId="1EB18BFD" w14:textId="39AEFE2C" w:rsidR="003561EC" w:rsidRPr="00561260" w:rsidRDefault="003561EC" w:rsidP="003561EC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lastRenderedPageBreak/>
              <w:t>UQ</w:t>
            </w:r>
          </w:p>
        </w:tc>
        <w:tc>
          <w:tcPr>
            <w:tcW w:w="2410" w:type="dxa"/>
          </w:tcPr>
          <w:p w14:paraId="1C541EDC" w14:textId="3DEE76C1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N/A</w:t>
            </w:r>
          </w:p>
        </w:tc>
        <w:tc>
          <w:tcPr>
            <w:tcW w:w="2566" w:type="dxa"/>
          </w:tcPr>
          <w:p w14:paraId="2976635E" w14:textId="4E8333E0" w:rsidR="003561EC" w:rsidRPr="00561260" w:rsidRDefault="003561EC" w:rsidP="003561EC">
            <w:pPr>
              <w:pStyle w:val="ListParagraph"/>
              <w:bidi w:val="0"/>
              <w:ind w:left="360"/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6230AF5E" w14:textId="5DF2F326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Not relevant now</w:t>
            </w:r>
          </w:p>
        </w:tc>
      </w:tr>
      <w:tr w:rsidR="003561EC" w14:paraId="49EF3F45" w14:textId="36A975B8" w:rsidTr="007F44B2">
        <w:tc>
          <w:tcPr>
            <w:tcW w:w="1965" w:type="dxa"/>
          </w:tcPr>
          <w:p w14:paraId="106E783A" w14:textId="2A6442CC" w:rsidR="003561EC" w:rsidRPr="00561260" w:rsidRDefault="003561EC" w:rsidP="003561EC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Chargeable</w:t>
            </w:r>
          </w:p>
        </w:tc>
        <w:tc>
          <w:tcPr>
            <w:tcW w:w="2410" w:type="dxa"/>
          </w:tcPr>
          <w:p w14:paraId="790713B2" w14:textId="33057D96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Set the calculation between the actual weight and dimensions</w:t>
            </w:r>
          </w:p>
        </w:tc>
        <w:tc>
          <w:tcPr>
            <w:tcW w:w="2566" w:type="dxa"/>
          </w:tcPr>
          <w:p w14:paraId="43F48BD0" w14:textId="0E6699C0" w:rsidR="003561EC" w:rsidRPr="00561260" w:rsidRDefault="003561EC" w:rsidP="003561EC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1F8B9C13" w14:textId="53884C20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Total shipment weight to be charged (set formula to calculate the combination of actual gross weight with the volumetric (dimensional) weight) - will be relevant later</w:t>
            </w:r>
          </w:p>
        </w:tc>
      </w:tr>
      <w:tr w:rsidR="003561EC" w14:paraId="72C0A2B4" w14:textId="038BB6BB" w:rsidTr="007F44B2">
        <w:tc>
          <w:tcPr>
            <w:tcW w:w="1965" w:type="dxa"/>
          </w:tcPr>
          <w:p w14:paraId="7A5B2702" w14:textId="75738228" w:rsidR="003561EC" w:rsidRPr="00561260" w:rsidRDefault="003561EC" w:rsidP="003561EC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UQ</w:t>
            </w:r>
          </w:p>
        </w:tc>
        <w:tc>
          <w:tcPr>
            <w:tcW w:w="2410" w:type="dxa"/>
          </w:tcPr>
          <w:p w14:paraId="15F47BFA" w14:textId="1E3A2E0A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N/A</w:t>
            </w:r>
          </w:p>
        </w:tc>
        <w:tc>
          <w:tcPr>
            <w:tcW w:w="2566" w:type="dxa"/>
          </w:tcPr>
          <w:p w14:paraId="6848C329" w14:textId="77777777" w:rsidR="003561EC" w:rsidRPr="00561260" w:rsidRDefault="003561EC" w:rsidP="003561EC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5F44F039" w14:textId="59EDE46C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Not relevant now</w:t>
            </w:r>
          </w:p>
        </w:tc>
      </w:tr>
      <w:tr w:rsidR="003561EC" w14:paraId="15D753A1" w14:textId="0ADE2C87" w:rsidTr="007F44B2">
        <w:tc>
          <w:tcPr>
            <w:tcW w:w="1965" w:type="dxa"/>
          </w:tcPr>
          <w:p w14:paraId="632ED816" w14:textId="390D8910" w:rsidR="003561EC" w:rsidRPr="00561260" w:rsidRDefault="003561EC" w:rsidP="003561EC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Inner</w:t>
            </w:r>
          </w:p>
        </w:tc>
        <w:tc>
          <w:tcPr>
            <w:tcW w:w="2410" w:type="dxa"/>
          </w:tcPr>
          <w:p w14:paraId="1724B835" w14:textId="172D0BC3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N/A</w:t>
            </w:r>
          </w:p>
        </w:tc>
        <w:tc>
          <w:tcPr>
            <w:tcW w:w="2566" w:type="dxa"/>
          </w:tcPr>
          <w:p w14:paraId="3A1A8F93" w14:textId="77777777" w:rsidR="003561EC" w:rsidRPr="00561260" w:rsidRDefault="003561EC" w:rsidP="003561EC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76BB9886" w14:textId="403D0D3A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Not relevant now</w:t>
            </w:r>
          </w:p>
        </w:tc>
      </w:tr>
      <w:tr w:rsidR="003561EC" w14:paraId="2A21143C" w14:textId="496C727C" w:rsidTr="007F44B2">
        <w:tc>
          <w:tcPr>
            <w:tcW w:w="1965" w:type="dxa"/>
          </w:tcPr>
          <w:p w14:paraId="00B00037" w14:textId="2D963565" w:rsidR="003561EC" w:rsidRPr="00561260" w:rsidRDefault="003561EC" w:rsidP="003561EC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UQ</w:t>
            </w:r>
          </w:p>
        </w:tc>
        <w:tc>
          <w:tcPr>
            <w:tcW w:w="2410" w:type="dxa"/>
          </w:tcPr>
          <w:p w14:paraId="7B04DE59" w14:textId="170C58F6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N/A</w:t>
            </w:r>
          </w:p>
        </w:tc>
        <w:tc>
          <w:tcPr>
            <w:tcW w:w="2566" w:type="dxa"/>
          </w:tcPr>
          <w:p w14:paraId="3C9A0B0F" w14:textId="77777777" w:rsidR="003561EC" w:rsidRPr="00561260" w:rsidRDefault="003561EC" w:rsidP="003561EC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04D2E829" w14:textId="3F2257CE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Not relevant now</w:t>
            </w:r>
          </w:p>
        </w:tc>
      </w:tr>
      <w:tr w:rsidR="003561EC" w14:paraId="4AFDAB7B" w14:textId="60CD7206" w:rsidTr="007F44B2">
        <w:tc>
          <w:tcPr>
            <w:tcW w:w="1965" w:type="dxa"/>
          </w:tcPr>
          <w:p w14:paraId="52120322" w14:textId="79817524" w:rsidR="003561EC" w:rsidRPr="00561260" w:rsidRDefault="003561EC" w:rsidP="003561EC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Outer</w:t>
            </w:r>
          </w:p>
        </w:tc>
        <w:tc>
          <w:tcPr>
            <w:tcW w:w="2410" w:type="dxa"/>
          </w:tcPr>
          <w:p w14:paraId="180F182E" w14:textId="5156B4D8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Total amount of pieces</w:t>
            </w:r>
          </w:p>
        </w:tc>
        <w:tc>
          <w:tcPr>
            <w:tcW w:w="2566" w:type="dxa"/>
          </w:tcPr>
          <w:p w14:paraId="60BEE15E" w14:textId="1EE73C83" w:rsidR="003561EC" w:rsidRPr="00561260" w:rsidRDefault="003561EC" w:rsidP="003561EC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 xml:space="preserve">Total number of pieces declared by the shipper </w:t>
            </w:r>
          </w:p>
        </w:tc>
        <w:tc>
          <w:tcPr>
            <w:tcW w:w="2820" w:type="dxa"/>
          </w:tcPr>
          <w:p w14:paraId="161F549C" w14:textId="74AFA9EC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Any change means a red flag</w:t>
            </w:r>
          </w:p>
        </w:tc>
      </w:tr>
      <w:tr w:rsidR="003561EC" w14:paraId="376DE863" w14:textId="7D900C67" w:rsidTr="007F44B2">
        <w:tc>
          <w:tcPr>
            <w:tcW w:w="1965" w:type="dxa"/>
          </w:tcPr>
          <w:p w14:paraId="00A85A1D" w14:textId="4B65BA6F" w:rsidR="003561EC" w:rsidRPr="00561260" w:rsidRDefault="003561EC" w:rsidP="003561EC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UQ</w:t>
            </w:r>
          </w:p>
        </w:tc>
        <w:tc>
          <w:tcPr>
            <w:tcW w:w="2410" w:type="dxa"/>
          </w:tcPr>
          <w:p w14:paraId="5595C880" w14:textId="67535F01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N/A</w:t>
            </w:r>
          </w:p>
        </w:tc>
        <w:tc>
          <w:tcPr>
            <w:tcW w:w="2566" w:type="dxa"/>
          </w:tcPr>
          <w:p w14:paraId="1C5A2D27" w14:textId="77777777" w:rsidR="003561EC" w:rsidRPr="00561260" w:rsidRDefault="003561EC" w:rsidP="003561EC">
            <w:pPr>
              <w:pStyle w:val="ListParagraph"/>
              <w:bidi w:val="0"/>
              <w:ind w:left="360"/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6E39B8A8" w14:textId="34DF4142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Not relevant now</w:t>
            </w:r>
          </w:p>
        </w:tc>
      </w:tr>
      <w:tr w:rsidR="003561EC" w14:paraId="19767407" w14:textId="40593C18" w:rsidTr="007F44B2">
        <w:tc>
          <w:tcPr>
            <w:tcW w:w="1965" w:type="dxa"/>
          </w:tcPr>
          <w:p w14:paraId="0E78F26A" w14:textId="44891D3F" w:rsidR="003561EC" w:rsidRPr="00561260" w:rsidRDefault="003561EC" w:rsidP="003561EC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Shipment Event (WHR - %)</w:t>
            </w:r>
          </w:p>
        </w:tc>
        <w:tc>
          <w:tcPr>
            <w:tcW w:w="2410" w:type="dxa"/>
          </w:tcPr>
          <w:p w14:paraId="50F874D2" w14:textId="53DD997E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Cargo terminal acceptance time stamp</w:t>
            </w:r>
          </w:p>
        </w:tc>
        <w:tc>
          <w:tcPr>
            <w:tcW w:w="2566" w:type="dxa"/>
          </w:tcPr>
          <w:p w14:paraId="4BD0A114" w14:textId="0CC5D402" w:rsidR="003561EC" w:rsidRPr="00561260" w:rsidRDefault="003561EC" w:rsidP="003561EC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DSV accepts this info via API</w:t>
            </w:r>
          </w:p>
          <w:p w14:paraId="40337806" w14:textId="58F2179F" w:rsidR="003561EC" w:rsidRPr="00561260" w:rsidRDefault="003561EC" w:rsidP="003561EC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If the field is empty, we should fill it</w:t>
            </w:r>
          </w:p>
          <w:p w14:paraId="275AA08F" w14:textId="5A81102B" w:rsidR="003561EC" w:rsidRPr="00561260" w:rsidRDefault="003561EC" w:rsidP="003561EC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If the field has info, we should check it</w:t>
            </w:r>
          </w:p>
        </w:tc>
        <w:tc>
          <w:tcPr>
            <w:tcW w:w="2820" w:type="dxa"/>
          </w:tcPr>
          <w:p w14:paraId="77E7CA6B" w14:textId="3EB08DA7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 xml:space="preserve">If we get info, we should update </w:t>
            </w:r>
            <w:proofErr w:type="gramStart"/>
            <w:r w:rsidRPr="00561260">
              <w:rPr>
                <w:sz w:val="20"/>
                <w:szCs w:val="20"/>
              </w:rPr>
              <w:t>the Excel</w:t>
            </w:r>
            <w:proofErr w:type="gramEnd"/>
          </w:p>
          <w:p w14:paraId="66A66B7C" w14:textId="5BD742B1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If we find a difference in DSV's info, it means a red flag</w:t>
            </w:r>
          </w:p>
        </w:tc>
      </w:tr>
      <w:tr w:rsidR="003561EC" w14:paraId="26F230A9" w14:textId="135598F8" w:rsidTr="007F44B2">
        <w:tc>
          <w:tcPr>
            <w:tcW w:w="1965" w:type="dxa"/>
          </w:tcPr>
          <w:p w14:paraId="704DED4F" w14:textId="203CCBC3" w:rsidR="003561EC" w:rsidRPr="00561260" w:rsidRDefault="003561EC" w:rsidP="003561EC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Origin ETD</w:t>
            </w:r>
          </w:p>
        </w:tc>
        <w:tc>
          <w:tcPr>
            <w:tcW w:w="2410" w:type="dxa"/>
          </w:tcPr>
          <w:p w14:paraId="7895D573" w14:textId="799D9C60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Estimated time of departure from the origin</w:t>
            </w:r>
          </w:p>
        </w:tc>
        <w:tc>
          <w:tcPr>
            <w:tcW w:w="2566" w:type="dxa"/>
          </w:tcPr>
          <w:p w14:paraId="3174E571" w14:textId="1E0F14B1" w:rsidR="003561EC" w:rsidRPr="00561260" w:rsidRDefault="003561EC" w:rsidP="003561EC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DSV accepts this info manually or via API</w:t>
            </w:r>
          </w:p>
          <w:p w14:paraId="6C93008E" w14:textId="2C5CA16C" w:rsidR="003561EC" w:rsidRPr="00561260" w:rsidRDefault="003561EC" w:rsidP="003561EC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If the field is empty, we should fill it</w:t>
            </w:r>
          </w:p>
          <w:p w14:paraId="51422AC4" w14:textId="78A98698" w:rsidR="003561EC" w:rsidRPr="00561260" w:rsidRDefault="003561EC" w:rsidP="003561EC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If the field has info, we should check it</w:t>
            </w:r>
          </w:p>
        </w:tc>
        <w:tc>
          <w:tcPr>
            <w:tcW w:w="2820" w:type="dxa"/>
          </w:tcPr>
          <w:p w14:paraId="14436EC8" w14:textId="75A01161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 xml:space="preserve">If we get info, we should update </w:t>
            </w:r>
            <w:proofErr w:type="gramStart"/>
            <w:r w:rsidRPr="00561260">
              <w:rPr>
                <w:sz w:val="20"/>
                <w:szCs w:val="20"/>
              </w:rPr>
              <w:t>the Excel</w:t>
            </w:r>
            <w:proofErr w:type="gramEnd"/>
          </w:p>
          <w:p w14:paraId="59C39EA9" w14:textId="77777777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If we find a difference in DSV's info, it means a red flag</w:t>
            </w:r>
          </w:p>
          <w:p w14:paraId="272A9065" w14:textId="40AAAB10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If we update the Excel and new data is coming in, it is a red flag</w:t>
            </w:r>
          </w:p>
        </w:tc>
      </w:tr>
      <w:tr w:rsidR="003561EC" w14:paraId="5C368C76" w14:textId="20AE515F" w:rsidTr="007F44B2">
        <w:tc>
          <w:tcPr>
            <w:tcW w:w="1965" w:type="dxa"/>
          </w:tcPr>
          <w:p w14:paraId="34417F30" w14:textId="113BC2E5" w:rsidR="003561EC" w:rsidRPr="00561260" w:rsidRDefault="003561EC" w:rsidP="003561EC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Dest ETA</w:t>
            </w:r>
          </w:p>
        </w:tc>
        <w:tc>
          <w:tcPr>
            <w:tcW w:w="2410" w:type="dxa"/>
          </w:tcPr>
          <w:p w14:paraId="4FB92C54" w14:textId="7F0EE614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Estimated time of arrival to destination (final or leg)</w:t>
            </w:r>
          </w:p>
        </w:tc>
        <w:tc>
          <w:tcPr>
            <w:tcW w:w="2566" w:type="dxa"/>
          </w:tcPr>
          <w:p w14:paraId="6B8A00F6" w14:textId="77777777" w:rsidR="003561EC" w:rsidRPr="00561260" w:rsidRDefault="003561EC" w:rsidP="003561EC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DSV accepts this info manually or via API</w:t>
            </w:r>
          </w:p>
          <w:p w14:paraId="6CF22AE1" w14:textId="7A8C0755" w:rsidR="003561EC" w:rsidRPr="00561260" w:rsidRDefault="003561EC" w:rsidP="003561EC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If the field is empty, we should fill it</w:t>
            </w:r>
          </w:p>
          <w:p w14:paraId="7238E832" w14:textId="69023E1D" w:rsidR="003561EC" w:rsidRPr="00561260" w:rsidRDefault="003561EC" w:rsidP="003561EC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If the field has info, we should check it</w:t>
            </w:r>
          </w:p>
        </w:tc>
        <w:tc>
          <w:tcPr>
            <w:tcW w:w="2820" w:type="dxa"/>
          </w:tcPr>
          <w:p w14:paraId="11F735A1" w14:textId="77777777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 xml:space="preserve">If we get info, we should update </w:t>
            </w:r>
            <w:proofErr w:type="gramStart"/>
            <w:r w:rsidRPr="00561260">
              <w:rPr>
                <w:sz w:val="20"/>
                <w:szCs w:val="20"/>
              </w:rPr>
              <w:t>the Excel</w:t>
            </w:r>
            <w:proofErr w:type="gramEnd"/>
          </w:p>
          <w:p w14:paraId="0BB0FC38" w14:textId="77777777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If we find a difference in DSV's info, it means a red flag</w:t>
            </w:r>
          </w:p>
          <w:p w14:paraId="0DE66ED5" w14:textId="1FC89C54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If we update the Excel and new data is coming in, it is a red flag</w:t>
            </w:r>
          </w:p>
        </w:tc>
      </w:tr>
      <w:tr w:rsidR="003561EC" w14:paraId="0949B92B" w14:textId="10A5BCB1" w:rsidTr="007F44B2">
        <w:tc>
          <w:tcPr>
            <w:tcW w:w="1965" w:type="dxa"/>
          </w:tcPr>
          <w:p w14:paraId="33B775B7" w14:textId="3DE8EE2F" w:rsidR="003561EC" w:rsidRPr="00561260" w:rsidRDefault="003561EC" w:rsidP="003561EC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Leg Load Port</w:t>
            </w:r>
          </w:p>
        </w:tc>
        <w:tc>
          <w:tcPr>
            <w:tcW w:w="2410" w:type="dxa"/>
          </w:tcPr>
          <w:p w14:paraId="10231B7A" w14:textId="77777777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Leg journey origin</w:t>
            </w:r>
          </w:p>
          <w:p w14:paraId="202BC812" w14:textId="2DE1D42A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 xml:space="preserve">Country (2 letters) and airport (3 letters) </w:t>
            </w:r>
          </w:p>
        </w:tc>
        <w:tc>
          <w:tcPr>
            <w:tcW w:w="2566" w:type="dxa"/>
          </w:tcPr>
          <w:p w14:paraId="38DEA4D8" w14:textId="77777777" w:rsidR="003561EC" w:rsidRPr="00561260" w:rsidRDefault="003561EC" w:rsidP="003561EC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DSV accepts this info manually or via API</w:t>
            </w:r>
          </w:p>
          <w:p w14:paraId="3B774988" w14:textId="571DC621" w:rsidR="003561EC" w:rsidRPr="00561260" w:rsidRDefault="003561EC" w:rsidP="003561EC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3B03AD42" w14:textId="77777777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The first leg should start with the shipment origin</w:t>
            </w:r>
          </w:p>
          <w:p w14:paraId="4AA7252B" w14:textId="38DA456B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The next leg should start with the former Leg Discharge Port - any change means a red flag</w:t>
            </w:r>
          </w:p>
        </w:tc>
      </w:tr>
      <w:tr w:rsidR="003561EC" w14:paraId="167880AC" w14:textId="3FCDA002" w:rsidTr="007F44B2">
        <w:tc>
          <w:tcPr>
            <w:tcW w:w="1965" w:type="dxa"/>
          </w:tcPr>
          <w:p w14:paraId="6C51523A" w14:textId="4C570468" w:rsidR="003561EC" w:rsidRPr="00561260" w:rsidRDefault="003561EC" w:rsidP="003561EC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Leg Discharge Port</w:t>
            </w:r>
          </w:p>
        </w:tc>
        <w:tc>
          <w:tcPr>
            <w:tcW w:w="2410" w:type="dxa"/>
          </w:tcPr>
          <w:p w14:paraId="63DF7879" w14:textId="77777777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 xml:space="preserve">Leg journey destination </w:t>
            </w:r>
          </w:p>
          <w:p w14:paraId="06CC7056" w14:textId="0F1DA2C9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Country (2 letters) and airport (3 letters)</w:t>
            </w:r>
          </w:p>
        </w:tc>
        <w:tc>
          <w:tcPr>
            <w:tcW w:w="2566" w:type="dxa"/>
          </w:tcPr>
          <w:p w14:paraId="4A024DE1" w14:textId="0960B5FC" w:rsidR="003561EC" w:rsidRPr="00561260" w:rsidRDefault="003561EC" w:rsidP="003561EC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DSV accepts this info manually or via API</w:t>
            </w:r>
          </w:p>
        </w:tc>
        <w:tc>
          <w:tcPr>
            <w:tcW w:w="2820" w:type="dxa"/>
          </w:tcPr>
          <w:p w14:paraId="6BFE510E" w14:textId="64F1463C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If several legs exist, in the last one, it should be equal to the destination field - any change means a red flag</w:t>
            </w:r>
          </w:p>
        </w:tc>
      </w:tr>
      <w:tr w:rsidR="003561EC" w14:paraId="63E29E6F" w14:textId="3F4C771B" w:rsidTr="007F44B2">
        <w:tc>
          <w:tcPr>
            <w:tcW w:w="1965" w:type="dxa"/>
          </w:tcPr>
          <w:p w14:paraId="27ED0042" w14:textId="339DA191" w:rsidR="003561EC" w:rsidRPr="00561260" w:rsidRDefault="003561EC" w:rsidP="003561EC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t>Leg ATD</w:t>
            </w:r>
          </w:p>
        </w:tc>
        <w:tc>
          <w:tcPr>
            <w:tcW w:w="2410" w:type="dxa"/>
          </w:tcPr>
          <w:p w14:paraId="4A2F992D" w14:textId="0AF1008D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Actual time of departure from the origin or from the leg if exist</w:t>
            </w:r>
          </w:p>
        </w:tc>
        <w:tc>
          <w:tcPr>
            <w:tcW w:w="2566" w:type="dxa"/>
          </w:tcPr>
          <w:p w14:paraId="6B2DF168" w14:textId="77777777" w:rsidR="003561EC" w:rsidRPr="00561260" w:rsidRDefault="003561EC" w:rsidP="003561EC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DSV accepts this info manually or via API</w:t>
            </w:r>
          </w:p>
          <w:p w14:paraId="5C931725" w14:textId="77777777" w:rsidR="003561EC" w:rsidRPr="00561260" w:rsidRDefault="003561EC" w:rsidP="003561EC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If the field is empty, we should fill it</w:t>
            </w:r>
          </w:p>
          <w:p w14:paraId="0277556B" w14:textId="11EBC3BB" w:rsidR="003561EC" w:rsidRPr="00561260" w:rsidRDefault="003561EC" w:rsidP="003561EC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If the field has info, we should check it</w:t>
            </w:r>
          </w:p>
        </w:tc>
        <w:tc>
          <w:tcPr>
            <w:tcW w:w="2820" w:type="dxa"/>
          </w:tcPr>
          <w:p w14:paraId="4536DC8C" w14:textId="77777777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 xml:space="preserve">If we get info, we should update </w:t>
            </w:r>
            <w:proofErr w:type="gramStart"/>
            <w:r w:rsidRPr="00561260">
              <w:rPr>
                <w:sz w:val="20"/>
                <w:szCs w:val="20"/>
              </w:rPr>
              <w:t>the Excel</w:t>
            </w:r>
            <w:proofErr w:type="gramEnd"/>
          </w:p>
          <w:p w14:paraId="1E882692" w14:textId="77777777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If we find a difference in DSV's info, it means a red flag</w:t>
            </w:r>
          </w:p>
          <w:p w14:paraId="1F142BD7" w14:textId="5DBF1376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If we update the Excel and new data is coming in, it is a red flag</w:t>
            </w:r>
          </w:p>
        </w:tc>
      </w:tr>
      <w:tr w:rsidR="003561EC" w14:paraId="43A85634" w14:textId="05381807" w:rsidTr="007F44B2">
        <w:tc>
          <w:tcPr>
            <w:tcW w:w="1965" w:type="dxa"/>
          </w:tcPr>
          <w:p w14:paraId="07E50588" w14:textId="5BDA05A2" w:rsidR="003561EC" w:rsidRPr="00561260" w:rsidRDefault="003561EC" w:rsidP="003561EC">
            <w:pPr>
              <w:rPr>
                <w:b/>
                <w:bCs/>
                <w:sz w:val="20"/>
                <w:szCs w:val="20"/>
              </w:rPr>
            </w:pPr>
            <w:r w:rsidRPr="00561260">
              <w:rPr>
                <w:b/>
                <w:bCs/>
                <w:sz w:val="20"/>
                <w:szCs w:val="20"/>
              </w:rPr>
              <w:lastRenderedPageBreak/>
              <w:t>Leg ATA</w:t>
            </w:r>
          </w:p>
        </w:tc>
        <w:tc>
          <w:tcPr>
            <w:tcW w:w="2410" w:type="dxa"/>
          </w:tcPr>
          <w:p w14:paraId="7811F9E2" w14:textId="7D9EC9EF" w:rsidR="003561EC" w:rsidRPr="00561260" w:rsidRDefault="003561EC" w:rsidP="003561EC">
            <w:pPr>
              <w:rPr>
                <w:sz w:val="20"/>
                <w:szCs w:val="20"/>
              </w:rPr>
            </w:pPr>
          </w:p>
        </w:tc>
        <w:tc>
          <w:tcPr>
            <w:tcW w:w="2566" w:type="dxa"/>
          </w:tcPr>
          <w:p w14:paraId="7AA52AD3" w14:textId="77777777" w:rsidR="003561EC" w:rsidRPr="00561260" w:rsidRDefault="003561EC" w:rsidP="003561EC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DSV accepts this info manually or via API</w:t>
            </w:r>
          </w:p>
          <w:p w14:paraId="2D68D851" w14:textId="77777777" w:rsidR="003561EC" w:rsidRPr="00561260" w:rsidRDefault="003561EC" w:rsidP="003561EC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If the field is empty, we should fill it</w:t>
            </w:r>
          </w:p>
          <w:p w14:paraId="3D86FCC6" w14:textId="2A3F6070" w:rsidR="003561EC" w:rsidRPr="00561260" w:rsidRDefault="003561EC" w:rsidP="003561EC">
            <w:pPr>
              <w:pStyle w:val="ListParagraph"/>
              <w:numPr>
                <w:ilvl w:val="0"/>
                <w:numId w:val="1"/>
              </w:numPr>
              <w:bidi w:val="0"/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If the field has info, we should check it</w:t>
            </w:r>
          </w:p>
        </w:tc>
        <w:tc>
          <w:tcPr>
            <w:tcW w:w="2820" w:type="dxa"/>
          </w:tcPr>
          <w:p w14:paraId="6557BD79" w14:textId="77777777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 xml:space="preserve">If we get info, we should update </w:t>
            </w:r>
            <w:proofErr w:type="gramStart"/>
            <w:r w:rsidRPr="00561260">
              <w:rPr>
                <w:sz w:val="20"/>
                <w:szCs w:val="20"/>
              </w:rPr>
              <w:t>the Excel</w:t>
            </w:r>
            <w:proofErr w:type="gramEnd"/>
          </w:p>
          <w:p w14:paraId="720CC47D" w14:textId="77777777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If we find a difference in DSV's info, it means a red flag</w:t>
            </w:r>
          </w:p>
          <w:p w14:paraId="64AC5E3E" w14:textId="466BF377" w:rsidR="003561EC" w:rsidRPr="00561260" w:rsidRDefault="003561EC" w:rsidP="003561EC">
            <w:pPr>
              <w:rPr>
                <w:sz w:val="20"/>
                <w:szCs w:val="20"/>
              </w:rPr>
            </w:pPr>
            <w:r w:rsidRPr="00561260">
              <w:rPr>
                <w:sz w:val="20"/>
                <w:szCs w:val="20"/>
              </w:rPr>
              <w:t>If we update the Excel and new data is coming in, it is a red flag</w:t>
            </w:r>
          </w:p>
        </w:tc>
      </w:tr>
      <w:tr w:rsidR="003561EC" w14:paraId="5C095BEC" w14:textId="00110D79" w:rsidTr="007F44B2">
        <w:tc>
          <w:tcPr>
            <w:tcW w:w="1965" w:type="dxa"/>
          </w:tcPr>
          <w:p w14:paraId="2BFFCF06" w14:textId="4B33C9E1" w:rsidR="003561EC" w:rsidRPr="00561260" w:rsidRDefault="003561EC" w:rsidP="003561E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</w:tcPr>
          <w:p w14:paraId="0FB5F39F" w14:textId="4FB5C970" w:rsidR="003561EC" w:rsidRPr="00561260" w:rsidRDefault="003561EC" w:rsidP="003561EC">
            <w:pPr>
              <w:rPr>
                <w:sz w:val="20"/>
                <w:szCs w:val="20"/>
              </w:rPr>
            </w:pPr>
          </w:p>
        </w:tc>
        <w:tc>
          <w:tcPr>
            <w:tcW w:w="2566" w:type="dxa"/>
          </w:tcPr>
          <w:p w14:paraId="041DBA92" w14:textId="77777777" w:rsidR="003561EC" w:rsidRPr="00561260" w:rsidRDefault="003561EC" w:rsidP="003561EC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524FD774" w14:textId="15EC6359" w:rsidR="003561EC" w:rsidRPr="00561260" w:rsidRDefault="003561EC" w:rsidP="003561EC">
            <w:pPr>
              <w:rPr>
                <w:sz w:val="20"/>
                <w:szCs w:val="20"/>
              </w:rPr>
            </w:pPr>
          </w:p>
        </w:tc>
      </w:tr>
    </w:tbl>
    <w:p w14:paraId="67ACE76D" w14:textId="77777777" w:rsidR="00D802ED" w:rsidRDefault="00D802ED" w:rsidP="008A28BE"/>
    <w:p w14:paraId="254AAC4A" w14:textId="7BA1C18E" w:rsidR="002922F1" w:rsidRDefault="002922F1" w:rsidP="008A28BE">
      <w:r>
        <w:t xml:space="preserve">We should </w:t>
      </w:r>
      <w:r w:rsidR="00550A89">
        <w:t>track all logs in a way that can reflect all changes to info, whether it was accepted by DSV or whether we created the change.</w:t>
      </w:r>
      <w:r w:rsidR="00357B8A">
        <w:t xml:space="preserve"> This will be one way of understanding the challenges with parallel updates of DSV </w:t>
      </w:r>
      <w:r w:rsidR="00D53B8A">
        <w:t xml:space="preserve">- they get info from </w:t>
      </w:r>
      <w:r w:rsidR="00CD6E00">
        <w:t>the airline's APIs</w:t>
      </w:r>
      <w:r w:rsidR="0044120D">
        <w:t>, by mail</w:t>
      </w:r>
      <w:r w:rsidR="00A63DB7">
        <w:t>,</w:t>
      </w:r>
      <w:r w:rsidR="0044120D">
        <w:t xml:space="preserve"> manually,</w:t>
      </w:r>
      <w:r w:rsidR="00CD6E00">
        <w:t xml:space="preserve"> and from u</w:t>
      </w:r>
      <w:r w:rsidR="00357B8A">
        <w:t>s.</w:t>
      </w:r>
    </w:p>
    <w:sectPr w:rsidR="002922F1" w:rsidSect="00906AE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97EA3"/>
    <w:multiLevelType w:val="hybridMultilevel"/>
    <w:tmpl w:val="FBEAE82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65071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c1MjQzszAzMTOwMDJT0lEKTi0uzszPAykwqgUA/s51ISwAAAA="/>
  </w:docVars>
  <w:rsids>
    <w:rsidRoot w:val="003633F7"/>
    <w:rsid w:val="00007296"/>
    <w:rsid w:val="00025DDC"/>
    <w:rsid w:val="000462FC"/>
    <w:rsid w:val="000A2BD5"/>
    <w:rsid w:val="00160B20"/>
    <w:rsid w:val="001964C6"/>
    <w:rsid w:val="00197BB4"/>
    <w:rsid w:val="001B4DB0"/>
    <w:rsid w:val="001B6CFD"/>
    <w:rsid w:val="002240C2"/>
    <w:rsid w:val="002250A4"/>
    <w:rsid w:val="0025001E"/>
    <w:rsid w:val="00275EAB"/>
    <w:rsid w:val="002922F1"/>
    <w:rsid w:val="002A0921"/>
    <w:rsid w:val="002B5AE8"/>
    <w:rsid w:val="002C6EBD"/>
    <w:rsid w:val="002E6B8F"/>
    <w:rsid w:val="00324CE6"/>
    <w:rsid w:val="00327154"/>
    <w:rsid w:val="003561EC"/>
    <w:rsid w:val="00357B8A"/>
    <w:rsid w:val="003633F7"/>
    <w:rsid w:val="003716EF"/>
    <w:rsid w:val="00374FEC"/>
    <w:rsid w:val="00385E8C"/>
    <w:rsid w:val="00391759"/>
    <w:rsid w:val="003963C7"/>
    <w:rsid w:val="003F1191"/>
    <w:rsid w:val="003F1199"/>
    <w:rsid w:val="004308BC"/>
    <w:rsid w:val="0044120D"/>
    <w:rsid w:val="00452F3D"/>
    <w:rsid w:val="00471E74"/>
    <w:rsid w:val="00477AFF"/>
    <w:rsid w:val="004835E9"/>
    <w:rsid w:val="004A75D3"/>
    <w:rsid w:val="004F166D"/>
    <w:rsid w:val="00531B05"/>
    <w:rsid w:val="00550A89"/>
    <w:rsid w:val="00561260"/>
    <w:rsid w:val="005E2404"/>
    <w:rsid w:val="00684BB1"/>
    <w:rsid w:val="006B7BC6"/>
    <w:rsid w:val="006C40C4"/>
    <w:rsid w:val="006C6EB2"/>
    <w:rsid w:val="006D4957"/>
    <w:rsid w:val="00723D8F"/>
    <w:rsid w:val="0072525A"/>
    <w:rsid w:val="00731F63"/>
    <w:rsid w:val="0075059D"/>
    <w:rsid w:val="00761A94"/>
    <w:rsid w:val="007820EB"/>
    <w:rsid w:val="007828F0"/>
    <w:rsid w:val="0078481D"/>
    <w:rsid w:val="00787D25"/>
    <w:rsid w:val="007A52C7"/>
    <w:rsid w:val="007C2279"/>
    <w:rsid w:val="007F44B2"/>
    <w:rsid w:val="008044DD"/>
    <w:rsid w:val="00805DA6"/>
    <w:rsid w:val="008145E3"/>
    <w:rsid w:val="008225E2"/>
    <w:rsid w:val="00864E9A"/>
    <w:rsid w:val="00866E4E"/>
    <w:rsid w:val="008A28BE"/>
    <w:rsid w:val="00906AEB"/>
    <w:rsid w:val="00917768"/>
    <w:rsid w:val="009419E4"/>
    <w:rsid w:val="009437C1"/>
    <w:rsid w:val="009758E2"/>
    <w:rsid w:val="00996740"/>
    <w:rsid w:val="009975FB"/>
    <w:rsid w:val="00A303DC"/>
    <w:rsid w:val="00A63DB7"/>
    <w:rsid w:val="00A93E1F"/>
    <w:rsid w:val="00AD5FF1"/>
    <w:rsid w:val="00B36842"/>
    <w:rsid w:val="00B55A56"/>
    <w:rsid w:val="00B8654E"/>
    <w:rsid w:val="00B92AEA"/>
    <w:rsid w:val="00BB62B7"/>
    <w:rsid w:val="00BF04F8"/>
    <w:rsid w:val="00BF4024"/>
    <w:rsid w:val="00BF52EE"/>
    <w:rsid w:val="00C26E79"/>
    <w:rsid w:val="00C3458A"/>
    <w:rsid w:val="00CD6E00"/>
    <w:rsid w:val="00CF4BA4"/>
    <w:rsid w:val="00D11FE9"/>
    <w:rsid w:val="00D53B8A"/>
    <w:rsid w:val="00D802ED"/>
    <w:rsid w:val="00DC145C"/>
    <w:rsid w:val="00DD62F0"/>
    <w:rsid w:val="00E11C1D"/>
    <w:rsid w:val="00E340A4"/>
    <w:rsid w:val="00EE3699"/>
    <w:rsid w:val="00EF2822"/>
    <w:rsid w:val="00F33331"/>
    <w:rsid w:val="00F35B69"/>
    <w:rsid w:val="00F9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DC4C2"/>
  <w15:chartTrackingRefBased/>
  <w15:docId w15:val="{6276206B-6976-4CDE-AAED-1F335E3F2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8BE"/>
    <w:pPr>
      <w:spacing w:after="0" w:line="240" w:lineRule="auto"/>
    </w:pPr>
    <w:rPr>
      <w:rFonts w:ascii="Arial" w:eastAsia="Arial" w:hAnsi="Arial" w:cs="Arial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3F7"/>
    <w:pPr>
      <w:keepNext/>
      <w:keepLines/>
      <w:bidi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3F7"/>
    <w:pPr>
      <w:keepNext/>
      <w:keepLines/>
      <w:bidi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3F7"/>
    <w:pPr>
      <w:keepNext/>
      <w:keepLines/>
      <w:bidi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3F7"/>
    <w:pPr>
      <w:keepNext/>
      <w:keepLines/>
      <w:bidi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3F7"/>
    <w:pPr>
      <w:keepNext/>
      <w:keepLines/>
      <w:bidi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3F7"/>
    <w:pPr>
      <w:keepNext/>
      <w:keepLines/>
      <w:bidi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3F7"/>
    <w:pPr>
      <w:keepNext/>
      <w:keepLines/>
      <w:bidi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3F7"/>
    <w:pPr>
      <w:keepNext/>
      <w:keepLines/>
      <w:bidi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3F7"/>
    <w:pPr>
      <w:keepNext/>
      <w:keepLines/>
      <w:bidi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3F7"/>
    <w:pPr>
      <w:bidi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3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3F7"/>
    <w:pPr>
      <w:numPr>
        <w:ilvl w:val="1"/>
      </w:numPr>
      <w:bidi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3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3F7"/>
    <w:pPr>
      <w:bidi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3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3F7"/>
    <w:pPr>
      <w:bidi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3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3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4E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345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891</Words>
  <Characters>3861</Characters>
  <Application>Microsoft Office Word</Application>
  <DocSecurity>0</DocSecurity>
  <Lines>275</Lines>
  <Paragraphs>153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Biton</dc:creator>
  <cp:keywords/>
  <dc:description/>
  <cp:lastModifiedBy>Ilan Biton</cp:lastModifiedBy>
  <cp:revision>96</cp:revision>
  <dcterms:created xsi:type="dcterms:W3CDTF">2026-03-09T09:21:00Z</dcterms:created>
  <dcterms:modified xsi:type="dcterms:W3CDTF">2026-03-09T10:44:00Z</dcterms:modified>
</cp:coreProperties>
</file>