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30E9F" w14:textId="77777777" w:rsidR="005D7927" w:rsidRPr="00000BF5" w:rsidRDefault="00000000">
      <w:pPr>
        <w:spacing w:after="60"/>
        <w:jc w:val="center"/>
        <w:rPr>
          <w:rFonts w:ascii="Times New Roman" w:hAnsi="Times New Roman" w:cs="Times New Roman"/>
          <w:color w:val="000000" w:themeColor="text1"/>
          <w:sz w:val="28"/>
          <w:szCs w:val="28"/>
        </w:rPr>
      </w:pPr>
      <w:r w:rsidRPr="00000BF5">
        <w:rPr>
          <w:rFonts w:ascii="Times New Roman" w:hAnsi="Times New Roman" w:cs="Times New Roman"/>
          <w:b/>
          <w:bCs/>
          <w:color w:val="000000" w:themeColor="text1"/>
          <w:sz w:val="28"/>
          <w:szCs w:val="28"/>
        </w:rPr>
        <w:t>INTERNATIONAL CYBERSECURITY AND DIGITAL FORENSICS ACADEMY</w:t>
      </w:r>
    </w:p>
    <w:p w14:paraId="5504C6F9" w14:textId="77777777" w:rsidR="005D7927" w:rsidRPr="00000BF5" w:rsidRDefault="00000000">
      <w:pPr>
        <w:spacing w:after="60"/>
        <w:jc w:val="center"/>
        <w:rPr>
          <w:rFonts w:ascii="Times New Roman" w:hAnsi="Times New Roman" w:cs="Times New Roman"/>
          <w:color w:val="000000" w:themeColor="text1"/>
          <w:sz w:val="28"/>
          <w:szCs w:val="28"/>
        </w:rPr>
      </w:pPr>
      <w:r w:rsidRPr="00000BF5">
        <w:rPr>
          <w:rFonts w:ascii="Times New Roman" w:hAnsi="Times New Roman" w:cs="Times New Roman"/>
          <w:b/>
          <w:bCs/>
          <w:color w:val="000000" w:themeColor="text1"/>
          <w:sz w:val="28"/>
          <w:szCs w:val="28"/>
        </w:rPr>
        <w:t>Incident Response Planning Assignment</w:t>
      </w:r>
    </w:p>
    <w:p w14:paraId="335216CC" w14:textId="77777777" w:rsidR="005D7927" w:rsidRPr="00000BF5" w:rsidRDefault="00000000">
      <w:pPr>
        <w:spacing w:after="60"/>
        <w:jc w:val="center"/>
        <w:rPr>
          <w:rFonts w:ascii="Times New Roman" w:hAnsi="Times New Roman" w:cs="Times New Roman"/>
          <w:color w:val="000000" w:themeColor="text1"/>
          <w:sz w:val="28"/>
          <w:szCs w:val="28"/>
        </w:rPr>
      </w:pPr>
      <w:r w:rsidRPr="00000BF5">
        <w:rPr>
          <w:rFonts w:ascii="Times New Roman" w:hAnsi="Times New Roman" w:cs="Times New Roman"/>
          <w:color w:val="000000" w:themeColor="text1"/>
          <w:sz w:val="28"/>
          <w:szCs w:val="28"/>
        </w:rPr>
        <w:t>GRC105 Incident Management and Business Continuity, Week 20</w:t>
      </w:r>
    </w:p>
    <w:p w14:paraId="6F416FDD" w14:textId="77777777" w:rsidR="005D7927" w:rsidRPr="00000BF5" w:rsidRDefault="00000000">
      <w:pPr>
        <w:spacing w:after="240"/>
        <w:jc w:val="center"/>
        <w:rPr>
          <w:rFonts w:ascii="Times New Roman" w:hAnsi="Times New Roman" w:cs="Times New Roman"/>
          <w:color w:val="000000" w:themeColor="text1"/>
          <w:sz w:val="28"/>
          <w:szCs w:val="28"/>
        </w:rPr>
      </w:pPr>
      <w:r w:rsidRPr="00000BF5">
        <w:rPr>
          <w:rFonts w:ascii="Times New Roman" w:hAnsi="Times New Roman" w:cs="Times New Roman"/>
          <w:color w:val="000000" w:themeColor="text1"/>
          <w:sz w:val="28"/>
          <w:szCs w:val="28"/>
        </w:rPr>
        <w:t>Northbridge Skills Institute: suspected ransomware incident (fictional case)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6940"/>
      </w:tblGrid>
      <w:tr w:rsidR="005D7927" w:rsidRPr="00000BF5" w14:paraId="5912C53C" w14:textId="77777777">
        <w:tblPrEx>
          <w:tblCellMar>
            <w:top w:w="0" w:type="dxa"/>
            <w:bottom w:w="0" w:type="dxa"/>
          </w:tblCellMar>
        </w:tblPrEx>
        <w:trPr>
          <w:tblHeader/>
        </w:trPr>
        <w:tc>
          <w:tcPr>
            <w:tcW w:w="2698"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3C6D76B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Submission detail</w:t>
            </w:r>
          </w:p>
        </w:tc>
        <w:tc>
          <w:tcPr>
            <w:tcW w:w="6940"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4E70D11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Entry</w:t>
            </w:r>
          </w:p>
        </w:tc>
      </w:tr>
      <w:tr w:rsidR="005D7927" w:rsidRPr="00000BF5" w14:paraId="6092F48C" w14:textId="77777777">
        <w:tblPrEx>
          <w:tblCellMar>
            <w:top w:w="0" w:type="dxa"/>
            <w:bottom w:w="0" w:type="dxa"/>
          </w:tblCellMar>
        </w:tblPrEx>
        <w:trPr>
          <w:cantSplit/>
        </w:trPr>
        <w:tc>
          <w:tcPr>
            <w:tcW w:w="269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025732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Student name</w:t>
            </w:r>
          </w:p>
        </w:tc>
        <w:tc>
          <w:tcPr>
            <w:tcW w:w="694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7BE74C7" w14:textId="6E586797" w:rsidR="005D7927" w:rsidRPr="00000BF5" w:rsidRDefault="000B09EB">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Nunoo Annah Frimpomaah </w:t>
            </w:r>
          </w:p>
        </w:tc>
      </w:tr>
      <w:tr w:rsidR="005D7927" w:rsidRPr="00000BF5" w14:paraId="40D288B3" w14:textId="77777777">
        <w:tblPrEx>
          <w:tblCellMar>
            <w:top w:w="0" w:type="dxa"/>
            <w:bottom w:w="0" w:type="dxa"/>
          </w:tblCellMar>
        </w:tblPrEx>
        <w:trPr>
          <w:cantSplit/>
        </w:trPr>
        <w:tc>
          <w:tcPr>
            <w:tcW w:w="269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0BC7B4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Student ID</w:t>
            </w:r>
          </w:p>
        </w:tc>
        <w:tc>
          <w:tcPr>
            <w:tcW w:w="694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9D0F84D" w14:textId="1FD7A18D" w:rsidR="005D7927" w:rsidRPr="00000BF5" w:rsidRDefault="009C6E09">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2025/GCR/12656</w:t>
            </w:r>
          </w:p>
        </w:tc>
      </w:tr>
      <w:tr w:rsidR="005D7927" w:rsidRPr="00000BF5" w14:paraId="76CF52CF" w14:textId="77777777">
        <w:tblPrEx>
          <w:tblCellMar>
            <w:top w:w="0" w:type="dxa"/>
            <w:bottom w:w="0" w:type="dxa"/>
          </w:tblCellMar>
        </w:tblPrEx>
        <w:trPr>
          <w:cantSplit/>
        </w:trPr>
        <w:tc>
          <w:tcPr>
            <w:tcW w:w="269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7D3217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Official email</w:t>
            </w:r>
          </w:p>
        </w:tc>
        <w:tc>
          <w:tcPr>
            <w:tcW w:w="694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9B74498" w14:textId="0CAE595F" w:rsidR="005D7927" w:rsidRPr="00000BF5" w:rsidRDefault="00A969FF">
            <w:pPr>
              <w:rPr>
                <w:rFonts w:ascii="Times New Roman" w:hAnsi="Times New Roman" w:cs="Times New Roman"/>
                <w:color w:val="000000" w:themeColor="text1"/>
                <w:sz w:val="24"/>
                <w:szCs w:val="24"/>
              </w:rPr>
            </w:pPr>
            <w:r w:rsidRPr="00A969FF">
              <w:rPr>
                <w:rFonts w:ascii="Times New Roman" w:hAnsi="Times New Roman" w:cs="Times New Roman"/>
                <w:color w:val="000000" w:themeColor="text1"/>
                <w:sz w:val="24"/>
                <w:szCs w:val="24"/>
              </w:rPr>
              <w:t>gcr2512656@students.icdfa.edu.ng</w:t>
            </w:r>
          </w:p>
        </w:tc>
      </w:tr>
      <w:tr w:rsidR="005D7927" w:rsidRPr="00000BF5" w14:paraId="0F1936D0" w14:textId="77777777">
        <w:tblPrEx>
          <w:tblCellMar>
            <w:top w:w="0" w:type="dxa"/>
            <w:bottom w:w="0" w:type="dxa"/>
          </w:tblCellMar>
        </w:tblPrEx>
        <w:trPr>
          <w:cantSplit/>
        </w:trPr>
        <w:tc>
          <w:tcPr>
            <w:tcW w:w="269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AA8B60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Filename</w:t>
            </w:r>
          </w:p>
        </w:tc>
        <w:tc>
          <w:tcPr>
            <w:tcW w:w="694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55AFFEF" w14:textId="0C554228"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GRC105_IRP_Assignment_</w:t>
            </w:r>
            <w:r w:rsidR="009C6E09" w:rsidRPr="00000BF5">
              <w:rPr>
                <w:rFonts w:ascii="Times New Roman" w:hAnsi="Times New Roman" w:cs="Times New Roman"/>
                <w:color w:val="000000" w:themeColor="text1"/>
                <w:sz w:val="24"/>
                <w:szCs w:val="24"/>
              </w:rPr>
              <w:t>2025/GCR/12656</w:t>
            </w:r>
            <w:r w:rsidRPr="00000BF5">
              <w:rPr>
                <w:rFonts w:ascii="Times New Roman" w:hAnsi="Times New Roman" w:cs="Times New Roman"/>
                <w:color w:val="000000" w:themeColor="text1"/>
                <w:sz w:val="24"/>
                <w:szCs w:val="24"/>
              </w:rPr>
              <w:t>.docx</w:t>
            </w:r>
          </w:p>
        </w:tc>
      </w:tr>
      <w:tr w:rsidR="005D7927" w:rsidRPr="00000BF5" w14:paraId="738B0213" w14:textId="77777777">
        <w:tblPrEx>
          <w:tblCellMar>
            <w:top w:w="0" w:type="dxa"/>
            <w:bottom w:w="0" w:type="dxa"/>
          </w:tblCellMar>
        </w:tblPrEx>
        <w:trPr>
          <w:cantSplit/>
        </w:trPr>
        <w:tc>
          <w:tcPr>
            <w:tcW w:w="269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5588BE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Word count</w:t>
            </w:r>
          </w:p>
        </w:tc>
        <w:tc>
          <w:tcPr>
            <w:tcW w:w="694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0FAE0B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About 10,000 words (whole document, including tables and references)</w:t>
            </w:r>
          </w:p>
        </w:tc>
      </w:tr>
      <w:tr w:rsidR="005D7927" w:rsidRPr="00000BF5" w14:paraId="62048E7A" w14:textId="77777777">
        <w:tblPrEx>
          <w:tblCellMar>
            <w:top w:w="0" w:type="dxa"/>
            <w:bottom w:w="0" w:type="dxa"/>
          </w:tblCellMar>
        </w:tblPrEx>
        <w:trPr>
          <w:cantSplit/>
        </w:trPr>
        <w:tc>
          <w:tcPr>
            <w:tcW w:w="269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6DB84F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AI assistance</w:t>
            </w:r>
          </w:p>
        </w:tc>
        <w:tc>
          <w:tcPr>
            <w:tcW w:w="694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E87FD13" w14:textId="4F175031" w:rsidR="005D7927" w:rsidRPr="00000BF5" w:rsidRDefault="00000BF5">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My own work. AI tools (ChatGPT Pro, Gemini, Claude Pro) were used for review, language editing and formatting support. See the AI Assistance Statement after the References.</w:t>
            </w:r>
          </w:p>
        </w:tc>
      </w:tr>
    </w:tbl>
    <w:p w14:paraId="63DAD096" w14:textId="77777777" w:rsidR="005D7927" w:rsidRPr="00000BF5" w:rsidRDefault="005D7927">
      <w:pPr>
        <w:spacing w:after="80"/>
        <w:rPr>
          <w:rFonts w:ascii="Times New Roman" w:hAnsi="Times New Roman" w:cs="Times New Roman"/>
          <w:color w:val="000000" w:themeColor="text1"/>
          <w:sz w:val="24"/>
          <w:szCs w:val="24"/>
        </w:rPr>
      </w:pPr>
    </w:p>
    <w:p w14:paraId="5C80E468" w14:textId="77777777" w:rsidR="005D7927" w:rsidRPr="00000BF5" w:rsidRDefault="00000000">
      <w:pPr>
        <w:spacing w:before="200" w:after="8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Contents</w:t>
      </w:r>
    </w:p>
    <w:sdt>
      <w:sdtPr>
        <w:rPr>
          <w:rFonts w:ascii="Times New Roman" w:hAnsi="Times New Roman" w:cs="Times New Roman"/>
          <w:color w:val="000000" w:themeColor="text1"/>
          <w:sz w:val="24"/>
          <w:szCs w:val="24"/>
        </w:rPr>
        <w:alias w:val="Contents"/>
        <w:id w:val="-885098074"/>
      </w:sdtPr>
      <w:sdtContent>
        <w:p w14:paraId="57C7426C" w14:textId="77777777" w:rsidR="000B09EB" w:rsidRPr="00000BF5" w:rsidRDefault="00000000">
          <w:pPr>
            <w:pStyle w:val="TOC1"/>
            <w:tabs>
              <w:tab w:val="right" w:leader="dot" w:pos="9628"/>
            </w:tabs>
            <w:rPr>
              <w:rFonts w:ascii="Times New Roman" w:hAnsi="Times New Roman" w:cs="Times New Roman"/>
              <w:noProof/>
              <w:color w:val="000000" w:themeColor="text1"/>
              <w:sz w:val="24"/>
              <w:szCs w:val="24"/>
            </w:rPr>
          </w:pPr>
          <w:r w:rsidRPr="00000BF5">
            <w:rPr>
              <w:rFonts w:ascii="Times New Roman" w:hAnsi="Times New Roman" w:cs="Times New Roman"/>
              <w:color w:val="000000" w:themeColor="text1"/>
              <w:sz w:val="24"/>
              <w:szCs w:val="24"/>
            </w:rPr>
            <w:fldChar w:fldCharType="begin"/>
          </w:r>
          <w:r w:rsidRPr="00000BF5">
            <w:rPr>
              <w:rFonts w:ascii="Times New Roman" w:hAnsi="Times New Roman" w:cs="Times New Roman"/>
              <w:color w:val="000000" w:themeColor="text1"/>
              <w:sz w:val="24"/>
              <w:szCs w:val="24"/>
            </w:rPr>
            <w:instrText>TOC \h \o "1-2"</w:instrText>
          </w:r>
          <w:r w:rsidRPr="00000BF5">
            <w:rPr>
              <w:rFonts w:ascii="Times New Roman" w:hAnsi="Times New Roman" w:cs="Times New Roman"/>
              <w:color w:val="000000" w:themeColor="text1"/>
              <w:sz w:val="24"/>
              <w:szCs w:val="24"/>
            </w:rPr>
            <w:fldChar w:fldCharType="separate"/>
          </w:r>
          <w:hyperlink w:anchor="_Toc242898722" w:history="1">
            <w:r w:rsidR="000B09EB" w:rsidRPr="00000BF5">
              <w:rPr>
                <w:rStyle w:val="Hyperlink"/>
                <w:rFonts w:ascii="Times New Roman" w:hAnsi="Times New Roman" w:cs="Times New Roman"/>
                <w:noProof/>
                <w:color w:val="000000" w:themeColor="text1"/>
                <w:sz w:val="24"/>
                <w:szCs w:val="24"/>
              </w:rPr>
              <w:t>Role, scope and assumptions</w:t>
            </w:r>
            <w:r w:rsidR="000B09EB" w:rsidRPr="00000BF5">
              <w:rPr>
                <w:rFonts w:ascii="Times New Roman" w:hAnsi="Times New Roman" w:cs="Times New Roman"/>
                <w:noProof/>
                <w:color w:val="000000" w:themeColor="text1"/>
                <w:sz w:val="24"/>
                <w:szCs w:val="24"/>
              </w:rPr>
              <w:tab/>
            </w:r>
            <w:r w:rsidR="000B09EB" w:rsidRPr="00000BF5">
              <w:rPr>
                <w:rFonts w:ascii="Times New Roman" w:hAnsi="Times New Roman" w:cs="Times New Roman"/>
                <w:noProof/>
                <w:color w:val="000000" w:themeColor="text1"/>
                <w:sz w:val="24"/>
                <w:szCs w:val="24"/>
              </w:rPr>
              <w:fldChar w:fldCharType="begin"/>
            </w:r>
            <w:r w:rsidR="000B09EB" w:rsidRPr="00000BF5">
              <w:rPr>
                <w:rFonts w:ascii="Times New Roman" w:hAnsi="Times New Roman" w:cs="Times New Roman"/>
                <w:noProof/>
                <w:color w:val="000000" w:themeColor="text1"/>
                <w:sz w:val="24"/>
                <w:szCs w:val="24"/>
              </w:rPr>
              <w:instrText xml:space="preserve"> PAGEREF _Toc242898722 \h </w:instrText>
            </w:r>
            <w:r w:rsidR="000B09EB" w:rsidRPr="00000BF5">
              <w:rPr>
                <w:rFonts w:ascii="Times New Roman" w:hAnsi="Times New Roman" w:cs="Times New Roman"/>
                <w:noProof/>
                <w:color w:val="000000" w:themeColor="text1"/>
                <w:sz w:val="24"/>
                <w:szCs w:val="24"/>
              </w:rPr>
            </w:r>
            <w:r w:rsidR="000B09EB" w:rsidRPr="00000BF5">
              <w:rPr>
                <w:rFonts w:ascii="Times New Roman" w:hAnsi="Times New Roman" w:cs="Times New Roman"/>
                <w:noProof/>
                <w:color w:val="000000" w:themeColor="text1"/>
                <w:sz w:val="24"/>
                <w:szCs w:val="24"/>
              </w:rPr>
              <w:fldChar w:fldCharType="separate"/>
            </w:r>
            <w:r w:rsidR="000B09EB" w:rsidRPr="00000BF5">
              <w:rPr>
                <w:rFonts w:ascii="Times New Roman" w:hAnsi="Times New Roman" w:cs="Times New Roman"/>
                <w:noProof/>
                <w:color w:val="000000" w:themeColor="text1"/>
                <w:sz w:val="24"/>
                <w:szCs w:val="24"/>
              </w:rPr>
              <w:t>1</w:t>
            </w:r>
            <w:r w:rsidR="000B09EB" w:rsidRPr="00000BF5">
              <w:rPr>
                <w:rFonts w:ascii="Times New Roman" w:hAnsi="Times New Roman" w:cs="Times New Roman"/>
                <w:noProof/>
                <w:color w:val="000000" w:themeColor="text1"/>
                <w:sz w:val="24"/>
                <w:szCs w:val="24"/>
              </w:rPr>
              <w:fldChar w:fldCharType="end"/>
            </w:r>
          </w:hyperlink>
        </w:p>
        <w:p w14:paraId="124BFE82" w14:textId="77777777" w:rsidR="000B09EB" w:rsidRPr="00000BF5" w:rsidRDefault="000B09EB">
          <w:pPr>
            <w:pStyle w:val="TOC1"/>
            <w:tabs>
              <w:tab w:val="right" w:leader="dot" w:pos="9628"/>
            </w:tabs>
            <w:rPr>
              <w:rFonts w:ascii="Times New Roman" w:hAnsi="Times New Roman" w:cs="Times New Roman"/>
              <w:noProof/>
              <w:color w:val="000000" w:themeColor="text1"/>
              <w:sz w:val="24"/>
              <w:szCs w:val="24"/>
            </w:rPr>
          </w:pPr>
          <w:hyperlink w:anchor="_Toc242898723" w:history="1">
            <w:r w:rsidRPr="00000BF5">
              <w:rPr>
                <w:rStyle w:val="Hyperlink"/>
                <w:rFonts w:ascii="Times New Roman" w:hAnsi="Times New Roman" w:cs="Times New Roman"/>
                <w:noProof/>
                <w:color w:val="000000" w:themeColor="text1"/>
                <w:sz w:val="24"/>
                <w:szCs w:val="24"/>
              </w:rPr>
              <w:t>Task 1: Incident classification and initial assessment</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_Toc242898723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086F6977" w14:textId="77777777" w:rsidR="000B09EB" w:rsidRPr="00000BF5" w:rsidRDefault="000B09EB">
          <w:pPr>
            <w:pStyle w:val="TOC2"/>
            <w:tabs>
              <w:tab w:val="right" w:leader="dot" w:pos="9628"/>
            </w:tabs>
            <w:rPr>
              <w:rFonts w:ascii="Times New Roman" w:hAnsi="Times New Roman" w:cs="Times New Roman"/>
              <w:noProof/>
              <w:color w:val="000000" w:themeColor="text1"/>
              <w:sz w:val="24"/>
              <w:szCs w:val="24"/>
            </w:rPr>
          </w:pPr>
          <w:hyperlink w:anchor="_Toc242898724" w:history="1">
            <w:r w:rsidRPr="00000BF5">
              <w:rPr>
                <w:rStyle w:val="Hyperlink"/>
                <w:rFonts w:ascii="Times New Roman" w:hAnsi="Times New Roman" w:cs="Times New Roman"/>
                <w:noProof/>
                <w:color w:val="000000" w:themeColor="text1"/>
                <w:sz w:val="24"/>
                <w:szCs w:val="24"/>
              </w:rPr>
              <w:t>1.1 Evidence-linked timeline</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_Toc242898724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352DC276" w14:textId="77777777" w:rsidR="000B09EB" w:rsidRPr="00000BF5" w:rsidRDefault="000B09EB">
          <w:pPr>
            <w:pStyle w:val="TOC2"/>
            <w:tabs>
              <w:tab w:val="right" w:leader="dot" w:pos="9628"/>
            </w:tabs>
            <w:rPr>
              <w:rFonts w:ascii="Times New Roman" w:hAnsi="Times New Roman" w:cs="Times New Roman"/>
              <w:noProof/>
              <w:color w:val="000000" w:themeColor="text1"/>
              <w:sz w:val="24"/>
              <w:szCs w:val="24"/>
            </w:rPr>
          </w:pPr>
          <w:hyperlink w:anchor="_Toc242898725" w:history="1">
            <w:r w:rsidRPr="00000BF5">
              <w:rPr>
                <w:rStyle w:val="Hyperlink"/>
                <w:rFonts w:ascii="Times New Roman" w:hAnsi="Times New Roman" w:cs="Times New Roman"/>
                <w:noProof/>
                <w:color w:val="000000" w:themeColor="text1"/>
                <w:sz w:val="24"/>
                <w:szCs w:val="24"/>
              </w:rPr>
              <w:t>1.2 Other possible explanations</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_Toc242898725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378A069A" w14:textId="77777777" w:rsidR="000B09EB" w:rsidRPr="00000BF5" w:rsidRDefault="000B09EB">
          <w:pPr>
            <w:pStyle w:val="TOC2"/>
            <w:tabs>
              <w:tab w:val="right" w:leader="dot" w:pos="9628"/>
            </w:tabs>
            <w:rPr>
              <w:rFonts w:ascii="Times New Roman" w:hAnsi="Times New Roman" w:cs="Times New Roman"/>
              <w:noProof/>
              <w:color w:val="000000" w:themeColor="text1"/>
              <w:sz w:val="24"/>
              <w:szCs w:val="24"/>
            </w:rPr>
          </w:pPr>
          <w:hyperlink w:anchor="_Toc242898726" w:history="1">
            <w:r w:rsidRPr="00000BF5">
              <w:rPr>
                <w:rStyle w:val="Hyperlink"/>
                <w:rFonts w:ascii="Times New Roman" w:hAnsi="Times New Roman" w:cs="Times New Roman"/>
                <w:noProof/>
                <w:color w:val="000000" w:themeColor="text1"/>
                <w:sz w:val="24"/>
                <w:szCs w:val="24"/>
              </w:rPr>
              <w:t>1.3 Incident type and severity</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_Toc242898726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452C24B3" w14:textId="77777777" w:rsidR="000B09EB" w:rsidRPr="00000BF5" w:rsidRDefault="000B09EB">
          <w:pPr>
            <w:pStyle w:val="TOC2"/>
            <w:tabs>
              <w:tab w:val="right" w:leader="dot" w:pos="9628"/>
            </w:tabs>
            <w:rPr>
              <w:rFonts w:ascii="Times New Roman" w:hAnsi="Times New Roman" w:cs="Times New Roman"/>
              <w:noProof/>
              <w:color w:val="000000" w:themeColor="text1"/>
              <w:sz w:val="24"/>
              <w:szCs w:val="24"/>
            </w:rPr>
          </w:pPr>
          <w:hyperlink w:anchor="_Toc242898727" w:history="1">
            <w:r w:rsidRPr="00000BF5">
              <w:rPr>
                <w:rStyle w:val="Hyperlink"/>
                <w:rFonts w:ascii="Times New Roman" w:hAnsi="Times New Roman" w:cs="Times New Roman"/>
                <w:noProof/>
                <w:color w:val="000000" w:themeColor="text1"/>
                <w:sz w:val="24"/>
                <w:szCs w:val="24"/>
              </w:rPr>
              <w:t>1.4 Affected assets and CIA impact</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_Toc242898727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4988D04D" w14:textId="77777777" w:rsidR="000B09EB" w:rsidRPr="00000BF5" w:rsidRDefault="000B09EB">
          <w:pPr>
            <w:pStyle w:val="TOC2"/>
            <w:tabs>
              <w:tab w:val="right" w:leader="dot" w:pos="9628"/>
            </w:tabs>
            <w:rPr>
              <w:rFonts w:ascii="Times New Roman" w:hAnsi="Times New Roman" w:cs="Times New Roman"/>
              <w:noProof/>
              <w:color w:val="000000" w:themeColor="text1"/>
              <w:sz w:val="24"/>
              <w:szCs w:val="24"/>
            </w:rPr>
          </w:pPr>
          <w:hyperlink w:anchor="_Toc242898728" w:history="1">
            <w:r w:rsidRPr="00000BF5">
              <w:rPr>
                <w:rStyle w:val="Hyperlink"/>
                <w:rFonts w:ascii="Times New Roman" w:hAnsi="Times New Roman" w:cs="Times New Roman"/>
                <w:noProof/>
                <w:color w:val="000000" w:themeColor="text1"/>
                <w:sz w:val="24"/>
                <w:szCs w:val="24"/>
              </w:rPr>
              <w:t>1.5 Priority investigation questions</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_Toc242898728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20ABFBAE" w14:textId="77777777" w:rsidR="000B09EB" w:rsidRPr="00000BF5" w:rsidRDefault="000B09EB">
          <w:pPr>
            <w:pStyle w:val="TOC1"/>
            <w:tabs>
              <w:tab w:val="right" w:leader="dot" w:pos="9628"/>
            </w:tabs>
            <w:rPr>
              <w:rFonts w:ascii="Times New Roman" w:hAnsi="Times New Roman" w:cs="Times New Roman"/>
              <w:noProof/>
              <w:color w:val="000000" w:themeColor="text1"/>
              <w:sz w:val="24"/>
              <w:szCs w:val="24"/>
            </w:rPr>
          </w:pPr>
          <w:hyperlink w:anchor="_Toc242898729" w:history="1">
            <w:r w:rsidRPr="00000BF5">
              <w:rPr>
                <w:rStyle w:val="Hyperlink"/>
                <w:rFonts w:ascii="Times New Roman" w:hAnsi="Times New Roman" w:cs="Times New Roman"/>
                <w:noProof/>
                <w:color w:val="000000" w:themeColor="text1"/>
                <w:sz w:val="24"/>
                <w:szCs w:val="24"/>
              </w:rPr>
              <w:t>Task 2: Incident response plan and team responsibilities</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_Toc242898729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00E316A9" w14:textId="77777777" w:rsidR="000B09EB" w:rsidRPr="00000BF5" w:rsidRDefault="000B09EB">
          <w:pPr>
            <w:pStyle w:val="TOC2"/>
            <w:tabs>
              <w:tab w:val="right" w:leader="dot" w:pos="9628"/>
            </w:tabs>
            <w:rPr>
              <w:rFonts w:ascii="Times New Roman" w:hAnsi="Times New Roman" w:cs="Times New Roman"/>
              <w:noProof/>
              <w:color w:val="000000" w:themeColor="text1"/>
              <w:sz w:val="24"/>
              <w:szCs w:val="24"/>
            </w:rPr>
          </w:pPr>
          <w:hyperlink w:anchor="_Toc242898730" w:history="1">
            <w:r w:rsidRPr="00000BF5">
              <w:rPr>
                <w:rStyle w:val="Hyperlink"/>
                <w:rFonts w:ascii="Times New Roman" w:hAnsi="Times New Roman" w:cs="Times New Roman"/>
                <w:noProof/>
                <w:color w:val="000000" w:themeColor="text1"/>
                <w:sz w:val="24"/>
                <w:szCs w:val="24"/>
              </w:rPr>
              <w:t>2.1 Policy and plan outline</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_Toc242898730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22E8F9B5" w14:textId="77777777" w:rsidR="000B09EB" w:rsidRPr="00000BF5" w:rsidRDefault="000B09EB">
          <w:pPr>
            <w:pStyle w:val="TOC2"/>
            <w:tabs>
              <w:tab w:val="right" w:leader="dot" w:pos="9628"/>
            </w:tabs>
            <w:rPr>
              <w:rFonts w:ascii="Times New Roman" w:hAnsi="Times New Roman" w:cs="Times New Roman"/>
              <w:noProof/>
              <w:color w:val="000000" w:themeColor="text1"/>
              <w:sz w:val="24"/>
              <w:szCs w:val="24"/>
            </w:rPr>
          </w:pPr>
          <w:hyperlink w:anchor="_Toc242898731" w:history="1">
            <w:r w:rsidRPr="00000BF5">
              <w:rPr>
                <w:rStyle w:val="Hyperlink"/>
                <w:rFonts w:ascii="Times New Roman" w:hAnsi="Times New Roman" w:cs="Times New Roman"/>
                <w:noProof/>
                <w:color w:val="000000" w:themeColor="text1"/>
                <w:sz w:val="24"/>
                <w:szCs w:val="24"/>
              </w:rPr>
              <w:t>2.2 CSIRT structure</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_Toc242898731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5EC063F4" w14:textId="77777777" w:rsidR="000B09EB" w:rsidRPr="00000BF5" w:rsidRDefault="000B09EB">
          <w:pPr>
            <w:pStyle w:val="TOC2"/>
            <w:tabs>
              <w:tab w:val="right" w:leader="dot" w:pos="9628"/>
            </w:tabs>
            <w:rPr>
              <w:rFonts w:ascii="Times New Roman" w:hAnsi="Times New Roman" w:cs="Times New Roman"/>
              <w:noProof/>
              <w:color w:val="000000" w:themeColor="text1"/>
              <w:sz w:val="24"/>
              <w:szCs w:val="24"/>
            </w:rPr>
          </w:pPr>
          <w:hyperlink w:anchor="_Toc242898732" w:history="1">
            <w:r w:rsidRPr="00000BF5">
              <w:rPr>
                <w:rStyle w:val="Hyperlink"/>
                <w:rFonts w:ascii="Times New Roman" w:hAnsi="Times New Roman" w:cs="Times New Roman"/>
                <w:noProof/>
                <w:color w:val="000000" w:themeColor="text1"/>
                <w:sz w:val="24"/>
                <w:szCs w:val="24"/>
              </w:rPr>
              <w:t>2.3 RACI matrix</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_Toc242898732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15C76CC2" w14:textId="77777777" w:rsidR="000B09EB" w:rsidRPr="00000BF5" w:rsidRDefault="000B09EB">
          <w:pPr>
            <w:pStyle w:val="TOC2"/>
            <w:tabs>
              <w:tab w:val="right" w:leader="dot" w:pos="9628"/>
            </w:tabs>
            <w:rPr>
              <w:rFonts w:ascii="Times New Roman" w:hAnsi="Times New Roman" w:cs="Times New Roman"/>
              <w:noProof/>
              <w:color w:val="000000" w:themeColor="text1"/>
              <w:sz w:val="24"/>
              <w:szCs w:val="24"/>
            </w:rPr>
          </w:pPr>
          <w:hyperlink w:anchor="_Toc242898733" w:history="1">
            <w:r w:rsidRPr="00000BF5">
              <w:rPr>
                <w:rStyle w:val="Hyperlink"/>
                <w:rFonts w:ascii="Times New Roman" w:hAnsi="Times New Roman" w:cs="Times New Roman"/>
                <w:noProof/>
                <w:color w:val="000000" w:themeColor="text1"/>
                <w:sz w:val="24"/>
                <w:szCs w:val="24"/>
              </w:rPr>
              <w:t>2.4 Readiness improvements and checklist</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_Toc242898733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1EA419DB" w14:textId="77777777" w:rsidR="000B09EB" w:rsidRPr="00000BF5" w:rsidRDefault="000B09EB">
          <w:pPr>
            <w:pStyle w:val="TOC1"/>
            <w:tabs>
              <w:tab w:val="right" w:leader="dot" w:pos="9628"/>
            </w:tabs>
            <w:rPr>
              <w:rFonts w:ascii="Times New Roman" w:hAnsi="Times New Roman" w:cs="Times New Roman"/>
              <w:noProof/>
              <w:color w:val="000000" w:themeColor="text1"/>
              <w:sz w:val="24"/>
              <w:szCs w:val="24"/>
            </w:rPr>
          </w:pPr>
          <w:hyperlink w:anchor="_Toc242898734" w:history="1">
            <w:r w:rsidRPr="00000BF5">
              <w:rPr>
                <w:rStyle w:val="Hyperlink"/>
                <w:rFonts w:ascii="Times New Roman" w:hAnsi="Times New Roman" w:cs="Times New Roman"/>
                <w:noProof/>
                <w:color w:val="000000" w:themeColor="text1"/>
                <w:sz w:val="24"/>
                <w:szCs w:val="24"/>
              </w:rPr>
              <w:t>Task 3: Response playbook and evidence preservation</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_Toc242898734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1880B60F" w14:textId="77777777" w:rsidR="000B09EB" w:rsidRPr="00000BF5" w:rsidRDefault="000B09EB">
          <w:pPr>
            <w:pStyle w:val="TOC2"/>
            <w:tabs>
              <w:tab w:val="right" w:leader="dot" w:pos="9628"/>
            </w:tabs>
            <w:rPr>
              <w:rFonts w:ascii="Times New Roman" w:hAnsi="Times New Roman" w:cs="Times New Roman"/>
              <w:noProof/>
              <w:color w:val="000000" w:themeColor="text1"/>
              <w:sz w:val="24"/>
              <w:szCs w:val="24"/>
            </w:rPr>
          </w:pPr>
          <w:hyperlink w:anchor="_Toc242898735" w:history="1">
            <w:r w:rsidRPr="00000BF5">
              <w:rPr>
                <w:rStyle w:val="Hyperlink"/>
                <w:rFonts w:ascii="Times New Roman" w:hAnsi="Times New Roman" w:cs="Times New Roman"/>
                <w:noProof/>
                <w:color w:val="000000" w:themeColor="text1"/>
                <w:sz w:val="24"/>
                <w:szCs w:val="24"/>
              </w:rPr>
              <w:t>3.1 Playbook for the first 24 hours</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_Toc242898735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1CD52C93" w14:textId="77777777" w:rsidR="000B09EB" w:rsidRPr="00000BF5" w:rsidRDefault="000B09EB">
          <w:pPr>
            <w:pStyle w:val="TOC2"/>
            <w:tabs>
              <w:tab w:val="right" w:leader="dot" w:pos="9628"/>
            </w:tabs>
            <w:rPr>
              <w:rFonts w:ascii="Times New Roman" w:hAnsi="Times New Roman" w:cs="Times New Roman"/>
              <w:noProof/>
              <w:color w:val="000000" w:themeColor="text1"/>
              <w:sz w:val="24"/>
              <w:szCs w:val="24"/>
            </w:rPr>
          </w:pPr>
          <w:hyperlink w:anchor="_Toc242898736" w:history="1">
            <w:r w:rsidRPr="00000BF5">
              <w:rPr>
                <w:rStyle w:val="Hyperlink"/>
                <w:rFonts w:ascii="Times New Roman" w:hAnsi="Times New Roman" w:cs="Times New Roman"/>
                <w:noProof/>
                <w:color w:val="000000" w:themeColor="text1"/>
                <w:sz w:val="24"/>
                <w:szCs w:val="24"/>
              </w:rPr>
              <w:t>3.2 Checking for wider compromise</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_Toc242898736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391BD60D" w14:textId="77777777" w:rsidR="000B09EB" w:rsidRPr="00000BF5" w:rsidRDefault="000B09EB">
          <w:pPr>
            <w:pStyle w:val="TOC2"/>
            <w:tabs>
              <w:tab w:val="right" w:leader="dot" w:pos="9628"/>
            </w:tabs>
            <w:rPr>
              <w:rFonts w:ascii="Times New Roman" w:hAnsi="Times New Roman" w:cs="Times New Roman"/>
              <w:noProof/>
              <w:color w:val="000000" w:themeColor="text1"/>
              <w:sz w:val="24"/>
              <w:szCs w:val="24"/>
            </w:rPr>
          </w:pPr>
          <w:hyperlink w:anchor="_Toc242898737" w:history="1">
            <w:r w:rsidRPr="00000BF5">
              <w:rPr>
                <w:rStyle w:val="Hyperlink"/>
                <w:rFonts w:ascii="Times New Roman" w:hAnsi="Times New Roman" w:cs="Times New Roman"/>
                <w:noProof/>
                <w:color w:val="000000" w:themeColor="text1"/>
                <w:sz w:val="24"/>
                <w:szCs w:val="24"/>
              </w:rPr>
              <w:t>3.3 Two difficult decisions</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_Toc242898737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7BEF719B" w14:textId="77777777" w:rsidR="000B09EB" w:rsidRPr="00000BF5" w:rsidRDefault="000B09EB">
          <w:pPr>
            <w:pStyle w:val="TOC2"/>
            <w:tabs>
              <w:tab w:val="right" w:leader="dot" w:pos="9628"/>
            </w:tabs>
            <w:rPr>
              <w:rFonts w:ascii="Times New Roman" w:hAnsi="Times New Roman" w:cs="Times New Roman"/>
              <w:noProof/>
              <w:color w:val="000000" w:themeColor="text1"/>
              <w:sz w:val="24"/>
              <w:szCs w:val="24"/>
            </w:rPr>
          </w:pPr>
          <w:hyperlink w:anchor="_Toc242898738" w:history="1">
            <w:r w:rsidRPr="00000BF5">
              <w:rPr>
                <w:rStyle w:val="Hyperlink"/>
                <w:rFonts w:ascii="Times New Roman" w:hAnsi="Times New Roman" w:cs="Times New Roman"/>
                <w:noProof/>
                <w:color w:val="000000" w:themeColor="text1"/>
                <w:sz w:val="24"/>
                <w:szCs w:val="24"/>
              </w:rPr>
              <w:t>3.4 Evidence register and chain of custody</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_Toc242898738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2BE6530D" w14:textId="77777777" w:rsidR="000B09EB" w:rsidRPr="00000BF5" w:rsidRDefault="000B09EB">
          <w:pPr>
            <w:pStyle w:val="TOC2"/>
            <w:tabs>
              <w:tab w:val="right" w:leader="dot" w:pos="9628"/>
            </w:tabs>
            <w:rPr>
              <w:rFonts w:ascii="Times New Roman" w:hAnsi="Times New Roman" w:cs="Times New Roman"/>
              <w:noProof/>
              <w:color w:val="000000" w:themeColor="text1"/>
              <w:sz w:val="24"/>
              <w:szCs w:val="24"/>
            </w:rPr>
          </w:pPr>
          <w:hyperlink w:anchor="_Toc242898739" w:history="1">
            <w:r w:rsidRPr="00000BF5">
              <w:rPr>
                <w:rStyle w:val="Hyperlink"/>
                <w:rFonts w:ascii="Times New Roman" w:hAnsi="Times New Roman" w:cs="Times New Roman"/>
                <w:noProof/>
                <w:color w:val="000000" w:themeColor="text1"/>
                <w:sz w:val="24"/>
                <w:szCs w:val="24"/>
              </w:rPr>
              <w:t>3.5 Eradication, credentials, recovery and acceptance</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_Toc242898739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3E0CEA6C" w14:textId="77777777" w:rsidR="000B09EB" w:rsidRPr="00000BF5" w:rsidRDefault="000B09EB">
          <w:pPr>
            <w:pStyle w:val="TOC1"/>
            <w:tabs>
              <w:tab w:val="right" w:leader="dot" w:pos="9628"/>
            </w:tabs>
            <w:rPr>
              <w:rFonts w:ascii="Times New Roman" w:hAnsi="Times New Roman" w:cs="Times New Roman"/>
              <w:noProof/>
              <w:color w:val="000000" w:themeColor="text1"/>
              <w:sz w:val="24"/>
              <w:szCs w:val="24"/>
            </w:rPr>
          </w:pPr>
          <w:hyperlink w:anchor="_Toc242898740" w:history="1">
            <w:r w:rsidRPr="00000BF5">
              <w:rPr>
                <w:rStyle w:val="Hyperlink"/>
                <w:rFonts w:ascii="Times New Roman" w:hAnsi="Times New Roman" w:cs="Times New Roman"/>
                <w:noProof/>
                <w:color w:val="000000" w:themeColor="text1"/>
                <w:sz w:val="24"/>
                <w:szCs w:val="24"/>
              </w:rPr>
              <w:t>Task 4: Communication and escalation</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_Toc242898740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1089FCC4" w14:textId="77777777" w:rsidR="000B09EB" w:rsidRPr="00000BF5" w:rsidRDefault="000B09EB">
          <w:pPr>
            <w:pStyle w:val="TOC2"/>
            <w:tabs>
              <w:tab w:val="right" w:leader="dot" w:pos="9628"/>
            </w:tabs>
            <w:rPr>
              <w:rFonts w:ascii="Times New Roman" w:hAnsi="Times New Roman" w:cs="Times New Roman"/>
              <w:noProof/>
              <w:color w:val="000000" w:themeColor="text1"/>
              <w:sz w:val="24"/>
              <w:szCs w:val="24"/>
            </w:rPr>
          </w:pPr>
          <w:hyperlink w:anchor="_Toc242898741" w:history="1">
            <w:r w:rsidRPr="00000BF5">
              <w:rPr>
                <w:rStyle w:val="Hyperlink"/>
                <w:rFonts w:ascii="Times New Roman" w:hAnsi="Times New Roman" w:cs="Times New Roman"/>
                <w:noProof/>
                <w:color w:val="000000" w:themeColor="text1"/>
                <w:sz w:val="24"/>
                <w:szCs w:val="24"/>
              </w:rPr>
              <w:t>4.1 Communication matrix</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_Toc242898741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18B2A247" w14:textId="77777777" w:rsidR="000B09EB" w:rsidRPr="00000BF5" w:rsidRDefault="000B09EB">
          <w:pPr>
            <w:pStyle w:val="TOC2"/>
            <w:tabs>
              <w:tab w:val="right" w:leader="dot" w:pos="9628"/>
            </w:tabs>
            <w:rPr>
              <w:rFonts w:ascii="Times New Roman" w:hAnsi="Times New Roman" w:cs="Times New Roman"/>
              <w:noProof/>
              <w:color w:val="000000" w:themeColor="text1"/>
              <w:sz w:val="24"/>
              <w:szCs w:val="24"/>
            </w:rPr>
          </w:pPr>
          <w:hyperlink w:anchor="_Toc242898742" w:history="1">
            <w:r w:rsidRPr="00000BF5">
              <w:rPr>
                <w:rStyle w:val="Hyperlink"/>
                <w:rFonts w:ascii="Times New Roman" w:hAnsi="Times New Roman" w:cs="Times New Roman"/>
                <w:noProof/>
                <w:color w:val="000000" w:themeColor="text1"/>
                <w:sz w:val="24"/>
                <w:szCs w:val="24"/>
              </w:rPr>
              <w:t>4.2 Executive briefing (09:20 WAT, Day 0)</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_Toc242898742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180844AE" w14:textId="77777777" w:rsidR="000B09EB" w:rsidRPr="00000BF5" w:rsidRDefault="000B09EB">
          <w:pPr>
            <w:pStyle w:val="TOC2"/>
            <w:tabs>
              <w:tab w:val="right" w:leader="dot" w:pos="9628"/>
            </w:tabs>
            <w:rPr>
              <w:rFonts w:ascii="Times New Roman" w:hAnsi="Times New Roman" w:cs="Times New Roman"/>
              <w:noProof/>
              <w:color w:val="000000" w:themeColor="text1"/>
              <w:sz w:val="24"/>
              <w:szCs w:val="24"/>
            </w:rPr>
          </w:pPr>
          <w:hyperlink w:anchor="_Toc242898743" w:history="1">
            <w:r w:rsidRPr="00000BF5">
              <w:rPr>
                <w:rStyle w:val="Hyperlink"/>
                <w:rFonts w:ascii="Times New Roman" w:hAnsi="Times New Roman" w:cs="Times New Roman"/>
                <w:noProof/>
                <w:color w:val="000000" w:themeColor="text1"/>
                <w:sz w:val="24"/>
                <w:szCs w:val="24"/>
              </w:rPr>
              <w:t>4.3 Learner notice (09:50 WAT, Day 0)</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_Toc242898743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103F743F" w14:textId="77777777" w:rsidR="000B09EB" w:rsidRPr="00000BF5" w:rsidRDefault="000B09EB">
          <w:pPr>
            <w:pStyle w:val="TOC2"/>
            <w:tabs>
              <w:tab w:val="right" w:leader="dot" w:pos="9628"/>
            </w:tabs>
            <w:rPr>
              <w:rFonts w:ascii="Times New Roman" w:hAnsi="Times New Roman" w:cs="Times New Roman"/>
              <w:noProof/>
              <w:color w:val="000000" w:themeColor="text1"/>
              <w:sz w:val="24"/>
              <w:szCs w:val="24"/>
            </w:rPr>
          </w:pPr>
          <w:hyperlink w:anchor="_Toc242898744" w:history="1">
            <w:r w:rsidRPr="00000BF5">
              <w:rPr>
                <w:rStyle w:val="Hyperlink"/>
                <w:rFonts w:ascii="Times New Roman" w:hAnsi="Times New Roman" w:cs="Times New Roman"/>
                <w:noProof/>
                <w:color w:val="000000" w:themeColor="text1"/>
                <w:sz w:val="24"/>
                <w:szCs w:val="24"/>
              </w:rPr>
              <w:t>4.4 Notification duties</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_Toc242898744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6D5B4EBB" w14:textId="77777777" w:rsidR="000B09EB" w:rsidRPr="00000BF5" w:rsidRDefault="000B09EB">
          <w:pPr>
            <w:pStyle w:val="TOC1"/>
            <w:tabs>
              <w:tab w:val="right" w:leader="dot" w:pos="9628"/>
            </w:tabs>
            <w:rPr>
              <w:rFonts w:ascii="Times New Roman" w:hAnsi="Times New Roman" w:cs="Times New Roman"/>
              <w:noProof/>
              <w:color w:val="000000" w:themeColor="text1"/>
              <w:sz w:val="24"/>
              <w:szCs w:val="24"/>
            </w:rPr>
          </w:pPr>
          <w:hyperlink w:anchor="_Toc242898745" w:history="1">
            <w:r w:rsidRPr="00000BF5">
              <w:rPr>
                <w:rStyle w:val="Hyperlink"/>
                <w:rFonts w:ascii="Times New Roman" w:hAnsi="Times New Roman" w:cs="Times New Roman"/>
                <w:noProof/>
                <w:color w:val="000000" w:themeColor="text1"/>
                <w:sz w:val="24"/>
                <w:szCs w:val="24"/>
              </w:rPr>
              <w:t>Task 5: Tabletop exercise and improvement plan</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_Toc242898745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62E83E76" w14:textId="77777777" w:rsidR="000B09EB" w:rsidRPr="00000BF5" w:rsidRDefault="000B09EB">
          <w:pPr>
            <w:pStyle w:val="TOC2"/>
            <w:tabs>
              <w:tab w:val="right" w:leader="dot" w:pos="9628"/>
            </w:tabs>
            <w:rPr>
              <w:rFonts w:ascii="Times New Roman" w:hAnsi="Times New Roman" w:cs="Times New Roman"/>
              <w:noProof/>
              <w:color w:val="000000" w:themeColor="text1"/>
              <w:sz w:val="24"/>
              <w:szCs w:val="24"/>
            </w:rPr>
          </w:pPr>
          <w:hyperlink w:anchor="_Toc242898746" w:history="1">
            <w:r w:rsidRPr="00000BF5">
              <w:rPr>
                <w:rStyle w:val="Hyperlink"/>
                <w:rFonts w:ascii="Times New Roman" w:hAnsi="Times New Roman" w:cs="Times New Roman"/>
                <w:noProof/>
                <w:color w:val="000000" w:themeColor="text1"/>
                <w:sz w:val="24"/>
                <w:szCs w:val="24"/>
              </w:rPr>
              <w:t>5.1 Exercise design</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_Toc242898746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02B12FAE" w14:textId="77777777" w:rsidR="000B09EB" w:rsidRPr="00000BF5" w:rsidRDefault="000B09EB">
          <w:pPr>
            <w:pStyle w:val="TOC2"/>
            <w:tabs>
              <w:tab w:val="right" w:leader="dot" w:pos="9628"/>
            </w:tabs>
            <w:rPr>
              <w:rFonts w:ascii="Times New Roman" w:hAnsi="Times New Roman" w:cs="Times New Roman"/>
              <w:noProof/>
              <w:color w:val="000000" w:themeColor="text1"/>
              <w:sz w:val="24"/>
              <w:szCs w:val="24"/>
            </w:rPr>
          </w:pPr>
          <w:hyperlink w:anchor="_Toc242898747" w:history="1">
            <w:r w:rsidRPr="00000BF5">
              <w:rPr>
                <w:rStyle w:val="Hyperlink"/>
                <w:rFonts w:ascii="Times New Roman" w:hAnsi="Times New Roman" w:cs="Times New Roman"/>
                <w:noProof/>
                <w:color w:val="000000" w:themeColor="text1"/>
                <w:sz w:val="24"/>
                <w:szCs w:val="24"/>
              </w:rPr>
              <w:t>5.2 Simulated walkthrough by role</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_Toc242898747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627ECE85" w14:textId="77777777" w:rsidR="000B09EB" w:rsidRPr="00000BF5" w:rsidRDefault="000B09EB">
          <w:pPr>
            <w:pStyle w:val="TOC2"/>
            <w:tabs>
              <w:tab w:val="right" w:leader="dot" w:pos="9628"/>
            </w:tabs>
            <w:rPr>
              <w:rFonts w:ascii="Times New Roman" w:hAnsi="Times New Roman" w:cs="Times New Roman"/>
              <w:noProof/>
              <w:color w:val="000000" w:themeColor="text1"/>
              <w:sz w:val="24"/>
              <w:szCs w:val="24"/>
            </w:rPr>
          </w:pPr>
          <w:hyperlink w:anchor="_Toc242898748" w:history="1">
            <w:r w:rsidRPr="00000BF5">
              <w:rPr>
                <w:rStyle w:val="Hyperlink"/>
                <w:rFonts w:ascii="Times New Roman" w:hAnsi="Times New Roman" w:cs="Times New Roman"/>
                <w:noProof/>
                <w:color w:val="000000" w:themeColor="text1"/>
                <w:sz w:val="24"/>
                <w:szCs w:val="24"/>
              </w:rPr>
              <w:t>5.3 Decision log</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_Toc242898748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35C5B9E2" w14:textId="77777777" w:rsidR="000B09EB" w:rsidRPr="00000BF5" w:rsidRDefault="000B09EB">
          <w:pPr>
            <w:pStyle w:val="TOC2"/>
            <w:tabs>
              <w:tab w:val="right" w:leader="dot" w:pos="9628"/>
            </w:tabs>
            <w:rPr>
              <w:rFonts w:ascii="Times New Roman" w:hAnsi="Times New Roman" w:cs="Times New Roman"/>
              <w:noProof/>
              <w:color w:val="000000" w:themeColor="text1"/>
              <w:sz w:val="24"/>
              <w:szCs w:val="24"/>
            </w:rPr>
          </w:pPr>
          <w:hyperlink w:anchor="_Toc242898749" w:history="1">
            <w:r w:rsidRPr="00000BF5">
              <w:rPr>
                <w:rStyle w:val="Hyperlink"/>
                <w:rFonts w:ascii="Times New Roman" w:hAnsi="Times New Roman" w:cs="Times New Roman"/>
                <w:noProof/>
                <w:color w:val="000000" w:themeColor="text1"/>
                <w:sz w:val="24"/>
                <w:szCs w:val="24"/>
              </w:rPr>
              <w:t>5.4 Evaluation against success criteria</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_Toc242898749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7D78DD5A" w14:textId="77777777" w:rsidR="000B09EB" w:rsidRPr="00000BF5" w:rsidRDefault="000B09EB">
          <w:pPr>
            <w:pStyle w:val="TOC2"/>
            <w:tabs>
              <w:tab w:val="right" w:leader="dot" w:pos="9628"/>
            </w:tabs>
            <w:rPr>
              <w:rFonts w:ascii="Times New Roman" w:hAnsi="Times New Roman" w:cs="Times New Roman"/>
              <w:noProof/>
              <w:color w:val="000000" w:themeColor="text1"/>
              <w:sz w:val="24"/>
              <w:szCs w:val="24"/>
            </w:rPr>
          </w:pPr>
          <w:hyperlink w:anchor="_Toc242898750" w:history="1">
            <w:r w:rsidRPr="00000BF5">
              <w:rPr>
                <w:rStyle w:val="Hyperlink"/>
                <w:rFonts w:ascii="Times New Roman" w:hAnsi="Times New Roman" w:cs="Times New Roman"/>
                <w:noProof/>
                <w:color w:val="000000" w:themeColor="text1"/>
                <w:sz w:val="24"/>
                <w:szCs w:val="24"/>
              </w:rPr>
              <w:t>5.5 Improvement plan</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_Toc242898750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20D0C620" w14:textId="77777777" w:rsidR="000B09EB" w:rsidRPr="00000BF5" w:rsidRDefault="000B09EB">
          <w:pPr>
            <w:pStyle w:val="TOC1"/>
            <w:tabs>
              <w:tab w:val="right" w:leader="dot" w:pos="9628"/>
            </w:tabs>
            <w:rPr>
              <w:rFonts w:ascii="Times New Roman" w:hAnsi="Times New Roman" w:cs="Times New Roman"/>
              <w:noProof/>
              <w:color w:val="000000" w:themeColor="text1"/>
              <w:sz w:val="24"/>
              <w:szCs w:val="24"/>
            </w:rPr>
          </w:pPr>
          <w:hyperlink w:anchor="_Toc242898751" w:history="1">
            <w:r w:rsidRPr="00000BF5">
              <w:rPr>
                <w:rStyle w:val="Hyperlink"/>
                <w:rFonts w:ascii="Times New Roman" w:hAnsi="Times New Roman" w:cs="Times New Roman"/>
                <w:noProof/>
                <w:color w:val="000000" w:themeColor="text1"/>
                <w:sz w:val="24"/>
                <w:szCs w:val="24"/>
              </w:rPr>
              <w:t>Task 6: Case study analysis and critical reflection</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_Toc242898751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044D79FE" w14:textId="77777777" w:rsidR="000B09EB" w:rsidRPr="00000BF5" w:rsidRDefault="000B09EB">
          <w:pPr>
            <w:pStyle w:val="TOC1"/>
            <w:tabs>
              <w:tab w:val="right" w:leader="dot" w:pos="9628"/>
            </w:tabs>
            <w:rPr>
              <w:rFonts w:ascii="Times New Roman" w:hAnsi="Times New Roman" w:cs="Times New Roman"/>
              <w:noProof/>
              <w:color w:val="000000" w:themeColor="text1"/>
              <w:sz w:val="24"/>
              <w:szCs w:val="24"/>
            </w:rPr>
          </w:pPr>
          <w:hyperlink w:anchor="_Toc242898752" w:history="1">
            <w:r w:rsidRPr="00000BF5">
              <w:rPr>
                <w:rStyle w:val="Hyperlink"/>
                <w:rFonts w:ascii="Times New Roman" w:hAnsi="Times New Roman" w:cs="Times New Roman"/>
                <w:noProof/>
                <w:color w:val="000000" w:themeColor="text1"/>
                <w:sz w:val="24"/>
                <w:szCs w:val="24"/>
              </w:rPr>
              <w:t>References</w:t>
            </w:r>
            <w:r w:rsidRPr="00000BF5">
              <w:rPr>
                <w:rFonts w:ascii="Times New Roman" w:hAnsi="Times New Roman" w:cs="Times New Roman"/>
                <w:noProof/>
                <w:color w:val="000000" w:themeColor="text1"/>
                <w:sz w:val="24"/>
                <w:szCs w:val="24"/>
              </w:rPr>
              <w:tab/>
            </w:r>
            <w:r w:rsidRPr="00000BF5">
              <w:rPr>
                <w:rFonts w:ascii="Times New Roman" w:hAnsi="Times New Roman" w:cs="Times New Roman"/>
                <w:noProof/>
                <w:color w:val="000000" w:themeColor="text1"/>
                <w:sz w:val="24"/>
                <w:szCs w:val="24"/>
              </w:rPr>
              <w:fldChar w:fldCharType="begin"/>
            </w:r>
            <w:r w:rsidRPr="00000BF5">
              <w:rPr>
                <w:rFonts w:ascii="Times New Roman" w:hAnsi="Times New Roman" w:cs="Times New Roman"/>
                <w:noProof/>
                <w:color w:val="000000" w:themeColor="text1"/>
                <w:sz w:val="24"/>
                <w:szCs w:val="24"/>
              </w:rPr>
              <w:instrText xml:space="preserve"> PAGEREF _Toc242898752 \h </w:instrText>
            </w:r>
            <w:r w:rsidRPr="00000BF5">
              <w:rPr>
                <w:rFonts w:ascii="Times New Roman" w:hAnsi="Times New Roman" w:cs="Times New Roman"/>
                <w:noProof/>
                <w:color w:val="000000" w:themeColor="text1"/>
                <w:sz w:val="24"/>
                <w:szCs w:val="24"/>
              </w:rPr>
            </w:r>
            <w:r w:rsidRPr="00000BF5">
              <w:rPr>
                <w:rFonts w:ascii="Times New Roman" w:hAnsi="Times New Roman" w:cs="Times New Roman"/>
                <w:noProof/>
                <w:color w:val="000000" w:themeColor="text1"/>
                <w:sz w:val="24"/>
                <w:szCs w:val="24"/>
              </w:rPr>
              <w:fldChar w:fldCharType="separate"/>
            </w:r>
            <w:r w:rsidRPr="00000BF5">
              <w:rPr>
                <w:rFonts w:ascii="Times New Roman" w:hAnsi="Times New Roman" w:cs="Times New Roman"/>
                <w:noProof/>
                <w:color w:val="000000" w:themeColor="text1"/>
                <w:sz w:val="24"/>
                <w:szCs w:val="24"/>
              </w:rPr>
              <w:t>1</w:t>
            </w:r>
            <w:r w:rsidRPr="00000BF5">
              <w:rPr>
                <w:rFonts w:ascii="Times New Roman" w:hAnsi="Times New Roman" w:cs="Times New Roman"/>
                <w:noProof/>
                <w:color w:val="000000" w:themeColor="text1"/>
                <w:sz w:val="24"/>
                <w:szCs w:val="24"/>
              </w:rPr>
              <w:fldChar w:fldCharType="end"/>
            </w:r>
          </w:hyperlink>
        </w:p>
        <w:p w14:paraId="5FE08D7B" w14:textId="7D24F24F" w:rsidR="005D7927" w:rsidRPr="00000BF5" w:rsidRDefault="00000000" w:rsidP="000B09EB">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fldChar w:fldCharType="end"/>
          </w:r>
        </w:p>
      </w:sdtContent>
    </w:sdt>
    <w:p w14:paraId="44A08FFC" w14:textId="77777777" w:rsidR="005D7927" w:rsidRPr="00000BF5" w:rsidRDefault="00000000">
      <w:pPr>
        <w:pStyle w:val="Heading1"/>
        <w:pageBreakBefore/>
        <w:rPr>
          <w:rFonts w:ascii="Times New Roman" w:hAnsi="Times New Roman" w:cs="Times New Roman"/>
          <w:color w:val="000000" w:themeColor="text1"/>
          <w:sz w:val="24"/>
          <w:szCs w:val="24"/>
        </w:rPr>
      </w:pPr>
      <w:bookmarkStart w:id="0" w:name="_Toc242898722"/>
      <w:r w:rsidRPr="00000BF5">
        <w:rPr>
          <w:rFonts w:ascii="Times New Roman" w:hAnsi="Times New Roman" w:cs="Times New Roman"/>
          <w:color w:val="000000" w:themeColor="text1"/>
          <w:sz w:val="24"/>
          <w:szCs w:val="24"/>
        </w:rPr>
        <w:lastRenderedPageBreak/>
        <w:t>Role, scope and assumptions</w:t>
      </w:r>
      <w:bookmarkEnd w:id="0"/>
    </w:p>
    <w:p w14:paraId="5EC08A64" w14:textId="777777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I act as the Incident Response Lead (IR Lead) for Northbridge Skills Institute. I take control at 08:45 on Day 0 (Monday). All times </w:t>
      </w:r>
      <w:proofErr w:type="gramStart"/>
      <w:r w:rsidRPr="00000BF5">
        <w:rPr>
          <w:rFonts w:ascii="Times New Roman" w:hAnsi="Times New Roman" w:cs="Times New Roman"/>
          <w:color w:val="000000" w:themeColor="text1"/>
          <w:sz w:val="24"/>
          <w:szCs w:val="24"/>
        </w:rPr>
        <w:t>are</w:t>
      </w:r>
      <w:proofErr w:type="gramEnd"/>
      <w:r w:rsidRPr="00000BF5">
        <w:rPr>
          <w:rFonts w:ascii="Times New Roman" w:hAnsi="Times New Roman" w:cs="Times New Roman"/>
          <w:color w:val="000000" w:themeColor="text1"/>
          <w:sz w:val="24"/>
          <w:szCs w:val="24"/>
        </w:rPr>
        <w:t xml:space="preserve"> West Africa Time (WAT). Day minus 1 is Sunday and Day minus 3 is Friday. The online examination for 100 learners starts at 11:00, so I have 135 minutes before it begins.</w:t>
      </w:r>
    </w:p>
    <w:p w14:paraId="1B8A01FC" w14:textId="777777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E01 to E08 </w:t>
      </w:r>
      <w:proofErr w:type="gramStart"/>
      <w:r w:rsidRPr="00000BF5">
        <w:rPr>
          <w:rFonts w:ascii="Times New Roman" w:hAnsi="Times New Roman" w:cs="Times New Roman"/>
          <w:color w:val="000000" w:themeColor="text1"/>
          <w:sz w:val="24"/>
          <w:szCs w:val="24"/>
        </w:rPr>
        <w:t>refer</w:t>
      </w:r>
      <w:proofErr w:type="gramEnd"/>
      <w:r w:rsidRPr="00000BF5">
        <w:rPr>
          <w:rFonts w:ascii="Times New Roman" w:hAnsi="Times New Roman" w:cs="Times New Roman"/>
          <w:color w:val="000000" w:themeColor="text1"/>
          <w:sz w:val="24"/>
          <w:szCs w:val="24"/>
        </w:rPr>
        <w:t xml:space="preserve"> to the evidence pack in the brief. I keep three things apart throughout: what the evidence </w:t>
      </w:r>
      <w:r w:rsidRPr="00000BF5">
        <w:rPr>
          <w:rFonts w:ascii="Times New Roman" w:hAnsi="Times New Roman" w:cs="Times New Roman"/>
          <w:b/>
          <w:bCs/>
          <w:color w:val="000000" w:themeColor="text1"/>
          <w:sz w:val="24"/>
          <w:szCs w:val="24"/>
        </w:rPr>
        <w:t>confirms</w:t>
      </w:r>
      <w:r w:rsidRPr="00000BF5">
        <w:rPr>
          <w:rFonts w:ascii="Times New Roman" w:hAnsi="Times New Roman" w:cs="Times New Roman"/>
          <w:color w:val="000000" w:themeColor="text1"/>
          <w:sz w:val="24"/>
          <w:szCs w:val="24"/>
        </w:rPr>
        <w:t xml:space="preserve">, what I </w:t>
      </w:r>
      <w:r w:rsidRPr="00000BF5">
        <w:rPr>
          <w:rFonts w:ascii="Times New Roman" w:hAnsi="Times New Roman" w:cs="Times New Roman"/>
          <w:b/>
          <w:bCs/>
          <w:color w:val="000000" w:themeColor="text1"/>
          <w:sz w:val="24"/>
          <w:szCs w:val="24"/>
        </w:rPr>
        <w:t>suspect</w:t>
      </w:r>
      <w:r w:rsidRPr="00000BF5">
        <w:rPr>
          <w:rFonts w:ascii="Times New Roman" w:hAnsi="Times New Roman" w:cs="Times New Roman"/>
          <w:color w:val="000000" w:themeColor="text1"/>
          <w:sz w:val="24"/>
          <w:szCs w:val="24"/>
        </w:rPr>
        <w:t xml:space="preserve"> (working hypotheses), and what is still </w:t>
      </w:r>
      <w:r w:rsidRPr="00000BF5">
        <w:rPr>
          <w:rFonts w:ascii="Times New Roman" w:hAnsi="Times New Roman" w:cs="Times New Roman"/>
          <w:b/>
          <w:bCs/>
          <w:color w:val="000000" w:themeColor="text1"/>
          <w:sz w:val="24"/>
          <w:szCs w:val="24"/>
        </w:rPr>
        <w:t>unknown</w:t>
      </w:r>
      <w:r w:rsidRPr="00000BF5">
        <w:rPr>
          <w:rFonts w:ascii="Times New Roman" w:hAnsi="Times New Roman" w:cs="Times New Roman"/>
          <w:color w:val="000000" w:themeColor="text1"/>
          <w:sz w:val="24"/>
          <w:szCs w:val="24"/>
        </w:rPr>
        <w:t>. The evidence does not prove who the attacker is or that personal data was stolen.</w:t>
      </w:r>
    </w:p>
    <w:p w14:paraId="187AEA5B" w14:textId="777777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Everything in this report is a </w:t>
      </w:r>
      <w:r w:rsidRPr="00000BF5">
        <w:rPr>
          <w:rFonts w:ascii="Times New Roman" w:hAnsi="Times New Roman" w:cs="Times New Roman"/>
          <w:b/>
          <w:bCs/>
          <w:color w:val="000000" w:themeColor="text1"/>
          <w:sz w:val="24"/>
          <w:szCs w:val="24"/>
        </w:rPr>
        <w:t>plan or a simulation</w:t>
      </w:r>
      <w:r w:rsidRPr="00000BF5">
        <w:rPr>
          <w:rFonts w:ascii="Times New Roman" w:hAnsi="Times New Roman" w:cs="Times New Roman"/>
          <w:color w:val="000000" w:themeColor="text1"/>
          <w:sz w:val="24"/>
          <w:szCs w:val="24"/>
        </w:rPr>
        <w:t>. No evidence has been collected, no hash values exist, and all names and phone numbers are fictional. The report follows the four teaching stages: preparation; detection and analysis; containment, eradication and recovery; and post-incident activity (ICDFA, n.d.). When I cite NIST SP 800-61 Revision 3, I use its CSF 2.0 link: Govern, Identify and Protect support preparation, while Detect, Respond and Recover make up incident response (NIST, 2025).</w:t>
      </w:r>
    </w:p>
    <w:p w14:paraId="3E7D5550" w14:textId="77777777" w:rsidR="005D7927" w:rsidRPr="00000BF5" w:rsidRDefault="00000000">
      <w:pPr>
        <w:keepNext/>
        <w:spacing w:before="120"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Table A. Assumptions (A1 to A7 are used in later tasks)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
        <w:gridCol w:w="8867"/>
      </w:tblGrid>
      <w:tr w:rsidR="005D7927" w:rsidRPr="00000BF5" w14:paraId="52E4858E" w14:textId="77777777">
        <w:tblPrEx>
          <w:tblCellMar>
            <w:top w:w="0" w:type="dxa"/>
            <w:bottom w:w="0" w:type="dxa"/>
          </w:tblCellMar>
        </w:tblPrEx>
        <w:trPr>
          <w:tblHeader/>
        </w:trPr>
        <w:tc>
          <w:tcPr>
            <w:tcW w:w="771"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693EB70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ID</w:t>
            </w:r>
          </w:p>
        </w:tc>
        <w:tc>
          <w:tcPr>
            <w:tcW w:w="8867"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25FF6C2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Assumption</w:t>
            </w:r>
          </w:p>
        </w:tc>
      </w:tr>
      <w:tr w:rsidR="005D7927" w:rsidRPr="00000BF5" w14:paraId="1CB0B6FC" w14:textId="77777777">
        <w:tblPrEx>
          <w:tblCellMar>
            <w:top w:w="0" w:type="dxa"/>
            <w:bottom w:w="0" w:type="dxa"/>
          </w:tblCellMar>
        </w:tblPrEx>
        <w:trPr>
          <w:cantSplit/>
        </w:trPr>
        <w:tc>
          <w:tcPr>
            <w:tcW w:w="77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3E488A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A1</w:t>
            </w:r>
          </w:p>
        </w:tc>
        <w:tc>
          <w:tcPr>
            <w:tcW w:w="886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15C4AD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The </w:t>
            </w:r>
            <w:proofErr w:type="gramStart"/>
            <w:r w:rsidRPr="00000BF5">
              <w:rPr>
                <w:rFonts w:ascii="Times New Roman" w:hAnsi="Times New Roman" w:cs="Times New Roman"/>
                <w:color w:val="000000" w:themeColor="text1"/>
                <w:sz w:val="24"/>
                <w:szCs w:val="24"/>
              </w:rPr>
              <w:t>Principal</w:t>
            </w:r>
            <w:proofErr w:type="gramEnd"/>
            <w:r w:rsidRPr="00000BF5">
              <w:rPr>
                <w:rFonts w:ascii="Times New Roman" w:hAnsi="Times New Roman" w:cs="Times New Roman"/>
                <w:color w:val="000000" w:themeColor="text1"/>
                <w:sz w:val="24"/>
                <w:szCs w:val="24"/>
              </w:rPr>
              <w:t xml:space="preserve"> is the Executive Sponsor. The </w:t>
            </w:r>
            <w:proofErr w:type="gramStart"/>
            <w:r w:rsidRPr="00000BF5">
              <w:rPr>
                <w:rFonts w:ascii="Times New Roman" w:hAnsi="Times New Roman" w:cs="Times New Roman"/>
                <w:color w:val="000000" w:themeColor="text1"/>
                <w:sz w:val="24"/>
                <w:szCs w:val="24"/>
              </w:rPr>
              <w:t>Principal</w:t>
            </w:r>
            <w:proofErr w:type="gramEnd"/>
            <w:r w:rsidRPr="00000BF5">
              <w:rPr>
                <w:rFonts w:ascii="Times New Roman" w:hAnsi="Times New Roman" w:cs="Times New Roman"/>
                <w:color w:val="000000" w:themeColor="text1"/>
                <w:sz w:val="24"/>
                <w:szCs w:val="24"/>
              </w:rPr>
              <w:t xml:space="preserve"> has given the IR </w:t>
            </w:r>
            <w:proofErr w:type="gramStart"/>
            <w:r w:rsidRPr="00000BF5">
              <w:rPr>
                <w:rFonts w:ascii="Times New Roman" w:hAnsi="Times New Roman" w:cs="Times New Roman"/>
                <w:color w:val="000000" w:themeColor="text1"/>
                <w:sz w:val="24"/>
                <w:szCs w:val="24"/>
              </w:rPr>
              <w:t>Lead</w:t>
            </w:r>
            <w:proofErr w:type="gramEnd"/>
            <w:r w:rsidRPr="00000BF5">
              <w:rPr>
                <w:rFonts w:ascii="Times New Roman" w:hAnsi="Times New Roman" w:cs="Times New Roman"/>
                <w:color w:val="000000" w:themeColor="text1"/>
                <w:sz w:val="24"/>
                <w:szCs w:val="24"/>
              </w:rPr>
              <w:t xml:space="preserve"> authority to isolate systems and accounts at </w:t>
            </w:r>
            <w:proofErr w:type="gramStart"/>
            <w:r w:rsidRPr="00000BF5">
              <w:rPr>
                <w:rFonts w:ascii="Times New Roman" w:hAnsi="Times New Roman" w:cs="Times New Roman"/>
                <w:color w:val="000000" w:themeColor="text1"/>
                <w:sz w:val="24"/>
                <w:szCs w:val="24"/>
              </w:rPr>
              <w:t>once, and</w:t>
            </w:r>
            <w:proofErr w:type="gramEnd"/>
            <w:r w:rsidRPr="00000BF5">
              <w:rPr>
                <w:rFonts w:ascii="Times New Roman" w:hAnsi="Times New Roman" w:cs="Times New Roman"/>
                <w:color w:val="000000" w:themeColor="text1"/>
                <w:sz w:val="24"/>
                <w:szCs w:val="24"/>
              </w:rPr>
              <w:t xml:space="preserve"> must be told within 15 minutes.</w:t>
            </w:r>
          </w:p>
        </w:tc>
      </w:tr>
      <w:tr w:rsidR="005D7927" w:rsidRPr="00000BF5" w14:paraId="4D9B8F21" w14:textId="77777777">
        <w:tblPrEx>
          <w:tblCellMar>
            <w:top w:w="0" w:type="dxa"/>
            <w:bottom w:w="0" w:type="dxa"/>
          </w:tblCellMar>
        </w:tblPrEx>
        <w:trPr>
          <w:cantSplit/>
        </w:trPr>
        <w:tc>
          <w:tcPr>
            <w:tcW w:w="77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268ABF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A2</w:t>
            </w:r>
          </w:p>
        </w:tc>
        <w:tc>
          <w:tcPr>
            <w:tcW w:w="886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499714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Northbridge operates in Ghana (the case uses WAT). Ghana's Data Protection Act, 2012 (Act 843) is therefore the main privacy law to check. The legal adviser must confirm this, and check whether any learners are covered by other countries' laws.</w:t>
            </w:r>
          </w:p>
        </w:tc>
      </w:tr>
      <w:tr w:rsidR="005D7927" w:rsidRPr="00000BF5" w14:paraId="7FEE4CED" w14:textId="77777777">
        <w:tblPrEx>
          <w:tblCellMar>
            <w:top w:w="0" w:type="dxa"/>
            <w:bottom w:w="0" w:type="dxa"/>
          </w:tblCellMar>
        </w:tblPrEx>
        <w:trPr>
          <w:cantSplit/>
        </w:trPr>
        <w:tc>
          <w:tcPr>
            <w:tcW w:w="77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3CEB2C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A3</w:t>
            </w:r>
          </w:p>
        </w:tc>
        <w:tc>
          <w:tcPr>
            <w:tcW w:w="886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BACD18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Staff mobile phones work (E08), so a phone call tree can start within minutes.</w:t>
            </w:r>
          </w:p>
        </w:tc>
      </w:tr>
      <w:tr w:rsidR="005D7927" w:rsidRPr="00000BF5" w14:paraId="17B11B48" w14:textId="77777777">
        <w:tblPrEx>
          <w:tblCellMar>
            <w:top w:w="0" w:type="dxa"/>
            <w:bottom w:w="0" w:type="dxa"/>
          </w:tblCellMar>
        </w:tblPrEx>
        <w:trPr>
          <w:cantSplit/>
        </w:trPr>
        <w:tc>
          <w:tcPr>
            <w:tcW w:w="77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40A251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A4</w:t>
            </w:r>
          </w:p>
        </w:tc>
        <w:tc>
          <w:tcPr>
            <w:tcW w:w="886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43DF37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Identity is mainly Microsoft 365. If an on-premises Active Directory also exists, it is included in password resets.</w:t>
            </w:r>
          </w:p>
        </w:tc>
      </w:tr>
      <w:tr w:rsidR="005D7927" w:rsidRPr="00000BF5" w14:paraId="5F4849E0" w14:textId="77777777">
        <w:tblPrEx>
          <w:tblCellMar>
            <w:top w:w="0" w:type="dxa"/>
            <w:bottom w:w="0" w:type="dxa"/>
          </w:tblCellMar>
        </w:tblPrEx>
        <w:trPr>
          <w:cantSplit/>
        </w:trPr>
        <w:tc>
          <w:tcPr>
            <w:tcW w:w="77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0705BD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A5</w:t>
            </w:r>
          </w:p>
        </w:tc>
        <w:tc>
          <w:tcPr>
            <w:tcW w:w="886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1803A4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Master copies of the examination papers exist outside FS01 (for example, with the academic department). This must be confirmed in the first hour.</w:t>
            </w:r>
          </w:p>
        </w:tc>
      </w:tr>
      <w:tr w:rsidR="005D7927" w:rsidRPr="00000BF5" w14:paraId="3528A027" w14:textId="77777777">
        <w:tblPrEx>
          <w:tblCellMar>
            <w:top w:w="0" w:type="dxa"/>
            <w:bottom w:w="0" w:type="dxa"/>
          </w:tblCellMar>
        </w:tblPrEx>
        <w:trPr>
          <w:cantSplit/>
        </w:trPr>
        <w:tc>
          <w:tcPr>
            <w:tcW w:w="77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346EF7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A6</w:t>
            </w:r>
          </w:p>
        </w:tc>
        <w:tc>
          <w:tcPr>
            <w:tcW w:w="886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35D80F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Northbridge has, or can quickly hire, an external digital forensics provider and has cyber insurance. Names used here are fictional.</w:t>
            </w:r>
          </w:p>
        </w:tc>
      </w:tr>
      <w:tr w:rsidR="005D7927" w:rsidRPr="00000BF5" w14:paraId="16D41EF0" w14:textId="77777777">
        <w:tblPrEx>
          <w:tblCellMar>
            <w:top w:w="0" w:type="dxa"/>
            <w:bottom w:w="0" w:type="dxa"/>
          </w:tblCellMar>
        </w:tblPrEx>
        <w:trPr>
          <w:cantSplit/>
        </w:trPr>
        <w:tc>
          <w:tcPr>
            <w:tcW w:w="77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294C2A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A7</w:t>
            </w:r>
          </w:p>
        </w:tc>
        <w:tc>
          <w:tcPr>
            <w:tcW w:w="886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FFC22E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The Friday 17:00 disconnected backup is intact and offline. It is about 64 hours older than the start of my control (Friday 17:00 to Monday 08:45).</w:t>
            </w:r>
          </w:p>
        </w:tc>
      </w:tr>
    </w:tbl>
    <w:p w14:paraId="62B38BF1" w14:textId="77777777" w:rsidR="005D7927" w:rsidRPr="00000BF5" w:rsidRDefault="00000000">
      <w:pPr>
        <w:pStyle w:val="Heading1"/>
        <w:pageBreakBefore/>
        <w:rPr>
          <w:rFonts w:ascii="Times New Roman" w:hAnsi="Times New Roman" w:cs="Times New Roman"/>
          <w:color w:val="000000" w:themeColor="text1"/>
          <w:sz w:val="24"/>
          <w:szCs w:val="24"/>
        </w:rPr>
      </w:pPr>
      <w:bookmarkStart w:id="1" w:name="_Toc242898723"/>
      <w:r w:rsidRPr="00000BF5">
        <w:rPr>
          <w:rFonts w:ascii="Times New Roman" w:hAnsi="Times New Roman" w:cs="Times New Roman"/>
          <w:color w:val="000000" w:themeColor="text1"/>
          <w:sz w:val="24"/>
          <w:szCs w:val="24"/>
        </w:rPr>
        <w:lastRenderedPageBreak/>
        <w:t>Task 1: Incident classification and initial assessment</w:t>
      </w:r>
      <w:bookmarkEnd w:id="1"/>
    </w:p>
    <w:p w14:paraId="1D0C8394" w14:textId="77777777" w:rsidR="005D7927" w:rsidRPr="00000BF5" w:rsidRDefault="00000000">
      <w:pPr>
        <w:pStyle w:val="Heading2"/>
        <w:rPr>
          <w:rFonts w:ascii="Times New Roman" w:hAnsi="Times New Roman" w:cs="Times New Roman"/>
          <w:color w:val="000000" w:themeColor="text1"/>
        </w:rPr>
      </w:pPr>
      <w:bookmarkStart w:id="2" w:name="_Toc242898724"/>
      <w:r w:rsidRPr="00000BF5">
        <w:rPr>
          <w:rFonts w:ascii="Times New Roman" w:hAnsi="Times New Roman" w:cs="Times New Roman"/>
          <w:color w:val="000000" w:themeColor="text1"/>
        </w:rPr>
        <w:t>1.1 Evidence-linked timeline</w:t>
      </w:r>
      <w:bookmarkEnd w:id="2"/>
    </w:p>
    <w:p w14:paraId="0420953E" w14:textId="777777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The table below separates what is confirmed from what I suspect and what I still need to find out. Hypotheses may change as facts arrive.</w:t>
      </w:r>
    </w:p>
    <w:p w14:paraId="710A2225" w14:textId="77777777" w:rsidR="005D7927" w:rsidRPr="00000BF5" w:rsidRDefault="00000000">
      <w:pPr>
        <w:keepNext/>
        <w:spacing w:before="120"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Table 1. Timeline, hypotheses and open questions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
        <w:gridCol w:w="1156"/>
        <w:gridCol w:w="2698"/>
        <w:gridCol w:w="2602"/>
        <w:gridCol w:w="2604"/>
      </w:tblGrid>
      <w:tr w:rsidR="005D7927" w:rsidRPr="00000BF5" w14:paraId="3B6795BC" w14:textId="77777777">
        <w:tblPrEx>
          <w:tblCellMar>
            <w:top w:w="0" w:type="dxa"/>
            <w:bottom w:w="0" w:type="dxa"/>
          </w:tblCellMar>
        </w:tblPrEx>
        <w:trPr>
          <w:tblHeader/>
        </w:trPr>
        <w:tc>
          <w:tcPr>
            <w:tcW w:w="578"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2CCCCF3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ID</w:t>
            </w:r>
          </w:p>
        </w:tc>
        <w:tc>
          <w:tcPr>
            <w:tcW w:w="1156"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4837434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Time (WAT)</w:t>
            </w:r>
          </w:p>
        </w:tc>
        <w:tc>
          <w:tcPr>
            <w:tcW w:w="2698"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0B1CFF1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Confirmed observation</w:t>
            </w:r>
          </w:p>
        </w:tc>
        <w:tc>
          <w:tcPr>
            <w:tcW w:w="2602"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7273F33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Working hypothesis</w:t>
            </w:r>
          </w:p>
        </w:tc>
        <w:tc>
          <w:tcPr>
            <w:tcW w:w="2604"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6545A21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Unresolved question</w:t>
            </w:r>
          </w:p>
        </w:tc>
      </w:tr>
      <w:tr w:rsidR="005D7927" w:rsidRPr="00000BF5" w14:paraId="53BA3956" w14:textId="77777777">
        <w:tblPrEx>
          <w:tblCellMar>
            <w:top w:w="0" w:type="dxa"/>
            <w:bottom w:w="0" w:type="dxa"/>
          </w:tblCellMar>
        </w:tblPrEx>
        <w:trPr>
          <w:cantSplit/>
        </w:trPr>
        <w:tc>
          <w:tcPr>
            <w:tcW w:w="57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FE8172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E01</w:t>
            </w:r>
          </w:p>
        </w:tc>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5CDF6E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Day −1 (Sun) 16:40</w:t>
            </w:r>
          </w:p>
        </w:tc>
        <w:tc>
          <w:tcPr>
            <w:tcW w:w="269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98703A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 finance officer opened an unexpected payroll attachment on FIN-PC07 (user report and mail record).</w:t>
            </w:r>
          </w:p>
        </w:tc>
        <w:tc>
          <w:tcPr>
            <w:tcW w:w="260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BA39C1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The attachment was a phishing lure and the way in.</w:t>
            </w:r>
          </w:p>
        </w:tc>
        <w:tc>
          <w:tcPr>
            <w:tcW w:w="260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EA825A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Did any code </w:t>
            </w:r>
            <w:proofErr w:type="gramStart"/>
            <w:r w:rsidRPr="00000BF5">
              <w:rPr>
                <w:rFonts w:ascii="Times New Roman" w:hAnsi="Times New Roman" w:cs="Times New Roman"/>
                <w:color w:val="000000" w:themeColor="text1"/>
                <w:sz w:val="24"/>
                <w:szCs w:val="24"/>
              </w:rPr>
              <w:t>actually run</w:t>
            </w:r>
            <w:proofErr w:type="gramEnd"/>
            <w:r w:rsidRPr="00000BF5">
              <w:rPr>
                <w:rFonts w:ascii="Times New Roman" w:hAnsi="Times New Roman" w:cs="Times New Roman"/>
                <w:color w:val="000000" w:themeColor="text1"/>
                <w:sz w:val="24"/>
                <w:szCs w:val="24"/>
              </w:rPr>
              <w:t>? What was the file type, sender and delivery route?</w:t>
            </w:r>
          </w:p>
        </w:tc>
      </w:tr>
      <w:tr w:rsidR="005D7927" w:rsidRPr="00000BF5" w14:paraId="6879FBD4" w14:textId="77777777">
        <w:tblPrEx>
          <w:tblCellMar>
            <w:top w:w="0" w:type="dxa"/>
            <w:bottom w:w="0" w:type="dxa"/>
          </w:tblCellMar>
        </w:tblPrEx>
        <w:trPr>
          <w:cantSplit/>
        </w:trPr>
        <w:tc>
          <w:tcPr>
            <w:tcW w:w="57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A3669C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E02</w:t>
            </w:r>
          </w:p>
        </w:tc>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4844FA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Day 0 01:15</w:t>
            </w:r>
          </w:p>
        </w:tc>
        <w:tc>
          <w:tcPr>
            <w:tcW w:w="269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2F0B67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The officer's Microsoft 365 account signed in from an unfamiliar IP on a new device.</w:t>
            </w:r>
          </w:p>
        </w:tc>
        <w:tc>
          <w:tcPr>
            <w:tcW w:w="260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796178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The attacker stole the password or a session </w:t>
            </w:r>
            <w:proofErr w:type="gramStart"/>
            <w:r w:rsidRPr="00000BF5">
              <w:rPr>
                <w:rFonts w:ascii="Times New Roman" w:hAnsi="Times New Roman" w:cs="Times New Roman"/>
                <w:color w:val="000000" w:themeColor="text1"/>
                <w:sz w:val="24"/>
                <w:szCs w:val="24"/>
              </w:rPr>
              <w:t>token</w:t>
            </w:r>
            <w:proofErr w:type="gramEnd"/>
            <w:r w:rsidRPr="00000BF5">
              <w:rPr>
                <w:rFonts w:ascii="Times New Roman" w:hAnsi="Times New Roman" w:cs="Times New Roman"/>
                <w:color w:val="000000" w:themeColor="text1"/>
                <w:sz w:val="24"/>
                <w:szCs w:val="24"/>
              </w:rPr>
              <w:t xml:space="preserve"> after E01.</w:t>
            </w:r>
          </w:p>
        </w:tc>
        <w:tc>
          <w:tcPr>
            <w:tcW w:w="260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41082E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Was MFA asked for and passed? Was it really the officer?</w:t>
            </w:r>
          </w:p>
        </w:tc>
      </w:tr>
      <w:tr w:rsidR="005D7927" w:rsidRPr="00000BF5" w14:paraId="29378D2C" w14:textId="77777777">
        <w:tblPrEx>
          <w:tblCellMar>
            <w:top w:w="0" w:type="dxa"/>
            <w:bottom w:w="0" w:type="dxa"/>
          </w:tblCellMar>
        </w:tblPrEx>
        <w:trPr>
          <w:cantSplit/>
        </w:trPr>
        <w:tc>
          <w:tcPr>
            <w:tcW w:w="57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ABEEB2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E03</w:t>
            </w:r>
          </w:p>
        </w:tc>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95009A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Day 0 01:35</w:t>
            </w:r>
          </w:p>
        </w:tc>
        <w:tc>
          <w:tcPr>
            <w:tcW w:w="269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E8F9813" w14:textId="77777777" w:rsidR="005D7927" w:rsidRPr="00000BF5" w:rsidRDefault="00000000">
            <w:pPr>
              <w:rPr>
                <w:rFonts w:ascii="Times New Roman" w:hAnsi="Times New Roman" w:cs="Times New Roman"/>
                <w:color w:val="000000" w:themeColor="text1"/>
                <w:sz w:val="24"/>
                <w:szCs w:val="24"/>
              </w:rPr>
            </w:pPr>
            <w:proofErr w:type="spellStart"/>
            <w:r w:rsidRPr="00000BF5">
              <w:rPr>
                <w:rFonts w:ascii="Times New Roman" w:hAnsi="Times New Roman" w:cs="Times New Roman"/>
                <w:color w:val="000000" w:themeColor="text1"/>
                <w:sz w:val="24"/>
                <w:szCs w:val="24"/>
              </w:rPr>
              <w:t>svc_backup</w:t>
            </w:r>
            <w:proofErr w:type="spellEnd"/>
            <w:r w:rsidRPr="00000BF5">
              <w:rPr>
                <w:rFonts w:ascii="Times New Roman" w:hAnsi="Times New Roman" w:cs="Times New Roman"/>
                <w:color w:val="000000" w:themeColor="text1"/>
                <w:sz w:val="24"/>
                <w:szCs w:val="24"/>
              </w:rPr>
              <w:t xml:space="preserve"> made remote admin logons to FS01 and BAK01 outside its normal schedule.</w:t>
            </w:r>
          </w:p>
        </w:tc>
        <w:tc>
          <w:tcPr>
            <w:tcW w:w="260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5C9D82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The attacker used this powerful account to move to the file server and the backups.</w:t>
            </w:r>
          </w:p>
        </w:tc>
        <w:tc>
          <w:tcPr>
            <w:tcW w:w="260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B766CC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Which machine did the logons come from? Was any maintenance approved?</w:t>
            </w:r>
          </w:p>
        </w:tc>
      </w:tr>
      <w:tr w:rsidR="005D7927" w:rsidRPr="00000BF5" w14:paraId="2427180F" w14:textId="77777777">
        <w:tblPrEx>
          <w:tblCellMar>
            <w:top w:w="0" w:type="dxa"/>
            <w:bottom w:w="0" w:type="dxa"/>
          </w:tblCellMar>
        </w:tblPrEx>
        <w:trPr>
          <w:cantSplit/>
        </w:trPr>
        <w:tc>
          <w:tcPr>
            <w:tcW w:w="57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32F8F0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E04</w:t>
            </w:r>
          </w:p>
        </w:tc>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28EC24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Day 0 01:50</w:t>
            </w:r>
          </w:p>
        </w:tc>
        <w:tc>
          <w:tcPr>
            <w:tcW w:w="269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9C0FE1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FIN-PC07 uploaded 1.2 GB over HTTPS to unfamiliar cloud storage.</w:t>
            </w:r>
          </w:p>
        </w:tc>
        <w:tc>
          <w:tcPr>
            <w:tcW w:w="260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BE12E7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Data was copied out to use for extortion (“double extortion”).</w:t>
            </w:r>
          </w:p>
        </w:tc>
        <w:tc>
          <w:tcPr>
            <w:tcW w:w="260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8C18C1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What files were sent? Do they contain learner or finance data?</w:t>
            </w:r>
          </w:p>
        </w:tc>
      </w:tr>
      <w:tr w:rsidR="005D7927" w:rsidRPr="00000BF5" w14:paraId="57FB6424" w14:textId="77777777">
        <w:tblPrEx>
          <w:tblCellMar>
            <w:top w:w="0" w:type="dxa"/>
            <w:bottom w:w="0" w:type="dxa"/>
          </w:tblCellMar>
        </w:tblPrEx>
        <w:trPr>
          <w:cantSplit/>
        </w:trPr>
        <w:tc>
          <w:tcPr>
            <w:tcW w:w="57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AD2AD8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E05</w:t>
            </w:r>
          </w:p>
        </w:tc>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F58B33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Day 0 02:00</w:t>
            </w:r>
          </w:p>
        </w:tc>
        <w:tc>
          <w:tcPr>
            <w:tcW w:w="269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8E1342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The backup console says the FS01 and LMS01 jobs succeeded.</w:t>
            </w:r>
          </w:p>
        </w:tc>
        <w:tc>
          <w:tcPr>
            <w:tcW w:w="260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299B15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The jobs ran, but the copies may have been changed or reached by the attacker after E03.</w:t>
            </w:r>
          </w:p>
        </w:tc>
        <w:tc>
          <w:tcPr>
            <w:tcW w:w="260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D34A71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Can the copies be read? Are they complete and free of malware?</w:t>
            </w:r>
          </w:p>
        </w:tc>
      </w:tr>
      <w:tr w:rsidR="005D7927" w:rsidRPr="00000BF5" w14:paraId="5D92E05C" w14:textId="77777777">
        <w:tblPrEx>
          <w:tblCellMar>
            <w:top w:w="0" w:type="dxa"/>
            <w:bottom w:w="0" w:type="dxa"/>
          </w:tblCellMar>
        </w:tblPrEx>
        <w:trPr>
          <w:cantSplit/>
        </w:trPr>
        <w:tc>
          <w:tcPr>
            <w:tcW w:w="57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23D8EC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E06</w:t>
            </w:r>
          </w:p>
        </w:tc>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E9BFA2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Day 0 08:30</w:t>
            </w:r>
          </w:p>
        </w:tc>
        <w:tc>
          <w:tcPr>
            <w:tcW w:w="269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0D8A66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Mass file changes on FIN-PC07; FS01 shares </w:t>
            </w:r>
            <w:proofErr w:type="gramStart"/>
            <w:r w:rsidRPr="00000BF5">
              <w:rPr>
                <w:rFonts w:ascii="Times New Roman" w:hAnsi="Times New Roman" w:cs="Times New Roman"/>
                <w:color w:val="000000" w:themeColor="text1"/>
                <w:sz w:val="24"/>
                <w:szCs w:val="24"/>
              </w:rPr>
              <w:t>hold .locked</w:t>
            </w:r>
            <w:proofErr w:type="gramEnd"/>
            <w:r w:rsidRPr="00000BF5">
              <w:rPr>
                <w:rFonts w:ascii="Times New Roman" w:hAnsi="Times New Roman" w:cs="Times New Roman"/>
                <w:color w:val="000000" w:themeColor="text1"/>
                <w:sz w:val="24"/>
                <w:szCs w:val="24"/>
              </w:rPr>
              <w:t xml:space="preserve"> files and a ransom note.</w:t>
            </w:r>
          </w:p>
        </w:tc>
        <w:tc>
          <w:tcPr>
            <w:tcW w:w="260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274773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Ransomware ran on FIN-PC07 and reached FS01 using admin access.</w:t>
            </w:r>
          </w:p>
        </w:tc>
        <w:tc>
          <w:tcPr>
            <w:tcW w:w="260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90D481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Which malware family? Is encryption still spreading? Which other hosts are hit?</w:t>
            </w:r>
          </w:p>
        </w:tc>
      </w:tr>
      <w:tr w:rsidR="005D7927" w:rsidRPr="00000BF5" w14:paraId="2AF57A47" w14:textId="77777777">
        <w:tblPrEx>
          <w:tblCellMar>
            <w:top w:w="0" w:type="dxa"/>
            <w:bottom w:w="0" w:type="dxa"/>
          </w:tblCellMar>
        </w:tblPrEx>
        <w:trPr>
          <w:cantSplit/>
        </w:trPr>
        <w:tc>
          <w:tcPr>
            <w:tcW w:w="57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6B612F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E07</w:t>
            </w:r>
          </w:p>
        </w:tc>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20397D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Day 0 08:40</w:t>
            </w:r>
          </w:p>
        </w:tc>
        <w:tc>
          <w:tcPr>
            <w:tcW w:w="269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EE5708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The portal login page loads, but learners cannot open materials or submit work.</w:t>
            </w:r>
          </w:p>
        </w:tc>
        <w:tc>
          <w:tcPr>
            <w:tcW w:w="260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31A6E9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LMS01 depends on files on FS01, so it may be failing only because FS01 is encrypted.</w:t>
            </w:r>
          </w:p>
        </w:tc>
        <w:tc>
          <w:tcPr>
            <w:tcW w:w="260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81078C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Is LMS01 itself encrypted or changed?</w:t>
            </w:r>
          </w:p>
        </w:tc>
      </w:tr>
      <w:tr w:rsidR="005D7927" w:rsidRPr="00000BF5" w14:paraId="7EED725D" w14:textId="77777777">
        <w:tblPrEx>
          <w:tblCellMar>
            <w:top w:w="0" w:type="dxa"/>
            <w:bottom w:w="0" w:type="dxa"/>
          </w:tblCellMar>
        </w:tblPrEx>
        <w:trPr>
          <w:cantSplit/>
        </w:trPr>
        <w:tc>
          <w:tcPr>
            <w:tcW w:w="57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660BA8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E08</w:t>
            </w:r>
          </w:p>
        </w:tc>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7DFAFF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Day 0 08:45</w:t>
            </w:r>
          </w:p>
        </w:tc>
        <w:tc>
          <w:tcPr>
            <w:tcW w:w="269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B6F87E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The incident contact list on FS01 cannot be opened; staff phones work.</w:t>
            </w:r>
          </w:p>
        </w:tc>
        <w:tc>
          <w:tcPr>
            <w:tcW w:w="260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0BD809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The list was lost because FS01 was encrypted.</w:t>
            </w:r>
          </w:p>
        </w:tc>
        <w:tc>
          <w:tcPr>
            <w:tcW w:w="260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0FAC1E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Is corporate email safe? Has the attacker read or sent mail?</w:t>
            </w:r>
          </w:p>
        </w:tc>
      </w:tr>
    </w:tbl>
    <w:p w14:paraId="76494382" w14:textId="77777777" w:rsidR="005D7927" w:rsidRPr="00000BF5" w:rsidRDefault="00000000">
      <w:pPr>
        <w:pStyle w:val="Heading2"/>
        <w:rPr>
          <w:rFonts w:ascii="Times New Roman" w:hAnsi="Times New Roman" w:cs="Times New Roman"/>
          <w:color w:val="000000" w:themeColor="text1"/>
        </w:rPr>
      </w:pPr>
      <w:bookmarkStart w:id="3" w:name="_Toc242898725"/>
      <w:r w:rsidRPr="00000BF5">
        <w:rPr>
          <w:rFonts w:ascii="Times New Roman" w:hAnsi="Times New Roman" w:cs="Times New Roman"/>
          <w:color w:val="000000" w:themeColor="text1"/>
        </w:rPr>
        <w:t>1.2 Other possible explanations</w:t>
      </w:r>
      <w:bookmarkEnd w:id="3"/>
    </w:p>
    <w:p w14:paraId="73AFB774" w14:textId="777777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Some events can be explained in more than one way. I do not assume the worst without checking, but I plan for it until it is ruled out.</w:t>
      </w:r>
    </w:p>
    <w:p w14:paraId="371DC644" w14:textId="77777777" w:rsidR="005D7927" w:rsidRPr="00000BF5" w:rsidRDefault="00000000">
      <w:pPr>
        <w:keepNext/>
        <w:spacing w:before="120"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lastRenderedPageBreak/>
        <w:t>Table 2. Alternative explanations and how to tell them apart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
        <w:gridCol w:w="2505"/>
        <w:gridCol w:w="2891"/>
        <w:gridCol w:w="3471"/>
      </w:tblGrid>
      <w:tr w:rsidR="005D7927" w:rsidRPr="00000BF5" w14:paraId="07F6D7AA" w14:textId="77777777">
        <w:tblPrEx>
          <w:tblCellMar>
            <w:top w:w="0" w:type="dxa"/>
            <w:bottom w:w="0" w:type="dxa"/>
          </w:tblCellMar>
        </w:tblPrEx>
        <w:trPr>
          <w:tblHeader/>
        </w:trPr>
        <w:tc>
          <w:tcPr>
            <w:tcW w:w="771"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0C4BF28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Event</w:t>
            </w:r>
          </w:p>
        </w:tc>
        <w:tc>
          <w:tcPr>
            <w:tcW w:w="2505"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58A4C88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Malicious explanation</w:t>
            </w:r>
          </w:p>
        </w:tc>
        <w:tc>
          <w:tcPr>
            <w:tcW w:w="2891"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44AD39C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Harmless or different explanation</w:t>
            </w:r>
          </w:p>
        </w:tc>
        <w:tc>
          <w:tcPr>
            <w:tcW w:w="3471"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448D9E1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Check that separates them</w:t>
            </w:r>
          </w:p>
        </w:tc>
      </w:tr>
      <w:tr w:rsidR="005D7927" w:rsidRPr="00000BF5" w14:paraId="1F525284" w14:textId="77777777">
        <w:tblPrEx>
          <w:tblCellMar>
            <w:top w:w="0" w:type="dxa"/>
            <w:bottom w:w="0" w:type="dxa"/>
          </w:tblCellMar>
        </w:tblPrEx>
        <w:trPr>
          <w:cantSplit/>
        </w:trPr>
        <w:tc>
          <w:tcPr>
            <w:tcW w:w="77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3BC392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E02</w:t>
            </w:r>
          </w:p>
        </w:tc>
        <w:tc>
          <w:tcPr>
            <w:tcW w:w="250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6EA3178" w14:textId="69C53B88" w:rsidR="005D7927" w:rsidRPr="00000BF5" w:rsidRDefault="000B09EB">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Attackers</w:t>
            </w:r>
            <w:r w:rsidR="00000000" w:rsidRPr="00000BF5">
              <w:rPr>
                <w:rFonts w:ascii="Times New Roman" w:hAnsi="Times New Roman" w:cs="Times New Roman"/>
                <w:color w:val="000000" w:themeColor="text1"/>
                <w:sz w:val="24"/>
                <w:szCs w:val="24"/>
              </w:rPr>
              <w:t xml:space="preserve"> used a stolen password or session token.</w:t>
            </w:r>
          </w:p>
        </w:tc>
        <w:tc>
          <w:tcPr>
            <w:tcW w:w="289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1786BF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The officer signed in late on a new phone, or through a VPN or travel network.</w:t>
            </w:r>
          </w:p>
        </w:tc>
        <w:tc>
          <w:tcPr>
            <w:tcW w:w="347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3D28C0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Entra ID sign-in logs (MFA result, device ID, token type); phone interview with the officer; check for new MFA methods or inbox rules.</w:t>
            </w:r>
          </w:p>
        </w:tc>
      </w:tr>
      <w:tr w:rsidR="005D7927" w:rsidRPr="00000BF5" w14:paraId="67F1AE6A" w14:textId="77777777">
        <w:tblPrEx>
          <w:tblCellMar>
            <w:top w:w="0" w:type="dxa"/>
            <w:bottom w:w="0" w:type="dxa"/>
          </w:tblCellMar>
        </w:tblPrEx>
        <w:trPr>
          <w:cantSplit/>
        </w:trPr>
        <w:tc>
          <w:tcPr>
            <w:tcW w:w="77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4345C5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E03</w:t>
            </w:r>
          </w:p>
        </w:tc>
        <w:tc>
          <w:tcPr>
            <w:tcW w:w="250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7C7F70F" w14:textId="03AC8F12" w:rsidR="005D7927" w:rsidRPr="00000BF5" w:rsidRDefault="000B09EB">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Attackers</w:t>
            </w:r>
            <w:r w:rsidR="00000000" w:rsidRPr="00000BF5">
              <w:rPr>
                <w:rFonts w:ascii="Times New Roman" w:hAnsi="Times New Roman" w:cs="Times New Roman"/>
                <w:color w:val="000000" w:themeColor="text1"/>
                <w:sz w:val="24"/>
                <w:szCs w:val="24"/>
              </w:rPr>
              <w:t xml:space="preserve"> used </w:t>
            </w:r>
            <w:proofErr w:type="spellStart"/>
            <w:r w:rsidR="00000000" w:rsidRPr="00000BF5">
              <w:rPr>
                <w:rFonts w:ascii="Times New Roman" w:hAnsi="Times New Roman" w:cs="Times New Roman"/>
                <w:color w:val="000000" w:themeColor="text1"/>
                <w:sz w:val="24"/>
                <w:szCs w:val="24"/>
              </w:rPr>
              <w:t>svc_backup</w:t>
            </w:r>
            <w:proofErr w:type="spellEnd"/>
            <w:r w:rsidR="00000000" w:rsidRPr="00000BF5">
              <w:rPr>
                <w:rFonts w:ascii="Times New Roman" w:hAnsi="Times New Roman" w:cs="Times New Roman"/>
                <w:color w:val="000000" w:themeColor="text1"/>
                <w:sz w:val="24"/>
                <w:szCs w:val="24"/>
              </w:rPr>
              <w:t xml:space="preserve"> to reach FS01 and BAK01 before encrypting.</w:t>
            </w:r>
          </w:p>
        </w:tc>
        <w:tc>
          <w:tcPr>
            <w:tcW w:w="289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D5DD8C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IT staff or a catch-up backup task ran out of hours (a three-person team may work late).</w:t>
            </w:r>
          </w:p>
        </w:tc>
        <w:tc>
          <w:tcPr>
            <w:tcW w:w="347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45264C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Source IP and host of the </w:t>
            </w:r>
            <w:proofErr w:type="gramStart"/>
            <w:r w:rsidRPr="00000BF5">
              <w:rPr>
                <w:rFonts w:ascii="Times New Roman" w:hAnsi="Times New Roman" w:cs="Times New Roman"/>
                <w:color w:val="000000" w:themeColor="text1"/>
                <w:sz w:val="24"/>
                <w:szCs w:val="24"/>
              </w:rPr>
              <w:t>logon</w:t>
            </w:r>
            <w:proofErr w:type="gramEnd"/>
            <w:r w:rsidRPr="00000BF5">
              <w:rPr>
                <w:rFonts w:ascii="Times New Roman" w:hAnsi="Times New Roman" w:cs="Times New Roman"/>
                <w:color w:val="000000" w:themeColor="text1"/>
                <w:sz w:val="24"/>
                <w:szCs w:val="24"/>
              </w:rPr>
              <w:t>; change tickets; interview IT; check whether the commands match normal backup tasks.</w:t>
            </w:r>
          </w:p>
        </w:tc>
      </w:tr>
      <w:tr w:rsidR="005D7927" w:rsidRPr="00000BF5" w14:paraId="1DD1F4DD" w14:textId="77777777">
        <w:tblPrEx>
          <w:tblCellMar>
            <w:top w:w="0" w:type="dxa"/>
            <w:bottom w:w="0" w:type="dxa"/>
          </w:tblCellMar>
        </w:tblPrEx>
        <w:trPr>
          <w:cantSplit/>
        </w:trPr>
        <w:tc>
          <w:tcPr>
            <w:tcW w:w="77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DBCFD3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E04</w:t>
            </w:r>
          </w:p>
        </w:tc>
        <w:tc>
          <w:tcPr>
            <w:tcW w:w="250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64ADF4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Data theft to the attacker's cloud account.</w:t>
            </w:r>
          </w:p>
        </w:tc>
        <w:tc>
          <w:tcPr>
            <w:tcW w:w="289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16383E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 normal sync tool or the officer's personal cloud app sent routine files.</w:t>
            </w:r>
          </w:p>
        </w:tc>
        <w:tc>
          <w:tcPr>
            <w:tcW w:w="347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1C7ECB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Destination reputation; which process made the connection (EDR); file-access history on FIN-PC07.</w:t>
            </w:r>
          </w:p>
        </w:tc>
      </w:tr>
      <w:tr w:rsidR="005D7927" w:rsidRPr="00000BF5" w14:paraId="50575311" w14:textId="77777777">
        <w:tblPrEx>
          <w:tblCellMar>
            <w:top w:w="0" w:type="dxa"/>
            <w:bottom w:w="0" w:type="dxa"/>
          </w:tblCellMar>
        </w:tblPrEx>
        <w:trPr>
          <w:cantSplit/>
        </w:trPr>
        <w:tc>
          <w:tcPr>
            <w:tcW w:w="77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AAB92D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E05</w:t>
            </w:r>
          </w:p>
        </w:tc>
        <w:tc>
          <w:tcPr>
            <w:tcW w:w="250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32CD95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Backups were tampered with or hold infected data.</w:t>
            </w:r>
          </w:p>
        </w:tc>
        <w:tc>
          <w:tcPr>
            <w:tcW w:w="289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A9A778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Jobs ran normally at 02:00, before encryption at about 08:30, so the copies may be clean.</w:t>
            </w:r>
          </w:p>
        </w:tc>
        <w:tc>
          <w:tcPr>
            <w:tcW w:w="347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2E96F16" w14:textId="2A54DA8F" w:rsidR="005D7927" w:rsidRPr="00000BF5" w:rsidRDefault="000B09EB">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Tests</w:t>
            </w:r>
            <w:r w:rsidR="00000000" w:rsidRPr="00000BF5">
              <w:rPr>
                <w:rFonts w:ascii="Times New Roman" w:hAnsi="Times New Roman" w:cs="Times New Roman"/>
                <w:color w:val="000000" w:themeColor="text1"/>
                <w:sz w:val="24"/>
                <w:szCs w:val="24"/>
              </w:rPr>
              <w:t xml:space="preserve"> restore in an isolated network; check catalogue integrity and job settings history; scan restored data.</w:t>
            </w:r>
          </w:p>
        </w:tc>
      </w:tr>
      <w:tr w:rsidR="005D7927" w:rsidRPr="00000BF5" w14:paraId="1C09B39A" w14:textId="77777777">
        <w:tblPrEx>
          <w:tblCellMar>
            <w:top w:w="0" w:type="dxa"/>
            <w:bottom w:w="0" w:type="dxa"/>
          </w:tblCellMar>
        </w:tblPrEx>
        <w:trPr>
          <w:cantSplit/>
        </w:trPr>
        <w:tc>
          <w:tcPr>
            <w:tcW w:w="77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11A963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E07</w:t>
            </w:r>
          </w:p>
        </w:tc>
        <w:tc>
          <w:tcPr>
            <w:tcW w:w="250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4024B3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LMS01 itself is compromised or encrypted.</w:t>
            </w:r>
          </w:p>
        </w:tc>
        <w:tc>
          <w:tcPr>
            <w:tcW w:w="289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70C91D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LMS01 is healthy but cannot read its content on FS01.</w:t>
            </w:r>
          </w:p>
        </w:tc>
        <w:tc>
          <w:tcPr>
            <w:tcW w:w="347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844A20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LMS01 host logs; file integrity check; map which portal paths point to FS01.</w:t>
            </w:r>
          </w:p>
        </w:tc>
      </w:tr>
    </w:tbl>
    <w:p w14:paraId="3B3BDD7B" w14:textId="77777777" w:rsidR="005D7927" w:rsidRPr="00000BF5" w:rsidRDefault="00000000">
      <w:pPr>
        <w:pStyle w:val="Heading2"/>
        <w:rPr>
          <w:rFonts w:ascii="Times New Roman" w:hAnsi="Times New Roman" w:cs="Times New Roman"/>
          <w:color w:val="000000" w:themeColor="text1"/>
        </w:rPr>
      </w:pPr>
      <w:bookmarkStart w:id="4" w:name="_Toc242898726"/>
      <w:r w:rsidRPr="00000BF5">
        <w:rPr>
          <w:rFonts w:ascii="Times New Roman" w:hAnsi="Times New Roman" w:cs="Times New Roman"/>
          <w:color w:val="000000" w:themeColor="text1"/>
        </w:rPr>
        <w:t>1.3 Incident type and severity</w:t>
      </w:r>
      <w:bookmarkEnd w:id="4"/>
    </w:p>
    <w:p w14:paraId="02AC9CEA" w14:textId="0C92091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Incident type:</w:t>
      </w:r>
      <w:r w:rsidRPr="00000BF5">
        <w:rPr>
          <w:rFonts w:ascii="Times New Roman" w:hAnsi="Times New Roman" w:cs="Times New Roman"/>
          <w:color w:val="000000" w:themeColor="text1"/>
          <w:sz w:val="24"/>
          <w:szCs w:val="24"/>
        </w:rPr>
        <w:t xml:space="preserve"> suspected human-operated ransomware with possible data theft (double extortion). The finance officer's account, the </w:t>
      </w:r>
      <w:proofErr w:type="spellStart"/>
      <w:r w:rsidRPr="00000BF5">
        <w:rPr>
          <w:rFonts w:ascii="Times New Roman" w:hAnsi="Times New Roman" w:cs="Times New Roman"/>
          <w:color w:val="000000" w:themeColor="text1"/>
          <w:sz w:val="24"/>
          <w:szCs w:val="24"/>
        </w:rPr>
        <w:t>svc_backup</w:t>
      </w:r>
      <w:proofErr w:type="spellEnd"/>
      <w:r w:rsidRPr="00000BF5">
        <w:rPr>
          <w:rFonts w:ascii="Times New Roman" w:hAnsi="Times New Roman" w:cs="Times New Roman"/>
          <w:color w:val="000000" w:themeColor="text1"/>
          <w:sz w:val="24"/>
          <w:szCs w:val="24"/>
        </w:rPr>
        <w:t xml:space="preserve"> account and the backup repository may also be compromised. The malware family and </w:t>
      </w:r>
      <w:r w:rsidR="000B09EB" w:rsidRPr="00000BF5">
        <w:rPr>
          <w:rFonts w:ascii="Times New Roman" w:hAnsi="Times New Roman" w:cs="Times New Roman"/>
          <w:color w:val="000000" w:themeColor="text1"/>
          <w:sz w:val="24"/>
          <w:szCs w:val="24"/>
        </w:rPr>
        <w:t>attackers</w:t>
      </w:r>
      <w:r w:rsidRPr="00000BF5">
        <w:rPr>
          <w:rFonts w:ascii="Times New Roman" w:hAnsi="Times New Roman" w:cs="Times New Roman"/>
          <w:color w:val="000000" w:themeColor="text1"/>
          <w:sz w:val="24"/>
          <w:szCs w:val="24"/>
        </w:rPr>
        <w:t xml:space="preserve"> are unknown, and data theft is not proven (E04, E06).</w:t>
      </w:r>
    </w:p>
    <w:p w14:paraId="330C7FB2" w14:textId="77777777" w:rsidR="005D7927" w:rsidRPr="00000BF5" w:rsidRDefault="00000000">
      <w:pPr>
        <w:keepNext/>
        <w:spacing w:before="120"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Table 3. Severity criteria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6"/>
        <w:gridCol w:w="4819"/>
        <w:gridCol w:w="3663"/>
      </w:tblGrid>
      <w:tr w:rsidR="005D7927" w:rsidRPr="00000BF5" w14:paraId="3C39D7BD" w14:textId="77777777">
        <w:tblPrEx>
          <w:tblCellMar>
            <w:top w:w="0" w:type="dxa"/>
            <w:bottom w:w="0" w:type="dxa"/>
          </w:tblCellMar>
        </w:tblPrEx>
        <w:trPr>
          <w:tblHeader/>
        </w:trPr>
        <w:tc>
          <w:tcPr>
            <w:tcW w:w="1156"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018B9C7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Level</w:t>
            </w:r>
          </w:p>
        </w:tc>
        <w:tc>
          <w:tcPr>
            <w:tcW w:w="4819"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63FE790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Criteria (any one is enough)</w:t>
            </w:r>
          </w:p>
        </w:tc>
        <w:tc>
          <w:tcPr>
            <w:tcW w:w="3663"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34765F7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Expected response</w:t>
            </w:r>
          </w:p>
        </w:tc>
      </w:tr>
      <w:tr w:rsidR="005D7927" w:rsidRPr="00000BF5" w14:paraId="088F8252" w14:textId="77777777">
        <w:tblPrEx>
          <w:tblCellMar>
            <w:top w:w="0" w:type="dxa"/>
            <w:bottom w:w="0" w:type="dxa"/>
          </w:tblCellMar>
        </w:tblPrEx>
        <w:trPr>
          <w:cantSplit/>
        </w:trPr>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216304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Critical</w:t>
            </w:r>
          </w:p>
        </w:tc>
        <w:tc>
          <w:tcPr>
            <w:tcW w:w="4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846B34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 core service is lost or at immediate risk with a fixed deadline; sensitive personal or finance data may be exposed at scale; backups or identity systems may be compromised, so recovery is uncertain; or the attack is still spreading.</w:t>
            </w:r>
          </w:p>
        </w:tc>
        <w:tc>
          <w:tcPr>
            <w:tcW w:w="36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B57F64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Declare incident; full CSIRT within 15 minutes; Executive Sponsor told within 15 minutes; legal adviser and outside help within 60 minutes; updates at least hourly.</w:t>
            </w:r>
          </w:p>
        </w:tc>
      </w:tr>
      <w:tr w:rsidR="005D7927" w:rsidRPr="00000BF5" w14:paraId="1779FC1E" w14:textId="77777777">
        <w:tblPrEx>
          <w:tblCellMar>
            <w:top w:w="0" w:type="dxa"/>
            <w:bottom w:w="0" w:type="dxa"/>
          </w:tblCellMar>
        </w:tblPrEx>
        <w:trPr>
          <w:cantSplit/>
        </w:trPr>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48741A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High</w:t>
            </w:r>
          </w:p>
        </w:tc>
        <w:tc>
          <w:tcPr>
            <w:tcW w:w="4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3EF8B6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Serious disruption to an important service, or limited exposure of sensitive data, with a risk of spread but no loss of recovery ability.</w:t>
            </w:r>
          </w:p>
        </w:tc>
        <w:tc>
          <w:tcPr>
            <w:tcW w:w="36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7C3A41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Core CSIRT activated; management told within 60 minutes; updates every 2 to 4 hours.</w:t>
            </w:r>
          </w:p>
        </w:tc>
      </w:tr>
      <w:tr w:rsidR="005D7927" w:rsidRPr="00000BF5" w14:paraId="3A98964C" w14:textId="77777777">
        <w:tblPrEx>
          <w:tblCellMar>
            <w:top w:w="0" w:type="dxa"/>
            <w:bottom w:w="0" w:type="dxa"/>
          </w:tblCellMar>
        </w:tblPrEx>
        <w:trPr>
          <w:cantSplit/>
        </w:trPr>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DC9B98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Medium</w:t>
            </w:r>
          </w:p>
        </w:tc>
        <w:tc>
          <w:tcPr>
            <w:tcW w:w="4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EDE62F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One non-critical system affected and contained; no sign of sensitive data exposure or spread.</w:t>
            </w:r>
          </w:p>
        </w:tc>
        <w:tc>
          <w:tcPr>
            <w:tcW w:w="36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487035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Security Analyst and IT lead handle it; daily summary to management.</w:t>
            </w:r>
          </w:p>
        </w:tc>
      </w:tr>
      <w:tr w:rsidR="005D7927" w:rsidRPr="00000BF5" w14:paraId="2E418348" w14:textId="77777777">
        <w:tblPrEx>
          <w:tblCellMar>
            <w:top w:w="0" w:type="dxa"/>
            <w:bottom w:w="0" w:type="dxa"/>
          </w:tblCellMar>
        </w:tblPrEx>
        <w:trPr>
          <w:cantSplit/>
        </w:trPr>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ACAAC1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Low</w:t>
            </w:r>
          </w:p>
        </w:tc>
        <w:tc>
          <w:tcPr>
            <w:tcW w:w="4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C38B6F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 single endpoint event, quickly contained, with no data impact.</w:t>
            </w:r>
          </w:p>
        </w:tc>
        <w:tc>
          <w:tcPr>
            <w:tcW w:w="36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6CFD59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Handled by IT as routine; logged and reviewed weekly.</w:t>
            </w:r>
          </w:p>
        </w:tc>
      </w:tr>
    </w:tbl>
    <w:p w14:paraId="225625F1" w14:textId="77777777" w:rsidR="005D7927" w:rsidRPr="00000BF5" w:rsidRDefault="005D7927">
      <w:pPr>
        <w:spacing w:after="80"/>
        <w:rPr>
          <w:rFonts w:ascii="Times New Roman" w:hAnsi="Times New Roman" w:cs="Times New Roman"/>
          <w:color w:val="000000" w:themeColor="text1"/>
          <w:sz w:val="24"/>
          <w:szCs w:val="24"/>
        </w:rPr>
      </w:pPr>
    </w:p>
    <w:p w14:paraId="5DFA5EA6" w14:textId="777777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Initial severity: Critical (provisional).</w:t>
      </w:r>
      <w:r w:rsidRPr="00000BF5">
        <w:rPr>
          <w:rFonts w:ascii="Times New Roman" w:hAnsi="Times New Roman" w:cs="Times New Roman"/>
          <w:color w:val="000000" w:themeColor="text1"/>
          <w:sz w:val="24"/>
          <w:szCs w:val="24"/>
        </w:rPr>
        <w:t xml:space="preserve"> My reasons:</w:t>
      </w:r>
    </w:p>
    <w:p w14:paraId="690DE6CF" w14:textId="77777777" w:rsidR="005D7927" w:rsidRPr="00000BF5" w:rsidRDefault="00000000">
      <w:pPr>
        <w:pStyle w:val="ListParagraph"/>
        <w:numPr>
          <w:ilvl w:val="0"/>
          <w:numId w:val="2"/>
        </w:numPr>
        <w:spacing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lastRenderedPageBreak/>
        <w:t>Operational impact:</w:t>
      </w:r>
      <w:r w:rsidRPr="00000BF5">
        <w:rPr>
          <w:rFonts w:ascii="Times New Roman" w:hAnsi="Times New Roman" w:cs="Times New Roman"/>
          <w:color w:val="000000" w:themeColor="text1"/>
          <w:sz w:val="24"/>
          <w:szCs w:val="24"/>
        </w:rPr>
        <w:t xml:space="preserve"> FS01 shares are encrypted, and learners cannot open materials or submit work (E06, E07). The contact list is lost (E08). The 11:00 examination for 100 learners is at risk.</w:t>
      </w:r>
    </w:p>
    <w:p w14:paraId="555C919A" w14:textId="77777777" w:rsidR="005D7927" w:rsidRPr="00000BF5" w:rsidRDefault="00000000">
      <w:pPr>
        <w:pStyle w:val="ListParagraph"/>
        <w:numPr>
          <w:ilvl w:val="0"/>
          <w:numId w:val="2"/>
        </w:numPr>
        <w:spacing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Affected data:</w:t>
      </w:r>
      <w:r w:rsidRPr="00000BF5">
        <w:rPr>
          <w:rFonts w:ascii="Times New Roman" w:hAnsi="Times New Roman" w:cs="Times New Roman"/>
          <w:color w:val="000000" w:themeColor="text1"/>
          <w:sz w:val="24"/>
          <w:szCs w:val="24"/>
        </w:rPr>
        <w:t xml:space="preserve"> Northbridge holds contact details, admission documents, assessment records and finance files for 1,800 learners. 1.2 GB left the network (E04), but we do not know what it contained.</w:t>
      </w:r>
    </w:p>
    <w:p w14:paraId="5B4AAB31" w14:textId="77777777" w:rsidR="005D7927" w:rsidRPr="00000BF5" w:rsidRDefault="00000000">
      <w:pPr>
        <w:pStyle w:val="ListParagraph"/>
        <w:numPr>
          <w:ilvl w:val="0"/>
          <w:numId w:val="2"/>
        </w:numPr>
        <w:spacing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Uncertainty:</w:t>
      </w:r>
      <w:r w:rsidRPr="00000BF5">
        <w:rPr>
          <w:rFonts w:ascii="Times New Roman" w:hAnsi="Times New Roman" w:cs="Times New Roman"/>
          <w:color w:val="000000" w:themeColor="text1"/>
          <w:sz w:val="24"/>
          <w:szCs w:val="24"/>
        </w:rPr>
        <w:t xml:space="preserve"> the backups, </w:t>
      </w:r>
      <w:proofErr w:type="spellStart"/>
      <w:r w:rsidRPr="00000BF5">
        <w:rPr>
          <w:rFonts w:ascii="Times New Roman" w:hAnsi="Times New Roman" w:cs="Times New Roman"/>
          <w:color w:val="000000" w:themeColor="text1"/>
          <w:sz w:val="24"/>
          <w:szCs w:val="24"/>
        </w:rPr>
        <w:t>svc_backup</w:t>
      </w:r>
      <w:proofErr w:type="spellEnd"/>
      <w:r w:rsidRPr="00000BF5">
        <w:rPr>
          <w:rFonts w:ascii="Times New Roman" w:hAnsi="Times New Roman" w:cs="Times New Roman"/>
          <w:color w:val="000000" w:themeColor="text1"/>
          <w:sz w:val="24"/>
          <w:szCs w:val="24"/>
        </w:rPr>
        <w:t xml:space="preserve"> and the finance officer's account may all be compromised (E02, E03, E05), so I cannot yet say recovery is safe. When the facts are unclear and the possible harm is serious, I choose the higher level and lower it later if the evidence allows. I will review the rating at 10:00 and at each investigation milestone.</w:t>
      </w:r>
    </w:p>
    <w:p w14:paraId="5A96665E" w14:textId="77777777" w:rsidR="005D7927" w:rsidRPr="00000BF5" w:rsidRDefault="00000000">
      <w:pPr>
        <w:pStyle w:val="Heading2"/>
        <w:rPr>
          <w:rFonts w:ascii="Times New Roman" w:hAnsi="Times New Roman" w:cs="Times New Roman"/>
          <w:color w:val="000000" w:themeColor="text1"/>
        </w:rPr>
      </w:pPr>
      <w:bookmarkStart w:id="5" w:name="_Toc242898727"/>
      <w:r w:rsidRPr="00000BF5">
        <w:rPr>
          <w:rFonts w:ascii="Times New Roman" w:hAnsi="Times New Roman" w:cs="Times New Roman"/>
          <w:color w:val="000000" w:themeColor="text1"/>
        </w:rPr>
        <w:t>1.4 Affected assets and CIA impact</w:t>
      </w:r>
      <w:bookmarkEnd w:id="5"/>
    </w:p>
    <w:p w14:paraId="56E20FBF" w14:textId="77777777" w:rsidR="005D7927" w:rsidRPr="00000BF5" w:rsidRDefault="00000000">
      <w:pPr>
        <w:keepNext/>
        <w:spacing w:before="120"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Table 4. Asset status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1927"/>
        <w:gridCol w:w="5013"/>
      </w:tblGrid>
      <w:tr w:rsidR="005D7927" w:rsidRPr="00000BF5" w14:paraId="150CD7C7" w14:textId="77777777">
        <w:tblPrEx>
          <w:tblCellMar>
            <w:top w:w="0" w:type="dxa"/>
            <w:bottom w:w="0" w:type="dxa"/>
          </w:tblCellMar>
        </w:tblPrEx>
        <w:trPr>
          <w:tblHeader/>
        </w:trPr>
        <w:tc>
          <w:tcPr>
            <w:tcW w:w="2698"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3982E5E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Asset</w:t>
            </w:r>
          </w:p>
        </w:tc>
        <w:tc>
          <w:tcPr>
            <w:tcW w:w="1927"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6DBBC99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Status</w:t>
            </w:r>
          </w:p>
        </w:tc>
        <w:tc>
          <w:tcPr>
            <w:tcW w:w="5013"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5832199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Basis</w:t>
            </w:r>
          </w:p>
        </w:tc>
      </w:tr>
      <w:tr w:rsidR="005D7927" w:rsidRPr="00000BF5" w14:paraId="450F8DFE" w14:textId="77777777">
        <w:tblPrEx>
          <w:tblCellMar>
            <w:top w:w="0" w:type="dxa"/>
            <w:bottom w:w="0" w:type="dxa"/>
          </w:tblCellMar>
        </w:tblPrEx>
        <w:trPr>
          <w:cantSplit/>
        </w:trPr>
        <w:tc>
          <w:tcPr>
            <w:tcW w:w="269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8BEB4E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FIN-PC07 (finance workstation)</w:t>
            </w:r>
          </w:p>
        </w:tc>
        <w:tc>
          <w:tcPr>
            <w:tcW w:w="192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72FB47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Confirmed affected</w:t>
            </w:r>
          </w:p>
        </w:tc>
        <w:tc>
          <w:tcPr>
            <w:tcW w:w="50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C2A7D2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Mass file changes (E06); suspicious upload (E04); likely entry point (E01).</w:t>
            </w:r>
          </w:p>
        </w:tc>
      </w:tr>
      <w:tr w:rsidR="005D7927" w:rsidRPr="00000BF5" w14:paraId="5428E86B" w14:textId="77777777">
        <w:tblPrEx>
          <w:tblCellMar>
            <w:top w:w="0" w:type="dxa"/>
            <w:bottom w:w="0" w:type="dxa"/>
          </w:tblCellMar>
        </w:tblPrEx>
        <w:trPr>
          <w:cantSplit/>
        </w:trPr>
        <w:tc>
          <w:tcPr>
            <w:tcW w:w="269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0C720C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FS01 (file server)</w:t>
            </w:r>
          </w:p>
        </w:tc>
        <w:tc>
          <w:tcPr>
            <w:tcW w:w="192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241C53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Confirmed affected</w:t>
            </w:r>
          </w:p>
        </w:tc>
        <w:tc>
          <w:tcPr>
            <w:tcW w:w="50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037B508" w14:textId="77777777" w:rsidR="005D7927" w:rsidRPr="00000BF5" w:rsidRDefault="00000000">
            <w:pPr>
              <w:rPr>
                <w:rFonts w:ascii="Times New Roman" w:hAnsi="Times New Roman" w:cs="Times New Roman"/>
                <w:color w:val="000000" w:themeColor="text1"/>
                <w:sz w:val="24"/>
                <w:szCs w:val="24"/>
              </w:rPr>
            </w:pPr>
            <w:proofErr w:type="gramStart"/>
            <w:r w:rsidRPr="00000BF5">
              <w:rPr>
                <w:rFonts w:ascii="Times New Roman" w:hAnsi="Times New Roman" w:cs="Times New Roman"/>
                <w:color w:val="000000" w:themeColor="text1"/>
                <w:sz w:val="24"/>
                <w:szCs w:val="24"/>
              </w:rPr>
              <w:t>.locked</w:t>
            </w:r>
            <w:proofErr w:type="gramEnd"/>
            <w:r w:rsidRPr="00000BF5">
              <w:rPr>
                <w:rFonts w:ascii="Times New Roman" w:hAnsi="Times New Roman" w:cs="Times New Roman"/>
                <w:color w:val="000000" w:themeColor="text1"/>
                <w:sz w:val="24"/>
                <w:szCs w:val="24"/>
              </w:rPr>
              <w:t xml:space="preserve"> files and ransom note (E06); out-of-hours admin logon (E03).</w:t>
            </w:r>
          </w:p>
        </w:tc>
      </w:tr>
      <w:tr w:rsidR="005D7927" w:rsidRPr="00000BF5" w14:paraId="77779FFE" w14:textId="77777777">
        <w:tblPrEx>
          <w:tblCellMar>
            <w:top w:w="0" w:type="dxa"/>
            <w:bottom w:w="0" w:type="dxa"/>
          </w:tblCellMar>
        </w:tblPrEx>
        <w:trPr>
          <w:cantSplit/>
        </w:trPr>
        <w:tc>
          <w:tcPr>
            <w:tcW w:w="269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0693C0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LMS01 (learning portal)</w:t>
            </w:r>
          </w:p>
        </w:tc>
        <w:tc>
          <w:tcPr>
            <w:tcW w:w="192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0305BE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Impaired; cause unknown</w:t>
            </w:r>
          </w:p>
        </w:tc>
        <w:tc>
          <w:tcPr>
            <w:tcW w:w="50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A43008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Materials and submissions fail (E07); depends on FS01.</w:t>
            </w:r>
          </w:p>
        </w:tc>
      </w:tr>
      <w:tr w:rsidR="005D7927" w:rsidRPr="00000BF5" w14:paraId="44769BAA" w14:textId="77777777">
        <w:tblPrEx>
          <w:tblCellMar>
            <w:top w:w="0" w:type="dxa"/>
            <w:bottom w:w="0" w:type="dxa"/>
          </w:tblCellMar>
        </w:tblPrEx>
        <w:trPr>
          <w:cantSplit/>
        </w:trPr>
        <w:tc>
          <w:tcPr>
            <w:tcW w:w="269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341BD9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BAK01 (backup repository)</w:t>
            </w:r>
          </w:p>
        </w:tc>
        <w:tc>
          <w:tcPr>
            <w:tcW w:w="192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C1366D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Potentially affected</w:t>
            </w:r>
          </w:p>
        </w:tc>
        <w:tc>
          <w:tcPr>
            <w:tcW w:w="50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F5CC17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Out-of-hours admin logon (E03); backups are not immutable; a “success” message is not proof of safety (E05).</w:t>
            </w:r>
          </w:p>
        </w:tc>
      </w:tr>
      <w:tr w:rsidR="005D7927" w:rsidRPr="00000BF5" w14:paraId="52CCAF05" w14:textId="77777777">
        <w:tblPrEx>
          <w:tblCellMar>
            <w:top w:w="0" w:type="dxa"/>
            <w:bottom w:w="0" w:type="dxa"/>
          </w:tblCellMar>
        </w:tblPrEx>
        <w:trPr>
          <w:cantSplit/>
        </w:trPr>
        <w:tc>
          <w:tcPr>
            <w:tcW w:w="269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53EB3C2" w14:textId="77777777" w:rsidR="005D7927" w:rsidRPr="00000BF5" w:rsidRDefault="00000000">
            <w:pPr>
              <w:rPr>
                <w:rFonts w:ascii="Times New Roman" w:hAnsi="Times New Roman" w:cs="Times New Roman"/>
                <w:color w:val="000000" w:themeColor="text1"/>
                <w:sz w:val="24"/>
                <w:szCs w:val="24"/>
              </w:rPr>
            </w:pPr>
            <w:proofErr w:type="spellStart"/>
            <w:r w:rsidRPr="00000BF5">
              <w:rPr>
                <w:rFonts w:ascii="Times New Roman" w:hAnsi="Times New Roman" w:cs="Times New Roman"/>
                <w:color w:val="000000" w:themeColor="text1"/>
                <w:sz w:val="24"/>
                <w:szCs w:val="24"/>
              </w:rPr>
              <w:t>svc_backup</w:t>
            </w:r>
            <w:proofErr w:type="spellEnd"/>
            <w:r w:rsidRPr="00000BF5">
              <w:rPr>
                <w:rFonts w:ascii="Times New Roman" w:hAnsi="Times New Roman" w:cs="Times New Roman"/>
                <w:color w:val="000000" w:themeColor="text1"/>
                <w:sz w:val="24"/>
                <w:szCs w:val="24"/>
              </w:rPr>
              <w:t xml:space="preserve"> account</w:t>
            </w:r>
          </w:p>
        </w:tc>
        <w:tc>
          <w:tcPr>
            <w:tcW w:w="192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182DBA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Potentially compromised</w:t>
            </w:r>
          </w:p>
        </w:tc>
        <w:tc>
          <w:tcPr>
            <w:tcW w:w="50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430E4F7" w14:textId="6BBA4529"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Unusual logons (E03); </w:t>
            </w:r>
            <w:r w:rsidR="000B09EB" w:rsidRPr="00000BF5">
              <w:rPr>
                <w:rFonts w:ascii="Times New Roman" w:hAnsi="Times New Roman" w:cs="Times New Roman"/>
                <w:color w:val="000000" w:themeColor="text1"/>
                <w:sz w:val="24"/>
                <w:szCs w:val="24"/>
              </w:rPr>
              <w:t>have</w:t>
            </w:r>
            <w:r w:rsidRPr="00000BF5">
              <w:rPr>
                <w:rFonts w:ascii="Times New Roman" w:hAnsi="Times New Roman" w:cs="Times New Roman"/>
                <w:color w:val="000000" w:themeColor="text1"/>
                <w:sz w:val="24"/>
                <w:szCs w:val="24"/>
              </w:rPr>
              <w:t xml:space="preserve"> admin rights on both FS01 and BAK01.</w:t>
            </w:r>
          </w:p>
        </w:tc>
      </w:tr>
      <w:tr w:rsidR="005D7927" w:rsidRPr="00000BF5" w14:paraId="5EC66A59" w14:textId="77777777">
        <w:tblPrEx>
          <w:tblCellMar>
            <w:top w:w="0" w:type="dxa"/>
            <w:bottom w:w="0" w:type="dxa"/>
          </w:tblCellMar>
        </w:tblPrEx>
        <w:trPr>
          <w:cantSplit/>
        </w:trPr>
        <w:tc>
          <w:tcPr>
            <w:tcW w:w="269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163441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Finance officer's M365 account</w:t>
            </w:r>
          </w:p>
        </w:tc>
        <w:tc>
          <w:tcPr>
            <w:tcW w:w="192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838B23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Potentially compromised</w:t>
            </w:r>
          </w:p>
        </w:tc>
        <w:tc>
          <w:tcPr>
            <w:tcW w:w="50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21A1C8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Unfamiliar IP and device (E02).</w:t>
            </w:r>
          </w:p>
        </w:tc>
      </w:tr>
      <w:tr w:rsidR="005D7927" w:rsidRPr="00000BF5" w14:paraId="6407FBFD" w14:textId="77777777">
        <w:tblPrEx>
          <w:tblCellMar>
            <w:top w:w="0" w:type="dxa"/>
            <w:bottom w:w="0" w:type="dxa"/>
          </w:tblCellMar>
        </w:tblPrEx>
        <w:trPr>
          <w:cantSplit/>
        </w:trPr>
        <w:tc>
          <w:tcPr>
            <w:tcW w:w="269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CEAAE5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Microsoft 365 email and identity</w:t>
            </w:r>
          </w:p>
        </w:tc>
        <w:tc>
          <w:tcPr>
            <w:tcW w:w="192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22F7A4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Potentially affected</w:t>
            </w:r>
          </w:p>
        </w:tc>
        <w:tc>
          <w:tcPr>
            <w:tcW w:w="50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271D51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Email trust not yet confirmed (E08).</w:t>
            </w:r>
          </w:p>
        </w:tc>
      </w:tr>
      <w:tr w:rsidR="005D7927" w:rsidRPr="00000BF5" w14:paraId="3AE42B47" w14:textId="77777777">
        <w:tblPrEx>
          <w:tblCellMar>
            <w:top w:w="0" w:type="dxa"/>
            <w:bottom w:w="0" w:type="dxa"/>
          </w:tblCellMar>
        </w:tblPrEx>
        <w:trPr>
          <w:cantSplit/>
        </w:trPr>
        <w:tc>
          <w:tcPr>
            <w:tcW w:w="269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15AFAB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Other servers and endpoints</w:t>
            </w:r>
          </w:p>
        </w:tc>
        <w:tc>
          <w:tcPr>
            <w:tcW w:w="192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A504AB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Unknown</w:t>
            </w:r>
          </w:p>
        </w:tc>
        <w:tc>
          <w:tcPr>
            <w:tcW w:w="50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54F365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Server EDR coverage is incomplete, so spread cannot be ruled out.</w:t>
            </w:r>
          </w:p>
        </w:tc>
      </w:tr>
    </w:tbl>
    <w:p w14:paraId="5E5D18CF" w14:textId="77777777" w:rsidR="005D7927" w:rsidRPr="00000BF5" w:rsidRDefault="00000000">
      <w:pPr>
        <w:keepNext/>
        <w:spacing w:before="120"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Table 5. Confidentiality, integrity and availability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1734"/>
        <w:gridCol w:w="6170"/>
      </w:tblGrid>
      <w:tr w:rsidR="005D7927" w:rsidRPr="00000BF5" w14:paraId="6412F523" w14:textId="77777777">
        <w:tblPrEx>
          <w:tblCellMar>
            <w:top w:w="0" w:type="dxa"/>
            <w:bottom w:w="0" w:type="dxa"/>
          </w:tblCellMar>
        </w:tblPrEx>
        <w:trPr>
          <w:tblHeader/>
        </w:trPr>
        <w:tc>
          <w:tcPr>
            <w:tcW w:w="1734"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348DAB1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Property</w:t>
            </w:r>
          </w:p>
        </w:tc>
        <w:tc>
          <w:tcPr>
            <w:tcW w:w="1734"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39EA89A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Rating</w:t>
            </w:r>
          </w:p>
        </w:tc>
        <w:tc>
          <w:tcPr>
            <w:tcW w:w="6170"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75AF606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Reasoning</w:t>
            </w:r>
          </w:p>
        </w:tc>
      </w:tr>
      <w:tr w:rsidR="005D7927" w:rsidRPr="00000BF5" w14:paraId="0E92AEB2" w14:textId="77777777">
        <w:tblPrEx>
          <w:tblCellMar>
            <w:top w:w="0" w:type="dxa"/>
            <w:bottom w:w="0" w:type="dxa"/>
          </w:tblCellMar>
        </w:tblPrEx>
        <w:trPr>
          <w:cantSplit/>
        </w:trPr>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6531AC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Confidentiality</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D362C2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Potentially high</w:t>
            </w:r>
          </w:p>
        </w:tc>
        <w:tc>
          <w:tcPr>
            <w:tcW w:w="617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24A119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The unfamiliar sign-in (E02), the 1.2 GB upload (E04) and the ransom note point to possible theft, but nothing yet shows what data left. Learner and finance records are sensitive.</w:t>
            </w:r>
          </w:p>
        </w:tc>
      </w:tr>
      <w:tr w:rsidR="005D7927" w:rsidRPr="00000BF5" w14:paraId="003FBE32" w14:textId="77777777">
        <w:tblPrEx>
          <w:tblCellMar>
            <w:top w:w="0" w:type="dxa"/>
            <w:bottom w:w="0" w:type="dxa"/>
          </w:tblCellMar>
        </w:tblPrEx>
        <w:trPr>
          <w:cantSplit/>
        </w:trPr>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C44A36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Integrity</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03D7DD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High concern</w:t>
            </w:r>
          </w:p>
        </w:tc>
        <w:tc>
          <w:tcPr>
            <w:tcW w:w="617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21239C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Files on FIN-PC07 and FS01 were changed (E06). We cannot yet trust the backups or LMS01 content (E05, E07).</w:t>
            </w:r>
          </w:p>
        </w:tc>
      </w:tr>
      <w:tr w:rsidR="005D7927" w:rsidRPr="00000BF5" w14:paraId="63E41111" w14:textId="77777777">
        <w:tblPrEx>
          <w:tblCellMar>
            <w:top w:w="0" w:type="dxa"/>
            <w:bottom w:w="0" w:type="dxa"/>
          </w:tblCellMar>
        </w:tblPrEx>
        <w:trPr>
          <w:cantSplit/>
        </w:trPr>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870466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Availability</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649A6C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Confirmed loss</w:t>
            </w:r>
          </w:p>
        </w:tc>
        <w:tc>
          <w:tcPr>
            <w:tcW w:w="617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28FDB7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FS01 shares, portal materials, assessment submissions and the contact list are unavailable (E06 to E08).</w:t>
            </w:r>
          </w:p>
        </w:tc>
      </w:tr>
    </w:tbl>
    <w:p w14:paraId="3F6F9E08" w14:textId="77777777" w:rsidR="005D7927" w:rsidRPr="00000BF5" w:rsidRDefault="00000000">
      <w:pPr>
        <w:keepNext/>
        <w:spacing w:before="120"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lastRenderedPageBreak/>
        <w:t>Table 6. Response priorities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
        <w:gridCol w:w="5011"/>
        <w:gridCol w:w="3856"/>
      </w:tblGrid>
      <w:tr w:rsidR="005D7927" w:rsidRPr="00000BF5" w14:paraId="53F1CA74" w14:textId="77777777">
        <w:tblPrEx>
          <w:tblCellMar>
            <w:top w:w="0" w:type="dxa"/>
            <w:bottom w:w="0" w:type="dxa"/>
          </w:tblCellMar>
        </w:tblPrEx>
        <w:trPr>
          <w:tblHeader/>
        </w:trPr>
        <w:tc>
          <w:tcPr>
            <w:tcW w:w="771"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380E761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Rank</w:t>
            </w:r>
          </w:p>
        </w:tc>
        <w:tc>
          <w:tcPr>
            <w:tcW w:w="5011"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1DD6353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Priority</w:t>
            </w:r>
          </w:p>
        </w:tc>
        <w:tc>
          <w:tcPr>
            <w:tcW w:w="3856"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3DC544E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Reason</w:t>
            </w:r>
          </w:p>
        </w:tc>
      </w:tr>
      <w:tr w:rsidR="005D7927" w:rsidRPr="00000BF5" w14:paraId="10CCCD7D" w14:textId="77777777">
        <w:tblPrEx>
          <w:tblCellMar>
            <w:top w:w="0" w:type="dxa"/>
            <w:bottom w:w="0" w:type="dxa"/>
          </w:tblCellMar>
        </w:tblPrEx>
        <w:trPr>
          <w:cantSplit/>
        </w:trPr>
        <w:tc>
          <w:tcPr>
            <w:tcW w:w="77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DF0B13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1</w:t>
            </w:r>
          </w:p>
        </w:tc>
        <w:tc>
          <w:tcPr>
            <w:tcW w:w="501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5CC369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Stop the spread: isolate FIN-PC07 and FS01; protect BAK01; disable </w:t>
            </w:r>
            <w:proofErr w:type="spellStart"/>
            <w:r w:rsidRPr="00000BF5">
              <w:rPr>
                <w:rFonts w:ascii="Times New Roman" w:hAnsi="Times New Roman" w:cs="Times New Roman"/>
                <w:color w:val="000000" w:themeColor="text1"/>
                <w:sz w:val="24"/>
                <w:szCs w:val="24"/>
              </w:rPr>
              <w:t>svc_backup</w:t>
            </w:r>
            <w:proofErr w:type="spellEnd"/>
            <w:r w:rsidRPr="00000BF5">
              <w:rPr>
                <w:rFonts w:ascii="Times New Roman" w:hAnsi="Times New Roman" w:cs="Times New Roman"/>
                <w:color w:val="000000" w:themeColor="text1"/>
                <w:sz w:val="24"/>
                <w:szCs w:val="24"/>
              </w:rPr>
              <w:t>; end the finance officer's sessions.</w:t>
            </w:r>
          </w:p>
        </w:tc>
        <w:tc>
          <w:tcPr>
            <w:tcW w:w="38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65833E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Encryption and attacker access may still be active (E03, E06). Clean backups are our way back.</w:t>
            </w:r>
          </w:p>
        </w:tc>
      </w:tr>
      <w:tr w:rsidR="005D7927" w:rsidRPr="00000BF5" w14:paraId="43107437" w14:textId="77777777">
        <w:tblPrEx>
          <w:tblCellMar>
            <w:top w:w="0" w:type="dxa"/>
            <w:bottom w:w="0" w:type="dxa"/>
          </w:tblCellMar>
        </w:tblPrEx>
        <w:trPr>
          <w:cantSplit/>
        </w:trPr>
        <w:tc>
          <w:tcPr>
            <w:tcW w:w="77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BF3E55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2</w:t>
            </w:r>
          </w:p>
        </w:tc>
        <w:tc>
          <w:tcPr>
            <w:tcW w:w="501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6B2058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Preserve memory and </w:t>
            </w:r>
            <w:proofErr w:type="gramStart"/>
            <w:r w:rsidRPr="00000BF5">
              <w:rPr>
                <w:rFonts w:ascii="Times New Roman" w:hAnsi="Times New Roman" w:cs="Times New Roman"/>
                <w:color w:val="000000" w:themeColor="text1"/>
                <w:sz w:val="24"/>
                <w:szCs w:val="24"/>
              </w:rPr>
              <w:t>log evidence</w:t>
            </w:r>
            <w:proofErr w:type="gramEnd"/>
            <w:r w:rsidRPr="00000BF5">
              <w:rPr>
                <w:rFonts w:ascii="Times New Roman" w:hAnsi="Times New Roman" w:cs="Times New Roman"/>
                <w:color w:val="000000" w:themeColor="text1"/>
                <w:sz w:val="24"/>
                <w:szCs w:val="24"/>
              </w:rPr>
              <w:t xml:space="preserve"> while containing.</w:t>
            </w:r>
          </w:p>
        </w:tc>
        <w:tc>
          <w:tcPr>
            <w:tcW w:w="38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68B24D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Needed to find the entry point, scope and any data theft.</w:t>
            </w:r>
          </w:p>
        </w:tc>
      </w:tr>
      <w:tr w:rsidR="005D7927" w:rsidRPr="00000BF5" w14:paraId="448D2003" w14:textId="77777777">
        <w:tblPrEx>
          <w:tblCellMar>
            <w:top w:w="0" w:type="dxa"/>
            <w:bottom w:w="0" w:type="dxa"/>
          </w:tblCellMar>
        </w:tblPrEx>
        <w:trPr>
          <w:cantSplit/>
        </w:trPr>
        <w:tc>
          <w:tcPr>
            <w:tcW w:w="77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947395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3</w:t>
            </w:r>
          </w:p>
        </w:tc>
        <w:tc>
          <w:tcPr>
            <w:tcW w:w="501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C6FDD3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Coordinate by phone and treat email as untrusted.</w:t>
            </w:r>
          </w:p>
        </w:tc>
        <w:tc>
          <w:tcPr>
            <w:tcW w:w="38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A86E85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E08.</w:t>
            </w:r>
          </w:p>
        </w:tc>
      </w:tr>
      <w:tr w:rsidR="005D7927" w:rsidRPr="00000BF5" w14:paraId="563B790A" w14:textId="77777777">
        <w:tblPrEx>
          <w:tblCellMar>
            <w:top w:w="0" w:type="dxa"/>
            <w:bottom w:w="0" w:type="dxa"/>
          </w:tblCellMar>
        </w:tblPrEx>
        <w:trPr>
          <w:cantSplit/>
        </w:trPr>
        <w:tc>
          <w:tcPr>
            <w:tcW w:w="77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511DFF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4</w:t>
            </w:r>
          </w:p>
        </w:tc>
        <w:tc>
          <w:tcPr>
            <w:tcW w:w="501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9C9EE8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Decide on the 11:00 examination by 09:45. Go ahead only with a clean, tested environment; otherwise reschedule.</w:t>
            </w:r>
          </w:p>
        </w:tc>
        <w:tc>
          <w:tcPr>
            <w:tcW w:w="38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2CFBAB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The deadline is 135 minutes away and the backups are unverified (E05).</w:t>
            </w:r>
          </w:p>
        </w:tc>
      </w:tr>
      <w:tr w:rsidR="005D7927" w:rsidRPr="00000BF5" w14:paraId="20547637" w14:textId="77777777">
        <w:tblPrEx>
          <w:tblCellMar>
            <w:top w:w="0" w:type="dxa"/>
            <w:bottom w:w="0" w:type="dxa"/>
          </w:tblCellMar>
        </w:tblPrEx>
        <w:trPr>
          <w:cantSplit/>
        </w:trPr>
        <w:tc>
          <w:tcPr>
            <w:tcW w:w="77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29F5E0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5</w:t>
            </w:r>
          </w:p>
        </w:tc>
        <w:tc>
          <w:tcPr>
            <w:tcW w:w="501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6E82EB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Confirm the scope and whether backups are safe; bring in legal, insurer and forensic partner.</w:t>
            </w:r>
          </w:p>
        </w:tc>
        <w:tc>
          <w:tcPr>
            <w:tcW w:w="38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455882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These drive restoration and notification decisions.</w:t>
            </w:r>
          </w:p>
        </w:tc>
      </w:tr>
    </w:tbl>
    <w:p w14:paraId="6347EB1A" w14:textId="77777777" w:rsidR="005D7927" w:rsidRPr="00000BF5" w:rsidRDefault="00000000">
      <w:pPr>
        <w:pStyle w:val="Heading2"/>
        <w:rPr>
          <w:rFonts w:ascii="Times New Roman" w:hAnsi="Times New Roman" w:cs="Times New Roman"/>
          <w:color w:val="000000" w:themeColor="text1"/>
        </w:rPr>
      </w:pPr>
      <w:bookmarkStart w:id="6" w:name="_Toc242898728"/>
      <w:r w:rsidRPr="00000BF5">
        <w:rPr>
          <w:rFonts w:ascii="Times New Roman" w:hAnsi="Times New Roman" w:cs="Times New Roman"/>
          <w:color w:val="000000" w:themeColor="text1"/>
        </w:rPr>
        <w:t>1.5 Priority investigation questions</w:t>
      </w:r>
      <w:bookmarkEnd w:id="6"/>
    </w:p>
    <w:p w14:paraId="59133D74" w14:textId="77777777" w:rsidR="005D7927" w:rsidRPr="00000BF5" w:rsidRDefault="00000000">
      <w:pPr>
        <w:keepNext/>
        <w:spacing w:before="120"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Table 7. Investigation priorities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3276"/>
        <w:gridCol w:w="3857"/>
      </w:tblGrid>
      <w:tr w:rsidR="005D7927" w:rsidRPr="00000BF5" w14:paraId="151D60CD" w14:textId="77777777">
        <w:tblPrEx>
          <w:tblCellMar>
            <w:top w:w="0" w:type="dxa"/>
            <w:bottom w:w="0" w:type="dxa"/>
          </w:tblCellMar>
        </w:tblPrEx>
        <w:trPr>
          <w:tblHeader/>
        </w:trPr>
        <w:tc>
          <w:tcPr>
            <w:tcW w:w="2505"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5229726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Question</w:t>
            </w:r>
          </w:p>
        </w:tc>
        <w:tc>
          <w:tcPr>
            <w:tcW w:w="3276"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1B164BB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Evidence or check that answers it</w:t>
            </w:r>
          </w:p>
        </w:tc>
        <w:tc>
          <w:tcPr>
            <w:tcW w:w="3857"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41632F6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How the answer would change severity or scope</w:t>
            </w:r>
          </w:p>
        </w:tc>
      </w:tr>
      <w:tr w:rsidR="005D7927" w:rsidRPr="00000BF5" w14:paraId="09F4D43C" w14:textId="77777777">
        <w:tblPrEx>
          <w:tblCellMar>
            <w:top w:w="0" w:type="dxa"/>
            <w:bottom w:w="0" w:type="dxa"/>
          </w:tblCellMar>
        </w:tblPrEx>
        <w:trPr>
          <w:cantSplit/>
        </w:trPr>
        <w:tc>
          <w:tcPr>
            <w:tcW w:w="250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31753A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Q1. Did malicious code run on FIN-PC07, and how did the attacker get in? (E01, E02)</w:t>
            </w:r>
          </w:p>
        </w:tc>
        <w:tc>
          <w:tcPr>
            <w:tcW w:w="327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0F18DA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EDR process tree; Windows event logs; </w:t>
            </w:r>
            <w:proofErr w:type="spellStart"/>
            <w:r w:rsidRPr="00000BF5">
              <w:rPr>
                <w:rFonts w:ascii="Times New Roman" w:hAnsi="Times New Roman" w:cs="Times New Roman"/>
                <w:color w:val="000000" w:themeColor="text1"/>
                <w:sz w:val="24"/>
                <w:szCs w:val="24"/>
              </w:rPr>
              <w:t>Amcache</w:t>
            </w:r>
            <w:proofErr w:type="spellEnd"/>
            <w:r w:rsidRPr="00000BF5">
              <w:rPr>
                <w:rFonts w:ascii="Times New Roman" w:hAnsi="Times New Roman" w:cs="Times New Roman"/>
                <w:color w:val="000000" w:themeColor="text1"/>
                <w:sz w:val="24"/>
                <w:szCs w:val="24"/>
              </w:rPr>
              <w:t xml:space="preserve"> and Prefetch; mail trace and sandbox test of the attachment; interview with the finance officer.</w:t>
            </w:r>
          </w:p>
        </w:tc>
        <w:tc>
          <w:tcPr>
            <w:tcW w:w="385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DD3306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If the attachment did not run, there is another way in, and scope widens to other hosts and accounts. If it did, scope </w:t>
            </w:r>
            <w:proofErr w:type="spellStart"/>
            <w:r w:rsidRPr="00000BF5">
              <w:rPr>
                <w:rFonts w:ascii="Times New Roman" w:hAnsi="Times New Roman" w:cs="Times New Roman"/>
                <w:color w:val="000000" w:themeColor="text1"/>
                <w:sz w:val="24"/>
                <w:szCs w:val="24"/>
              </w:rPr>
              <w:t>centres</w:t>
            </w:r>
            <w:proofErr w:type="spellEnd"/>
            <w:r w:rsidRPr="00000BF5">
              <w:rPr>
                <w:rFonts w:ascii="Times New Roman" w:hAnsi="Times New Roman" w:cs="Times New Roman"/>
                <w:color w:val="000000" w:themeColor="text1"/>
                <w:sz w:val="24"/>
                <w:szCs w:val="24"/>
              </w:rPr>
              <w:t xml:space="preserve"> on the finance officer's environment.</w:t>
            </w:r>
          </w:p>
        </w:tc>
      </w:tr>
      <w:tr w:rsidR="005D7927" w:rsidRPr="00000BF5" w14:paraId="0317F86C" w14:textId="77777777">
        <w:tblPrEx>
          <w:tblCellMar>
            <w:top w:w="0" w:type="dxa"/>
            <w:bottom w:w="0" w:type="dxa"/>
          </w:tblCellMar>
        </w:tblPrEx>
        <w:trPr>
          <w:cantSplit/>
        </w:trPr>
        <w:tc>
          <w:tcPr>
            <w:tcW w:w="250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07EBC1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Q2. Was </w:t>
            </w:r>
            <w:proofErr w:type="spellStart"/>
            <w:r w:rsidRPr="00000BF5">
              <w:rPr>
                <w:rFonts w:ascii="Times New Roman" w:hAnsi="Times New Roman" w:cs="Times New Roman"/>
                <w:color w:val="000000" w:themeColor="text1"/>
                <w:sz w:val="24"/>
                <w:szCs w:val="24"/>
              </w:rPr>
              <w:t>svc_backup</w:t>
            </w:r>
            <w:proofErr w:type="spellEnd"/>
            <w:r w:rsidRPr="00000BF5">
              <w:rPr>
                <w:rFonts w:ascii="Times New Roman" w:hAnsi="Times New Roman" w:cs="Times New Roman"/>
                <w:color w:val="000000" w:themeColor="text1"/>
                <w:sz w:val="24"/>
                <w:szCs w:val="24"/>
              </w:rPr>
              <w:t xml:space="preserve"> misused, and can we trust the backups? (E03, E05)</w:t>
            </w:r>
          </w:p>
        </w:tc>
        <w:tc>
          <w:tcPr>
            <w:tcW w:w="327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902A45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Logon source and session logs on FS01 and BAK01; backup job and catalogue history; change tickets; IT interview; isolated test restore.</w:t>
            </w:r>
          </w:p>
        </w:tc>
        <w:tc>
          <w:tcPr>
            <w:tcW w:w="385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56732E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If misused: network backups are untrusted, we must use the Friday offline copy (about 64 hours of data loss), and severity stays Critical. If it was normal maintenance: confidence in backups rises and recovery may be faster.</w:t>
            </w:r>
          </w:p>
        </w:tc>
      </w:tr>
      <w:tr w:rsidR="005D7927" w:rsidRPr="00000BF5" w14:paraId="594A9672" w14:textId="77777777">
        <w:tblPrEx>
          <w:tblCellMar>
            <w:top w:w="0" w:type="dxa"/>
            <w:bottom w:w="0" w:type="dxa"/>
          </w:tblCellMar>
        </w:tblPrEx>
        <w:trPr>
          <w:cantSplit/>
        </w:trPr>
        <w:tc>
          <w:tcPr>
            <w:tcW w:w="250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9A2056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Q3. What was in the 1.2 GB upload? (E04)</w:t>
            </w:r>
          </w:p>
        </w:tc>
        <w:tc>
          <w:tcPr>
            <w:tcW w:w="327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7B6F74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Proxy, firewall and DNS logs; EDR file and process data; file-access history on FIN-PC07; M365 download audit.</w:t>
            </w:r>
          </w:p>
        </w:tc>
        <w:tc>
          <w:tcPr>
            <w:tcW w:w="385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13A012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If learner or finance personal data was sent: a breach assessment starts and severity stays Critical. If not: the confidentiality rating falls, though the extortion threat is still handled.</w:t>
            </w:r>
          </w:p>
        </w:tc>
      </w:tr>
      <w:tr w:rsidR="005D7927" w:rsidRPr="00000BF5" w14:paraId="28945D19" w14:textId="77777777">
        <w:tblPrEx>
          <w:tblCellMar>
            <w:top w:w="0" w:type="dxa"/>
            <w:bottom w:w="0" w:type="dxa"/>
          </w:tblCellMar>
        </w:tblPrEx>
        <w:trPr>
          <w:cantSplit/>
        </w:trPr>
        <w:tc>
          <w:tcPr>
            <w:tcW w:w="250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D7A81A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Q4. Is LMS01 itself compromised? (E07)</w:t>
            </w:r>
          </w:p>
        </w:tc>
        <w:tc>
          <w:tcPr>
            <w:tcW w:w="327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FCC051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LMS01 host logs and EDR (if present); file integrity comparison; dependency mapping.</w:t>
            </w:r>
          </w:p>
        </w:tc>
        <w:tc>
          <w:tcPr>
            <w:tcW w:w="385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0ECD42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If it is only a dependency on FS01, the portal can return sooner once content is restored. If compromised, LMS01 must be rebuilt and scope grows.</w:t>
            </w:r>
          </w:p>
        </w:tc>
      </w:tr>
      <w:tr w:rsidR="005D7927" w:rsidRPr="00000BF5" w14:paraId="5D7AC531" w14:textId="77777777">
        <w:tblPrEx>
          <w:tblCellMar>
            <w:top w:w="0" w:type="dxa"/>
            <w:bottom w:w="0" w:type="dxa"/>
          </w:tblCellMar>
        </w:tblPrEx>
        <w:trPr>
          <w:cantSplit/>
        </w:trPr>
        <w:tc>
          <w:tcPr>
            <w:tcW w:w="250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EC45C0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Q5. Does the attacker control other accounts or email? (E02, E08)</w:t>
            </w:r>
          </w:p>
        </w:tc>
        <w:tc>
          <w:tcPr>
            <w:tcW w:w="327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E0A56A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Entra ID sign-in and audit logs; MFA method changes; inbox rules; OAuth app grants; other sign-ins from the same IP.</w:t>
            </w:r>
          </w:p>
        </w:tc>
        <w:tc>
          <w:tcPr>
            <w:tcW w:w="385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DA9FDC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If yes, email stays out of use, more passwords are reset, and cloud services are added to scope.</w:t>
            </w:r>
          </w:p>
        </w:tc>
      </w:tr>
    </w:tbl>
    <w:p w14:paraId="49EBBE38" w14:textId="77777777" w:rsidR="005D7927" w:rsidRPr="00000BF5" w:rsidRDefault="00000000">
      <w:pPr>
        <w:pStyle w:val="Heading1"/>
        <w:pageBreakBefore/>
        <w:rPr>
          <w:rFonts w:ascii="Times New Roman" w:hAnsi="Times New Roman" w:cs="Times New Roman"/>
          <w:color w:val="000000" w:themeColor="text1"/>
          <w:sz w:val="24"/>
          <w:szCs w:val="24"/>
        </w:rPr>
      </w:pPr>
      <w:bookmarkStart w:id="7" w:name="_Toc242898729"/>
      <w:r w:rsidRPr="00000BF5">
        <w:rPr>
          <w:rFonts w:ascii="Times New Roman" w:hAnsi="Times New Roman" w:cs="Times New Roman"/>
          <w:color w:val="000000" w:themeColor="text1"/>
          <w:sz w:val="24"/>
          <w:szCs w:val="24"/>
        </w:rPr>
        <w:lastRenderedPageBreak/>
        <w:t>Task 2: Incident response plan and team responsibilities</w:t>
      </w:r>
      <w:bookmarkEnd w:id="7"/>
    </w:p>
    <w:p w14:paraId="73ED46E1" w14:textId="77777777" w:rsidR="005D7927" w:rsidRPr="00000BF5" w:rsidRDefault="00000000">
      <w:pPr>
        <w:pStyle w:val="Heading2"/>
        <w:rPr>
          <w:rFonts w:ascii="Times New Roman" w:hAnsi="Times New Roman" w:cs="Times New Roman"/>
          <w:color w:val="000000" w:themeColor="text1"/>
        </w:rPr>
      </w:pPr>
      <w:bookmarkStart w:id="8" w:name="_Toc242898730"/>
      <w:r w:rsidRPr="00000BF5">
        <w:rPr>
          <w:rFonts w:ascii="Times New Roman" w:hAnsi="Times New Roman" w:cs="Times New Roman"/>
          <w:color w:val="000000" w:themeColor="text1"/>
        </w:rPr>
        <w:t>2.1 Policy and plan outline</w:t>
      </w:r>
      <w:bookmarkEnd w:id="8"/>
    </w:p>
    <w:p w14:paraId="70C50C16" w14:textId="77777777" w:rsidR="005D7927" w:rsidRPr="00000BF5" w:rsidRDefault="00000000">
      <w:pPr>
        <w:keepNext/>
        <w:spacing w:before="120"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Table 8. Incident response policy and 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5D7927" w:rsidRPr="00000BF5" w14:paraId="0C05DF02" w14:textId="77777777">
        <w:tblPrEx>
          <w:tblCellMar>
            <w:top w:w="0" w:type="dxa"/>
            <w:bottom w:w="0" w:type="dxa"/>
          </w:tblCellMar>
        </w:tblPrEx>
        <w:trPr>
          <w:tblHeader/>
        </w:trPr>
        <w:tc>
          <w:tcPr>
            <w:tcW w:w="2120"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526DACF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Element</w:t>
            </w:r>
          </w:p>
        </w:tc>
        <w:tc>
          <w:tcPr>
            <w:tcW w:w="7518"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54924FA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Content</w:t>
            </w:r>
          </w:p>
        </w:tc>
      </w:tr>
      <w:tr w:rsidR="005D7927" w:rsidRPr="00000BF5" w14:paraId="5892F4AC" w14:textId="77777777">
        <w:tblPrEx>
          <w:tblCellMar>
            <w:top w:w="0" w:type="dxa"/>
            <w:bottom w:w="0" w:type="dxa"/>
          </w:tblCellMar>
        </w:tblPrEx>
        <w:trPr>
          <w:cantSplit/>
        </w:trPr>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8490B7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Mission</w:t>
            </w:r>
          </w:p>
        </w:tc>
        <w:tc>
          <w:tcPr>
            <w:tcW w:w="751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548E55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Protect learners, staff and data, and bring teaching and assessment back safely and quickly, using decisions based on evidence.</w:t>
            </w:r>
          </w:p>
        </w:tc>
      </w:tr>
      <w:tr w:rsidR="005D7927" w:rsidRPr="00000BF5" w14:paraId="3496DBDB" w14:textId="77777777">
        <w:tblPrEx>
          <w:tblCellMar>
            <w:top w:w="0" w:type="dxa"/>
            <w:bottom w:w="0" w:type="dxa"/>
          </w:tblCellMar>
        </w:tblPrEx>
        <w:trPr>
          <w:cantSplit/>
        </w:trPr>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8C161E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Objectives</w:t>
            </w:r>
          </w:p>
        </w:tc>
        <w:tc>
          <w:tcPr>
            <w:tcW w:w="751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DD662B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Detect and classify incidents within one hour; stop the spread; preserve evidence; restore only systems that have been tested and are clean; meet legal duties; communicate accurately; learn and improve.</w:t>
            </w:r>
          </w:p>
        </w:tc>
      </w:tr>
      <w:tr w:rsidR="005D7927" w:rsidRPr="00000BF5" w14:paraId="6FA865E3" w14:textId="77777777">
        <w:tblPrEx>
          <w:tblCellMar>
            <w:top w:w="0" w:type="dxa"/>
            <w:bottom w:w="0" w:type="dxa"/>
          </w:tblCellMar>
        </w:tblPrEx>
        <w:trPr>
          <w:cantSplit/>
        </w:trPr>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A7D295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Scope</w:t>
            </w:r>
          </w:p>
        </w:tc>
        <w:tc>
          <w:tcPr>
            <w:tcW w:w="751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EA6CA3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All Northbridge systems (FIN-PC07, FS01, LMS01, BAK01, all endpoints, Microsoft 365), plus staff, learners, contractors and service providers that handle Northbridge data.</w:t>
            </w:r>
          </w:p>
        </w:tc>
      </w:tr>
      <w:tr w:rsidR="005D7927" w:rsidRPr="00000BF5" w14:paraId="766E56C3" w14:textId="77777777">
        <w:tblPrEx>
          <w:tblCellMar>
            <w:top w:w="0" w:type="dxa"/>
            <w:bottom w:w="0" w:type="dxa"/>
          </w:tblCellMar>
        </w:tblPrEx>
        <w:trPr>
          <w:cantSplit/>
        </w:trPr>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A59A15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Incident declaration</w:t>
            </w:r>
          </w:p>
        </w:tc>
        <w:tc>
          <w:tcPr>
            <w:tcW w:w="751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B9035D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The IR Lead (or deputy) declares an incident when there is credible evidence of malicious activity affecting Northbridge systems or data. Examples: ransomware signs, misuse of an admin account, suspected data theft, or loss of a critical service. The time of declaration is written in the incident log.</w:t>
            </w:r>
          </w:p>
        </w:tc>
      </w:tr>
      <w:tr w:rsidR="005D7927" w:rsidRPr="00000BF5" w14:paraId="34CEC48B" w14:textId="77777777">
        <w:tblPrEx>
          <w:tblCellMar>
            <w:top w:w="0" w:type="dxa"/>
            <w:bottom w:w="0" w:type="dxa"/>
          </w:tblCellMar>
        </w:tblPrEx>
        <w:trPr>
          <w:cantSplit/>
        </w:trPr>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20378F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Activation and escalation</w:t>
            </w:r>
          </w:p>
        </w:tc>
        <w:tc>
          <w:tcPr>
            <w:tcW w:w="751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A456F6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Low and Medium: Security Analyst and IT lead. High: IR </w:t>
            </w:r>
            <w:proofErr w:type="gramStart"/>
            <w:r w:rsidRPr="00000BF5">
              <w:rPr>
                <w:rFonts w:ascii="Times New Roman" w:hAnsi="Times New Roman" w:cs="Times New Roman"/>
                <w:color w:val="000000" w:themeColor="text1"/>
                <w:sz w:val="24"/>
                <w:szCs w:val="24"/>
              </w:rPr>
              <w:t>Lead</w:t>
            </w:r>
            <w:proofErr w:type="gramEnd"/>
            <w:r w:rsidRPr="00000BF5">
              <w:rPr>
                <w:rFonts w:ascii="Times New Roman" w:hAnsi="Times New Roman" w:cs="Times New Roman"/>
                <w:color w:val="000000" w:themeColor="text1"/>
                <w:sz w:val="24"/>
                <w:szCs w:val="24"/>
              </w:rPr>
              <w:t xml:space="preserve"> activates the core CSIRT and tells management within 60 minutes. Critical: full CSIRT within 15 minutes, Executive Sponsor told within 15 minutes, legal adviser and outside help within 60 minutes. If an approver does not answer within 15 minutes, their named deputy decides.</w:t>
            </w:r>
          </w:p>
        </w:tc>
      </w:tr>
      <w:tr w:rsidR="005D7927" w:rsidRPr="00000BF5" w14:paraId="19EBDDA3" w14:textId="77777777">
        <w:tblPrEx>
          <w:tblCellMar>
            <w:top w:w="0" w:type="dxa"/>
            <w:bottom w:w="0" w:type="dxa"/>
          </w:tblCellMar>
        </w:tblPrEx>
        <w:trPr>
          <w:cantSplit/>
        </w:trPr>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B56CCF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Authority to isolate</w:t>
            </w:r>
          </w:p>
        </w:tc>
        <w:tc>
          <w:tcPr>
            <w:tcW w:w="751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C0293C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The IR Lead (or deputy) may isolate any device, account or network segment at once, without prior approval, if there is active spread or data loss. The Executive Sponsor is told within 15 minutes (A1). Where time allows, business owners are consulted before a planned shutdown.</w:t>
            </w:r>
          </w:p>
        </w:tc>
      </w:tr>
      <w:tr w:rsidR="005D7927" w:rsidRPr="00000BF5" w14:paraId="70EA7A7C" w14:textId="77777777">
        <w:tblPrEx>
          <w:tblCellMar>
            <w:top w:w="0" w:type="dxa"/>
            <w:bottom w:w="0" w:type="dxa"/>
          </w:tblCellMar>
        </w:tblPrEx>
        <w:trPr>
          <w:cantSplit/>
        </w:trPr>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8A26D5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Documentation</w:t>
            </w:r>
          </w:p>
        </w:tc>
        <w:tc>
          <w:tcPr>
            <w:tcW w:w="751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A4A56A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 named scribe keeps a time-stamped incident log (WAT) of facts, decisions, owners, reasons, evidence handled and messages sent. The log is stored outside the affected systems. Assumptions are labelled. Any decision that loses evidence or causes an outage is recorded with its reason.</w:t>
            </w:r>
          </w:p>
        </w:tc>
      </w:tr>
      <w:tr w:rsidR="005D7927" w:rsidRPr="00000BF5" w14:paraId="4439783B" w14:textId="77777777">
        <w:tblPrEx>
          <w:tblCellMar>
            <w:top w:w="0" w:type="dxa"/>
            <w:bottom w:w="0" w:type="dxa"/>
          </w:tblCellMar>
        </w:tblPrEx>
        <w:trPr>
          <w:cantSplit/>
        </w:trPr>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E69EDF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Plan review</w:t>
            </w:r>
          </w:p>
        </w:tc>
        <w:tc>
          <w:tcPr>
            <w:tcW w:w="751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0DC085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Reviewed every 12 months, after every Critical or High incident, after every exercise, and when key systems or staff change. The IR Lead owns the plan; the Executive Sponsor approves changes.</w:t>
            </w:r>
          </w:p>
        </w:tc>
      </w:tr>
      <w:tr w:rsidR="005D7927" w:rsidRPr="00000BF5" w14:paraId="34E1224C" w14:textId="77777777">
        <w:tblPrEx>
          <w:tblCellMar>
            <w:top w:w="0" w:type="dxa"/>
            <w:bottom w:w="0" w:type="dxa"/>
          </w:tblCellMar>
        </w:tblPrEx>
        <w:trPr>
          <w:cantSplit/>
        </w:trPr>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BC63BE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Link to business continuity</w:t>
            </w:r>
          </w:p>
        </w:tc>
        <w:tc>
          <w:tcPr>
            <w:tcW w:w="751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EF62B1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The business impact analysis sets recovery priorities, recovery time targets and acceptable data loss. The Business Owner (Head of Exams and Academic Operations) sits on the CSIRT. Continuity work (rescheduling an exam, alternative teaching, manual processes) runs alongside technical recovery. The Business Owner approves service return after security checks.</w:t>
            </w:r>
          </w:p>
        </w:tc>
      </w:tr>
      <w:tr w:rsidR="005D7927" w:rsidRPr="00000BF5" w14:paraId="7E36AD76" w14:textId="77777777">
        <w:tblPrEx>
          <w:tblCellMar>
            <w:top w:w="0" w:type="dxa"/>
            <w:bottom w:w="0" w:type="dxa"/>
          </w:tblCellMar>
        </w:tblPrEx>
        <w:trPr>
          <w:cantSplit/>
        </w:trPr>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BED95E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Framework link</w:t>
            </w:r>
          </w:p>
        </w:tc>
        <w:tc>
          <w:tcPr>
            <w:tcW w:w="751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49B8B2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Preparation follows Govern, Identify and Protect. Response follows Detect, Respond and Recover (NIST, 2025). Lessons learned feed back into all functions. CISA ransomware guidance shapes the containment and recovery checks (CISA, 2023).</w:t>
            </w:r>
          </w:p>
        </w:tc>
      </w:tr>
    </w:tbl>
    <w:p w14:paraId="12A97497" w14:textId="77777777" w:rsidR="005D7927" w:rsidRPr="00000BF5" w:rsidRDefault="00000000">
      <w:pPr>
        <w:pStyle w:val="Heading2"/>
        <w:rPr>
          <w:rFonts w:ascii="Times New Roman" w:hAnsi="Times New Roman" w:cs="Times New Roman"/>
          <w:color w:val="000000" w:themeColor="text1"/>
        </w:rPr>
      </w:pPr>
      <w:bookmarkStart w:id="9" w:name="_Toc242898731"/>
      <w:r w:rsidRPr="00000BF5">
        <w:rPr>
          <w:rFonts w:ascii="Times New Roman" w:hAnsi="Times New Roman" w:cs="Times New Roman"/>
          <w:color w:val="000000" w:themeColor="text1"/>
        </w:rPr>
        <w:t>2.2 CSIRT structure</w:t>
      </w:r>
      <w:bookmarkEnd w:id="9"/>
    </w:p>
    <w:p w14:paraId="09EA8DEA" w14:textId="339394EF"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Northbridge has only three IT staff and one security analyst. </w:t>
      </w:r>
      <w:r w:rsidR="000B09EB" w:rsidRPr="00000BF5">
        <w:rPr>
          <w:rFonts w:ascii="Times New Roman" w:hAnsi="Times New Roman" w:cs="Times New Roman"/>
          <w:color w:val="000000" w:themeColor="text1"/>
          <w:sz w:val="24"/>
          <w:szCs w:val="24"/>
        </w:rPr>
        <w:t>So,</w:t>
      </w:r>
      <w:r w:rsidRPr="00000BF5">
        <w:rPr>
          <w:rFonts w:ascii="Times New Roman" w:hAnsi="Times New Roman" w:cs="Times New Roman"/>
          <w:color w:val="000000" w:themeColor="text1"/>
          <w:sz w:val="24"/>
          <w:szCs w:val="24"/>
        </w:rPr>
        <w:t xml:space="preserve"> some people hold more than one </w:t>
      </w:r>
      <w:r w:rsidR="000B09EB" w:rsidRPr="00000BF5">
        <w:rPr>
          <w:rFonts w:ascii="Times New Roman" w:hAnsi="Times New Roman" w:cs="Times New Roman"/>
          <w:color w:val="000000" w:themeColor="text1"/>
          <w:sz w:val="24"/>
          <w:szCs w:val="24"/>
        </w:rPr>
        <w:t>role;</w:t>
      </w:r>
      <w:r w:rsidRPr="00000BF5">
        <w:rPr>
          <w:rFonts w:ascii="Times New Roman" w:hAnsi="Times New Roman" w:cs="Times New Roman"/>
          <w:color w:val="000000" w:themeColor="text1"/>
          <w:sz w:val="24"/>
          <w:szCs w:val="24"/>
        </w:rPr>
        <w:t xml:space="preserve"> every role has a </w:t>
      </w:r>
      <w:r w:rsidR="000B09EB" w:rsidRPr="00000BF5">
        <w:rPr>
          <w:rFonts w:ascii="Times New Roman" w:hAnsi="Times New Roman" w:cs="Times New Roman"/>
          <w:color w:val="000000" w:themeColor="text1"/>
          <w:sz w:val="24"/>
          <w:szCs w:val="24"/>
        </w:rPr>
        <w:t>deputy named</w:t>
      </w:r>
      <w:r w:rsidRPr="00000BF5">
        <w:rPr>
          <w:rFonts w:ascii="Times New Roman" w:hAnsi="Times New Roman" w:cs="Times New Roman"/>
          <w:color w:val="000000" w:themeColor="text1"/>
          <w:sz w:val="24"/>
          <w:szCs w:val="24"/>
        </w:rPr>
        <w:t>, and outside help is arranged in advance.</w:t>
      </w:r>
    </w:p>
    <w:p w14:paraId="0653014F" w14:textId="77777777" w:rsidR="005D7927" w:rsidRPr="00000BF5" w:rsidRDefault="00000000">
      <w:pPr>
        <w:keepNext/>
        <w:spacing w:before="120"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lastRenderedPageBreak/>
        <w:t>Table 9. CSIRT roles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2891"/>
        <w:gridCol w:w="4434"/>
      </w:tblGrid>
      <w:tr w:rsidR="005D7927" w:rsidRPr="00000BF5" w14:paraId="0D9D0CC1" w14:textId="77777777">
        <w:tblPrEx>
          <w:tblCellMar>
            <w:top w:w="0" w:type="dxa"/>
            <w:bottom w:w="0" w:type="dxa"/>
          </w:tblCellMar>
        </w:tblPrEx>
        <w:trPr>
          <w:tblHeader/>
        </w:trPr>
        <w:tc>
          <w:tcPr>
            <w:tcW w:w="2313"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3965E92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Role</w:t>
            </w:r>
          </w:p>
        </w:tc>
        <w:tc>
          <w:tcPr>
            <w:tcW w:w="2891"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15AD37A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Filled by</w:t>
            </w:r>
          </w:p>
        </w:tc>
        <w:tc>
          <w:tcPr>
            <w:tcW w:w="4434"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313D095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Main responsibilities</w:t>
            </w:r>
          </w:p>
        </w:tc>
      </w:tr>
      <w:tr w:rsidR="005D7927" w:rsidRPr="00000BF5" w14:paraId="6CBA9718" w14:textId="77777777">
        <w:tblPrEx>
          <w:tblCellMar>
            <w:top w:w="0" w:type="dxa"/>
            <w:bottom w:w="0" w:type="dxa"/>
          </w:tblCellMar>
        </w:tblPrEx>
        <w:trPr>
          <w:cantSplit/>
        </w:trPr>
        <w:tc>
          <w:tcPr>
            <w:tcW w:w="23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CFF050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Incident Manager / IR Lead (IM)</w:t>
            </w:r>
          </w:p>
        </w:tc>
        <w:tc>
          <w:tcPr>
            <w:tcW w:w="289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E70D13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Senior IT or risk manager (me in this case)</w:t>
            </w:r>
          </w:p>
        </w:tc>
        <w:tc>
          <w:tcPr>
            <w:tcW w:w="44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917AFA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Declares the incident, sets priorities, </w:t>
            </w:r>
            <w:proofErr w:type="spellStart"/>
            <w:r w:rsidRPr="00000BF5">
              <w:rPr>
                <w:rFonts w:ascii="Times New Roman" w:hAnsi="Times New Roman" w:cs="Times New Roman"/>
                <w:color w:val="000000" w:themeColor="text1"/>
                <w:sz w:val="24"/>
                <w:szCs w:val="24"/>
              </w:rPr>
              <w:t>authorises</w:t>
            </w:r>
            <w:proofErr w:type="spellEnd"/>
            <w:r w:rsidRPr="00000BF5">
              <w:rPr>
                <w:rFonts w:ascii="Times New Roman" w:hAnsi="Times New Roman" w:cs="Times New Roman"/>
                <w:color w:val="000000" w:themeColor="text1"/>
                <w:sz w:val="24"/>
                <w:szCs w:val="24"/>
              </w:rPr>
              <w:t xml:space="preserve"> containment, runs the log and briefings, leads the post-incident review.</w:t>
            </w:r>
          </w:p>
        </w:tc>
      </w:tr>
      <w:tr w:rsidR="005D7927" w:rsidRPr="00000BF5" w14:paraId="04FBF000" w14:textId="77777777">
        <w:tblPrEx>
          <w:tblCellMar>
            <w:top w:w="0" w:type="dxa"/>
            <w:bottom w:w="0" w:type="dxa"/>
          </w:tblCellMar>
        </w:tblPrEx>
        <w:trPr>
          <w:cantSplit/>
        </w:trPr>
        <w:tc>
          <w:tcPr>
            <w:tcW w:w="23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D43767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Security Analyst (SA)</w:t>
            </w:r>
          </w:p>
        </w:tc>
        <w:tc>
          <w:tcPr>
            <w:tcW w:w="289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024B21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In-house security analyst</w:t>
            </w:r>
          </w:p>
        </w:tc>
        <w:tc>
          <w:tcPr>
            <w:tcW w:w="44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AD0BD54" w14:textId="12A97326"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Triage, log analysis, threat hunting, account and cloud checks, </w:t>
            </w:r>
            <w:r w:rsidR="000B09EB" w:rsidRPr="00000BF5">
              <w:rPr>
                <w:rFonts w:ascii="Times New Roman" w:hAnsi="Times New Roman" w:cs="Times New Roman"/>
                <w:color w:val="000000" w:themeColor="text1"/>
                <w:sz w:val="24"/>
                <w:szCs w:val="24"/>
              </w:rPr>
              <w:t>confirm</w:t>
            </w:r>
            <w:r w:rsidRPr="00000BF5">
              <w:rPr>
                <w:rFonts w:ascii="Times New Roman" w:hAnsi="Times New Roman" w:cs="Times New Roman"/>
                <w:color w:val="000000" w:themeColor="text1"/>
                <w:sz w:val="24"/>
                <w:szCs w:val="24"/>
              </w:rPr>
              <w:t xml:space="preserve"> systems are clean.</w:t>
            </w:r>
          </w:p>
        </w:tc>
      </w:tr>
      <w:tr w:rsidR="005D7927" w:rsidRPr="00000BF5" w14:paraId="36683B4E" w14:textId="77777777">
        <w:tblPrEx>
          <w:tblCellMar>
            <w:top w:w="0" w:type="dxa"/>
            <w:bottom w:w="0" w:type="dxa"/>
          </w:tblCellMar>
        </w:tblPrEx>
        <w:trPr>
          <w:cantSplit/>
        </w:trPr>
        <w:tc>
          <w:tcPr>
            <w:tcW w:w="23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032D11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Digital Forensics Lead (DF)</w:t>
            </w:r>
          </w:p>
        </w:tc>
        <w:tc>
          <w:tcPr>
            <w:tcW w:w="289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88D50A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Trained IT staff member, supported by the external forensic partner (fictional: Example DFIR Partner Ltd)</w:t>
            </w:r>
          </w:p>
        </w:tc>
        <w:tc>
          <w:tcPr>
            <w:tcW w:w="44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05CE27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Plans evidence collection, imaging, chain of custody and forensic analysis.</w:t>
            </w:r>
          </w:p>
        </w:tc>
      </w:tr>
      <w:tr w:rsidR="005D7927" w:rsidRPr="00000BF5" w14:paraId="169B4E75" w14:textId="77777777">
        <w:tblPrEx>
          <w:tblCellMar>
            <w:top w:w="0" w:type="dxa"/>
            <w:bottom w:w="0" w:type="dxa"/>
          </w:tblCellMar>
        </w:tblPrEx>
        <w:trPr>
          <w:cantSplit/>
        </w:trPr>
        <w:tc>
          <w:tcPr>
            <w:tcW w:w="23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7B7FDF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IT Operations Lead (IT)</w:t>
            </w:r>
          </w:p>
        </w:tc>
        <w:tc>
          <w:tcPr>
            <w:tcW w:w="289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896FCB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Senior IT staff member</w:t>
            </w:r>
          </w:p>
        </w:tc>
        <w:tc>
          <w:tcPr>
            <w:tcW w:w="44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36AE33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Isolation, rebuilds, restoration, backup handling, system changes.</w:t>
            </w:r>
          </w:p>
        </w:tc>
      </w:tr>
      <w:tr w:rsidR="005D7927" w:rsidRPr="00000BF5" w14:paraId="6157BC2D" w14:textId="77777777">
        <w:tblPrEx>
          <w:tblCellMar>
            <w:top w:w="0" w:type="dxa"/>
            <w:bottom w:w="0" w:type="dxa"/>
          </w:tblCellMar>
        </w:tblPrEx>
        <w:trPr>
          <w:cantSplit/>
        </w:trPr>
        <w:tc>
          <w:tcPr>
            <w:tcW w:w="23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F1DAF0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Business Owner (BO)</w:t>
            </w:r>
          </w:p>
        </w:tc>
        <w:tc>
          <w:tcPr>
            <w:tcW w:w="289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0D169A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Head of Exams and Academic Operations</w:t>
            </w:r>
          </w:p>
        </w:tc>
        <w:tc>
          <w:tcPr>
            <w:tcW w:w="44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CCFF78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Business impact, examination decisions, approval of restored services.</w:t>
            </w:r>
          </w:p>
        </w:tc>
      </w:tr>
      <w:tr w:rsidR="005D7927" w:rsidRPr="00000BF5" w14:paraId="3BB171E7" w14:textId="77777777">
        <w:tblPrEx>
          <w:tblCellMar>
            <w:top w:w="0" w:type="dxa"/>
            <w:bottom w:w="0" w:type="dxa"/>
          </w:tblCellMar>
        </w:tblPrEx>
        <w:trPr>
          <w:cantSplit/>
        </w:trPr>
        <w:tc>
          <w:tcPr>
            <w:tcW w:w="23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DDAE4C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Legal and Privacy Adviser (LP)</w:t>
            </w:r>
          </w:p>
        </w:tc>
        <w:tc>
          <w:tcPr>
            <w:tcW w:w="289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187D61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Data protection officer, with external lawyer</w:t>
            </w:r>
          </w:p>
        </w:tc>
        <w:tc>
          <w:tcPr>
            <w:tcW w:w="44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32C75D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Notification duties, privacy risk, contact with regulator and police, checks wording of messages.</w:t>
            </w:r>
          </w:p>
        </w:tc>
      </w:tr>
      <w:tr w:rsidR="005D7927" w:rsidRPr="00000BF5" w14:paraId="6A99A28A" w14:textId="77777777">
        <w:tblPrEx>
          <w:tblCellMar>
            <w:top w:w="0" w:type="dxa"/>
            <w:bottom w:w="0" w:type="dxa"/>
          </w:tblCellMar>
        </w:tblPrEx>
        <w:trPr>
          <w:cantSplit/>
        </w:trPr>
        <w:tc>
          <w:tcPr>
            <w:tcW w:w="23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16B789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Communications Lead (COM)</w:t>
            </w:r>
          </w:p>
        </w:tc>
        <w:tc>
          <w:tcPr>
            <w:tcW w:w="289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2FF2D1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Marketing or administration manager</w:t>
            </w:r>
          </w:p>
        </w:tc>
        <w:tc>
          <w:tcPr>
            <w:tcW w:w="44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27200E9" w14:textId="3DC44924"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Staff, learner and media messages; </w:t>
            </w:r>
            <w:r w:rsidR="000B09EB" w:rsidRPr="00000BF5">
              <w:rPr>
                <w:rFonts w:ascii="Times New Roman" w:hAnsi="Times New Roman" w:cs="Times New Roman"/>
                <w:color w:val="000000" w:themeColor="text1"/>
                <w:sz w:val="24"/>
                <w:szCs w:val="24"/>
              </w:rPr>
              <w:t>manage</w:t>
            </w:r>
            <w:r w:rsidRPr="00000BF5">
              <w:rPr>
                <w:rFonts w:ascii="Times New Roman" w:hAnsi="Times New Roman" w:cs="Times New Roman"/>
                <w:color w:val="000000" w:themeColor="text1"/>
                <w:sz w:val="24"/>
                <w:szCs w:val="24"/>
              </w:rPr>
              <w:t xml:space="preserve"> channels.</w:t>
            </w:r>
          </w:p>
        </w:tc>
      </w:tr>
      <w:tr w:rsidR="005D7927" w:rsidRPr="00000BF5" w14:paraId="773F7E5C" w14:textId="77777777">
        <w:tblPrEx>
          <w:tblCellMar>
            <w:top w:w="0" w:type="dxa"/>
            <w:bottom w:w="0" w:type="dxa"/>
          </w:tblCellMar>
        </w:tblPrEx>
        <w:trPr>
          <w:cantSplit/>
        </w:trPr>
        <w:tc>
          <w:tcPr>
            <w:tcW w:w="23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2FD754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Executive Sponsor (EX)</w:t>
            </w:r>
          </w:p>
        </w:tc>
        <w:tc>
          <w:tcPr>
            <w:tcW w:w="289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08A14C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Principal</w:t>
            </w:r>
          </w:p>
        </w:tc>
        <w:tc>
          <w:tcPr>
            <w:tcW w:w="44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C4B7E7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Approves spending, risk acceptance and major business decisions; signs off closure.</w:t>
            </w:r>
          </w:p>
        </w:tc>
      </w:tr>
      <w:tr w:rsidR="005D7927" w:rsidRPr="00000BF5" w14:paraId="05F82C65" w14:textId="77777777">
        <w:tblPrEx>
          <w:tblCellMar>
            <w:top w:w="0" w:type="dxa"/>
            <w:bottom w:w="0" w:type="dxa"/>
          </w:tblCellMar>
        </w:tblPrEx>
        <w:trPr>
          <w:cantSplit/>
        </w:trPr>
        <w:tc>
          <w:tcPr>
            <w:tcW w:w="23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9DF754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Scribe</w:t>
            </w:r>
          </w:p>
        </w:tc>
        <w:tc>
          <w:tcPr>
            <w:tcW w:w="289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CA1EC6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Administrative officer</w:t>
            </w:r>
          </w:p>
        </w:tc>
        <w:tc>
          <w:tcPr>
            <w:tcW w:w="44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AF6B7D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Time-stamped log, action tracker, helps with the evidence log.</w:t>
            </w:r>
          </w:p>
        </w:tc>
      </w:tr>
    </w:tbl>
    <w:p w14:paraId="1CCBDE62" w14:textId="77777777" w:rsidR="005D7927" w:rsidRPr="00000BF5" w:rsidRDefault="005D7927">
      <w:pPr>
        <w:spacing w:after="80"/>
        <w:rPr>
          <w:rFonts w:ascii="Times New Roman" w:hAnsi="Times New Roman" w:cs="Times New Roman"/>
          <w:color w:val="000000" w:themeColor="text1"/>
          <w:sz w:val="24"/>
          <w:szCs w:val="24"/>
        </w:rPr>
      </w:pPr>
    </w:p>
    <w:p w14:paraId="541F1836" w14:textId="777777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Getting extra support.</w:t>
      </w:r>
      <w:r w:rsidRPr="00000BF5">
        <w:rPr>
          <w:rFonts w:ascii="Times New Roman" w:hAnsi="Times New Roman" w:cs="Times New Roman"/>
          <w:color w:val="000000" w:themeColor="text1"/>
          <w:sz w:val="24"/>
          <w:szCs w:val="24"/>
        </w:rPr>
        <w:t xml:space="preserve"> Northbridge should keep: a retainer with an external digital forensics and incident response (DFIR) provider; cyber insurance with a 24-hour hotline; a Microsoft support route; and the contact for Ghana's national CERT (CERT-GH). A partner institution can lend IT staff or an exam venue. The IR Lead calls for outside help when severity is Critical, when more than two workstreams run at once, or when internal staff have worked eight hours without a break. Calls are made within the first 60 minutes (A6). Outside responders get time-limited accounts, a written scope, a confidentiality agreement and a named internal supervisor.</w:t>
      </w:r>
    </w:p>
    <w:p w14:paraId="47F0BBD0" w14:textId="77777777" w:rsidR="005D7927" w:rsidRPr="00000BF5" w:rsidRDefault="00000000">
      <w:pPr>
        <w:pStyle w:val="Heading2"/>
        <w:rPr>
          <w:rFonts w:ascii="Times New Roman" w:hAnsi="Times New Roman" w:cs="Times New Roman"/>
          <w:color w:val="000000" w:themeColor="text1"/>
        </w:rPr>
      </w:pPr>
      <w:bookmarkStart w:id="10" w:name="_Toc242898732"/>
      <w:r w:rsidRPr="00000BF5">
        <w:rPr>
          <w:rFonts w:ascii="Times New Roman" w:hAnsi="Times New Roman" w:cs="Times New Roman"/>
          <w:color w:val="000000" w:themeColor="text1"/>
        </w:rPr>
        <w:t>2.3 RACI matrix</w:t>
      </w:r>
      <w:bookmarkEnd w:id="10"/>
    </w:p>
    <w:p w14:paraId="7961FF7D" w14:textId="777777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R</w:t>
      </w:r>
      <w:r w:rsidRPr="00000BF5">
        <w:rPr>
          <w:rFonts w:ascii="Times New Roman" w:hAnsi="Times New Roman" w:cs="Times New Roman"/>
          <w:color w:val="000000" w:themeColor="text1"/>
          <w:sz w:val="24"/>
          <w:szCs w:val="24"/>
        </w:rPr>
        <w:t xml:space="preserve"> = Responsible (does the work). </w:t>
      </w:r>
      <w:r w:rsidRPr="00000BF5">
        <w:rPr>
          <w:rFonts w:ascii="Times New Roman" w:hAnsi="Times New Roman" w:cs="Times New Roman"/>
          <w:b/>
          <w:bCs/>
          <w:color w:val="000000" w:themeColor="text1"/>
          <w:sz w:val="24"/>
          <w:szCs w:val="24"/>
        </w:rPr>
        <w:t>A</w:t>
      </w:r>
      <w:r w:rsidRPr="00000BF5">
        <w:rPr>
          <w:rFonts w:ascii="Times New Roman" w:hAnsi="Times New Roman" w:cs="Times New Roman"/>
          <w:color w:val="000000" w:themeColor="text1"/>
          <w:sz w:val="24"/>
          <w:szCs w:val="24"/>
        </w:rPr>
        <w:t xml:space="preserve"> = Accountable (the one person who owns the result and signs it off). </w:t>
      </w:r>
      <w:r w:rsidRPr="00000BF5">
        <w:rPr>
          <w:rFonts w:ascii="Times New Roman" w:hAnsi="Times New Roman" w:cs="Times New Roman"/>
          <w:b/>
          <w:bCs/>
          <w:color w:val="000000" w:themeColor="text1"/>
          <w:sz w:val="24"/>
          <w:szCs w:val="24"/>
        </w:rPr>
        <w:t>A/R</w:t>
      </w:r>
      <w:r w:rsidRPr="00000BF5">
        <w:rPr>
          <w:rFonts w:ascii="Times New Roman" w:hAnsi="Times New Roman" w:cs="Times New Roman"/>
          <w:color w:val="000000" w:themeColor="text1"/>
          <w:sz w:val="24"/>
          <w:szCs w:val="24"/>
        </w:rPr>
        <w:t xml:space="preserve"> = both. </w:t>
      </w:r>
      <w:r w:rsidRPr="00000BF5">
        <w:rPr>
          <w:rFonts w:ascii="Times New Roman" w:hAnsi="Times New Roman" w:cs="Times New Roman"/>
          <w:b/>
          <w:bCs/>
          <w:color w:val="000000" w:themeColor="text1"/>
          <w:sz w:val="24"/>
          <w:szCs w:val="24"/>
        </w:rPr>
        <w:t>C</w:t>
      </w:r>
      <w:r w:rsidRPr="00000BF5">
        <w:rPr>
          <w:rFonts w:ascii="Times New Roman" w:hAnsi="Times New Roman" w:cs="Times New Roman"/>
          <w:color w:val="000000" w:themeColor="text1"/>
          <w:sz w:val="24"/>
          <w:szCs w:val="24"/>
        </w:rPr>
        <w:t xml:space="preserve"> = Consulted before the decision. </w:t>
      </w:r>
      <w:r w:rsidRPr="00000BF5">
        <w:rPr>
          <w:rFonts w:ascii="Times New Roman" w:hAnsi="Times New Roman" w:cs="Times New Roman"/>
          <w:b/>
          <w:bCs/>
          <w:color w:val="000000" w:themeColor="text1"/>
          <w:sz w:val="24"/>
          <w:szCs w:val="24"/>
        </w:rPr>
        <w:t>I</w:t>
      </w:r>
      <w:r w:rsidRPr="00000BF5">
        <w:rPr>
          <w:rFonts w:ascii="Times New Roman" w:hAnsi="Times New Roman" w:cs="Times New Roman"/>
          <w:color w:val="000000" w:themeColor="text1"/>
          <w:sz w:val="24"/>
          <w:szCs w:val="24"/>
        </w:rPr>
        <w:t xml:space="preserve"> = Informed after. Each activity has exactly one A. Role codes are in Table 9. The scribe records every activity and is not shown.</w:t>
      </w:r>
    </w:p>
    <w:p w14:paraId="3F9351F3" w14:textId="77777777" w:rsidR="005D7927" w:rsidRPr="00000BF5" w:rsidRDefault="00000000">
      <w:pPr>
        <w:keepNext/>
        <w:spacing w:before="120"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Table 10. RACI matrix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819"/>
        <w:gridCol w:w="819"/>
        <w:gridCol w:w="819"/>
        <w:gridCol w:w="819"/>
        <w:gridCol w:w="819"/>
        <w:gridCol w:w="819"/>
        <w:gridCol w:w="819"/>
        <w:gridCol w:w="821"/>
      </w:tblGrid>
      <w:tr w:rsidR="005D7927" w:rsidRPr="00000BF5" w14:paraId="21EDF725" w14:textId="77777777">
        <w:tblPrEx>
          <w:tblCellMar>
            <w:top w:w="0" w:type="dxa"/>
            <w:bottom w:w="0" w:type="dxa"/>
          </w:tblCellMar>
        </w:tblPrEx>
        <w:trPr>
          <w:tblHeader/>
        </w:trPr>
        <w:tc>
          <w:tcPr>
            <w:tcW w:w="3084"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11BBB4B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Activity</w:t>
            </w:r>
          </w:p>
        </w:tc>
        <w:tc>
          <w:tcPr>
            <w:tcW w:w="819"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6910975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IM</w:t>
            </w:r>
          </w:p>
        </w:tc>
        <w:tc>
          <w:tcPr>
            <w:tcW w:w="819"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3C8B9E2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SA</w:t>
            </w:r>
          </w:p>
        </w:tc>
        <w:tc>
          <w:tcPr>
            <w:tcW w:w="819"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53402AE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DF</w:t>
            </w:r>
          </w:p>
        </w:tc>
        <w:tc>
          <w:tcPr>
            <w:tcW w:w="819"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5FBB5BE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IT</w:t>
            </w:r>
          </w:p>
        </w:tc>
        <w:tc>
          <w:tcPr>
            <w:tcW w:w="819"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31C1814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BO</w:t>
            </w:r>
          </w:p>
        </w:tc>
        <w:tc>
          <w:tcPr>
            <w:tcW w:w="819"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6789BB9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LP</w:t>
            </w:r>
          </w:p>
        </w:tc>
        <w:tc>
          <w:tcPr>
            <w:tcW w:w="819"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29EE632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COM</w:t>
            </w:r>
          </w:p>
        </w:tc>
        <w:tc>
          <w:tcPr>
            <w:tcW w:w="821"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395F8E9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EX</w:t>
            </w:r>
          </w:p>
        </w:tc>
      </w:tr>
      <w:tr w:rsidR="005D7927" w:rsidRPr="00000BF5" w14:paraId="1FB4D484" w14:textId="77777777">
        <w:tblPrEx>
          <w:tblCellMar>
            <w:top w:w="0" w:type="dxa"/>
            <w:bottom w:w="0" w:type="dxa"/>
          </w:tblCellMar>
        </w:tblPrEx>
        <w:trPr>
          <w:cantSplit/>
        </w:trPr>
        <w:tc>
          <w:tcPr>
            <w:tcW w:w="308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12F1A7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1. Detection and triage</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71605E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2EDC9E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768AD3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5C902B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B7954F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8BD233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AFD5B6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t>
            </w:r>
          </w:p>
        </w:tc>
        <w:tc>
          <w:tcPr>
            <w:tcW w:w="82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4A7AD6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w:t>
            </w:r>
          </w:p>
        </w:tc>
      </w:tr>
      <w:tr w:rsidR="005D7927" w:rsidRPr="00000BF5" w14:paraId="29661F85" w14:textId="77777777">
        <w:tblPrEx>
          <w:tblCellMar>
            <w:top w:w="0" w:type="dxa"/>
            <w:bottom w:w="0" w:type="dxa"/>
          </w:tblCellMar>
        </w:tblPrEx>
        <w:trPr>
          <w:cantSplit/>
        </w:trPr>
        <w:tc>
          <w:tcPr>
            <w:tcW w:w="308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7497BF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2. Analysis and scoping</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926369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A08C94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E1E3F6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973E68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E5FB02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7F552E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97980F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w:t>
            </w:r>
          </w:p>
        </w:tc>
        <w:tc>
          <w:tcPr>
            <w:tcW w:w="82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5556DE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w:t>
            </w:r>
          </w:p>
        </w:tc>
      </w:tr>
      <w:tr w:rsidR="005D7927" w:rsidRPr="00000BF5" w14:paraId="438FAAEC" w14:textId="77777777">
        <w:tblPrEx>
          <w:tblCellMar>
            <w:top w:w="0" w:type="dxa"/>
            <w:bottom w:w="0" w:type="dxa"/>
          </w:tblCellMar>
        </w:tblPrEx>
        <w:trPr>
          <w:cantSplit/>
        </w:trPr>
        <w:tc>
          <w:tcPr>
            <w:tcW w:w="308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DD3FAA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3. Containment</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8446BA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3E2D75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06BC6C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1B56D2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82A299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48B7D2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64DEB9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w:t>
            </w:r>
          </w:p>
        </w:tc>
        <w:tc>
          <w:tcPr>
            <w:tcW w:w="82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654856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w:t>
            </w:r>
          </w:p>
        </w:tc>
      </w:tr>
      <w:tr w:rsidR="005D7927" w:rsidRPr="00000BF5" w14:paraId="7544429F" w14:textId="77777777">
        <w:tblPrEx>
          <w:tblCellMar>
            <w:top w:w="0" w:type="dxa"/>
            <w:bottom w:w="0" w:type="dxa"/>
          </w:tblCellMar>
        </w:tblPrEx>
        <w:trPr>
          <w:cantSplit/>
        </w:trPr>
        <w:tc>
          <w:tcPr>
            <w:tcW w:w="308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99CF10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4. Evidence handling</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4D79CD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EA7E0C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9663C5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A/R</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2264CA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2572AD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51325D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AA06C2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t>
            </w:r>
          </w:p>
        </w:tc>
        <w:tc>
          <w:tcPr>
            <w:tcW w:w="82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760BD2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t>
            </w:r>
          </w:p>
        </w:tc>
      </w:tr>
      <w:tr w:rsidR="005D7927" w:rsidRPr="00000BF5" w14:paraId="4565CFF4" w14:textId="77777777">
        <w:tblPrEx>
          <w:tblCellMar>
            <w:top w:w="0" w:type="dxa"/>
            <w:bottom w:w="0" w:type="dxa"/>
          </w:tblCellMar>
        </w:tblPrEx>
        <w:trPr>
          <w:cantSplit/>
        </w:trPr>
        <w:tc>
          <w:tcPr>
            <w:tcW w:w="308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6BCD15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lastRenderedPageBreak/>
              <w:t>5. Stakeholder communication</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4B7A89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4CB3BE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3C5528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3FCB1F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043C97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3949C6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740911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w:t>
            </w:r>
          </w:p>
        </w:tc>
        <w:tc>
          <w:tcPr>
            <w:tcW w:w="82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30A839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w:t>
            </w:r>
          </w:p>
        </w:tc>
      </w:tr>
      <w:tr w:rsidR="005D7927" w:rsidRPr="00000BF5" w14:paraId="2FA58041" w14:textId="77777777">
        <w:tblPrEx>
          <w:tblCellMar>
            <w:top w:w="0" w:type="dxa"/>
            <w:bottom w:w="0" w:type="dxa"/>
          </w:tblCellMar>
        </w:tblPrEx>
        <w:trPr>
          <w:cantSplit/>
        </w:trPr>
        <w:tc>
          <w:tcPr>
            <w:tcW w:w="308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DE796A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6. Assessing reporting obligations</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88BCC2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622D5D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172A0B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58CD09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62A321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BCFF63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4258AB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w:t>
            </w:r>
          </w:p>
        </w:tc>
        <w:tc>
          <w:tcPr>
            <w:tcW w:w="82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F47C6E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w:t>
            </w:r>
          </w:p>
        </w:tc>
      </w:tr>
      <w:tr w:rsidR="005D7927" w:rsidRPr="00000BF5" w14:paraId="090C6CD0" w14:textId="77777777">
        <w:tblPrEx>
          <w:tblCellMar>
            <w:top w:w="0" w:type="dxa"/>
            <w:bottom w:w="0" w:type="dxa"/>
          </w:tblCellMar>
        </w:tblPrEx>
        <w:trPr>
          <w:cantSplit/>
        </w:trPr>
        <w:tc>
          <w:tcPr>
            <w:tcW w:w="308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B36014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7. Eradication</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1DBB51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4BF2B7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4F3549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600EEF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CDC1F9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3B3F37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98FE46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w:t>
            </w:r>
          </w:p>
        </w:tc>
        <w:tc>
          <w:tcPr>
            <w:tcW w:w="82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03980B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t>
            </w:r>
          </w:p>
        </w:tc>
      </w:tr>
      <w:tr w:rsidR="005D7927" w:rsidRPr="00000BF5" w14:paraId="5E16041D" w14:textId="77777777">
        <w:tblPrEx>
          <w:tblCellMar>
            <w:top w:w="0" w:type="dxa"/>
            <w:bottom w:w="0" w:type="dxa"/>
          </w:tblCellMar>
        </w:tblPrEx>
        <w:trPr>
          <w:cantSplit/>
        </w:trPr>
        <w:tc>
          <w:tcPr>
            <w:tcW w:w="308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CB72A1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8. Restoration approval</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9D6E64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44E4DC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B098B8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83B810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DD1DD7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729AB4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49C40C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w:t>
            </w:r>
          </w:p>
        </w:tc>
        <w:tc>
          <w:tcPr>
            <w:tcW w:w="82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96DA31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w:t>
            </w:r>
          </w:p>
        </w:tc>
      </w:tr>
      <w:tr w:rsidR="005D7927" w:rsidRPr="00000BF5" w14:paraId="41E9E5EE" w14:textId="77777777">
        <w:tblPrEx>
          <w:tblCellMar>
            <w:top w:w="0" w:type="dxa"/>
            <w:bottom w:w="0" w:type="dxa"/>
          </w:tblCellMar>
        </w:tblPrEx>
        <w:trPr>
          <w:cantSplit/>
        </w:trPr>
        <w:tc>
          <w:tcPr>
            <w:tcW w:w="308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DA8C22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9. Recovery and validation</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E2DF29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3BF83A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52BB6B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90CE0F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A/R</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E1F722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76BC0E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BD50DC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w:t>
            </w:r>
          </w:p>
        </w:tc>
        <w:tc>
          <w:tcPr>
            <w:tcW w:w="82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77D6DC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w:t>
            </w:r>
          </w:p>
        </w:tc>
      </w:tr>
      <w:tr w:rsidR="005D7927" w:rsidRPr="00000BF5" w14:paraId="3EB996C6" w14:textId="77777777">
        <w:tblPrEx>
          <w:tblCellMar>
            <w:top w:w="0" w:type="dxa"/>
            <w:bottom w:w="0" w:type="dxa"/>
          </w:tblCellMar>
        </w:tblPrEx>
        <w:trPr>
          <w:cantSplit/>
        </w:trPr>
        <w:tc>
          <w:tcPr>
            <w:tcW w:w="308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526A57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10. Closure and post-incident review</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6A797E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67C786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023D37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9748A7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6F007D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1688C9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w:t>
            </w:r>
          </w:p>
        </w:tc>
        <w:tc>
          <w:tcPr>
            <w:tcW w:w="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2E5F7B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w:t>
            </w:r>
          </w:p>
        </w:tc>
        <w:tc>
          <w:tcPr>
            <w:tcW w:w="82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B5BE05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w:t>
            </w:r>
          </w:p>
        </w:tc>
      </w:tr>
    </w:tbl>
    <w:p w14:paraId="70D9F83A" w14:textId="77777777" w:rsidR="005D7927" w:rsidRPr="00000BF5" w:rsidRDefault="00000000">
      <w:pPr>
        <w:pStyle w:val="Heading2"/>
        <w:rPr>
          <w:rFonts w:ascii="Times New Roman" w:hAnsi="Times New Roman" w:cs="Times New Roman"/>
          <w:color w:val="000000" w:themeColor="text1"/>
        </w:rPr>
      </w:pPr>
      <w:bookmarkStart w:id="11" w:name="_Toc242898733"/>
      <w:r w:rsidRPr="00000BF5">
        <w:rPr>
          <w:rFonts w:ascii="Times New Roman" w:hAnsi="Times New Roman" w:cs="Times New Roman"/>
          <w:color w:val="000000" w:themeColor="text1"/>
        </w:rPr>
        <w:t>2.4 Readiness improvements and checklist</w:t>
      </w:r>
      <w:bookmarkEnd w:id="11"/>
    </w:p>
    <w:p w14:paraId="7514C227" w14:textId="77777777" w:rsidR="005D7927" w:rsidRPr="00000BF5" w:rsidRDefault="00000000">
      <w:pPr>
        <w:keepNext/>
        <w:spacing w:before="120"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Table 11. Preparation improvements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8"/>
        <w:gridCol w:w="1800"/>
        <w:gridCol w:w="2251"/>
        <w:gridCol w:w="2599"/>
      </w:tblGrid>
      <w:tr w:rsidR="005D7927" w:rsidRPr="00000BF5" w14:paraId="3E572EE7" w14:textId="77777777">
        <w:tblPrEx>
          <w:tblCellMar>
            <w:top w:w="0" w:type="dxa"/>
            <w:bottom w:w="0" w:type="dxa"/>
          </w:tblCellMar>
        </w:tblPrEx>
        <w:trPr>
          <w:tblHeader/>
        </w:trPr>
        <w:tc>
          <w:tcPr>
            <w:tcW w:w="3084"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3869406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Improvement</w:t>
            </w:r>
          </w:p>
        </w:tc>
        <w:tc>
          <w:tcPr>
            <w:tcW w:w="1542"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38D7F74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Owner</w:t>
            </w:r>
          </w:p>
        </w:tc>
        <w:tc>
          <w:tcPr>
            <w:tcW w:w="2313"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5036F69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Resources needed</w:t>
            </w:r>
          </w:p>
        </w:tc>
        <w:tc>
          <w:tcPr>
            <w:tcW w:w="2699"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679E48A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How readiness is checked</w:t>
            </w:r>
          </w:p>
        </w:tc>
      </w:tr>
      <w:tr w:rsidR="005D7927" w:rsidRPr="00000BF5" w14:paraId="351628C3" w14:textId="77777777">
        <w:tblPrEx>
          <w:tblCellMar>
            <w:top w:w="0" w:type="dxa"/>
            <w:bottom w:w="0" w:type="dxa"/>
          </w:tblCellMar>
        </w:tblPrEx>
        <w:trPr>
          <w:cantSplit/>
        </w:trPr>
        <w:tc>
          <w:tcPr>
            <w:tcW w:w="308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1AF18C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Backup readiness: immutable or offline copies of FS01, LMS01 and BAK01 settings; separate backup credentials; regular restore tests.</w:t>
            </w:r>
          </w:p>
        </w:tc>
        <w:tc>
          <w:tcPr>
            <w:tcW w:w="154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556615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IT Operations Lead</w:t>
            </w:r>
          </w:p>
        </w:tc>
        <w:tc>
          <w:tcPr>
            <w:tcW w:w="23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DE1E2C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Immutable (write-once) storage or offline media; a test environment; about two staff days per quarter.</w:t>
            </w:r>
          </w:p>
        </w:tc>
        <w:tc>
          <w:tcPr>
            <w:tcW w:w="269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DC6F79D" w14:textId="2B49EB29"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Restore </w:t>
            </w:r>
            <w:r w:rsidR="000B09EB" w:rsidRPr="00000BF5">
              <w:rPr>
                <w:rFonts w:ascii="Times New Roman" w:hAnsi="Times New Roman" w:cs="Times New Roman"/>
                <w:color w:val="000000" w:themeColor="text1"/>
                <w:sz w:val="24"/>
                <w:szCs w:val="24"/>
              </w:rPr>
              <w:t>tests</w:t>
            </w:r>
            <w:r w:rsidRPr="00000BF5">
              <w:rPr>
                <w:rFonts w:ascii="Times New Roman" w:hAnsi="Times New Roman" w:cs="Times New Roman"/>
                <w:color w:val="000000" w:themeColor="text1"/>
                <w:sz w:val="24"/>
                <w:szCs w:val="24"/>
              </w:rPr>
              <w:t xml:space="preserve"> of FS01 and LMS01 every quarter, with checksum comparison and timed against targets. First test within 30 days.</w:t>
            </w:r>
          </w:p>
        </w:tc>
      </w:tr>
      <w:tr w:rsidR="005D7927" w:rsidRPr="00000BF5" w14:paraId="3641374A" w14:textId="77777777">
        <w:tblPrEx>
          <w:tblCellMar>
            <w:top w:w="0" w:type="dxa"/>
            <w:bottom w:w="0" w:type="dxa"/>
          </w:tblCellMar>
        </w:tblPrEx>
        <w:trPr>
          <w:cantSplit/>
        </w:trPr>
        <w:tc>
          <w:tcPr>
            <w:tcW w:w="308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E269BC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Accessible incident contact list and call tree, kept offline and outside corporate systems.</w:t>
            </w:r>
          </w:p>
        </w:tc>
        <w:tc>
          <w:tcPr>
            <w:tcW w:w="154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A33F4F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Incident Manager</w:t>
            </w:r>
          </w:p>
        </w:tc>
        <w:tc>
          <w:tcPr>
            <w:tcW w:w="23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648A9D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Printed wallet cards; encrypted phone list held by each CSIRT member; a secure messaging group.</w:t>
            </w:r>
          </w:p>
        </w:tc>
        <w:tc>
          <w:tcPr>
            <w:tcW w:w="269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CA8E40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Quarterly call test reaches every CSIRT member within 15 minutes; list checked monthly.</w:t>
            </w:r>
          </w:p>
        </w:tc>
      </w:tr>
      <w:tr w:rsidR="005D7927" w:rsidRPr="00000BF5" w14:paraId="22AA26C5" w14:textId="77777777">
        <w:tblPrEx>
          <w:tblCellMar>
            <w:top w:w="0" w:type="dxa"/>
            <w:bottom w:w="0" w:type="dxa"/>
          </w:tblCellMar>
        </w:tblPrEx>
        <w:trPr>
          <w:cantSplit/>
        </w:trPr>
        <w:tc>
          <w:tcPr>
            <w:tcW w:w="308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EF2DBA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Tools: EDR on every server, central logging, alerts for out-of-hours admin logons.</w:t>
            </w:r>
          </w:p>
        </w:tc>
        <w:tc>
          <w:tcPr>
            <w:tcW w:w="154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5E2C58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Security Analyst</w:t>
            </w:r>
          </w:p>
        </w:tc>
        <w:tc>
          <w:tcPr>
            <w:tcW w:w="23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7C1B187" w14:textId="55DB1618"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Server EDR </w:t>
            </w:r>
            <w:r w:rsidR="000B09EB" w:rsidRPr="00000BF5">
              <w:rPr>
                <w:rFonts w:ascii="Times New Roman" w:hAnsi="Times New Roman" w:cs="Times New Roman"/>
                <w:color w:val="000000" w:themeColor="text1"/>
                <w:sz w:val="24"/>
                <w:szCs w:val="24"/>
              </w:rPr>
              <w:t>licenses</w:t>
            </w:r>
            <w:r w:rsidRPr="00000BF5">
              <w:rPr>
                <w:rFonts w:ascii="Times New Roman" w:hAnsi="Times New Roman" w:cs="Times New Roman"/>
                <w:color w:val="000000" w:themeColor="text1"/>
                <w:sz w:val="24"/>
                <w:szCs w:val="24"/>
              </w:rPr>
              <w:t>; log forwarding; alert rules.</w:t>
            </w:r>
          </w:p>
        </w:tc>
        <w:tc>
          <w:tcPr>
            <w:tcW w:w="269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CC452D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Coverage report shows 100% of servers; a test logon like E03 raises an alert within 5 minutes.</w:t>
            </w:r>
          </w:p>
        </w:tc>
      </w:tr>
      <w:tr w:rsidR="005D7927" w:rsidRPr="00000BF5" w14:paraId="77F0A21A" w14:textId="77777777">
        <w:tblPrEx>
          <w:tblCellMar>
            <w:top w:w="0" w:type="dxa"/>
            <w:bottom w:w="0" w:type="dxa"/>
          </w:tblCellMar>
        </w:tblPrEx>
        <w:trPr>
          <w:cantSplit/>
        </w:trPr>
        <w:tc>
          <w:tcPr>
            <w:tcW w:w="308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49E1D4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Account hardening: replace </w:t>
            </w:r>
            <w:proofErr w:type="spellStart"/>
            <w:r w:rsidRPr="00000BF5">
              <w:rPr>
                <w:rFonts w:ascii="Times New Roman" w:hAnsi="Times New Roman" w:cs="Times New Roman"/>
                <w:color w:val="000000" w:themeColor="text1"/>
                <w:sz w:val="24"/>
                <w:szCs w:val="24"/>
              </w:rPr>
              <w:t>svc_backup</w:t>
            </w:r>
            <w:proofErr w:type="spellEnd"/>
            <w:r w:rsidRPr="00000BF5">
              <w:rPr>
                <w:rFonts w:ascii="Times New Roman" w:hAnsi="Times New Roman" w:cs="Times New Roman"/>
                <w:color w:val="000000" w:themeColor="text1"/>
                <w:sz w:val="24"/>
                <w:szCs w:val="24"/>
              </w:rPr>
              <w:t xml:space="preserve"> with a least-privilege account kept in a password vault; phishing-resistant MFA and conditional access in M365.</w:t>
            </w:r>
          </w:p>
        </w:tc>
        <w:tc>
          <w:tcPr>
            <w:tcW w:w="154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0D6BC4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IT Operations Lead with Security Analyst</w:t>
            </w:r>
          </w:p>
        </w:tc>
        <w:tc>
          <w:tcPr>
            <w:tcW w:w="23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9010D1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Password vault; conditional access policies; MFA keys or number-matching app.</w:t>
            </w:r>
          </w:p>
        </w:tc>
        <w:tc>
          <w:tcPr>
            <w:tcW w:w="269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860E2F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Quarterly privilege review; MFA report shows 100% of staff and admins; a test sign-in from a new country is blocked.</w:t>
            </w:r>
          </w:p>
        </w:tc>
      </w:tr>
      <w:tr w:rsidR="005D7927" w:rsidRPr="00000BF5" w14:paraId="2B52D6A3" w14:textId="77777777">
        <w:tblPrEx>
          <w:tblCellMar>
            <w:top w:w="0" w:type="dxa"/>
            <w:bottom w:w="0" w:type="dxa"/>
          </w:tblCellMar>
        </w:tblPrEx>
        <w:trPr>
          <w:cantSplit/>
        </w:trPr>
        <w:tc>
          <w:tcPr>
            <w:tcW w:w="308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587C75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Secure communication: agreed backup channel and ready-made message templates for staff, learners and media.</w:t>
            </w:r>
          </w:p>
        </w:tc>
        <w:tc>
          <w:tcPr>
            <w:tcW w:w="154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4F827C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Communications Lead</w:t>
            </w:r>
          </w:p>
        </w:tc>
        <w:tc>
          <w:tcPr>
            <w:tcW w:w="23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F1BEEB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Bulk SMS service; a status web page hosted away from the portal; approved templates.</w:t>
            </w:r>
          </w:p>
        </w:tc>
        <w:tc>
          <w:tcPr>
            <w:tcW w:w="269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DA0C28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In an exercise, templates are sent within 10 minutes of the trigger.</w:t>
            </w:r>
          </w:p>
        </w:tc>
      </w:tr>
      <w:tr w:rsidR="005D7927" w:rsidRPr="00000BF5" w14:paraId="67FC894B" w14:textId="77777777">
        <w:tblPrEx>
          <w:tblCellMar>
            <w:top w:w="0" w:type="dxa"/>
            <w:bottom w:w="0" w:type="dxa"/>
          </w:tblCellMar>
        </w:tblPrEx>
        <w:trPr>
          <w:cantSplit/>
        </w:trPr>
        <w:tc>
          <w:tcPr>
            <w:tcW w:w="308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400E3C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Training and support: payroll-themed phishing training for all staff; role training for the CSIRT; signed DFIR retainer.</w:t>
            </w:r>
          </w:p>
        </w:tc>
        <w:tc>
          <w:tcPr>
            <w:tcW w:w="154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12F752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Security Analyst (training); Legal and Privacy Adviser (retainer)</w:t>
            </w:r>
          </w:p>
        </w:tc>
        <w:tc>
          <w:tcPr>
            <w:tcW w:w="23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4AF336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Training platform; 2 hours per person per year; signed contract.</w:t>
            </w:r>
          </w:p>
        </w:tc>
        <w:tc>
          <w:tcPr>
            <w:tcW w:w="269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0542AD8" w14:textId="5F701FCF"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Attendance at least 95%; phishing </w:t>
            </w:r>
            <w:r w:rsidR="000B09EB" w:rsidRPr="00000BF5">
              <w:rPr>
                <w:rFonts w:ascii="Times New Roman" w:hAnsi="Times New Roman" w:cs="Times New Roman"/>
                <w:color w:val="000000" w:themeColor="text1"/>
                <w:sz w:val="24"/>
                <w:szCs w:val="24"/>
              </w:rPr>
              <w:t>clicks</w:t>
            </w:r>
            <w:r w:rsidRPr="00000BF5">
              <w:rPr>
                <w:rFonts w:ascii="Times New Roman" w:hAnsi="Times New Roman" w:cs="Times New Roman"/>
                <w:color w:val="000000" w:themeColor="text1"/>
                <w:sz w:val="24"/>
                <w:szCs w:val="24"/>
              </w:rPr>
              <w:t xml:space="preserve"> rate falls each quarter; retainer signed and hotline tested.</w:t>
            </w:r>
          </w:p>
        </w:tc>
      </w:tr>
    </w:tbl>
    <w:p w14:paraId="5E2BE094" w14:textId="77777777" w:rsidR="005D7927" w:rsidRPr="00000BF5" w:rsidRDefault="00000000">
      <w:pPr>
        <w:pStyle w:val="Heading1"/>
        <w:pageBreakBefore/>
        <w:rPr>
          <w:rFonts w:ascii="Times New Roman" w:hAnsi="Times New Roman" w:cs="Times New Roman"/>
          <w:color w:val="000000" w:themeColor="text1"/>
          <w:sz w:val="24"/>
          <w:szCs w:val="24"/>
        </w:rPr>
      </w:pPr>
      <w:bookmarkStart w:id="12" w:name="_Toc242898734"/>
      <w:r w:rsidRPr="00000BF5">
        <w:rPr>
          <w:rFonts w:ascii="Times New Roman" w:hAnsi="Times New Roman" w:cs="Times New Roman"/>
          <w:color w:val="000000" w:themeColor="text1"/>
          <w:sz w:val="24"/>
          <w:szCs w:val="24"/>
        </w:rPr>
        <w:lastRenderedPageBreak/>
        <w:t>Task 3: Response playbook and evidence preservation</w:t>
      </w:r>
      <w:bookmarkEnd w:id="12"/>
    </w:p>
    <w:p w14:paraId="545381E7" w14:textId="77777777" w:rsidR="005D7927" w:rsidRPr="00000BF5" w:rsidRDefault="00000000">
      <w:pPr>
        <w:pStyle w:val="Heading2"/>
        <w:rPr>
          <w:rFonts w:ascii="Times New Roman" w:hAnsi="Times New Roman" w:cs="Times New Roman"/>
          <w:color w:val="000000" w:themeColor="text1"/>
        </w:rPr>
      </w:pPr>
      <w:bookmarkStart w:id="13" w:name="_Toc242898735"/>
      <w:r w:rsidRPr="00000BF5">
        <w:rPr>
          <w:rFonts w:ascii="Times New Roman" w:hAnsi="Times New Roman" w:cs="Times New Roman"/>
          <w:color w:val="000000" w:themeColor="text1"/>
        </w:rPr>
        <w:t>3.1 Playbook for the first 24 hours</w:t>
      </w:r>
      <w:bookmarkEnd w:id="13"/>
    </w:p>
    <w:p w14:paraId="22AB6997" w14:textId="777777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Times are WAT on Day 0 unless stated. Actions 1 to 7 fall in the first 60 minutes (08:45 to 09:45). “Pre-approved” means the plan already gives this authority (Table 8), so there is no delay.</w:t>
      </w:r>
    </w:p>
    <w:p w14:paraId="24FE8433" w14:textId="77777777" w:rsidR="005D7927" w:rsidRPr="00000BF5" w:rsidRDefault="00000000">
      <w:pPr>
        <w:keepNext/>
        <w:spacing w:before="120"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Table 12. Response playbook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3"/>
        <w:gridCol w:w="2661"/>
        <w:gridCol w:w="867"/>
        <w:gridCol w:w="1134"/>
        <w:gridCol w:w="1653"/>
        <w:gridCol w:w="1670"/>
      </w:tblGrid>
      <w:tr w:rsidR="005D7927" w:rsidRPr="00000BF5" w14:paraId="35A24E3B" w14:textId="77777777">
        <w:tblPrEx>
          <w:tblCellMar>
            <w:top w:w="0" w:type="dxa"/>
            <w:bottom w:w="0" w:type="dxa"/>
          </w:tblCellMar>
        </w:tblPrEx>
        <w:trPr>
          <w:tblHeader/>
        </w:trPr>
        <w:tc>
          <w:tcPr>
            <w:tcW w:w="1252"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532250C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Time / stage</w:t>
            </w:r>
          </w:p>
        </w:tc>
        <w:tc>
          <w:tcPr>
            <w:tcW w:w="2987"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66828BC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Action</w:t>
            </w:r>
          </w:p>
        </w:tc>
        <w:tc>
          <w:tcPr>
            <w:tcW w:w="867"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39386FA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Owner</w:t>
            </w:r>
          </w:p>
        </w:tc>
        <w:tc>
          <w:tcPr>
            <w:tcW w:w="1060"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45208C9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Approval</w:t>
            </w:r>
          </w:p>
        </w:tc>
        <w:tc>
          <w:tcPr>
            <w:tcW w:w="1734"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0CBE9A2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Evidence to keep</w:t>
            </w:r>
          </w:p>
        </w:tc>
        <w:tc>
          <w:tcPr>
            <w:tcW w:w="1738"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072BC7F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Completion check</w:t>
            </w:r>
          </w:p>
        </w:tc>
      </w:tr>
      <w:tr w:rsidR="005D7927" w:rsidRPr="00000BF5" w14:paraId="4B34B95F" w14:textId="77777777">
        <w:tblPrEx>
          <w:tblCellMar>
            <w:top w:w="0" w:type="dxa"/>
            <w:bottom w:w="0" w:type="dxa"/>
          </w:tblCellMar>
        </w:tblPrEx>
        <w:trPr>
          <w:cantSplit/>
        </w:trPr>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E9FF39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1. 08:45–08:50</w:t>
            </w:r>
          </w:p>
          <w:p w14:paraId="494FDC1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Declare</w:t>
            </w:r>
          </w:p>
        </w:tc>
        <w:tc>
          <w:tcPr>
            <w:tcW w:w="298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7BC279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Declare a Critical (provisional) incident. Open the incident log. Call CSIRT members by phone (E08). Tell the Principal.</w:t>
            </w:r>
          </w:p>
        </w:tc>
        <w:tc>
          <w:tcPr>
            <w:tcW w:w="86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847AAA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IM; Scribe</w:t>
            </w:r>
          </w:p>
        </w:tc>
        <w:tc>
          <w:tcPr>
            <w:tcW w:w="106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06A26C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Pre-approved (A1)</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35F5C6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Declaration time, attendee list, call log.</w:t>
            </w:r>
          </w:p>
        </w:tc>
        <w:tc>
          <w:tcPr>
            <w:tcW w:w="173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C69357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Log open; all core roles confirmed.</w:t>
            </w:r>
          </w:p>
        </w:tc>
      </w:tr>
      <w:tr w:rsidR="005D7927" w:rsidRPr="00000BF5" w14:paraId="20CDA659" w14:textId="77777777">
        <w:tblPrEx>
          <w:tblCellMar>
            <w:top w:w="0" w:type="dxa"/>
            <w:bottom w:w="0" w:type="dxa"/>
          </w:tblCellMar>
        </w:tblPrEx>
        <w:trPr>
          <w:cantSplit/>
        </w:trPr>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0B8529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2. 08:50–09:00</w:t>
            </w:r>
          </w:p>
          <w:p w14:paraId="7A4660D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Short-term containment</w:t>
            </w:r>
          </w:p>
        </w:tc>
        <w:tc>
          <w:tcPr>
            <w:tcW w:w="298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8FD47E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Isolate FIN-PC07 and FS01 from the network using EDR containment or by disabling the switch port. Do not switch them off.</w:t>
            </w:r>
          </w:p>
        </w:tc>
        <w:tc>
          <w:tcPr>
            <w:tcW w:w="86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7BD682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IT; SA</w:t>
            </w:r>
          </w:p>
        </w:tc>
        <w:tc>
          <w:tcPr>
            <w:tcW w:w="106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85263C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IM (pre-approved)</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BCADCE6" w14:textId="3926C552"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EDR containment record; photos of ransom </w:t>
            </w:r>
            <w:r w:rsidR="000B09EB" w:rsidRPr="00000BF5">
              <w:rPr>
                <w:rFonts w:ascii="Times New Roman" w:hAnsi="Times New Roman" w:cs="Times New Roman"/>
                <w:color w:val="000000" w:themeColor="text1"/>
                <w:sz w:val="24"/>
                <w:szCs w:val="24"/>
              </w:rPr>
              <w:t>notes</w:t>
            </w:r>
            <w:r w:rsidRPr="00000BF5">
              <w:rPr>
                <w:rFonts w:ascii="Times New Roman" w:hAnsi="Times New Roman" w:cs="Times New Roman"/>
                <w:color w:val="000000" w:themeColor="text1"/>
                <w:sz w:val="24"/>
                <w:szCs w:val="24"/>
              </w:rPr>
              <w:t xml:space="preserve"> and screen; time of isolation.</w:t>
            </w:r>
          </w:p>
        </w:tc>
        <w:tc>
          <w:tcPr>
            <w:tcW w:w="173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0895D5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No network traffic from the hosts; hosts still powered on.</w:t>
            </w:r>
          </w:p>
        </w:tc>
      </w:tr>
      <w:tr w:rsidR="005D7927" w:rsidRPr="00000BF5" w14:paraId="4DCB6F77" w14:textId="77777777">
        <w:tblPrEx>
          <w:tblCellMar>
            <w:top w:w="0" w:type="dxa"/>
            <w:bottom w:w="0" w:type="dxa"/>
          </w:tblCellMar>
        </w:tblPrEx>
        <w:trPr>
          <w:cantSplit/>
        </w:trPr>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C73677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3. 08:50–09:05</w:t>
            </w:r>
          </w:p>
          <w:p w14:paraId="425536D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Protect backups</w:t>
            </w:r>
          </w:p>
        </w:tc>
        <w:tc>
          <w:tcPr>
            <w:tcW w:w="298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A25C48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Disconnect BAK01 from the production network. Pause backup jobs. Secure the Friday offline backup. Disable </w:t>
            </w:r>
            <w:proofErr w:type="spellStart"/>
            <w:r w:rsidRPr="00000BF5">
              <w:rPr>
                <w:rFonts w:ascii="Times New Roman" w:hAnsi="Times New Roman" w:cs="Times New Roman"/>
                <w:color w:val="000000" w:themeColor="text1"/>
                <w:sz w:val="24"/>
                <w:szCs w:val="24"/>
              </w:rPr>
              <w:t>svc_backup</w:t>
            </w:r>
            <w:proofErr w:type="spellEnd"/>
            <w:r w:rsidRPr="00000BF5">
              <w:rPr>
                <w:rFonts w:ascii="Times New Roman" w:hAnsi="Times New Roman" w:cs="Times New Roman"/>
                <w:color w:val="000000" w:themeColor="text1"/>
                <w:sz w:val="24"/>
                <w:szCs w:val="24"/>
              </w:rPr>
              <w:t>. Do not delete any jobs or snapshots.</w:t>
            </w:r>
          </w:p>
        </w:tc>
        <w:tc>
          <w:tcPr>
            <w:tcW w:w="86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5F2250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IT</w:t>
            </w:r>
          </w:p>
        </w:tc>
        <w:tc>
          <w:tcPr>
            <w:tcW w:w="106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5831BD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IM (pre-approved)</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1CEE31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BAK01 logon and job logs exported before the change; </w:t>
            </w:r>
            <w:proofErr w:type="spellStart"/>
            <w:r w:rsidRPr="00000BF5">
              <w:rPr>
                <w:rFonts w:ascii="Times New Roman" w:hAnsi="Times New Roman" w:cs="Times New Roman"/>
                <w:color w:val="000000" w:themeColor="text1"/>
                <w:sz w:val="24"/>
                <w:szCs w:val="24"/>
              </w:rPr>
              <w:t>svc_backup</w:t>
            </w:r>
            <w:proofErr w:type="spellEnd"/>
            <w:r w:rsidRPr="00000BF5">
              <w:rPr>
                <w:rFonts w:ascii="Times New Roman" w:hAnsi="Times New Roman" w:cs="Times New Roman"/>
                <w:color w:val="000000" w:themeColor="text1"/>
                <w:sz w:val="24"/>
                <w:szCs w:val="24"/>
              </w:rPr>
              <w:t xml:space="preserve"> logon history.</w:t>
            </w:r>
          </w:p>
        </w:tc>
        <w:tc>
          <w:tcPr>
            <w:tcW w:w="173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8EAABB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BAK01 unreachable from production; </w:t>
            </w:r>
            <w:proofErr w:type="spellStart"/>
            <w:r w:rsidRPr="00000BF5">
              <w:rPr>
                <w:rFonts w:ascii="Times New Roman" w:hAnsi="Times New Roman" w:cs="Times New Roman"/>
                <w:color w:val="000000" w:themeColor="text1"/>
                <w:sz w:val="24"/>
                <w:szCs w:val="24"/>
              </w:rPr>
              <w:t>svc_backup</w:t>
            </w:r>
            <w:proofErr w:type="spellEnd"/>
            <w:r w:rsidRPr="00000BF5">
              <w:rPr>
                <w:rFonts w:ascii="Times New Roman" w:hAnsi="Times New Roman" w:cs="Times New Roman"/>
                <w:color w:val="000000" w:themeColor="text1"/>
                <w:sz w:val="24"/>
                <w:szCs w:val="24"/>
              </w:rPr>
              <w:t xml:space="preserve"> disabled; no live sessions.</w:t>
            </w:r>
          </w:p>
        </w:tc>
      </w:tr>
      <w:tr w:rsidR="005D7927" w:rsidRPr="00000BF5" w14:paraId="50481EE2" w14:textId="77777777">
        <w:tblPrEx>
          <w:tblCellMar>
            <w:top w:w="0" w:type="dxa"/>
            <w:bottom w:w="0" w:type="dxa"/>
          </w:tblCellMar>
        </w:tblPrEx>
        <w:trPr>
          <w:cantSplit/>
        </w:trPr>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080011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4. 08:55–09:10</w:t>
            </w:r>
          </w:p>
          <w:p w14:paraId="19B6DFE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Account containment</w:t>
            </w:r>
          </w:p>
        </w:tc>
        <w:tc>
          <w:tcPr>
            <w:tcW w:w="298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7B8166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For the finance officer: end all sessions and tokens, reset the password from a clean device, check MFA methods, block the unfamiliar IP, check inbox rules and app grants.</w:t>
            </w:r>
          </w:p>
        </w:tc>
        <w:tc>
          <w:tcPr>
            <w:tcW w:w="86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C41435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SA</w:t>
            </w:r>
          </w:p>
        </w:tc>
        <w:tc>
          <w:tcPr>
            <w:tcW w:w="106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EC04D9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IM</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26DB1E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Entra ID sign-in and audit log export taken before changes.</w:t>
            </w:r>
          </w:p>
        </w:tc>
        <w:tc>
          <w:tcPr>
            <w:tcW w:w="173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54E19F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No successful sign-in after revocation; MFA confirmed with the user by phone.</w:t>
            </w:r>
          </w:p>
        </w:tc>
      </w:tr>
      <w:tr w:rsidR="005D7927" w:rsidRPr="00000BF5" w14:paraId="14607AAE" w14:textId="77777777">
        <w:tblPrEx>
          <w:tblCellMar>
            <w:top w:w="0" w:type="dxa"/>
            <w:bottom w:w="0" w:type="dxa"/>
          </w:tblCellMar>
        </w:tblPrEx>
        <w:trPr>
          <w:cantSplit/>
        </w:trPr>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9D5967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5. 09:00–09:15</w:t>
            </w:r>
          </w:p>
          <w:p w14:paraId="11F9852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Secure communication</w:t>
            </w:r>
          </w:p>
        </w:tc>
        <w:tc>
          <w:tcPr>
            <w:tcW w:w="298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C761F2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Move coordination to phone and a secure messaging group. Treat corporate email as untrusted for incident details.</w:t>
            </w:r>
          </w:p>
        </w:tc>
        <w:tc>
          <w:tcPr>
            <w:tcW w:w="86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A9704C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COM</w:t>
            </w:r>
          </w:p>
        </w:tc>
        <w:tc>
          <w:tcPr>
            <w:tcW w:w="106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E9EEA5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IM</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190A6E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Channel and member list.</w:t>
            </w:r>
          </w:p>
        </w:tc>
        <w:tc>
          <w:tcPr>
            <w:tcW w:w="173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55EE41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All CSIRT members reached on the new channel.</w:t>
            </w:r>
          </w:p>
        </w:tc>
      </w:tr>
      <w:tr w:rsidR="005D7927" w:rsidRPr="00000BF5" w14:paraId="1B3EF79E" w14:textId="77777777">
        <w:tblPrEx>
          <w:tblCellMar>
            <w:top w:w="0" w:type="dxa"/>
            <w:bottom w:w="0" w:type="dxa"/>
          </w:tblCellMar>
        </w:tblPrEx>
        <w:trPr>
          <w:cantSplit/>
        </w:trPr>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44F2D8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lastRenderedPageBreak/>
              <w:t>6. 09:00–09:30</w:t>
            </w:r>
          </w:p>
          <w:p w14:paraId="7C9205A7" w14:textId="6FCE87AD"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Evidence </w:t>
            </w:r>
            <w:r w:rsidR="000B09EB" w:rsidRPr="00000BF5">
              <w:rPr>
                <w:rFonts w:ascii="Times New Roman" w:hAnsi="Times New Roman" w:cs="Times New Roman"/>
                <w:color w:val="000000" w:themeColor="text1"/>
                <w:sz w:val="24"/>
                <w:szCs w:val="24"/>
              </w:rPr>
              <w:t>captures</w:t>
            </w:r>
          </w:p>
        </w:tc>
        <w:tc>
          <w:tcPr>
            <w:tcW w:w="298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8EFDCA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Capture memory from FIN-PC07 if it can be done safely within 20 minutes. Export proxy, firewall, M365 and Windows logs. Plan disk imaging.</w:t>
            </w:r>
          </w:p>
        </w:tc>
        <w:tc>
          <w:tcPr>
            <w:tcW w:w="86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4F14F7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DF; SA</w:t>
            </w:r>
          </w:p>
        </w:tc>
        <w:tc>
          <w:tcPr>
            <w:tcW w:w="106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88306D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IM</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5AA21FA" w14:textId="79DED272"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Evidence </w:t>
            </w:r>
            <w:r w:rsidR="000B09EB" w:rsidRPr="00000BF5">
              <w:rPr>
                <w:rFonts w:ascii="Times New Roman" w:hAnsi="Times New Roman" w:cs="Times New Roman"/>
                <w:color w:val="000000" w:themeColor="text1"/>
                <w:sz w:val="24"/>
                <w:szCs w:val="24"/>
              </w:rPr>
              <w:t>registers</w:t>
            </w:r>
            <w:r w:rsidRPr="00000BF5">
              <w:rPr>
                <w:rFonts w:ascii="Times New Roman" w:hAnsi="Times New Roman" w:cs="Times New Roman"/>
                <w:color w:val="000000" w:themeColor="text1"/>
                <w:sz w:val="24"/>
                <w:szCs w:val="24"/>
              </w:rPr>
              <w:t xml:space="preserve"> entries (Table 13).</w:t>
            </w:r>
          </w:p>
        </w:tc>
        <w:tc>
          <w:tcPr>
            <w:tcW w:w="173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AE62C5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Each item logged with time, collector, hash and storage once collected.</w:t>
            </w:r>
          </w:p>
        </w:tc>
      </w:tr>
      <w:tr w:rsidR="005D7927" w:rsidRPr="00000BF5" w14:paraId="4AAED58F" w14:textId="77777777">
        <w:tblPrEx>
          <w:tblCellMar>
            <w:top w:w="0" w:type="dxa"/>
            <w:bottom w:w="0" w:type="dxa"/>
          </w:tblCellMar>
        </w:tblPrEx>
        <w:trPr>
          <w:cantSplit/>
        </w:trPr>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9AE3A4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7. 09:00–09:45</w:t>
            </w:r>
          </w:p>
          <w:p w14:paraId="0BFF3D8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Exam decision</w:t>
            </w:r>
          </w:p>
        </w:tc>
        <w:tc>
          <w:tcPr>
            <w:tcW w:w="298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9E8BF5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Business Owner and IM weigh the options: reschedule, a clean isolated environment, or a paper alternative. Go / no-go at 09:45.</w:t>
            </w:r>
          </w:p>
        </w:tc>
        <w:tc>
          <w:tcPr>
            <w:tcW w:w="86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101F94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BO</w:t>
            </w:r>
          </w:p>
        </w:tc>
        <w:tc>
          <w:tcPr>
            <w:tcW w:w="106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3C5C06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EX</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4725F6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Decision record with reasons.</w:t>
            </w:r>
          </w:p>
        </w:tc>
        <w:tc>
          <w:tcPr>
            <w:tcW w:w="173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2C27FD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Decision recorded and announced by 09:50.</w:t>
            </w:r>
          </w:p>
        </w:tc>
      </w:tr>
      <w:tr w:rsidR="005D7927" w:rsidRPr="00000BF5" w14:paraId="4B168BFC" w14:textId="77777777">
        <w:tblPrEx>
          <w:tblCellMar>
            <w:top w:w="0" w:type="dxa"/>
            <w:bottom w:w="0" w:type="dxa"/>
          </w:tblCellMar>
        </w:tblPrEx>
        <w:trPr>
          <w:cantSplit/>
        </w:trPr>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043BE3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8. 09:15–10:15</w:t>
            </w:r>
          </w:p>
          <w:p w14:paraId="31E53A1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Scope check</w:t>
            </w:r>
          </w:p>
        </w:tc>
        <w:tc>
          <w:tcPr>
            <w:tcW w:w="298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1F1823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Hunt for the same indicators on all hosts (EDR, and manual checks on servers without EDR). Look for sign-ins from the unfamiliar IP, new admin accounts, scheduled tasks, inbox rules and OAuth apps. Find and block the E04 cloud destination.</w:t>
            </w:r>
          </w:p>
        </w:tc>
        <w:tc>
          <w:tcPr>
            <w:tcW w:w="86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91CF18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SA</w:t>
            </w:r>
          </w:p>
        </w:tc>
        <w:tc>
          <w:tcPr>
            <w:tcW w:w="106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66AFD2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IM</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17E4F4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Queries, results, host coverage table.</w:t>
            </w:r>
          </w:p>
        </w:tc>
        <w:tc>
          <w:tcPr>
            <w:tcW w:w="173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5B3502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Every server, endpoint and key account marked clean, affected or unknown.</w:t>
            </w:r>
          </w:p>
        </w:tc>
      </w:tr>
      <w:tr w:rsidR="005D7927" w:rsidRPr="00000BF5" w14:paraId="6E1B4372" w14:textId="77777777">
        <w:tblPrEx>
          <w:tblCellMar>
            <w:top w:w="0" w:type="dxa"/>
            <w:bottom w:w="0" w:type="dxa"/>
          </w:tblCellMar>
        </w:tblPrEx>
        <w:trPr>
          <w:cantSplit/>
        </w:trPr>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B0515A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9. 09:20 and 09:50</w:t>
            </w:r>
          </w:p>
          <w:p w14:paraId="4D1C1F4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Notify</w:t>
            </w:r>
          </w:p>
        </w:tc>
        <w:tc>
          <w:tcPr>
            <w:tcW w:w="298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AE8B37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Send the executive briefing (09:20). Send the learner notice after the exam decision (09:50). Engage insurer, forensic partner and legal adviser.</w:t>
            </w:r>
          </w:p>
        </w:tc>
        <w:tc>
          <w:tcPr>
            <w:tcW w:w="86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C38EF4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COM; LP</w:t>
            </w:r>
          </w:p>
        </w:tc>
        <w:tc>
          <w:tcPr>
            <w:tcW w:w="106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F40995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EX; BO</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C466B1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Messages as sent, times, call notes.</w:t>
            </w:r>
          </w:p>
        </w:tc>
        <w:tc>
          <w:tcPr>
            <w:tcW w:w="173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486B00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Management confirms receipt by phone.</w:t>
            </w:r>
          </w:p>
        </w:tc>
      </w:tr>
      <w:tr w:rsidR="005D7927" w:rsidRPr="00000BF5" w14:paraId="0F5AC742" w14:textId="77777777">
        <w:tblPrEx>
          <w:tblCellMar>
            <w:top w:w="0" w:type="dxa"/>
            <w:bottom w:w="0" w:type="dxa"/>
          </w:tblCellMar>
        </w:tblPrEx>
        <w:trPr>
          <w:cantSplit/>
        </w:trPr>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6F75D0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10. 10:00–14:00</w:t>
            </w:r>
          </w:p>
          <w:p w14:paraId="7AB8D60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Investigation</w:t>
            </w:r>
          </w:p>
        </w:tc>
        <w:tc>
          <w:tcPr>
            <w:tcW w:w="298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FF8518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Answer Q1 to Q5 (Table 7): entry point, </w:t>
            </w:r>
            <w:proofErr w:type="spellStart"/>
            <w:r w:rsidRPr="00000BF5">
              <w:rPr>
                <w:rFonts w:ascii="Times New Roman" w:hAnsi="Times New Roman" w:cs="Times New Roman"/>
                <w:color w:val="000000" w:themeColor="text1"/>
                <w:sz w:val="24"/>
                <w:szCs w:val="24"/>
              </w:rPr>
              <w:t>svc_backup</w:t>
            </w:r>
            <w:proofErr w:type="spellEnd"/>
            <w:r w:rsidRPr="00000BF5">
              <w:rPr>
                <w:rFonts w:ascii="Times New Roman" w:hAnsi="Times New Roman" w:cs="Times New Roman"/>
                <w:color w:val="000000" w:themeColor="text1"/>
                <w:sz w:val="24"/>
                <w:szCs w:val="24"/>
              </w:rPr>
              <w:t xml:space="preserve"> misuse, data sent out, LMS01 state, other accounts.</w:t>
            </w:r>
          </w:p>
        </w:tc>
        <w:tc>
          <w:tcPr>
            <w:tcW w:w="86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45D0A8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SA; DF</w:t>
            </w:r>
          </w:p>
        </w:tc>
        <w:tc>
          <w:tcPr>
            <w:tcW w:w="106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06AA0E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IM</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5AAD9E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Analysis notes, indicator list, timeline updates.</w:t>
            </w:r>
          </w:p>
        </w:tc>
        <w:tc>
          <w:tcPr>
            <w:tcW w:w="173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675C6D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Each question marked answered, partly answered or open.</w:t>
            </w:r>
          </w:p>
        </w:tc>
      </w:tr>
      <w:tr w:rsidR="005D7927" w:rsidRPr="00000BF5" w14:paraId="73FEA9D7" w14:textId="77777777">
        <w:tblPrEx>
          <w:tblCellMar>
            <w:top w:w="0" w:type="dxa"/>
            <w:bottom w:w="0" w:type="dxa"/>
          </w:tblCellMar>
        </w:tblPrEx>
        <w:trPr>
          <w:cantSplit/>
        </w:trPr>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89AE09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11. 14:00–20:00</w:t>
            </w:r>
          </w:p>
          <w:p w14:paraId="58A6710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Long-term containment</w:t>
            </w:r>
          </w:p>
        </w:tc>
        <w:tc>
          <w:tcPr>
            <w:tcW w:w="298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44BA6B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Segment the network; block malicious domains; enforce conditional access; force password resets for finance and admin accounts; install EDR on servers.</w:t>
            </w:r>
          </w:p>
        </w:tc>
        <w:tc>
          <w:tcPr>
            <w:tcW w:w="86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54672C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IT; SA</w:t>
            </w:r>
          </w:p>
        </w:tc>
        <w:tc>
          <w:tcPr>
            <w:tcW w:w="106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AAED32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IM</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FE841B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Change records; firewall rule export.</w:t>
            </w:r>
          </w:p>
        </w:tc>
        <w:tc>
          <w:tcPr>
            <w:tcW w:w="173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C2EA1B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No new alerts for 4 hours; rules checked.</w:t>
            </w:r>
          </w:p>
        </w:tc>
      </w:tr>
      <w:tr w:rsidR="005D7927" w:rsidRPr="00000BF5" w14:paraId="465B180B" w14:textId="77777777">
        <w:tblPrEx>
          <w:tblCellMar>
            <w:top w:w="0" w:type="dxa"/>
            <w:bottom w:w="0" w:type="dxa"/>
          </w:tblCellMar>
        </w:tblPrEx>
        <w:trPr>
          <w:cantSplit/>
        </w:trPr>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BC69E6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lastRenderedPageBreak/>
              <w:t>12. 14:00–22:00</w:t>
            </w:r>
          </w:p>
          <w:p w14:paraId="5DB8CF9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Eradication</w:t>
            </w:r>
          </w:p>
        </w:tc>
        <w:tc>
          <w:tcPr>
            <w:tcW w:w="298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600570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Rebuild FIN-PC07 and FS01 from clean media. Remove persistence on other hosts. Close the entry route (block the attachment type, tighten mail filtering, enforce MFA). Rotate all privileged passwords and secrets (reset </w:t>
            </w:r>
            <w:proofErr w:type="spellStart"/>
            <w:r w:rsidRPr="00000BF5">
              <w:rPr>
                <w:rFonts w:ascii="Times New Roman" w:hAnsi="Times New Roman" w:cs="Times New Roman"/>
                <w:color w:val="000000" w:themeColor="text1"/>
                <w:sz w:val="24"/>
                <w:szCs w:val="24"/>
              </w:rPr>
              <w:t>krbtgt</w:t>
            </w:r>
            <w:proofErr w:type="spellEnd"/>
            <w:r w:rsidRPr="00000BF5">
              <w:rPr>
                <w:rFonts w:ascii="Times New Roman" w:hAnsi="Times New Roman" w:cs="Times New Roman"/>
                <w:color w:val="000000" w:themeColor="text1"/>
                <w:sz w:val="24"/>
                <w:szCs w:val="24"/>
              </w:rPr>
              <w:t xml:space="preserve"> twice if a domain exists, A4).</w:t>
            </w:r>
          </w:p>
        </w:tc>
        <w:tc>
          <w:tcPr>
            <w:tcW w:w="86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6168CF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IT; SA</w:t>
            </w:r>
          </w:p>
        </w:tc>
        <w:tc>
          <w:tcPr>
            <w:tcW w:w="106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A2AC42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IM</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5B3357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Rebuild records; indicator scan results.</w:t>
            </w:r>
          </w:p>
        </w:tc>
        <w:tc>
          <w:tcPr>
            <w:tcW w:w="173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7175D1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Clean EDR scan; no indicators remain.</w:t>
            </w:r>
          </w:p>
        </w:tc>
      </w:tr>
      <w:tr w:rsidR="005D7927" w:rsidRPr="00000BF5" w14:paraId="1EA313ED" w14:textId="77777777">
        <w:tblPrEx>
          <w:tblCellMar>
            <w:top w:w="0" w:type="dxa"/>
            <w:bottom w:w="0" w:type="dxa"/>
          </w:tblCellMar>
        </w:tblPrEx>
        <w:trPr>
          <w:cantSplit/>
        </w:trPr>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FB62BE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13. Day 0–Day 1</w:t>
            </w:r>
          </w:p>
          <w:p w14:paraId="7ABFD2F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Recovery preparation</w:t>
            </w:r>
          </w:p>
        </w:tc>
        <w:tc>
          <w:tcPr>
            <w:tcW w:w="298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C0D9D4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Choose a backup (section 3.5), restore it into an isolated network, scan it and test it.</w:t>
            </w:r>
          </w:p>
        </w:tc>
        <w:tc>
          <w:tcPr>
            <w:tcW w:w="86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157B2B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IT; SA</w:t>
            </w:r>
          </w:p>
        </w:tc>
        <w:tc>
          <w:tcPr>
            <w:tcW w:w="106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C6EFA7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BO for go-live</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88C13C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Restore logs, checksums, scan reports.</w:t>
            </w:r>
          </w:p>
        </w:tc>
        <w:tc>
          <w:tcPr>
            <w:tcW w:w="173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0DFA3F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All acceptance criteria in Table 15 met.</w:t>
            </w:r>
          </w:p>
        </w:tc>
      </w:tr>
      <w:tr w:rsidR="005D7927" w:rsidRPr="00000BF5" w14:paraId="565A6F0E" w14:textId="77777777">
        <w:tblPrEx>
          <w:tblCellMar>
            <w:top w:w="0" w:type="dxa"/>
            <w:bottom w:w="0" w:type="dxa"/>
          </w:tblCellMar>
        </w:tblPrEx>
        <w:trPr>
          <w:cantSplit/>
        </w:trPr>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1403DF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14. Day 1</w:t>
            </w:r>
          </w:p>
          <w:p w14:paraId="4896346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Phased return and monitoring</w:t>
            </w:r>
          </w:p>
        </w:tc>
        <w:tc>
          <w:tcPr>
            <w:tcW w:w="298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564A1B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Return LMS01 and exam content first, then FS01 data in priority order. Extra monitoring for at least 72 hours.</w:t>
            </w:r>
          </w:p>
        </w:tc>
        <w:tc>
          <w:tcPr>
            <w:tcW w:w="86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09DBF7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IT; SA</w:t>
            </w:r>
          </w:p>
        </w:tc>
        <w:tc>
          <w:tcPr>
            <w:tcW w:w="106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EC69F4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BO</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4D9545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Monitoring log; change record.</w:t>
            </w:r>
          </w:p>
        </w:tc>
        <w:tc>
          <w:tcPr>
            <w:tcW w:w="173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08556A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No signs of the attacker returning.</w:t>
            </w:r>
          </w:p>
        </w:tc>
      </w:tr>
      <w:tr w:rsidR="005D7927" w:rsidRPr="00000BF5" w14:paraId="5C0706BD" w14:textId="77777777">
        <w:tblPrEx>
          <w:tblCellMar>
            <w:top w:w="0" w:type="dxa"/>
            <w:bottom w:w="0" w:type="dxa"/>
          </w:tblCellMar>
        </w:tblPrEx>
        <w:trPr>
          <w:cantSplit/>
        </w:trPr>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66347D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15. By 24 hours</w:t>
            </w:r>
          </w:p>
          <w:p w14:paraId="09C9236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Close first phase</w:t>
            </w:r>
          </w:p>
        </w:tc>
        <w:tc>
          <w:tcPr>
            <w:tcW w:w="298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4602E1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Write a handover note, update the timeline, list open questions, set the review date, update stakeholders.</w:t>
            </w:r>
          </w:p>
        </w:tc>
        <w:tc>
          <w:tcPr>
            <w:tcW w:w="86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8D5E67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IM</w:t>
            </w:r>
          </w:p>
        </w:tc>
        <w:tc>
          <w:tcPr>
            <w:tcW w:w="106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0F89FC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EX</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D16890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Incident log and action tracker.</w:t>
            </w:r>
          </w:p>
        </w:tc>
        <w:tc>
          <w:tcPr>
            <w:tcW w:w="173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494D04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Handover accepted; review booked.</w:t>
            </w:r>
          </w:p>
        </w:tc>
      </w:tr>
    </w:tbl>
    <w:p w14:paraId="149A5D6D" w14:textId="77777777" w:rsidR="005D7927" w:rsidRPr="00000BF5" w:rsidRDefault="00000000">
      <w:pPr>
        <w:pStyle w:val="Heading2"/>
        <w:rPr>
          <w:rFonts w:ascii="Times New Roman" w:hAnsi="Times New Roman" w:cs="Times New Roman"/>
          <w:color w:val="000000" w:themeColor="text1"/>
        </w:rPr>
      </w:pPr>
      <w:bookmarkStart w:id="14" w:name="_Toc242898736"/>
      <w:r w:rsidRPr="00000BF5">
        <w:rPr>
          <w:rFonts w:ascii="Times New Roman" w:hAnsi="Times New Roman" w:cs="Times New Roman"/>
          <w:color w:val="000000" w:themeColor="text1"/>
        </w:rPr>
        <w:t>3.2 Checking for wider compromise</w:t>
      </w:r>
      <w:bookmarkEnd w:id="14"/>
    </w:p>
    <w:p w14:paraId="00FECD22" w14:textId="777777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I will search for the same indicators on every endpoint, server and account, using EDR where it exists and manual checks on servers without it. I will look for new admin accounts, scheduled tasks and services, remote access tools, mailbox forwarding rules, OAuth app consents, and sign-ins from the E02 IP. I will check proxy and DNS logs from all hosts for the E04 cloud destination, and review </w:t>
      </w:r>
      <w:proofErr w:type="spellStart"/>
      <w:r w:rsidRPr="00000BF5">
        <w:rPr>
          <w:rFonts w:ascii="Times New Roman" w:hAnsi="Times New Roman" w:cs="Times New Roman"/>
          <w:color w:val="000000" w:themeColor="text1"/>
          <w:sz w:val="24"/>
          <w:szCs w:val="24"/>
        </w:rPr>
        <w:t>svc_backup</w:t>
      </w:r>
      <w:proofErr w:type="spellEnd"/>
      <w:r w:rsidRPr="00000BF5">
        <w:rPr>
          <w:rFonts w:ascii="Times New Roman" w:hAnsi="Times New Roman" w:cs="Times New Roman"/>
          <w:color w:val="000000" w:themeColor="text1"/>
          <w:sz w:val="24"/>
          <w:szCs w:val="24"/>
        </w:rPr>
        <w:t xml:space="preserve"> activity on every server it can reach. I will also compare events with E01 to E08 to look for earlier attacker activity. </w:t>
      </w:r>
      <w:r w:rsidRPr="00000BF5">
        <w:rPr>
          <w:rFonts w:ascii="Times New Roman" w:hAnsi="Times New Roman" w:cs="Times New Roman"/>
          <w:b/>
          <w:bCs/>
          <w:color w:val="000000" w:themeColor="text1"/>
          <w:sz w:val="24"/>
          <w:szCs w:val="24"/>
        </w:rPr>
        <w:t>Any host without monitoring is treated as “unknown”, not “clean”, until it is checked.</w:t>
      </w:r>
    </w:p>
    <w:p w14:paraId="4A103D1C" w14:textId="77777777" w:rsidR="005D7927" w:rsidRPr="00000BF5" w:rsidRDefault="00000000">
      <w:pPr>
        <w:pStyle w:val="Heading2"/>
        <w:rPr>
          <w:rFonts w:ascii="Times New Roman" w:hAnsi="Times New Roman" w:cs="Times New Roman"/>
          <w:color w:val="000000" w:themeColor="text1"/>
        </w:rPr>
      </w:pPr>
      <w:bookmarkStart w:id="15" w:name="_Toc242898737"/>
      <w:r w:rsidRPr="00000BF5">
        <w:rPr>
          <w:rFonts w:ascii="Times New Roman" w:hAnsi="Times New Roman" w:cs="Times New Roman"/>
          <w:color w:val="000000" w:themeColor="text1"/>
        </w:rPr>
        <w:t>3.3 Two difficult decisions</w:t>
      </w:r>
      <w:bookmarkEnd w:id="15"/>
    </w:p>
    <w:p w14:paraId="6C053802" w14:textId="38231FDA"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Decision 1: containment versus evidence.</w:t>
      </w:r>
      <w:r w:rsidRPr="00000BF5">
        <w:rPr>
          <w:rFonts w:ascii="Times New Roman" w:hAnsi="Times New Roman" w:cs="Times New Roman"/>
          <w:color w:val="000000" w:themeColor="text1"/>
          <w:sz w:val="24"/>
          <w:szCs w:val="24"/>
        </w:rPr>
        <w:t xml:space="preserve"> I isolate the machines from the network but do </w:t>
      </w:r>
      <w:r w:rsidRPr="00000BF5">
        <w:rPr>
          <w:rFonts w:ascii="Times New Roman" w:hAnsi="Times New Roman" w:cs="Times New Roman"/>
          <w:b/>
          <w:bCs/>
          <w:color w:val="000000" w:themeColor="text1"/>
          <w:sz w:val="24"/>
          <w:szCs w:val="24"/>
        </w:rPr>
        <w:t>not</w:t>
      </w:r>
      <w:r w:rsidRPr="00000BF5">
        <w:rPr>
          <w:rFonts w:ascii="Times New Roman" w:hAnsi="Times New Roman" w:cs="Times New Roman"/>
          <w:color w:val="000000" w:themeColor="text1"/>
          <w:sz w:val="24"/>
          <w:szCs w:val="24"/>
        </w:rPr>
        <w:t xml:space="preserve"> switch them off. Isolation stops the spread, while keeping the </w:t>
      </w:r>
      <w:r w:rsidR="000B09EB" w:rsidRPr="00000BF5">
        <w:rPr>
          <w:rFonts w:ascii="Times New Roman" w:hAnsi="Times New Roman" w:cs="Times New Roman"/>
          <w:color w:val="000000" w:themeColor="text1"/>
          <w:sz w:val="24"/>
          <w:szCs w:val="24"/>
        </w:rPr>
        <w:t>machines</w:t>
      </w:r>
      <w:r w:rsidRPr="00000BF5">
        <w:rPr>
          <w:rFonts w:ascii="Times New Roman" w:hAnsi="Times New Roman" w:cs="Times New Roman"/>
          <w:color w:val="000000" w:themeColor="text1"/>
          <w:sz w:val="24"/>
          <w:szCs w:val="24"/>
        </w:rPr>
        <w:t xml:space="preserve"> preserves memory and disk evidence. Immediate isolation is necessary when encryption is still active (E06), when data may still be leaving (E04), or when the attacker may still have admin access to BAK01 (E03). If memory capture on FIN-PC07 can be done safely within about 20 minutes, it is done after isolation, but it never delays protecting BAK01 and FS01. If switching </w:t>
      </w:r>
      <w:proofErr w:type="gramStart"/>
      <w:r w:rsidRPr="00000BF5">
        <w:rPr>
          <w:rFonts w:ascii="Times New Roman" w:hAnsi="Times New Roman" w:cs="Times New Roman"/>
          <w:color w:val="000000" w:themeColor="text1"/>
          <w:sz w:val="24"/>
          <w:szCs w:val="24"/>
        </w:rPr>
        <w:t>a machine</w:t>
      </w:r>
      <w:proofErr w:type="gramEnd"/>
      <w:r w:rsidRPr="00000BF5">
        <w:rPr>
          <w:rFonts w:ascii="Times New Roman" w:hAnsi="Times New Roman" w:cs="Times New Roman"/>
          <w:color w:val="000000" w:themeColor="text1"/>
          <w:sz w:val="24"/>
          <w:szCs w:val="24"/>
        </w:rPr>
        <w:t xml:space="preserve"> off becomes the only safe option, I record why. Any evidence loss is written in the log: what was lost, why, when, who decided, and which other sources (EDR, proxy, M365 and Windows logs) partly replace it. The business impact (FS01 and portal outage, effect on the exam) is recorded with the same decision.</w:t>
      </w:r>
    </w:p>
    <w:p w14:paraId="1F428C0E" w14:textId="390600FB"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Decision 2: restoring exam access while backups are uncertain.</w:t>
      </w:r>
      <w:r w:rsidRPr="00000BF5">
        <w:rPr>
          <w:rFonts w:ascii="Times New Roman" w:hAnsi="Times New Roman" w:cs="Times New Roman"/>
          <w:color w:val="000000" w:themeColor="text1"/>
          <w:sz w:val="24"/>
          <w:szCs w:val="24"/>
        </w:rPr>
        <w:t xml:space="preserve"> I will </w:t>
      </w:r>
      <w:r w:rsidRPr="00000BF5">
        <w:rPr>
          <w:rFonts w:ascii="Times New Roman" w:hAnsi="Times New Roman" w:cs="Times New Roman"/>
          <w:b/>
          <w:bCs/>
          <w:color w:val="000000" w:themeColor="text1"/>
          <w:sz w:val="24"/>
          <w:szCs w:val="24"/>
        </w:rPr>
        <w:t>not</w:t>
      </w:r>
      <w:r w:rsidRPr="00000BF5">
        <w:rPr>
          <w:rFonts w:ascii="Times New Roman" w:hAnsi="Times New Roman" w:cs="Times New Roman"/>
          <w:color w:val="000000" w:themeColor="text1"/>
          <w:sz w:val="24"/>
          <w:szCs w:val="24"/>
        </w:rPr>
        <w:t xml:space="preserve"> restore the portal into production from the unverified network backup just to meet 11:00. A bad backup could bring the attacker back, damage assessment records and make exam results unreliable. The preferred route is </w:t>
      </w:r>
      <w:r w:rsidRPr="00000BF5">
        <w:rPr>
          <w:rFonts w:ascii="Times New Roman" w:hAnsi="Times New Roman" w:cs="Times New Roman"/>
          <w:color w:val="000000" w:themeColor="text1"/>
          <w:sz w:val="24"/>
          <w:szCs w:val="24"/>
        </w:rPr>
        <w:lastRenderedPageBreak/>
        <w:t xml:space="preserve">a clean, isolated rebuild of LMS01, using exam content from trusted master copies (A5) or the Friday offline backup, tested before use. The exam goes ahead only if this environment passes the acceptance criteria and the Business Owner approves at </w:t>
      </w:r>
      <w:proofErr w:type="gramStart"/>
      <w:r w:rsidRPr="00000BF5">
        <w:rPr>
          <w:rFonts w:ascii="Times New Roman" w:hAnsi="Times New Roman" w:cs="Times New Roman"/>
          <w:color w:val="000000" w:themeColor="text1"/>
          <w:sz w:val="24"/>
          <w:szCs w:val="24"/>
        </w:rPr>
        <w:t>the 09</w:t>
      </w:r>
      <w:proofErr w:type="gramEnd"/>
      <w:r w:rsidRPr="00000BF5">
        <w:rPr>
          <w:rFonts w:ascii="Times New Roman" w:hAnsi="Times New Roman" w:cs="Times New Roman"/>
          <w:color w:val="000000" w:themeColor="text1"/>
          <w:sz w:val="24"/>
          <w:szCs w:val="24"/>
        </w:rPr>
        <w:t xml:space="preserve">:45 go / no-go. </w:t>
      </w:r>
      <w:r w:rsidR="000B09EB" w:rsidRPr="00000BF5">
        <w:rPr>
          <w:rFonts w:ascii="Times New Roman" w:hAnsi="Times New Roman" w:cs="Times New Roman"/>
          <w:color w:val="000000" w:themeColor="text1"/>
          <w:sz w:val="24"/>
          <w:szCs w:val="24"/>
        </w:rPr>
        <w:t>Otherwise,</w:t>
      </w:r>
      <w:r w:rsidRPr="00000BF5">
        <w:rPr>
          <w:rFonts w:ascii="Times New Roman" w:hAnsi="Times New Roman" w:cs="Times New Roman"/>
          <w:color w:val="000000" w:themeColor="text1"/>
          <w:sz w:val="24"/>
          <w:szCs w:val="24"/>
        </w:rPr>
        <w:t xml:space="preserve"> it is rescheduled and learners are told. The cost is a delay for 100 learners, and up to about 64 hours of lost data if we use the offline backup. I judge this smaller than the risk of reinfection and untrustworthy results.</w:t>
      </w:r>
    </w:p>
    <w:p w14:paraId="5703BB25" w14:textId="77777777" w:rsidR="005D7927" w:rsidRPr="00000BF5" w:rsidRDefault="00000000">
      <w:pPr>
        <w:pStyle w:val="Heading2"/>
        <w:rPr>
          <w:rFonts w:ascii="Times New Roman" w:hAnsi="Times New Roman" w:cs="Times New Roman"/>
          <w:color w:val="000000" w:themeColor="text1"/>
        </w:rPr>
      </w:pPr>
      <w:bookmarkStart w:id="16" w:name="_Toc242898738"/>
      <w:r w:rsidRPr="00000BF5">
        <w:rPr>
          <w:rFonts w:ascii="Times New Roman" w:hAnsi="Times New Roman" w:cs="Times New Roman"/>
          <w:color w:val="000000" w:themeColor="text1"/>
        </w:rPr>
        <w:t>3.4 Evidence register and chain of custody</w:t>
      </w:r>
      <w:bookmarkEnd w:id="16"/>
    </w:p>
    <w:p w14:paraId="452F4DE9" w14:textId="777777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All items below are </w:t>
      </w:r>
      <w:r w:rsidRPr="00000BF5">
        <w:rPr>
          <w:rFonts w:ascii="Times New Roman" w:hAnsi="Times New Roman" w:cs="Times New Roman"/>
          <w:b/>
          <w:bCs/>
          <w:color w:val="000000" w:themeColor="text1"/>
          <w:sz w:val="24"/>
          <w:szCs w:val="24"/>
        </w:rPr>
        <w:t>planned and not yet collected</w:t>
      </w:r>
      <w:r w:rsidRPr="00000BF5">
        <w:rPr>
          <w:rFonts w:ascii="Times New Roman" w:hAnsi="Times New Roman" w:cs="Times New Roman"/>
          <w:color w:val="000000" w:themeColor="text1"/>
          <w:sz w:val="24"/>
          <w:szCs w:val="24"/>
        </w:rPr>
        <w:t xml:space="preserve">. No </w:t>
      </w:r>
      <w:proofErr w:type="gramStart"/>
      <w:r w:rsidRPr="00000BF5">
        <w:rPr>
          <w:rFonts w:ascii="Times New Roman" w:hAnsi="Times New Roman" w:cs="Times New Roman"/>
          <w:color w:val="000000" w:themeColor="text1"/>
          <w:sz w:val="24"/>
          <w:szCs w:val="24"/>
        </w:rPr>
        <w:t>hash</w:t>
      </w:r>
      <w:proofErr w:type="gramEnd"/>
      <w:r w:rsidRPr="00000BF5">
        <w:rPr>
          <w:rFonts w:ascii="Times New Roman" w:hAnsi="Times New Roman" w:cs="Times New Roman"/>
          <w:color w:val="000000" w:themeColor="text1"/>
          <w:sz w:val="24"/>
          <w:szCs w:val="24"/>
        </w:rPr>
        <w:t>, acquisition or custody transfer has happened, so none is claimed. The date and time column shows the planned collection window in WAT.</w:t>
      </w:r>
    </w:p>
    <w:p w14:paraId="42CCCAD2" w14:textId="2D264EB4" w:rsidR="005D7927" w:rsidRPr="00000BF5" w:rsidRDefault="00000000">
      <w:pPr>
        <w:keepNext/>
        <w:spacing w:before="120"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 xml:space="preserve">Table 13. Evidence </w:t>
      </w:r>
      <w:r w:rsidR="000B09EB" w:rsidRPr="00000BF5">
        <w:rPr>
          <w:rFonts w:ascii="Times New Roman" w:hAnsi="Times New Roman" w:cs="Times New Roman"/>
          <w:b/>
          <w:bCs/>
          <w:color w:val="000000" w:themeColor="text1"/>
          <w:sz w:val="24"/>
          <w:szCs w:val="24"/>
        </w:rPr>
        <w:t>registers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1391"/>
        <w:gridCol w:w="1678"/>
        <w:gridCol w:w="1107"/>
        <w:gridCol w:w="1120"/>
        <w:gridCol w:w="1322"/>
        <w:gridCol w:w="1231"/>
        <w:gridCol w:w="1142"/>
      </w:tblGrid>
      <w:tr w:rsidR="005D7927" w:rsidRPr="00000BF5" w14:paraId="28C0A6D9" w14:textId="77777777">
        <w:tblPrEx>
          <w:tblCellMar>
            <w:top w:w="0" w:type="dxa"/>
            <w:bottom w:w="0" w:type="dxa"/>
          </w:tblCellMar>
        </w:tblPrEx>
        <w:trPr>
          <w:tblHeader/>
        </w:trPr>
        <w:tc>
          <w:tcPr>
            <w:tcW w:w="674"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458DB8B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ID</w:t>
            </w:r>
          </w:p>
        </w:tc>
        <w:tc>
          <w:tcPr>
            <w:tcW w:w="1445"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68F37FC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Source</w:t>
            </w:r>
          </w:p>
        </w:tc>
        <w:tc>
          <w:tcPr>
            <w:tcW w:w="1734"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6079931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Planned collection method</w:t>
            </w:r>
          </w:p>
        </w:tc>
        <w:tc>
          <w:tcPr>
            <w:tcW w:w="963"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330DA49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Collector</w:t>
            </w:r>
          </w:p>
        </w:tc>
        <w:tc>
          <w:tcPr>
            <w:tcW w:w="1060"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2D70F62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Planned date/time (WAT)</w:t>
            </w:r>
          </w:p>
        </w:tc>
        <w:tc>
          <w:tcPr>
            <w:tcW w:w="1349"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619FE4D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Integrity check</w:t>
            </w:r>
          </w:p>
        </w:tc>
        <w:tc>
          <w:tcPr>
            <w:tcW w:w="1252"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4E1B38E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Secure storage</w:t>
            </w:r>
          </w:p>
        </w:tc>
        <w:tc>
          <w:tcPr>
            <w:tcW w:w="1161"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0562576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Custody transfers</w:t>
            </w:r>
          </w:p>
        </w:tc>
      </w:tr>
      <w:tr w:rsidR="005D7927" w:rsidRPr="00000BF5" w14:paraId="4D1183D2" w14:textId="77777777">
        <w:tblPrEx>
          <w:tblCellMar>
            <w:top w:w="0" w:type="dxa"/>
            <w:bottom w:w="0" w:type="dxa"/>
          </w:tblCellMar>
        </w:tblPrEx>
        <w:trPr>
          <w:cantSplit/>
        </w:trPr>
        <w:tc>
          <w:tcPr>
            <w:tcW w:w="67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1CD99C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EV-01</w:t>
            </w:r>
          </w:p>
        </w:tc>
        <w:tc>
          <w:tcPr>
            <w:tcW w:w="144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791B4B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Memory and live data, FIN-PC07 (E06)</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BCFDF7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EDR live response or approved memory tool, saved to an encrypted external drive.</w:t>
            </w:r>
          </w:p>
        </w:tc>
        <w:tc>
          <w:tcPr>
            <w:tcW w:w="9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0BD1ED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DF </w:t>
            </w:r>
            <w:proofErr w:type="gramStart"/>
            <w:r w:rsidRPr="00000BF5">
              <w:rPr>
                <w:rFonts w:ascii="Times New Roman" w:hAnsi="Times New Roman" w:cs="Times New Roman"/>
                <w:color w:val="000000" w:themeColor="text1"/>
                <w:sz w:val="24"/>
                <w:szCs w:val="24"/>
              </w:rPr>
              <w:t>Lead</w:t>
            </w:r>
            <w:proofErr w:type="gramEnd"/>
          </w:p>
        </w:tc>
        <w:tc>
          <w:tcPr>
            <w:tcW w:w="106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255F26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Day 0, 09:00–09:20 (planned)</w:t>
            </w:r>
          </w:p>
        </w:tc>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642404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SHA-256 to be calculated at capture (not yet generated).</w:t>
            </w:r>
          </w:p>
        </w:tc>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6A7AC5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Encrypted drive in a locked cabinet.</w:t>
            </w:r>
          </w:p>
        </w:tc>
        <w:tc>
          <w:tcPr>
            <w:tcW w:w="116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98C792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Custody form; none yet.</w:t>
            </w:r>
          </w:p>
        </w:tc>
      </w:tr>
      <w:tr w:rsidR="005D7927" w:rsidRPr="00000BF5" w14:paraId="5E44CD8E" w14:textId="77777777">
        <w:tblPrEx>
          <w:tblCellMar>
            <w:top w:w="0" w:type="dxa"/>
            <w:bottom w:w="0" w:type="dxa"/>
          </w:tblCellMar>
        </w:tblPrEx>
        <w:trPr>
          <w:cantSplit/>
        </w:trPr>
        <w:tc>
          <w:tcPr>
            <w:tcW w:w="67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3FAEC4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EV-02</w:t>
            </w:r>
          </w:p>
        </w:tc>
        <w:tc>
          <w:tcPr>
            <w:tcW w:w="144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C47233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Disk image, FIN-PC07, after isolation</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01F543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Forensic image with a write blocker or EDR forensic feature.</w:t>
            </w:r>
          </w:p>
        </w:tc>
        <w:tc>
          <w:tcPr>
            <w:tcW w:w="9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CEDB9C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DF </w:t>
            </w:r>
            <w:proofErr w:type="gramStart"/>
            <w:r w:rsidRPr="00000BF5">
              <w:rPr>
                <w:rFonts w:ascii="Times New Roman" w:hAnsi="Times New Roman" w:cs="Times New Roman"/>
                <w:color w:val="000000" w:themeColor="text1"/>
                <w:sz w:val="24"/>
                <w:szCs w:val="24"/>
              </w:rPr>
              <w:t>Lead</w:t>
            </w:r>
            <w:proofErr w:type="gramEnd"/>
          </w:p>
        </w:tc>
        <w:tc>
          <w:tcPr>
            <w:tcW w:w="106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6FC3F2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Day 0, 10:00–12:00 (planned)</w:t>
            </w:r>
          </w:p>
        </w:tc>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60EFE9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Hash of source and image to be compared (not yet generated).</w:t>
            </w:r>
          </w:p>
        </w:tc>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84B22F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As EV-01; analysts use read-only copies.</w:t>
            </w:r>
          </w:p>
        </w:tc>
        <w:tc>
          <w:tcPr>
            <w:tcW w:w="116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588DAF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Custody form; none yet.</w:t>
            </w:r>
          </w:p>
        </w:tc>
      </w:tr>
      <w:tr w:rsidR="005D7927" w:rsidRPr="00000BF5" w14:paraId="3AFEEF12" w14:textId="77777777">
        <w:tblPrEx>
          <w:tblCellMar>
            <w:top w:w="0" w:type="dxa"/>
            <w:bottom w:w="0" w:type="dxa"/>
          </w:tblCellMar>
        </w:tblPrEx>
        <w:trPr>
          <w:cantSplit/>
        </w:trPr>
        <w:tc>
          <w:tcPr>
            <w:tcW w:w="67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08EB7A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EV-03</w:t>
            </w:r>
          </w:p>
        </w:tc>
        <w:tc>
          <w:tcPr>
            <w:tcW w:w="144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E2826D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FS01 logs, ransom </w:t>
            </w:r>
            <w:proofErr w:type="gramStart"/>
            <w:r w:rsidRPr="00000BF5">
              <w:rPr>
                <w:rFonts w:ascii="Times New Roman" w:hAnsi="Times New Roman" w:cs="Times New Roman"/>
                <w:color w:val="000000" w:themeColor="text1"/>
                <w:sz w:val="24"/>
                <w:szCs w:val="24"/>
              </w:rPr>
              <w:t>note</w:t>
            </w:r>
            <w:proofErr w:type="gramEnd"/>
            <w:r w:rsidRPr="00000BF5">
              <w:rPr>
                <w:rFonts w:ascii="Times New Roman" w:hAnsi="Times New Roman" w:cs="Times New Roman"/>
                <w:color w:val="000000" w:themeColor="text1"/>
                <w:sz w:val="24"/>
                <w:szCs w:val="24"/>
              </w:rPr>
              <w:t>, sample of encrypted and original files (E06)</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56696D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Targeted collection; snapshot if virtual; full image by forensic partner.</w:t>
            </w:r>
          </w:p>
        </w:tc>
        <w:tc>
          <w:tcPr>
            <w:tcW w:w="9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BB496C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DF </w:t>
            </w:r>
            <w:proofErr w:type="gramStart"/>
            <w:r w:rsidRPr="00000BF5">
              <w:rPr>
                <w:rFonts w:ascii="Times New Roman" w:hAnsi="Times New Roman" w:cs="Times New Roman"/>
                <w:color w:val="000000" w:themeColor="text1"/>
                <w:sz w:val="24"/>
                <w:szCs w:val="24"/>
              </w:rPr>
              <w:t>Lead</w:t>
            </w:r>
            <w:proofErr w:type="gramEnd"/>
            <w:r w:rsidRPr="00000BF5">
              <w:rPr>
                <w:rFonts w:ascii="Times New Roman" w:hAnsi="Times New Roman" w:cs="Times New Roman"/>
                <w:color w:val="000000" w:themeColor="text1"/>
                <w:sz w:val="24"/>
                <w:szCs w:val="24"/>
              </w:rPr>
              <w:t>; IT assists</w:t>
            </w:r>
          </w:p>
        </w:tc>
        <w:tc>
          <w:tcPr>
            <w:tcW w:w="106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A0A56B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Day 0, 09:30–13:00 (planned)</w:t>
            </w:r>
          </w:p>
        </w:tc>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9AEA53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Hash of each item (not yet generated).</w:t>
            </w:r>
          </w:p>
        </w:tc>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C061CC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As EV-01.</w:t>
            </w:r>
          </w:p>
        </w:tc>
        <w:tc>
          <w:tcPr>
            <w:tcW w:w="116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18AF5A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Custody form; none yet.</w:t>
            </w:r>
          </w:p>
        </w:tc>
      </w:tr>
      <w:tr w:rsidR="005D7927" w:rsidRPr="00000BF5" w14:paraId="70F53333" w14:textId="77777777">
        <w:tblPrEx>
          <w:tblCellMar>
            <w:top w:w="0" w:type="dxa"/>
            <w:bottom w:w="0" w:type="dxa"/>
          </w:tblCellMar>
        </w:tblPrEx>
        <w:trPr>
          <w:cantSplit/>
        </w:trPr>
        <w:tc>
          <w:tcPr>
            <w:tcW w:w="67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126527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EV-04</w:t>
            </w:r>
          </w:p>
        </w:tc>
        <w:tc>
          <w:tcPr>
            <w:tcW w:w="144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637742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M365 sign-in, audit and mailbox logs (E02)</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86FE7D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Export from Entra ID and Purview by an admin before any change.</w:t>
            </w:r>
          </w:p>
        </w:tc>
        <w:tc>
          <w:tcPr>
            <w:tcW w:w="9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81DFD9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Security Analyst</w:t>
            </w:r>
          </w:p>
        </w:tc>
        <w:tc>
          <w:tcPr>
            <w:tcW w:w="106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197806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Day 0, 08:55–09:15 (planned)</w:t>
            </w:r>
          </w:p>
        </w:tc>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C2689E6" w14:textId="77777777" w:rsidR="005D7927" w:rsidRPr="00000BF5" w:rsidRDefault="00000000">
            <w:pPr>
              <w:rPr>
                <w:rFonts w:ascii="Times New Roman" w:hAnsi="Times New Roman" w:cs="Times New Roman"/>
                <w:color w:val="000000" w:themeColor="text1"/>
                <w:sz w:val="24"/>
                <w:szCs w:val="24"/>
              </w:rPr>
            </w:pPr>
            <w:proofErr w:type="gramStart"/>
            <w:r w:rsidRPr="00000BF5">
              <w:rPr>
                <w:rFonts w:ascii="Times New Roman" w:hAnsi="Times New Roman" w:cs="Times New Roman"/>
                <w:color w:val="000000" w:themeColor="text1"/>
                <w:sz w:val="24"/>
                <w:szCs w:val="24"/>
              </w:rPr>
              <w:t>Hash</w:t>
            </w:r>
            <w:proofErr w:type="gramEnd"/>
            <w:r w:rsidRPr="00000BF5">
              <w:rPr>
                <w:rFonts w:ascii="Times New Roman" w:hAnsi="Times New Roman" w:cs="Times New Roman"/>
                <w:color w:val="000000" w:themeColor="text1"/>
                <w:sz w:val="24"/>
                <w:szCs w:val="24"/>
              </w:rPr>
              <w:t xml:space="preserve"> of each export (not yet generated).</w:t>
            </w:r>
          </w:p>
        </w:tc>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D850E26" w14:textId="1D88CF10"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Restricted evidence </w:t>
            </w:r>
            <w:r w:rsidR="000B09EB" w:rsidRPr="00000BF5">
              <w:rPr>
                <w:rFonts w:ascii="Times New Roman" w:hAnsi="Times New Roman" w:cs="Times New Roman"/>
                <w:color w:val="000000" w:themeColor="text1"/>
                <w:sz w:val="24"/>
                <w:szCs w:val="24"/>
              </w:rPr>
              <w:t>stores</w:t>
            </w:r>
            <w:r w:rsidRPr="00000BF5">
              <w:rPr>
                <w:rFonts w:ascii="Times New Roman" w:hAnsi="Times New Roman" w:cs="Times New Roman"/>
                <w:color w:val="000000" w:themeColor="text1"/>
                <w:sz w:val="24"/>
                <w:szCs w:val="24"/>
              </w:rPr>
              <w:t xml:space="preserve"> outside the file server.</w:t>
            </w:r>
          </w:p>
        </w:tc>
        <w:tc>
          <w:tcPr>
            <w:tcW w:w="116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47CC09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Custody form; none yet.</w:t>
            </w:r>
          </w:p>
        </w:tc>
      </w:tr>
      <w:tr w:rsidR="005D7927" w:rsidRPr="00000BF5" w14:paraId="060D3825" w14:textId="77777777">
        <w:tblPrEx>
          <w:tblCellMar>
            <w:top w:w="0" w:type="dxa"/>
            <w:bottom w:w="0" w:type="dxa"/>
          </w:tblCellMar>
        </w:tblPrEx>
        <w:trPr>
          <w:cantSplit/>
        </w:trPr>
        <w:tc>
          <w:tcPr>
            <w:tcW w:w="67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9BA1D5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EV-05</w:t>
            </w:r>
          </w:p>
        </w:tc>
        <w:tc>
          <w:tcPr>
            <w:tcW w:w="144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4048F8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Windows security logs, FS01 and BAK01 (E03)</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E02668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Event log export with </w:t>
            </w:r>
            <w:proofErr w:type="spellStart"/>
            <w:r w:rsidRPr="00000BF5">
              <w:rPr>
                <w:rFonts w:ascii="Times New Roman" w:hAnsi="Times New Roman" w:cs="Times New Roman"/>
                <w:color w:val="000000" w:themeColor="text1"/>
                <w:sz w:val="24"/>
                <w:szCs w:val="24"/>
              </w:rPr>
              <w:t>wevtutil</w:t>
            </w:r>
            <w:proofErr w:type="spellEnd"/>
            <w:r w:rsidRPr="00000BF5">
              <w:rPr>
                <w:rFonts w:ascii="Times New Roman" w:hAnsi="Times New Roman" w:cs="Times New Roman"/>
                <w:color w:val="000000" w:themeColor="text1"/>
                <w:sz w:val="24"/>
                <w:szCs w:val="24"/>
              </w:rPr>
              <w:t xml:space="preserve"> or EDR.</w:t>
            </w:r>
          </w:p>
        </w:tc>
        <w:tc>
          <w:tcPr>
            <w:tcW w:w="9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D25713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Security Analyst</w:t>
            </w:r>
          </w:p>
        </w:tc>
        <w:tc>
          <w:tcPr>
            <w:tcW w:w="106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07508C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Day 0, 09:00–09:30 (planned)</w:t>
            </w:r>
          </w:p>
        </w:tc>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4DF4E5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Hash of each log (not yet generated).</w:t>
            </w:r>
          </w:p>
        </w:tc>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5CCCCA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As EV-04.</w:t>
            </w:r>
          </w:p>
        </w:tc>
        <w:tc>
          <w:tcPr>
            <w:tcW w:w="116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CD3D7D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Custody form; none yet.</w:t>
            </w:r>
          </w:p>
        </w:tc>
      </w:tr>
      <w:tr w:rsidR="005D7927" w:rsidRPr="00000BF5" w14:paraId="732CC40A" w14:textId="77777777">
        <w:tblPrEx>
          <w:tblCellMar>
            <w:top w:w="0" w:type="dxa"/>
            <w:bottom w:w="0" w:type="dxa"/>
          </w:tblCellMar>
        </w:tblPrEx>
        <w:trPr>
          <w:cantSplit/>
        </w:trPr>
        <w:tc>
          <w:tcPr>
            <w:tcW w:w="67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42F846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lastRenderedPageBreak/>
              <w:t>EV-06</w:t>
            </w:r>
          </w:p>
        </w:tc>
        <w:tc>
          <w:tcPr>
            <w:tcW w:w="144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DF786F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Proxy and firewall logs, Day −1 to Day 0 (E04)</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C025F6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Export from proxy and firewall consoles for the time window.</w:t>
            </w:r>
          </w:p>
        </w:tc>
        <w:tc>
          <w:tcPr>
            <w:tcW w:w="9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212644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Security Analyst</w:t>
            </w:r>
          </w:p>
        </w:tc>
        <w:tc>
          <w:tcPr>
            <w:tcW w:w="106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69D052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Day 0, 09:15–09:45 (planned)</w:t>
            </w:r>
          </w:p>
        </w:tc>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0DB867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Hash of exports (not yet generated).</w:t>
            </w:r>
          </w:p>
        </w:tc>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0C1EF7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As EV-04.</w:t>
            </w:r>
          </w:p>
        </w:tc>
        <w:tc>
          <w:tcPr>
            <w:tcW w:w="116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B0BEA6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Custody form; none yet.</w:t>
            </w:r>
          </w:p>
        </w:tc>
      </w:tr>
      <w:tr w:rsidR="005D7927" w:rsidRPr="00000BF5" w14:paraId="78EF2C1B" w14:textId="77777777">
        <w:tblPrEx>
          <w:tblCellMar>
            <w:top w:w="0" w:type="dxa"/>
            <w:bottom w:w="0" w:type="dxa"/>
          </w:tblCellMar>
        </w:tblPrEx>
        <w:trPr>
          <w:cantSplit/>
        </w:trPr>
        <w:tc>
          <w:tcPr>
            <w:tcW w:w="67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769A42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EV-07</w:t>
            </w:r>
          </w:p>
        </w:tc>
        <w:tc>
          <w:tcPr>
            <w:tcW w:w="144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ACC259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Backup job logs and BAK01 settings (E05)</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4CB0A7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Export before disconnecting if safe; otherwise from the console after isolation.</w:t>
            </w:r>
          </w:p>
        </w:tc>
        <w:tc>
          <w:tcPr>
            <w:tcW w:w="9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C5E482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IT Ops Lead (DF oversees)</w:t>
            </w:r>
          </w:p>
        </w:tc>
        <w:tc>
          <w:tcPr>
            <w:tcW w:w="106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80406B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Day 0, 09:00–09:30 (planned)</w:t>
            </w:r>
          </w:p>
        </w:tc>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D81A96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Hash of exports (not yet generated).</w:t>
            </w:r>
          </w:p>
        </w:tc>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24D1DA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As EV-04.</w:t>
            </w:r>
          </w:p>
        </w:tc>
        <w:tc>
          <w:tcPr>
            <w:tcW w:w="116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3784B5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Custody form; none yet.</w:t>
            </w:r>
          </w:p>
        </w:tc>
      </w:tr>
      <w:tr w:rsidR="005D7927" w:rsidRPr="00000BF5" w14:paraId="4D2E63F6" w14:textId="77777777">
        <w:tblPrEx>
          <w:tblCellMar>
            <w:top w:w="0" w:type="dxa"/>
            <w:bottom w:w="0" w:type="dxa"/>
          </w:tblCellMar>
        </w:tblPrEx>
        <w:trPr>
          <w:cantSplit/>
        </w:trPr>
        <w:tc>
          <w:tcPr>
            <w:tcW w:w="67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A7C106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EV-08</w:t>
            </w:r>
          </w:p>
        </w:tc>
        <w:tc>
          <w:tcPr>
            <w:tcW w:w="144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48E1E5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Original payroll email with headers and attachment (E01)</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B2F41D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Export message with full headers; store attachment safely for sandbox testing.</w:t>
            </w:r>
          </w:p>
        </w:tc>
        <w:tc>
          <w:tcPr>
            <w:tcW w:w="9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EFE3C4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Security Analyst</w:t>
            </w:r>
          </w:p>
        </w:tc>
        <w:tc>
          <w:tcPr>
            <w:tcW w:w="106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A5A97C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Day 0, 09:15–09:45 (planned)</w:t>
            </w:r>
          </w:p>
        </w:tc>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07C908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Hash of message and attachment (not yet generated).</w:t>
            </w:r>
          </w:p>
        </w:tc>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5C1FEA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Password-protected archive in an isolated lab.</w:t>
            </w:r>
          </w:p>
        </w:tc>
        <w:tc>
          <w:tcPr>
            <w:tcW w:w="116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E527A6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Custody form; none yet.</w:t>
            </w:r>
          </w:p>
        </w:tc>
      </w:tr>
    </w:tbl>
    <w:p w14:paraId="07BDA418" w14:textId="77777777" w:rsidR="005D7927" w:rsidRPr="00000BF5" w:rsidRDefault="005D7927">
      <w:pPr>
        <w:spacing w:after="80"/>
        <w:rPr>
          <w:rFonts w:ascii="Times New Roman" w:hAnsi="Times New Roman" w:cs="Times New Roman"/>
          <w:color w:val="000000" w:themeColor="text1"/>
          <w:sz w:val="24"/>
          <w:szCs w:val="24"/>
        </w:rPr>
      </w:pPr>
    </w:p>
    <w:p w14:paraId="114CEA63" w14:textId="525EC3D6"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Custody and access rules.</w:t>
      </w:r>
      <w:r w:rsidRPr="00000BF5">
        <w:rPr>
          <w:rFonts w:ascii="Times New Roman" w:hAnsi="Times New Roman" w:cs="Times New Roman"/>
          <w:color w:val="000000" w:themeColor="text1"/>
          <w:sz w:val="24"/>
          <w:szCs w:val="24"/>
        </w:rPr>
        <w:t xml:space="preserve"> Every transfer is written on the custody form </w:t>
      </w:r>
      <w:proofErr w:type="gramStart"/>
      <w:r w:rsidRPr="00000BF5">
        <w:rPr>
          <w:rFonts w:ascii="Times New Roman" w:hAnsi="Times New Roman" w:cs="Times New Roman"/>
          <w:color w:val="000000" w:themeColor="text1"/>
          <w:sz w:val="24"/>
          <w:szCs w:val="24"/>
        </w:rPr>
        <w:t>with:</w:t>
      </w:r>
      <w:proofErr w:type="gramEnd"/>
      <w:r w:rsidRPr="00000BF5">
        <w:rPr>
          <w:rFonts w:ascii="Times New Roman" w:hAnsi="Times New Roman" w:cs="Times New Roman"/>
          <w:color w:val="000000" w:themeColor="text1"/>
          <w:sz w:val="24"/>
          <w:szCs w:val="24"/>
        </w:rPr>
        <w:t xml:space="preserve"> </w:t>
      </w:r>
      <w:proofErr w:type="gramStart"/>
      <w:r w:rsidRPr="00000BF5">
        <w:rPr>
          <w:rFonts w:ascii="Times New Roman" w:hAnsi="Times New Roman" w:cs="Times New Roman"/>
          <w:color w:val="000000" w:themeColor="text1"/>
          <w:sz w:val="24"/>
          <w:szCs w:val="24"/>
        </w:rPr>
        <w:t>evidence</w:t>
      </w:r>
      <w:proofErr w:type="gramEnd"/>
      <w:r w:rsidRPr="00000BF5">
        <w:rPr>
          <w:rFonts w:ascii="Times New Roman" w:hAnsi="Times New Roman" w:cs="Times New Roman"/>
          <w:color w:val="000000" w:themeColor="text1"/>
          <w:sz w:val="24"/>
          <w:szCs w:val="24"/>
        </w:rPr>
        <w:t xml:space="preserve"> ID, description, who handed it over, who received it, date and time (WAT), purpose, seal condition and hash check. Only </w:t>
      </w:r>
      <w:r w:rsidR="000B09EB" w:rsidRPr="00000BF5">
        <w:rPr>
          <w:rFonts w:ascii="Times New Roman" w:hAnsi="Times New Roman" w:cs="Times New Roman"/>
          <w:color w:val="000000" w:themeColor="text1"/>
          <w:sz w:val="24"/>
          <w:szCs w:val="24"/>
        </w:rPr>
        <w:t>DF</w:t>
      </w:r>
      <w:r w:rsidRPr="00000BF5">
        <w:rPr>
          <w:rFonts w:ascii="Times New Roman" w:hAnsi="Times New Roman" w:cs="Times New Roman"/>
          <w:color w:val="000000" w:themeColor="text1"/>
          <w:sz w:val="24"/>
          <w:szCs w:val="24"/>
        </w:rPr>
        <w:t xml:space="preserve"> Lead, the IR Lead and the Legal and Privacy Adviser may open the evidence store. Originals are never worked on; analysts use verified copies. Every access and copy is logged. Personal data in evidence is kept to the minimum needed, and the legal adviser sets retention and any legal hold. This follows NIST forensic guidance (Kent et al., 2006).</w:t>
      </w:r>
    </w:p>
    <w:p w14:paraId="4EC89E3F" w14:textId="77777777" w:rsidR="005D7927" w:rsidRPr="00000BF5" w:rsidRDefault="00000000">
      <w:pPr>
        <w:pStyle w:val="Heading2"/>
        <w:rPr>
          <w:rFonts w:ascii="Times New Roman" w:hAnsi="Times New Roman" w:cs="Times New Roman"/>
          <w:color w:val="000000" w:themeColor="text1"/>
        </w:rPr>
      </w:pPr>
      <w:bookmarkStart w:id="17" w:name="_Toc242898739"/>
      <w:r w:rsidRPr="00000BF5">
        <w:rPr>
          <w:rFonts w:ascii="Times New Roman" w:hAnsi="Times New Roman" w:cs="Times New Roman"/>
          <w:color w:val="000000" w:themeColor="text1"/>
        </w:rPr>
        <w:t>3.5 Eradication, credentials, recovery and acceptance</w:t>
      </w:r>
      <w:bookmarkEnd w:id="17"/>
    </w:p>
    <w:p w14:paraId="016BBF44" w14:textId="777777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Removing persistence and closing the way in.</w:t>
      </w:r>
      <w:r w:rsidRPr="00000BF5">
        <w:rPr>
          <w:rFonts w:ascii="Times New Roman" w:hAnsi="Times New Roman" w:cs="Times New Roman"/>
          <w:color w:val="000000" w:themeColor="text1"/>
          <w:sz w:val="24"/>
          <w:szCs w:val="24"/>
        </w:rPr>
        <w:t xml:space="preserve"> I will rebuild FIN-PC07 and FS01 from clean media instead of trying to clean them, because hidden backdoors are easy to miss. On other hosts I will check scheduled tasks, services, registry run keys, new accounts, remote access tools, mailbox rules and OAuth apps. The likely entry point (E01) is addressed by blocking the attachment type and sender, tightening mail filtering, restricting macros and scripts, and confirming through Q1 whether there was another way in.</w:t>
      </w:r>
    </w:p>
    <w:p w14:paraId="1D954828" w14:textId="777777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Securing credentials.</w:t>
      </w:r>
      <w:r w:rsidRPr="00000BF5">
        <w:rPr>
          <w:rFonts w:ascii="Times New Roman" w:hAnsi="Times New Roman" w:cs="Times New Roman"/>
          <w:color w:val="000000" w:themeColor="text1"/>
          <w:sz w:val="24"/>
          <w:szCs w:val="24"/>
        </w:rPr>
        <w:t xml:space="preserve"> Reset the finance officer's password and end all sessions. Replace </w:t>
      </w:r>
      <w:proofErr w:type="spellStart"/>
      <w:r w:rsidRPr="00000BF5">
        <w:rPr>
          <w:rFonts w:ascii="Times New Roman" w:hAnsi="Times New Roman" w:cs="Times New Roman"/>
          <w:color w:val="000000" w:themeColor="text1"/>
          <w:sz w:val="24"/>
          <w:szCs w:val="24"/>
        </w:rPr>
        <w:t>svc_backup</w:t>
      </w:r>
      <w:proofErr w:type="spellEnd"/>
      <w:r w:rsidRPr="00000BF5">
        <w:rPr>
          <w:rFonts w:ascii="Times New Roman" w:hAnsi="Times New Roman" w:cs="Times New Roman"/>
          <w:color w:val="000000" w:themeColor="text1"/>
          <w:sz w:val="24"/>
          <w:szCs w:val="24"/>
        </w:rPr>
        <w:t xml:space="preserve"> with a new least-privilege account kept in a vault, so that one account can no longer control both production and backups. Reset all admin and finance staff passwords from a clean device. Re-register MFA, review conditional access, and rotate service secrets and API keys. If a domain exists, reset the </w:t>
      </w:r>
      <w:proofErr w:type="spellStart"/>
      <w:r w:rsidRPr="00000BF5">
        <w:rPr>
          <w:rFonts w:ascii="Times New Roman" w:hAnsi="Times New Roman" w:cs="Times New Roman"/>
          <w:color w:val="000000" w:themeColor="text1"/>
          <w:sz w:val="24"/>
          <w:szCs w:val="24"/>
        </w:rPr>
        <w:t>krbtgt</w:t>
      </w:r>
      <w:proofErr w:type="spellEnd"/>
      <w:r w:rsidRPr="00000BF5">
        <w:rPr>
          <w:rFonts w:ascii="Times New Roman" w:hAnsi="Times New Roman" w:cs="Times New Roman"/>
          <w:color w:val="000000" w:themeColor="text1"/>
          <w:sz w:val="24"/>
          <w:szCs w:val="24"/>
        </w:rPr>
        <w:t xml:space="preserve"> account twice (A4).</w:t>
      </w:r>
    </w:p>
    <w:p w14:paraId="02FDDFB5" w14:textId="77777777" w:rsidR="005D7927" w:rsidRPr="00000BF5" w:rsidRDefault="00000000">
      <w:pPr>
        <w:keepNext/>
        <w:spacing w:before="120"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lastRenderedPageBreak/>
        <w:t>Table 14. Restoration order, recovery time and acceptable data loss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74"/>
        <w:gridCol w:w="1720"/>
        <w:gridCol w:w="2373"/>
        <w:gridCol w:w="2371"/>
      </w:tblGrid>
      <w:tr w:rsidR="005D7927" w:rsidRPr="00000BF5" w14:paraId="39212278" w14:textId="77777777">
        <w:tblPrEx>
          <w:tblCellMar>
            <w:top w:w="0" w:type="dxa"/>
            <w:bottom w:w="0" w:type="dxa"/>
          </w:tblCellMar>
        </w:tblPrEx>
        <w:trPr>
          <w:tblHeader/>
        </w:trPr>
        <w:tc>
          <w:tcPr>
            <w:tcW w:w="674"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607BD21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Order</w:t>
            </w:r>
          </w:p>
        </w:tc>
        <w:tc>
          <w:tcPr>
            <w:tcW w:w="2409"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0936DE4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System or service</w:t>
            </w:r>
          </w:p>
        </w:tc>
        <w:tc>
          <w:tcPr>
            <w:tcW w:w="1734"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18FA723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Recovery time target (RTO)</w:t>
            </w:r>
          </w:p>
        </w:tc>
        <w:tc>
          <w:tcPr>
            <w:tcW w:w="2409"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5AFD27D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Acceptable data loss (RPO)</w:t>
            </w:r>
          </w:p>
        </w:tc>
        <w:tc>
          <w:tcPr>
            <w:tcW w:w="2412"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3CEF086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Reason</w:t>
            </w:r>
          </w:p>
        </w:tc>
      </w:tr>
      <w:tr w:rsidR="005D7927" w:rsidRPr="00000BF5" w14:paraId="2888C97C" w14:textId="77777777">
        <w:tblPrEx>
          <w:tblCellMar>
            <w:top w:w="0" w:type="dxa"/>
            <w:bottom w:w="0" w:type="dxa"/>
          </w:tblCellMar>
        </w:tblPrEx>
        <w:trPr>
          <w:cantSplit/>
        </w:trPr>
        <w:tc>
          <w:tcPr>
            <w:tcW w:w="67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734160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1</w:t>
            </w:r>
          </w:p>
        </w:tc>
        <w:tc>
          <w:tcPr>
            <w:tcW w:w="240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43E12D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Identity, EDR, logging and a clean admin workstation</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C65851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Within 8 hours</w:t>
            </w:r>
          </w:p>
        </w:tc>
        <w:tc>
          <w:tcPr>
            <w:tcW w:w="240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DAFAC0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None (settings only)</w:t>
            </w:r>
          </w:p>
        </w:tc>
        <w:tc>
          <w:tcPr>
            <w:tcW w:w="241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7677F3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Needed to restore safely and to watch for the attacker.</w:t>
            </w:r>
          </w:p>
        </w:tc>
      </w:tr>
      <w:tr w:rsidR="005D7927" w:rsidRPr="00000BF5" w14:paraId="225A8CD8" w14:textId="77777777">
        <w:tblPrEx>
          <w:tblCellMar>
            <w:top w:w="0" w:type="dxa"/>
            <w:bottom w:w="0" w:type="dxa"/>
          </w:tblCellMar>
        </w:tblPrEx>
        <w:trPr>
          <w:cantSplit/>
        </w:trPr>
        <w:tc>
          <w:tcPr>
            <w:tcW w:w="67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2A665B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2</w:t>
            </w:r>
          </w:p>
        </w:tc>
        <w:tc>
          <w:tcPr>
            <w:tcW w:w="240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499559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LMS01 portal and exam content</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974F3C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Within 24 hours (exam rescheduled into this window)</w:t>
            </w:r>
          </w:p>
        </w:tc>
        <w:tc>
          <w:tcPr>
            <w:tcW w:w="240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6B8A0B6" w14:textId="439DCC58"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Up to about 64 hours (Friday offline copy) unless a </w:t>
            </w:r>
            <w:r w:rsidR="000B09EB" w:rsidRPr="00000BF5">
              <w:rPr>
                <w:rFonts w:ascii="Times New Roman" w:hAnsi="Times New Roman" w:cs="Times New Roman"/>
                <w:color w:val="000000" w:themeColor="text1"/>
                <w:sz w:val="24"/>
                <w:szCs w:val="24"/>
              </w:rPr>
              <w:t>new</w:t>
            </w:r>
            <w:r w:rsidRPr="00000BF5">
              <w:rPr>
                <w:rFonts w:ascii="Times New Roman" w:hAnsi="Times New Roman" w:cs="Times New Roman"/>
                <w:color w:val="000000" w:themeColor="text1"/>
                <w:sz w:val="24"/>
                <w:szCs w:val="24"/>
              </w:rPr>
              <w:t xml:space="preserve"> clean copy is proven</w:t>
            </w:r>
          </w:p>
        </w:tc>
        <w:tc>
          <w:tcPr>
            <w:tcW w:w="241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3FA3F4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Most urgent business service; exam content can come from trusted master copies.</w:t>
            </w:r>
          </w:p>
        </w:tc>
      </w:tr>
      <w:tr w:rsidR="005D7927" w:rsidRPr="00000BF5" w14:paraId="47B6A6D9" w14:textId="77777777">
        <w:tblPrEx>
          <w:tblCellMar>
            <w:top w:w="0" w:type="dxa"/>
            <w:bottom w:w="0" w:type="dxa"/>
          </w:tblCellMar>
        </w:tblPrEx>
        <w:trPr>
          <w:cantSplit/>
        </w:trPr>
        <w:tc>
          <w:tcPr>
            <w:tcW w:w="67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6D9EC3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3</w:t>
            </w:r>
          </w:p>
        </w:tc>
        <w:tc>
          <w:tcPr>
            <w:tcW w:w="240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148118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FS01 academic and admissions files</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4D6866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Within 72 hours</w:t>
            </w:r>
          </w:p>
        </w:tc>
        <w:tc>
          <w:tcPr>
            <w:tcW w:w="240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4EEBCD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Up to about 64 hours; staff re-create recent work</w:t>
            </w:r>
          </w:p>
        </w:tc>
        <w:tc>
          <w:tcPr>
            <w:tcW w:w="241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5CE559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Needed for teaching and learner records.</w:t>
            </w:r>
          </w:p>
        </w:tc>
      </w:tr>
      <w:tr w:rsidR="005D7927" w:rsidRPr="00000BF5" w14:paraId="0CE9778E" w14:textId="77777777">
        <w:tblPrEx>
          <w:tblCellMar>
            <w:top w:w="0" w:type="dxa"/>
            <w:bottom w:w="0" w:type="dxa"/>
          </w:tblCellMar>
        </w:tblPrEx>
        <w:trPr>
          <w:cantSplit/>
        </w:trPr>
        <w:tc>
          <w:tcPr>
            <w:tcW w:w="67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52BAB9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4</w:t>
            </w:r>
          </w:p>
        </w:tc>
        <w:tc>
          <w:tcPr>
            <w:tcW w:w="240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763D5F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FS01 finance files and a replacement FIN-PC07</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C14517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72 hours to 5 days</w:t>
            </w:r>
          </w:p>
        </w:tc>
        <w:tc>
          <w:tcPr>
            <w:tcW w:w="240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285982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Up to about 64 hours; checked against bank and payroll records</w:t>
            </w:r>
          </w:p>
        </w:tc>
        <w:tc>
          <w:tcPr>
            <w:tcW w:w="241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A29B3F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Sensitive; restored only after finance accounts are secured.</w:t>
            </w:r>
          </w:p>
        </w:tc>
      </w:tr>
      <w:tr w:rsidR="005D7927" w:rsidRPr="00000BF5" w14:paraId="5B39663F" w14:textId="77777777">
        <w:tblPrEx>
          <w:tblCellMar>
            <w:top w:w="0" w:type="dxa"/>
            <w:bottom w:w="0" w:type="dxa"/>
          </w:tblCellMar>
        </w:tblPrEx>
        <w:trPr>
          <w:cantSplit/>
        </w:trPr>
        <w:tc>
          <w:tcPr>
            <w:tcW w:w="67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39C39E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5</w:t>
            </w:r>
          </w:p>
        </w:tc>
        <w:tc>
          <w:tcPr>
            <w:tcW w:w="240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B656EE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Rebuilt BAK01 with immutable copies; remaining endpoints</w:t>
            </w:r>
          </w:p>
        </w:tc>
        <w:tc>
          <w:tcPr>
            <w:tcW w:w="1734"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D5BE7F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Within 7 days</w:t>
            </w:r>
          </w:p>
        </w:tc>
        <w:tc>
          <w:tcPr>
            <w:tcW w:w="240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9DDA42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Not applicable</w:t>
            </w:r>
          </w:p>
        </w:tc>
        <w:tc>
          <w:tcPr>
            <w:tcW w:w="241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6EE337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Restores long-term resilience.</w:t>
            </w:r>
          </w:p>
        </w:tc>
      </w:tr>
    </w:tbl>
    <w:p w14:paraId="44146F0E" w14:textId="77777777" w:rsidR="005D7927" w:rsidRPr="00000BF5" w:rsidRDefault="005D7927">
      <w:pPr>
        <w:spacing w:after="80"/>
        <w:rPr>
          <w:rFonts w:ascii="Times New Roman" w:hAnsi="Times New Roman" w:cs="Times New Roman"/>
          <w:color w:val="000000" w:themeColor="text1"/>
          <w:sz w:val="24"/>
          <w:szCs w:val="24"/>
        </w:rPr>
      </w:pPr>
    </w:p>
    <w:p w14:paraId="1DD10CD8" w14:textId="77777777" w:rsidR="000B09EB" w:rsidRPr="00000BF5" w:rsidRDefault="000B09EB">
      <w:pPr>
        <w:spacing w:after="80"/>
        <w:rPr>
          <w:rFonts w:ascii="Times New Roman" w:hAnsi="Times New Roman" w:cs="Times New Roman"/>
          <w:color w:val="000000" w:themeColor="text1"/>
          <w:sz w:val="24"/>
          <w:szCs w:val="24"/>
        </w:rPr>
      </w:pPr>
    </w:p>
    <w:p w14:paraId="5EF542B4" w14:textId="777777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Choosing and testing a backup.</w:t>
      </w:r>
      <w:r w:rsidRPr="00000BF5">
        <w:rPr>
          <w:rFonts w:ascii="Times New Roman" w:hAnsi="Times New Roman" w:cs="Times New Roman"/>
          <w:color w:val="000000" w:themeColor="text1"/>
          <w:sz w:val="24"/>
          <w:szCs w:val="24"/>
        </w:rPr>
        <w:t xml:space="preserve"> The options are the Friday 17:00 offline backup and any network backups taken before the first sign of attack (E01, Sunday). Because we do not know how long the attacker was inside, I prefer an offline copy from before the earliest confirmed indicator and accept the data loss that comes with it. I will not trust the “success” message in E05 on its own. To test the backup, I will:</w:t>
      </w:r>
    </w:p>
    <w:p w14:paraId="020CCC56" w14:textId="77777777" w:rsidR="005D7927" w:rsidRPr="00000BF5" w:rsidRDefault="00000000">
      <w:pPr>
        <w:pStyle w:val="ListParagraph"/>
        <w:numPr>
          <w:ilvl w:val="0"/>
          <w:numId w:val="3"/>
        </w:numPr>
        <w:spacing w:after="6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Check the catalogue and checksums.</w:t>
      </w:r>
    </w:p>
    <w:p w14:paraId="4007A3A8" w14:textId="77777777" w:rsidR="005D7927" w:rsidRPr="00000BF5" w:rsidRDefault="00000000">
      <w:pPr>
        <w:pStyle w:val="ListParagraph"/>
        <w:numPr>
          <w:ilvl w:val="0"/>
          <w:numId w:val="3"/>
        </w:numPr>
        <w:spacing w:after="6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Restore it into an isolated network with no route to production.</w:t>
      </w:r>
    </w:p>
    <w:p w14:paraId="001E4884" w14:textId="77777777" w:rsidR="005D7927" w:rsidRPr="00000BF5" w:rsidRDefault="00000000">
      <w:pPr>
        <w:pStyle w:val="ListParagraph"/>
        <w:numPr>
          <w:ilvl w:val="0"/>
          <w:numId w:val="3"/>
        </w:numPr>
        <w:spacing w:after="6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Scan it with up-to-date antivirus and EDR, and search </w:t>
      </w:r>
      <w:proofErr w:type="gramStart"/>
      <w:r w:rsidRPr="00000BF5">
        <w:rPr>
          <w:rFonts w:ascii="Times New Roman" w:hAnsi="Times New Roman" w:cs="Times New Roman"/>
          <w:color w:val="000000" w:themeColor="text1"/>
          <w:sz w:val="24"/>
          <w:szCs w:val="24"/>
        </w:rPr>
        <w:t>for .locked</w:t>
      </w:r>
      <w:proofErr w:type="gramEnd"/>
      <w:r w:rsidRPr="00000BF5">
        <w:rPr>
          <w:rFonts w:ascii="Times New Roman" w:hAnsi="Times New Roman" w:cs="Times New Roman"/>
          <w:color w:val="000000" w:themeColor="text1"/>
          <w:sz w:val="24"/>
          <w:szCs w:val="24"/>
        </w:rPr>
        <w:t xml:space="preserve"> files, the ransom </w:t>
      </w:r>
      <w:proofErr w:type="gramStart"/>
      <w:r w:rsidRPr="00000BF5">
        <w:rPr>
          <w:rFonts w:ascii="Times New Roman" w:hAnsi="Times New Roman" w:cs="Times New Roman"/>
          <w:color w:val="000000" w:themeColor="text1"/>
          <w:sz w:val="24"/>
          <w:szCs w:val="24"/>
        </w:rPr>
        <w:t>note</w:t>
      </w:r>
      <w:proofErr w:type="gramEnd"/>
      <w:r w:rsidRPr="00000BF5">
        <w:rPr>
          <w:rFonts w:ascii="Times New Roman" w:hAnsi="Times New Roman" w:cs="Times New Roman"/>
          <w:color w:val="000000" w:themeColor="text1"/>
          <w:sz w:val="24"/>
          <w:szCs w:val="24"/>
        </w:rPr>
        <w:t xml:space="preserve"> and unknown programs.</w:t>
      </w:r>
    </w:p>
    <w:p w14:paraId="24D0AA53" w14:textId="77777777" w:rsidR="005D7927" w:rsidRPr="00000BF5" w:rsidRDefault="00000000">
      <w:pPr>
        <w:pStyle w:val="ListParagraph"/>
        <w:numPr>
          <w:ilvl w:val="0"/>
          <w:numId w:val="3"/>
        </w:numPr>
        <w:spacing w:after="6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Compare file counts and sizes with the last known </w:t>
      </w:r>
      <w:proofErr w:type="gramStart"/>
      <w:r w:rsidRPr="00000BF5">
        <w:rPr>
          <w:rFonts w:ascii="Times New Roman" w:hAnsi="Times New Roman" w:cs="Times New Roman"/>
          <w:color w:val="000000" w:themeColor="text1"/>
          <w:sz w:val="24"/>
          <w:szCs w:val="24"/>
        </w:rPr>
        <w:t>baseline, and</w:t>
      </w:r>
      <w:proofErr w:type="gramEnd"/>
      <w:r w:rsidRPr="00000BF5">
        <w:rPr>
          <w:rFonts w:ascii="Times New Roman" w:hAnsi="Times New Roman" w:cs="Times New Roman"/>
          <w:color w:val="000000" w:themeColor="text1"/>
          <w:sz w:val="24"/>
          <w:szCs w:val="24"/>
        </w:rPr>
        <w:t xml:space="preserve"> open a random sample of files.</w:t>
      </w:r>
    </w:p>
    <w:p w14:paraId="7422F8BC" w14:textId="77777777" w:rsidR="005D7927" w:rsidRPr="00000BF5" w:rsidRDefault="00000000">
      <w:pPr>
        <w:pStyle w:val="ListParagraph"/>
        <w:numPr>
          <w:ilvl w:val="0"/>
          <w:numId w:val="3"/>
        </w:numPr>
        <w:spacing w:after="6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Test LMS01: sign in, open materials and submit a test assessment.</w:t>
      </w:r>
    </w:p>
    <w:p w14:paraId="7CAD3091" w14:textId="77777777" w:rsidR="005D7927" w:rsidRPr="00000BF5" w:rsidRDefault="00000000">
      <w:pPr>
        <w:spacing w:before="100" w:after="12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 restore data onto clean rebuilt systems, not whole system images from the attack period. After going live, I monitor with stronger EDR alerts and daily log reviews for at least 72 hours (CISA, 2023).</w:t>
      </w:r>
    </w:p>
    <w:p w14:paraId="1B2D16A6" w14:textId="77777777" w:rsidR="005D7927" w:rsidRPr="00000BF5" w:rsidRDefault="00000000">
      <w:pPr>
        <w:keepNext/>
        <w:spacing w:before="120"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Table 15. Recovery acceptance criteria (all must be met before the Business Owner approves service return)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
        <w:gridCol w:w="4819"/>
        <w:gridCol w:w="2505"/>
        <w:gridCol w:w="1736"/>
      </w:tblGrid>
      <w:tr w:rsidR="005D7927" w:rsidRPr="00000BF5" w14:paraId="225E2A16" w14:textId="77777777">
        <w:tblPrEx>
          <w:tblCellMar>
            <w:top w:w="0" w:type="dxa"/>
            <w:bottom w:w="0" w:type="dxa"/>
          </w:tblCellMar>
        </w:tblPrEx>
        <w:trPr>
          <w:tblHeader/>
        </w:trPr>
        <w:tc>
          <w:tcPr>
            <w:tcW w:w="578"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2BCAAE6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No.</w:t>
            </w:r>
          </w:p>
        </w:tc>
        <w:tc>
          <w:tcPr>
            <w:tcW w:w="4819"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199185E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Criterion</w:t>
            </w:r>
          </w:p>
        </w:tc>
        <w:tc>
          <w:tcPr>
            <w:tcW w:w="2505"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7ECBAD2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Evidence</w:t>
            </w:r>
          </w:p>
        </w:tc>
        <w:tc>
          <w:tcPr>
            <w:tcW w:w="1736"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66BE01F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Sign-off</w:t>
            </w:r>
          </w:p>
        </w:tc>
      </w:tr>
      <w:tr w:rsidR="005D7927" w:rsidRPr="00000BF5" w14:paraId="0AF5E6C1" w14:textId="77777777">
        <w:tblPrEx>
          <w:tblCellMar>
            <w:top w:w="0" w:type="dxa"/>
            <w:bottom w:w="0" w:type="dxa"/>
          </w:tblCellMar>
        </w:tblPrEx>
        <w:trPr>
          <w:cantSplit/>
        </w:trPr>
        <w:tc>
          <w:tcPr>
            <w:tcW w:w="57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181612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1</w:t>
            </w:r>
          </w:p>
        </w:tc>
        <w:tc>
          <w:tcPr>
            <w:tcW w:w="4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B79539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Entry route found, or protective controls in place (mail filtering, MFA, blocked indicators).</w:t>
            </w:r>
          </w:p>
        </w:tc>
        <w:tc>
          <w:tcPr>
            <w:tcW w:w="250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88783D7" w14:textId="7101E504"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Written analysis and </w:t>
            </w:r>
            <w:r w:rsidR="000B09EB" w:rsidRPr="00000BF5">
              <w:rPr>
                <w:rFonts w:ascii="Times New Roman" w:hAnsi="Times New Roman" w:cs="Times New Roman"/>
                <w:color w:val="000000" w:themeColor="text1"/>
                <w:sz w:val="24"/>
                <w:szCs w:val="24"/>
              </w:rPr>
              <w:t>changing</w:t>
            </w:r>
            <w:r w:rsidRPr="00000BF5">
              <w:rPr>
                <w:rFonts w:ascii="Times New Roman" w:hAnsi="Times New Roman" w:cs="Times New Roman"/>
                <w:color w:val="000000" w:themeColor="text1"/>
                <w:sz w:val="24"/>
                <w:szCs w:val="24"/>
              </w:rPr>
              <w:t xml:space="preserve"> records.</w:t>
            </w:r>
          </w:p>
        </w:tc>
        <w:tc>
          <w:tcPr>
            <w:tcW w:w="173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1D9C8B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Security Analyst</w:t>
            </w:r>
          </w:p>
        </w:tc>
      </w:tr>
      <w:tr w:rsidR="005D7927" w:rsidRPr="00000BF5" w14:paraId="5B71695E" w14:textId="77777777">
        <w:tblPrEx>
          <w:tblCellMar>
            <w:top w:w="0" w:type="dxa"/>
            <w:bottom w:w="0" w:type="dxa"/>
          </w:tblCellMar>
        </w:tblPrEx>
        <w:trPr>
          <w:cantSplit/>
        </w:trPr>
        <w:tc>
          <w:tcPr>
            <w:tcW w:w="57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6A23E8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2</w:t>
            </w:r>
          </w:p>
        </w:tc>
        <w:tc>
          <w:tcPr>
            <w:tcW w:w="4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9456E4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All compromised and admin passwords reset; </w:t>
            </w:r>
            <w:proofErr w:type="spellStart"/>
            <w:r w:rsidRPr="00000BF5">
              <w:rPr>
                <w:rFonts w:ascii="Times New Roman" w:hAnsi="Times New Roman" w:cs="Times New Roman"/>
                <w:color w:val="000000" w:themeColor="text1"/>
                <w:sz w:val="24"/>
                <w:szCs w:val="24"/>
              </w:rPr>
              <w:t>svc_backup</w:t>
            </w:r>
            <w:proofErr w:type="spellEnd"/>
            <w:r w:rsidRPr="00000BF5">
              <w:rPr>
                <w:rFonts w:ascii="Times New Roman" w:hAnsi="Times New Roman" w:cs="Times New Roman"/>
                <w:color w:val="000000" w:themeColor="text1"/>
                <w:sz w:val="24"/>
                <w:szCs w:val="24"/>
              </w:rPr>
              <w:t xml:space="preserve"> replaced; MFA confirmed.</w:t>
            </w:r>
          </w:p>
        </w:tc>
        <w:tc>
          <w:tcPr>
            <w:tcW w:w="250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7A54EB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Reset log and audit export.</w:t>
            </w:r>
          </w:p>
        </w:tc>
        <w:tc>
          <w:tcPr>
            <w:tcW w:w="173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BC9E56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IT Ops; Security Analyst</w:t>
            </w:r>
          </w:p>
        </w:tc>
      </w:tr>
      <w:tr w:rsidR="005D7927" w:rsidRPr="00000BF5" w14:paraId="7427C2EC" w14:textId="77777777">
        <w:tblPrEx>
          <w:tblCellMar>
            <w:top w:w="0" w:type="dxa"/>
            <w:bottom w:w="0" w:type="dxa"/>
          </w:tblCellMar>
        </w:tblPrEx>
        <w:trPr>
          <w:cantSplit/>
        </w:trPr>
        <w:tc>
          <w:tcPr>
            <w:tcW w:w="57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8E41EA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lastRenderedPageBreak/>
              <w:t>3</w:t>
            </w:r>
          </w:p>
        </w:tc>
        <w:tc>
          <w:tcPr>
            <w:tcW w:w="4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278CEE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Backup catalogue and checksums verified; no malware found; sample file test passed (for example, 50 random files, 100% open correctly).</w:t>
            </w:r>
          </w:p>
        </w:tc>
        <w:tc>
          <w:tcPr>
            <w:tcW w:w="250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FA62C6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Restore log, scan reports, test sheet.</w:t>
            </w:r>
          </w:p>
        </w:tc>
        <w:tc>
          <w:tcPr>
            <w:tcW w:w="173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502B6B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Security Analyst</w:t>
            </w:r>
          </w:p>
        </w:tc>
      </w:tr>
      <w:tr w:rsidR="005D7927" w:rsidRPr="00000BF5" w14:paraId="65BFD842" w14:textId="77777777">
        <w:tblPrEx>
          <w:tblCellMar>
            <w:top w:w="0" w:type="dxa"/>
            <w:bottom w:w="0" w:type="dxa"/>
          </w:tblCellMar>
        </w:tblPrEx>
        <w:trPr>
          <w:cantSplit/>
        </w:trPr>
        <w:tc>
          <w:tcPr>
            <w:tcW w:w="57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46DC60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4</w:t>
            </w:r>
          </w:p>
        </w:tc>
        <w:tc>
          <w:tcPr>
            <w:tcW w:w="4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252E2C4" w14:textId="2DFE33A2"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LMS01 </w:t>
            </w:r>
            <w:r w:rsidR="000B09EB" w:rsidRPr="00000BF5">
              <w:rPr>
                <w:rFonts w:ascii="Times New Roman" w:hAnsi="Times New Roman" w:cs="Times New Roman"/>
                <w:color w:val="000000" w:themeColor="text1"/>
                <w:sz w:val="24"/>
                <w:szCs w:val="24"/>
              </w:rPr>
              <w:t>works</w:t>
            </w:r>
            <w:r w:rsidRPr="00000BF5">
              <w:rPr>
                <w:rFonts w:ascii="Times New Roman" w:hAnsi="Times New Roman" w:cs="Times New Roman"/>
                <w:color w:val="000000" w:themeColor="text1"/>
                <w:sz w:val="24"/>
                <w:szCs w:val="24"/>
              </w:rPr>
              <w:t xml:space="preserve"> sign-in, open materials</w:t>
            </w:r>
            <w:r w:rsidR="000B09EB" w:rsidRPr="00000BF5">
              <w:rPr>
                <w:rFonts w:ascii="Times New Roman" w:hAnsi="Times New Roman" w:cs="Times New Roman"/>
                <w:color w:val="000000" w:themeColor="text1"/>
                <w:sz w:val="24"/>
                <w:szCs w:val="24"/>
              </w:rPr>
              <w:t>, and submits</w:t>
            </w:r>
            <w:r w:rsidRPr="00000BF5">
              <w:rPr>
                <w:rFonts w:ascii="Times New Roman" w:hAnsi="Times New Roman" w:cs="Times New Roman"/>
                <w:color w:val="000000" w:themeColor="text1"/>
                <w:sz w:val="24"/>
                <w:szCs w:val="24"/>
              </w:rPr>
              <w:t xml:space="preserve"> a test assessment.</w:t>
            </w:r>
          </w:p>
        </w:tc>
        <w:tc>
          <w:tcPr>
            <w:tcW w:w="250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0D26C7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Test record.</w:t>
            </w:r>
          </w:p>
        </w:tc>
        <w:tc>
          <w:tcPr>
            <w:tcW w:w="173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39712F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Business Owner</w:t>
            </w:r>
          </w:p>
        </w:tc>
      </w:tr>
      <w:tr w:rsidR="005D7927" w:rsidRPr="00000BF5" w14:paraId="6FA32287" w14:textId="77777777">
        <w:tblPrEx>
          <w:tblCellMar>
            <w:top w:w="0" w:type="dxa"/>
            <w:bottom w:w="0" w:type="dxa"/>
          </w:tblCellMar>
        </w:tblPrEx>
        <w:trPr>
          <w:cantSplit/>
        </w:trPr>
        <w:tc>
          <w:tcPr>
            <w:tcW w:w="57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BD85B3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5</w:t>
            </w:r>
          </w:p>
        </w:tc>
        <w:tc>
          <w:tcPr>
            <w:tcW w:w="4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62FC41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EDR installed and reporting on every restored server; logging active.</w:t>
            </w:r>
          </w:p>
        </w:tc>
        <w:tc>
          <w:tcPr>
            <w:tcW w:w="250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181826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Coverage report.</w:t>
            </w:r>
          </w:p>
        </w:tc>
        <w:tc>
          <w:tcPr>
            <w:tcW w:w="173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074E5D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Security Analyst</w:t>
            </w:r>
          </w:p>
        </w:tc>
      </w:tr>
      <w:tr w:rsidR="005D7927" w:rsidRPr="00000BF5" w14:paraId="40CE2845" w14:textId="77777777">
        <w:tblPrEx>
          <w:tblCellMar>
            <w:top w:w="0" w:type="dxa"/>
            <w:bottom w:w="0" w:type="dxa"/>
          </w:tblCellMar>
        </w:tblPrEx>
        <w:trPr>
          <w:cantSplit/>
        </w:trPr>
        <w:tc>
          <w:tcPr>
            <w:tcW w:w="57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0708DA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6</w:t>
            </w:r>
          </w:p>
        </w:tc>
        <w:tc>
          <w:tcPr>
            <w:tcW w:w="4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8F810C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No signs of compromise in scope checks for at least 24 hours before return.</w:t>
            </w:r>
          </w:p>
        </w:tc>
        <w:tc>
          <w:tcPr>
            <w:tcW w:w="250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FA8372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Hunt results and monitoring log.</w:t>
            </w:r>
          </w:p>
        </w:tc>
        <w:tc>
          <w:tcPr>
            <w:tcW w:w="173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3578D2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Security Analyst</w:t>
            </w:r>
          </w:p>
        </w:tc>
      </w:tr>
      <w:tr w:rsidR="005D7927" w:rsidRPr="00000BF5" w14:paraId="08ABBC05" w14:textId="77777777">
        <w:tblPrEx>
          <w:tblCellMar>
            <w:top w:w="0" w:type="dxa"/>
            <w:bottom w:w="0" w:type="dxa"/>
          </w:tblCellMar>
        </w:tblPrEx>
        <w:trPr>
          <w:cantSplit/>
        </w:trPr>
        <w:tc>
          <w:tcPr>
            <w:tcW w:w="57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FEBAD8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7</w:t>
            </w:r>
          </w:p>
        </w:tc>
        <w:tc>
          <w:tcPr>
            <w:tcW w:w="4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F6C819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 new verified backup of the restored service exists; a rollback plan is written.</w:t>
            </w:r>
          </w:p>
        </w:tc>
        <w:tc>
          <w:tcPr>
            <w:tcW w:w="250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0B523A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Backup report.</w:t>
            </w:r>
          </w:p>
        </w:tc>
        <w:tc>
          <w:tcPr>
            <w:tcW w:w="173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025795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IT Ops</w:t>
            </w:r>
          </w:p>
        </w:tc>
      </w:tr>
      <w:tr w:rsidR="005D7927" w:rsidRPr="00000BF5" w14:paraId="5777F5B2" w14:textId="77777777">
        <w:tblPrEx>
          <w:tblCellMar>
            <w:top w:w="0" w:type="dxa"/>
            <w:bottom w:w="0" w:type="dxa"/>
          </w:tblCellMar>
        </w:tblPrEx>
        <w:trPr>
          <w:cantSplit/>
        </w:trPr>
        <w:tc>
          <w:tcPr>
            <w:tcW w:w="57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F58CA0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8</w:t>
            </w:r>
          </w:p>
        </w:tc>
        <w:tc>
          <w:tcPr>
            <w:tcW w:w="481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C4A7F6D" w14:textId="3EBB7B87" w:rsidR="005D7927" w:rsidRPr="00000BF5" w:rsidRDefault="000B09EB">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Written with</w:t>
            </w:r>
            <w:r w:rsidR="00000000" w:rsidRPr="00000BF5">
              <w:rPr>
                <w:rFonts w:ascii="Times New Roman" w:hAnsi="Times New Roman" w:cs="Times New Roman"/>
                <w:color w:val="000000" w:themeColor="text1"/>
                <w:sz w:val="24"/>
                <w:szCs w:val="24"/>
              </w:rPr>
              <w:t xml:space="preserve"> approval from the Business Owner; messages ready.</w:t>
            </w:r>
          </w:p>
        </w:tc>
        <w:tc>
          <w:tcPr>
            <w:tcW w:w="250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107442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Approval record.</w:t>
            </w:r>
          </w:p>
        </w:tc>
        <w:tc>
          <w:tcPr>
            <w:tcW w:w="173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ECD5D0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Business Owner (A)</w:t>
            </w:r>
          </w:p>
        </w:tc>
      </w:tr>
    </w:tbl>
    <w:p w14:paraId="30198136" w14:textId="77777777" w:rsidR="005D7927" w:rsidRPr="00000BF5" w:rsidRDefault="00000000">
      <w:pPr>
        <w:pStyle w:val="Heading1"/>
        <w:pageBreakBefore/>
        <w:rPr>
          <w:rFonts w:ascii="Times New Roman" w:hAnsi="Times New Roman" w:cs="Times New Roman"/>
          <w:color w:val="000000" w:themeColor="text1"/>
          <w:sz w:val="24"/>
          <w:szCs w:val="24"/>
        </w:rPr>
      </w:pPr>
      <w:bookmarkStart w:id="18" w:name="_Toc242898740"/>
      <w:r w:rsidRPr="00000BF5">
        <w:rPr>
          <w:rFonts w:ascii="Times New Roman" w:hAnsi="Times New Roman" w:cs="Times New Roman"/>
          <w:color w:val="000000" w:themeColor="text1"/>
          <w:sz w:val="24"/>
          <w:szCs w:val="24"/>
        </w:rPr>
        <w:lastRenderedPageBreak/>
        <w:t>Task 4: Communication and escalation</w:t>
      </w:r>
      <w:bookmarkEnd w:id="18"/>
    </w:p>
    <w:p w14:paraId="5D7EBC66" w14:textId="77777777" w:rsidR="005D7927" w:rsidRPr="00000BF5" w:rsidRDefault="00000000">
      <w:pPr>
        <w:pStyle w:val="Heading2"/>
        <w:rPr>
          <w:rFonts w:ascii="Times New Roman" w:hAnsi="Times New Roman" w:cs="Times New Roman"/>
          <w:color w:val="000000" w:themeColor="text1"/>
        </w:rPr>
      </w:pPr>
      <w:bookmarkStart w:id="19" w:name="_Toc242898741"/>
      <w:r w:rsidRPr="00000BF5">
        <w:rPr>
          <w:rFonts w:ascii="Times New Roman" w:hAnsi="Times New Roman" w:cs="Times New Roman"/>
          <w:color w:val="000000" w:themeColor="text1"/>
        </w:rPr>
        <w:t>4.1 Communication matrix</w:t>
      </w:r>
      <w:bookmarkEnd w:id="19"/>
    </w:p>
    <w:p w14:paraId="620E6F57" w14:textId="77777777" w:rsidR="005D7927" w:rsidRPr="00000BF5" w:rsidRDefault="00000000">
      <w:pPr>
        <w:keepNext/>
        <w:spacing w:before="120"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Table 16. Communication matrix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7"/>
        <w:gridCol w:w="1743"/>
        <w:gridCol w:w="1800"/>
        <w:gridCol w:w="1730"/>
        <w:gridCol w:w="1355"/>
        <w:gridCol w:w="1443"/>
      </w:tblGrid>
      <w:tr w:rsidR="005D7927" w:rsidRPr="00000BF5" w14:paraId="3B35FECE" w14:textId="77777777">
        <w:tblPrEx>
          <w:tblCellMar>
            <w:top w:w="0" w:type="dxa"/>
            <w:bottom w:w="0" w:type="dxa"/>
          </w:tblCellMar>
        </w:tblPrEx>
        <w:trPr>
          <w:tblHeader/>
        </w:trPr>
        <w:tc>
          <w:tcPr>
            <w:tcW w:w="1638"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5ED2581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Stakeholder group</w:t>
            </w:r>
          </w:p>
        </w:tc>
        <w:tc>
          <w:tcPr>
            <w:tcW w:w="1927"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468A2B0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Trigger</w:t>
            </w:r>
          </w:p>
        </w:tc>
        <w:tc>
          <w:tcPr>
            <w:tcW w:w="1349"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3DA12F4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Message owner</w:t>
            </w:r>
          </w:p>
        </w:tc>
        <w:tc>
          <w:tcPr>
            <w:tcW w:w="1831"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6BA006D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Channel</w:t>
            </w:r>
          </w:p>
        </w:tc>
        <w:tc>
          <w:tcPr>
            <w:tcW w:w="1445"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75345C7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Approver</w:t>
            </w:r>
          </w:p>
        </w:tc>
        <w:tc>
          <w:tcPr>
            <w:tcW w:w="1448"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74CB6D8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Update frequency</w:t>
            </w:r>
          </w:p>
        </w:tc>
      </w:tr>
      <w:tr w:rsidR="005D7927" w:rsidRPr="00000BF5" w14:paraId="0E36740E" w14:textId="77777777">
        <w:tblPrEx>
          <w:tblCellMar>
            <w:top w:w="0" w:type="dxa"/>
            <w:bottom w:w="0" w:type="dxa"/>
          </w:tblCellMar>
        </w:tblPrEx>
        <w:trPr>
          <w:cantSplit/>
        </w:trPr>
        <w:tc>
          <w:tcPr>
            <w:tcW w:w="163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17CFD2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Learners</w:t>
            </w:r>
          </w:p>
        </w:tc>
        <w:tc>
          <w:tcPr>
            <w:tcW w:w="192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309871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Declaration and exam decision (by 09:50); any change in service or data risk.</w:t>
            </w:r>
          </w:p>
        </w:tc>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F90F5E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Communications Lead</w:t>
            </w:r>
          </w:p>
        </w:tc>
        <w:tc>
          <w:tcPr>
            <w:tcW w:w="183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73618E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SMS, web status banner, phone helpline. Email only once it is proven safe.</w:t>
            </w:r>
          </w:p>
        </w:tc>
        <w:tc>
          <w:tcPr>
            <w:tcW w:w="144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167018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Executive Sponsor; Legal adviser for any statement about data</w:t>
            </w:r>
          </w:p>
        </w:tc>
        <w:tc>
          <w:tcPr>
            <w:tcW w:w="144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7B38D0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14:00, then at least every 4 hours until restored, then daily.</w:t>
            </w:r>
          </w:p>
        </w:tc>
      </w:tr>
      <w:tr w:rsidR="005D7927" w:rsidRPr="00000BF5" w14:paraId="6E41498D" w14:textId="77777777">
        <w:tblPrEx>
          <w:tblCellMar>
            <w:top w:w="0" w:type="dxa"/>
            <w:bottom w:w="0" w:type="dxa"/>
          </w:tblCellMar>
        </w:tblPrEx>
        <w:trPr>
          <w:cantSplit/>
        </w:trPr>
        <w:tc>
          <w:tcPr>
            <w:tcW w:w="163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A0EF22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Management and Principal</w:t>
            </w:r>
          </w:p>
        </w:tc>
        <w:tc>
          <w:tcPr>
            <w:tcW w:w="192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A6BF34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Declaration; each major decision; change in severity.</w:t>
            </w:r>
          </w:p>
        </w:tc>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A606DA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Incident Manager</w:t>
            </w:r>
          </w:p>
        </w:tc>
        <w:tc>
          <w:tcPr>
            <w:tcW w:w="183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05B02A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Phone and secure messaging group; short face-to-face briefing.</w:t>
            </w:r>
          </w:p>
        </w:tc>
        <w:tc>
          <w:tcPr>
            <w:tcW w:w="144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E824F0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Incident Manager</w:t>
            </w:r>
          </w:p>
        </w:tc>
        <w:tc>
          <w:tcPr>
            <w:tcW w:w="144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81DE75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Hourly for the first 4 hours, then every 2 to 4 hours.</w:t>
            </w:r>
          </w:p>
        </w:tc>
      </w:tr>
      <w:tr w:rsidR="005D7927" w:rsidRPr="00000BF5" w14:paraId="65F75E65" w14:textId="77777777">
        <w:tblPrEx>
          <w:tblCellMar>
            <w:top w:w="0" w:type="dxa"/>
            <w:bottom w:w="0" w:type="dxa"/>
          </w:tblCellMar>
        </w:tblPrEx>
        <w:trPr>
          <w:cantSplit/>
        </w:trPr>
        <w:tc>
          <w:tcPr>
            <w:tcW w:w="163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9AF889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Teaching and admin staff</w:t>
            </w:r>
          </w:p>
        </w:tc>
        <w:tc>
          <w:tcPr>
            <w:tcW w:w="192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E1868D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Declaration; instructions on devices and email.</w:t>
            </w:r>
          </w:p>
        </w:tc>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979F0D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Communications Lead</w:t>
            </w:r>
          </w:p>
        </w:tc>
        <w:tc>
          <w:tcPr>
            <w:tcW w:w="183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6195CE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Phone tree, secure group, printed notices on site.</w:t>
            </w:r>
          </w:p>
        </w:tc>
        <w:tc>
          <w:tcPr>
            <w:tcW w:w="144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60E840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Incident Manager</w:t>
            </w:r>
          </w:p>
        </w:tc>
        <w:tc>
          <w:tcPr>
            <w:tcW w:w="144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5EBE68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Twice daily.</w:t>
            </w:r>
          </w:p>
        </w:tc>
      </w:tr>
      <w:tr w:rsidR="005D7927" w:rsidRPr="00000BF5" w14:paraId="4E2584A2" w14:textId="77777777">
        <w:tblPrEx>
          <w:tblCellMar>
            <w:top w:w="0" w:type="dxa"/>
            <w:bottom w:w="0" w:type="dxa"/>
          </w:tblCellMar>
        </w:tblPrEx>
        <w:trPr>
          <w:cantSplit/>
        </w:trPr>
        <w:tc>
          <w:tcPr>
            <w:tcW w:w="163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DED3FF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IT and security staff</w:t>
            </w:r>
          </w:p>
        </w:tc>
        <w:tc>
          <w:tcPr>
            <w:tcW w:w="192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1BC3A4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Declaration; every task given.</w:t>
            </w:r>
          </w:p>
        </w:tc>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D13A0A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Incident Manager</w:t>
            </w:r>
          </w:p>
        </w:tc>
        <w:tc>
          <w:tcPr>
            <w:tcW w:w="183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508481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Phone and secure messaging group.</w:t>
            </w:r>
          </w:p>
        </w:tc>
        <w:tc>
          <w:tcPr>
            <w:tcW w:w="144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9C2977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Incident Manager</w:t>
            </w:r>
          </w:p>
        </w:tc>
        <w:tc>
          <w:tcPr>
            <w:tcW w:w="144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93A56E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Continuous; shift handover every 8 hours.</w:t>
            </w:r>
          </w:p>
        </w:tc>
      </w:tr>
      <w:tr w:rsidR="005D7927" w:rsidRPr="00000BF5" w14:paraId="161CD4E2" w14:textId="77777777">
        <w:tblPrEx>
          <w:tblCellMar>
            <w:top w:w="0" w:type="dxa"/>
            <w:bottom w:w="0" w:type="dxa"/>
          </w:tblCellMar>
        </w:tblPrEx>
        <w:trPr>
          <w:cantSplit/>
        </w:trPr>
        <w:tc>
          <w:tcPr>
            <w:tcW w:w="163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05E201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Service providers (Microsoft, backup vendor, forensic partner, insurer)</w:t>
            </w:r>
          </w:p>
        </w:tc>
        <w:tc>
          <w:tcPr>
            <w:tcW w:w="192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601885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Critical declaration; need for specialist help; insurance notice.</w:t>
            </w:r>
          </w:p>
        </w:tc>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3D7583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IT Operations Lead (Legal adviser for insurer)</w:t>
            </w:r>
          </w:p>
        </w:tc>
        <w:tc>
          <w:tcPr>
            <w:tcW w:w="183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76089E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Phone first, using known support numbers, then secure email from a clean account.</w:t>
            </w:r>
          </w:p>
        </w:tc>
        <w:tc>
          <w:tcPr>
            <w:tcW w:w="144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D964A4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Executive Sponsor</w:t>
            </w:r>
          </w:p>
        </w:tc>
        <w:tc>
          <w:tcPr>
            <w:tcW w:w="144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9ACD2B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On engagement, then each shift.</w:t>
            </w:r>
          </w:p>
        </w:tc>
      </w:tr>
      <w:tr w:rsidR="005D7927" w:rsidRPr="00000BF5" w14:paraId="0ED862C6" w14:textId="77777777">
        <w:tblPrEx>
          <w:tblCellMar>
            <w:top w:w="0" w:type="dxa"/>
            <w:bottom w:w="0" w:type="dxa"/>
          </w:tblCellMar>
        </w:tblPrEx>
        <w:trPr>
          <w:cantSplit/>
        </w:trPr>
        <w:tc>
          <w:tcPr>
            <w:tcW w:w="163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B1F952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Legal and </w:t>
            </w:r>
            <w:proofErr w:type="gramStart"/>
            <w:r w:rsidRPr="00000BF5">
              <w:rPr>
                <w:rFonts w:ascii="Times New Roman" w:hAnsi="Times New Roman" w:cs="Times New Roman"/>
                <w:color w:val="000000" w:themeColor="text1"/>
                <w:sz w:val="24"/>
                <w:szCs w:val="24"/>
              </w:rPr>
              <w:t>privacy</w:t>
            </w:r>
            <w:proofErr w:type="gramEnd"/>
            <w:r w:rsidRPr="00000BF5">
              <w:rPr>
                <w:rFonts w:ascii="Times New Roman" w:hAnsi="Times New Roman" w:cs="Times New Roman"/>
                <w:color w:val="000000" w:themeColor="text1"/>
                <w:sz w:val="24"/>
                <w:szCs w:val="24"/>
              </w:rPr>
              <w:t xml:space="preserve"> advisers</w:t>
            </w:r>
          </w:p>
        </w:tc>
        <w:tc>
          <w:tcPr>
            <w:tcW w:w="192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5A8E13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Possible data theft (E04) or an extortion claim.</w:t>
            </w:r>
          </w:p>
        </w:tc>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AD4C6B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Incident Manager</w:t>
            </w:r>
          </w:p>
        </w:tc>
        <w:tc>
          <w:tcPr>
            <w:tcW w:w="183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FD8E64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Phone; secure document share outside FS01.</w:t>
            </w:r>
          </w:p>
        </w:tc>
        <w:tc>
          <w:tcPr>
            <w:tcW w:w="144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F06EC4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Incident Manager</w:t>
            </w:r>
          </w:p>
        </w:tc>
        <w:tc>
          <w:tcPr>
            <w:tcW w:w="144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7A48D9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Immediately, then with each new finding about data.</w:t>
            </w:r>
          </w:p>
        </w:tc>
      </w:tr>
      <w:tr w:rsidR="005D7927" w:rsidRPr="00000BF5" w14:paraId="10529DD2" w14:textId="77777777">
        <w:tblPrEx>
          <w:tblCellMar>
            <w:top w:w="0" w:type="dxa"/>
            <w:bottom w:w="0" w:type="dxa"/>
          </w:tblCellMar>
        </w:tblPrEx>
        <w:trPr>
          <w:cantSplit/>
        </w:trPr>
        <w:tc>
          <w:tcPr>
            <w:tcW w:w="163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E52110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Media and public</w:t>
            </w:r>
          </w:p>
        </w:tc>
        <w:tc>
          <w:tcPr>
            <w:tcW w:w="192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D6353B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Journalist question or public post.</w:t>
            </w:r>
          </w:p>
        </w:tc>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68F731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Communications Lead</w:t>
            </w:r>
          </w:p>
        </w:tc>
        <w:tc>
          <w:tcPr>
            <w:tcW w:w="183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83F0A8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Approved holding statement; one spokesperson.</w:t>
            </w:r>
          </w:p>
        </w:tc>
        <w:tc>
          <w:tcPr>
            <w:tcW w:w="144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582C5E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Executive Sponsor and Legal adviser</w:t>
            </w:r>
          </w:p>
        </w:tc>
        <w:tc>
          <w:tcPr>
            <w:tcW w:w="1448"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4EF6DC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Only when needed, or at agreed times.</w:t>
            </w:r>
          </w:p>
        </w:tc>
      </w:tr>
    </w:tbl>
    <w:p w14:paraId="4C7D3BCF" w14:textId="77777777" w:rsidR="005D7927" w:rsidRPr="00000BF5" w:rsidRDefault="005D7927">
      <w:pPr>
        <w:spacing w:after="80"/>
        <w:rPr>
          <w:rFonts w:ascii="Times New Roman" w:hAnsi="Times New Roman" w:cs="Times New Roman"/>
          <w:color w:val="000000" w:themeColor="text1"/>
          <w:sz w:val="24"/>
          <w:szCs w:val="24"/>
        </w:rPr>
      </w:pPr>
    </w:p>
    <w:p w14:paraId="7B6C48B7" w14:textId="777777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Backup channel if email is unsafe (E08).</w:t>
      </w:r>
      <w:r w:rsidRPr="00000BF5">
        <w:rPr>
          <w:rFonts w:ascii="Times New Roman" w:hAnsi="Times New Roman" w:cs="Times New Roman"/>
          <w:color w:val="000000" w:themeColor="text1"/>
          <w:sz w:val="24"/>
          <w:szCs w:val="24"/>
        </w:rPr>
        <w:t xml:space="preserve"> Use the phone call tree, a secure messaging group created for the incident, bulk SMS to learners' registered numbers, a banner on the public website </w:t>
      </w:r>
      <w:r w:rsidRPr="00000BF5">
        <w:rPr>
          <w:rFonts w:ascii="Times New Roman" w:hAnsi="Times New Roman" w:cs="Times New Roman"/>
          <w:color w:val="000000" w:themeColor="text1"/>
          <w:sz w:val="24"/>
          <w:szCs w:val="24"/>
        </w:rPr>
        <w:lastRenderedPageBreak/>
        <w:t>hosted away from the portal, and printed notices on site. Never rely on contact details stored only on FS01. No sensitive details are sent by SMS or consumer chat apps.</w:t>
      </w:r>
    </w:p>
    <w:p w14:paraId="042E907E" w14:textId="77777777" w:rsidR="005D7927" w:rsidRPr="00000BF5" w:rsidRDefault="00000000">
      <w:pPr>
        <w:pStyle w:val="Heading2"/>
        <w:rPr>
          <w:rFonts w:ascii="Times New Roman" w:hAnsi="Times New Roman" w:cs="Times New Roman"/>
          <w:color w:val="000000" w:themeColor="text1"/>
        </w:rPr>
      </w:pPr>
      <w:bookmarkStart w:id="20" w:name="_Toc242898742"/>
      <w:r w:rsidRPr="00000BF5">
        <w:rPr>
          <w:rFonts w:ascii="Times New Roman" w:hAnsi="Times New Roman" w:cs="Times New Roman"/>
          <w:color w:val="000000" w:themeColor="text1"/>
        </w:rPr>
        <w:t>4.2 Executive briefing (09:20 WAT, Day 0)</w:t>
      </w:r>
      <w:bookmarkEnd w:id="20"/>
    </w:p>
    <w:p w14:paraId="0969D691" w14:textId="021C8ECC" w:rsidR="005D7927" w:rsidRPr="00000BF5" w:rsidRDefault="00000000">
      <w:pPr>
        <w:pBdr>
          <w:left w:val="single" w:sz="18" w:space="8" w:color="1F3864"/>
        </w:pBdr>
        <w:spacing w:after="80"/>
        <w:ind w:left="20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Northbridge is responding to a suspected ransomware attack, declared Critical at 08:45. Confirmed: the finance workstation FIN-PC07 and the shared server FS01 hold encrypted files and a ransom note (E06). Learners cannot open materials or submit assessments (E07). Overnight logs also show an unfamiliar sign-in to a finance account, unusual use of the backup service account, and a 1.2 GB upload to unknown cloud storage (E02 to E04). Not yet </w:t>
      </w:r>
      <w:r w:rsidR="000B09EB" w:rsidRPr="00000BF5">
        <w:rPr>
          <w:rFonts w:ascii="Times New Roman" w:hAnsi="Times New Roman" w:cs="Times New Roman"/>
          <w:color w:val="000000" w:themeColor="text1"/>
          <w:sz w:val="24"/>
          <w:szCs w:val="24"/>
        </w:rPr>
        <w:t>known</w:t>
      </w:r>
      <w:r w:rsidRPr="00000BF5">
        <w:rPr>
          <w:rFonts w:ascii="Times New Roman" w:hAnsi="Times New Roman" w:cs="Times New Roman"/>
          <w:color w:val="000000" w:themeColor="text1"/>
          <w:sz w:val="24"/>
          <w:szCs w:val="24"/>
        </w:rPr>
        <w:t xml:space="preserve"> whether learner or finance data was stolen, how the attacker got in, and whether our backups are safe. Actions </w:t>
      </w:r>
      <w:r w:rsidR="000B09EB" w:rsidRPr="00000BF5">
        <w:rPr>
          <w:rFonts w:ascii="Times New Roman" w:hAnsi="Times New Roman" w:cs="Times New Roman"/>
          <w:color w:val="000000" w:themeColor="text1"/>
          <w:sz w:val="24"/>
          <w:szCs w:val="24"/>
        </w:rPr>
        <w:t>taken</w:t>
      </w:r>
      <w:r w:rsidRPr="00000BF5">
        <w:rPr>
          <w:rFonts w:ascii="Times New Roman" w:hAnsi="Times New Roman" w:cs="Times New Roman"/>
          <w:color w:val="000000" w:themeColor="text1"/>
          <w:sz w:val="24"/>
          <w:szCs w:val="24"/>
        </w:rPr>
        <w:t xml:space="preserve"> affected systems isolated, backups and admin accounts protected, evidence preservation started, and coordination moved to phones because email is not yet trusted. Decisions needed by 09:45: (1) approve postponing the 11:00 exam for 100 learners unless a tested clean system is ready; (2) approve hiring our forensic partner and notifying the insurer; (3) approve the learner notice. Legal advice on notification has been requested; no breach has been declared. Next update: 10:15 WAT by phone.</w:t>
      </w:r>
    </w:p>
    <w:p w14:paraId="3C593345" w14:textId="777777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(166 words)</w:t>
      </w:r>
    </w:p>
    <w:p w14:paraId="4510B98E" w14:textId="77777777" w:rsidR="005D7927" w:rsidRPr="00000BF5" w:rsidRDefault="00000000">
      <w:pPr>
        <w:pStyle w:val="Heading2"/>
        <w:rPr>
          <w:rFonts w:ascii="Times New Roman" w:hAnsi="Times New Roman" w:cs="Times New Roman"/>
          <w:color w:val="000000" w:themeColor="text1"/>
        </w:rPr>
      </w:pPr>
      <w:bookmarkStart w:id="21" w:name="_Toc242898743"/>
      <w:r w:rsidRPr="00000BF5">
        <w:rPr>
          <w:rFonts w:ascii="Times New Roman" w:hAnsi="Times New Roman" w:cs="Times New Roman"/>
          <w:color w:val="000000" w:themeColor="text1"/>
        </w:rPr>
        <w:t>4.3 Learner notice (09:50 WAT, Day 0)</w:t>
      </w:r>
      <w:bookmarkEnd w:id="21"/>
    </w:p>
    <w:p w14:paraId="61556B64" w14:textId="77777777" w:rsidR="000B09EB" w:rsidRPr="00000BF5" w:rsidRDefault="00000000">
      <w:pPr>
        <w:pBdr>
          <w:left w:val="single" w:sz="18" w:space="8" w:color="1F3864"/>
        </w:pBdr>
        <w:spacing w:after="80"/>
        <w:ind w:left="20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Important notice for learners. Northbridge Skills Institute is dealing with a technical incident that affects the learning portal. </w:t>
      </w:r>
    </w:p>
    <w:p w14:paraId="6B5C723E" w14:textId="77777777" w:rsidR="000B09EB" w:rsidRPr="00000BF5" w:rsidRDefault="00000000">
      <w:pPr>
        <w:pBdr>
          <w:left w:val="single" w:sz="18" w:space="8" w:color="1F3864"/>
        </w:pBdr>
        <w:spacing w:after="80"/>
        <w:ind w:left="20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You may not be able to open course materials or submit work. </w:t>
      </w:r>
    </w:p>
    <w:p w14:paraId="57A19BE9" w14:textId="77777777" w:rsidR="000B09EB" w:rsidRPr="00000BF5" w:rsidRDefault="00000000">
      <w:pPr>
        <w:pBdr>
          <w:left w:val="single" w:sz="18" w:space="8" w:color="1F3864"/>
        </w:pBdr>
        <w:spacing w:after="80"/>
        <w:ind w:left="20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Today's 11:00 online examination will not start at that time. </w:t>
      </w:r>
    </w:p>
    <w:p w14:paraId="5581669B" w14:textId="77777777" w:rsidR="000B09EB" w:rsidRPr="00000BF5" w:rsidRDefault="00000000">
      <w:pPr>
        <w:pBdr>
          <w:left w:val="single" w:sz="18" w:space="8" w:color="1F3864"/>
        </w:pBdr>
        <w:spacing w:after="80"/>
        <w:ind w:left="20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We will confirm the new date and time by 14:00 today on the institute website and by text message. </w:t>
      </w:r>
    </w:p>
    <w:p w14:paraId="1785980C" w14:textId="77777777" w:rsidR="000B09EB" w:rsidRPr="00000BF5" w:rsidRDefault="00000000">
      <w:pPr>
        <w:pBdr>
          <w:left w:val="single" w:sz="18" w:space="8" w:color="1F3864"/>
        </w:pBdr>
        <w:spacing w:after="80"/>
        <w:ind w:left="20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Please do not try to log in </w:t>
      </w:r>
      <w:proofErr w:type="gramStart"/>
      <w:r w:rsidRPr="00000BF5">
        <w:rPr>
          <w:rFonts w:ascii="Times New Roman" w:hAnsi="Times New Roman" w:cs="Times New Roman"/>
          <w:color w:val="000000" w:themeColor="text1"/>
          <w:sz w:val="24"/>
          <w:szCs w:val="24"/>
        </w:rPr>
        <w:t>again and again</w:t>
      </w:r>
      <w:proofErr w:type="gramEnd"/>
      <w:r w:rsidRPr="00000BF5">
        <w:rPr>
          <w:rFonts w:ascii="Times New Roman" w:hAnsi="Times New Roman" w:cs="Times New Roman"/>
          <w:color w:val="000000" w:themeColor="text1"/>
          <w:sz w:val="24"/>
          <w:szCs w:val="24"/>
        </w:rPr>
        <w:t xml:space="preserve">. </w:t>
      </w:r>
    </w:p>
    <w:p w14:paraId="1A24BEDC" w14:textId="77777777" w:rsidR="000B09EB" w:rsidRPr="00000BF5" w:rsidRDefault="00000000">
      <w:pPr>
        <w:pBdr>
          <w:left w:val="single" w:sz="18" w:space="8" w:color="1F3864"/>
        </w:pBdr>
        <w:spacing w:after="80"/>
        <w:ind w:left="20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Do not open unexpected emails or attachments that seem to come from the </w:t>
      </w:r>
      <w:r w:rsidR="000B09EB" w:rsidRPr="00000BF5">
        <w:rPr>
          <w:rFonts w:ascii="Times New Roman" w:hAnsi="Times New Roman" w:cs="Times New Roman"/>
          <w:color w:val="000000" w:themeColor="text1"/>
          <w:sz w:val="24"/>
          <w:szCs w:val="24"/>
        </w:rPr>
        <w:t>institute and</w:t>
      </w:r>
      <w:r w:rsidRPr="00000BF5">
        <w:rPr>
          <w:rFonts w:ascii="Times New Roman" w:hAnsi="Times New Roman" w:cs="Times New Roman"/>
          <w:color w:val="000000" w:themeColor="text1"/>
          <w:sz w:val="24"/>
          <w:szCs w:val="24"/>
        </w:rPr>
        <w:t xml:space="preserve"> never share your password or verification codes. </w:t>
      </w:r>
    </w:p>
    <w:p w14:paraId="2FB233FF" w14:textId="77777777" w:rsidR="000B09EB" w:rsidRPr="00000BF5" w:rsidRDefault="00000000">
      <w:pPr>
        <w:pBdr>
          <w:left w:val="single" w:sz="18" w:space="8" w:color="1F3864"/>
        </w:pBdr>
        <w:spacing w:after="80"/>
        <w:ind w:left="20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Keep copies of any work you have finished. </w:t>
      </w:r>
    </w:p>
    <w:p w14:paraId="20B9B3B3" w14:textId="77777777" w:rsidR="000B09EB" w:rsidRPr="00000BF5" w:rsidRDefault="00000000">
      <w:pPr>
        <w:pBdr>
          <w:left w:val="single" w:sz="18" w:space="8" w:color="1F3864"/>
        </w:pBdr>
        <w:spacing w:after="80"/>
        <w:ind w:left="20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We are checking whether any personal information was affected and will tell you quickly if you need to act. </w:t>
      </w:r>
    </w:p>
    <w:p w14:paraId="2DAB4E1C" w14:textId="62819839" w:rsidR="005D7927" w:rsidRPr="00000BF5" w:rsidRDefault="00000000">
      <w:pPr>
        <w:pBdr>
          <w:left w:val="single" w:sz="18" w:space="8" w:color="1F3864"/>
        </w:pBdr>
        <w:spacing w:after="80"/>
        <w:ind w:left="20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For urgent questions, call the learner helpline on +000 000 0000. Next update: 14:00 WAT.</w:t>
      </w:r>
    </w:p>
    <w:p w14:paraId="1FE053A0" w14:textId="777777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(133 words; helpline number is fictional; assumes the Business Owner approves postponement at 09:45)</w:t>
      </w:r>
    </w:p>
    <w:p w14:paraId="7BF4F797" w14:textId="77777777" w:rsidR="005D7927" w:rsidRPr="00000BF5" w:rsidRDefault="00000000">
      <w:pPr>
        <w:pStyle w:val="Heading2"/>
        <w:rPr>
          <w:rFonts w:ascii="Times New Roman" w:hAnsi="Times New Roman" w:cs="Times New Roman"/>
          <w:color w:val="000000" w:themeColor="text1"/>
        </w:rPr>
      </w:pPr>
      <w:bookmarkStart w:id="22" w:name="_Toc242898744"/>
      <w:r w:rsidRPr="00000BF5">
        <w:rPr>
          <w:rFonts w:ascii="Times New Roman" w:hAnsi="Times New Roman" w:cs="Times New Roman"/>
          <w:color w:val="000000" w:themeColor="text1"/>
        </w:rPr>
        <w:t>4.4 Notification duties</w:t>
      </w:r>
      <w:bookmarkEnd w:id="22"/>
    </w:p>
    <w:p w14:paraId="7FCB4D38" w14:textId="777777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The Legal and Privacy Adviser decides whether a legal duty to notify exists. I assume Northbridge is in Ghana (A2). The adviser will:</w:t>
      </w:r>
    </w:p>
    <w:p w14:paraId="355E56CE" w14:textId="77777777" w:rsidR="005D7927" w:rsidRPr="00000BF5" w:rsidRDefault="00000000">
      <w:pPr>
        <w:pStyle w:val="ListParagraph"/>
        <w:numPr>
          <w:ilvl w:val="0"/>
          <w:numId w:val="4"/>
        </w:numPr>
        <w:spacing w:after="6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Confirm the jurisdiction of Northbridge and of the affected learners (some may be covered by other countries' laws).</w:t>
      </w:r>
    </w:p>
    <w:p w14:paraId="7F34E13E" w14:textId="77777777" w:rsidR="005D7927" w:rsidRPr="00000BF5" w:rsidRDefault="00000000">
      <w:pPr>
        <w:pStyle w:val="ListParagraph"/>
        <w:numPr>
          <w:ilvl w:val="0"/>
          <w:numId w:val="4"/>
        </w:numPr>
        <w:spacing w:after="6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Check the Data Protection Act, 2012 (Act 843), current guidance from Ghana's Data Protection Commission, contracts with accreditation or funding bodies, and insurance policy conditions.</w:t>
      </w:r>
    </w:p>
    <w:p w14:paraId="2AB20182" w14:textId="77777777" w:rsidR="005D7927" w:rsidRPr="00000BF5" w:rsidRDefault="00000000">
      <w:pPr>
        <w:pStyle w:val="ListParagraph"/>
        <w:numPr>
          <w:ilvl w:val="0"/>
          <w:numId w:val="4"/>
        </w:numPr>
        <w:spacing w:after="6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Work with the Security Analyst and Forensics Lead to find out whether personal data was accessed or taken, who is affected and how serious the risk is.</w:t>
      </w:r>
    </w:p>
    <w:p w14:paraId="09F0A6FB" w14:textId="77777777" w:rsidR="005D7927" w:rsidRPr="00000BF5" w:rsidRDefault="00000000">
      <w:pPr>
        <w:pStyle w:val="ListParagraph"/>
        <w:numPr>
          <w:ilvl w:val="0"/>
          <w:numId w:val="4"/>
        </w:numPr>
        <w:spacing w:after="6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Record the time Northbridge first had reasonable grounds to believe data was accessed.</w:t>
      </w:r>
    </w:p>
    <w:p w14:paraId="70429AFC" w14:textId="77777777" w:rsidR="005D7927" w:rsidRPr="00000BF5" w:rsidRDefault="00000000">
      <w:pPr>
        <w:pStyle w:val="ListParagraph"/>
        <w:numPr>
          <w:ilvl w:val="0"/>
          <w:numId w:val="4"/>
        </w:numPr>
        <w:spacing w:after="6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Confirm the recipients, content and timing in writing before anything is sent.</w:t>
      </w:r>
    </w:p>
    <w:p w14:paraId="4640B167" w14:textId="77777777" w:rsidR="005D7927" w:rsidRPr="00000BF5" w:rsidRDefault="00000000">
      <w:pPr>
        <w:spacing w:before="100" w:after="12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lastRenderedPageBreak/>
        <w:t xml:space="preserve">Under Act 843 (section 31, “security compromises”), when there are reasonable grounds to believe personal data has been accessed or obtained by an </w:t>
      </w:r>
      <w:proofErr w:type="spellStart"/>
      <w:r w:rsidRPr="00000BF5">
        <w:rPr>
          <w:rFonts w:ascii="Times New Roman" w:hAnsi="Times New Roman" w:cs="Times New Roman"/>
          <w:color w:val="000000" w:themeColor="text1"/>
          <w:sz w:val="24"/>
          <w:szCs w:val="24"/>
        </w:rPr>
        <w:t>unauthorised</w:t>
      </w:r>
      <w:proofErr w:type="spellEnd"/>
      <w:r w:rsidRPr="00000BF5">
        <w:rPr>
          <w:rFonts w:ascii="Times New Roman" w:hAnsi="Times New Roman" w:cs="Times New Roman"/>
          <w:color w:val="000000" w:themeColor="text1"/>
          <w:sz w:val="24"/>
          <w:szCs w:val="24"/>
        </w:rPr>
        <w:t xml:space="preserve"> person, the data controller must notify both the Data Protection Commission and the affected data subjects as soon as reasonably practicable after discovery (Republic of Ghana, 2012; Data Protection Commission, n.d.). The Act does not set a fixed number of hours, so I do not invent one. The adviser must check the current text and Commission guidance before relying on this.</w:t>
      </w:r>
    </w:p>
    <w:p w14:paraId="3AE2A000" w14:textId="777777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Operational notice versus formal breach notification.</w:t>
      </w:r>
      <w:r w:rsidRPr="00000BF5">
        <w:rPr>
          <w:rFonts w:ascii="Times New Roman" w:hAnsi="Times New Roman" w:cs="Times New Roman"/>
          <w:color w:val="000000" w:themeColor="text1"/>
          <w:sz w:val="24"/>
          <w:szCs w:val="24"/>
        </w:rPr>
        <w:t xml:space="preserve"> An operational notice (the learner notice, staff instructions, a media holding statement) tells people what is happening and what to do. It makes no claim about whether data was breached. A formal breach notification goes to the regulator or affected people only after legal review. It uses the required content and states only what is known. The ransomware alone does not start a notification deadline. The attacker's claim and screenshot are kept as evidence but are not treated as proof of theft.</w:t>
      </w:r>
    </w:p>
    <w:p w14:paraId="2320E2D7" w14:textId="77777777" w:rsidR="005D7927" w:rsidRPr="00000BF5" w:rsidRDefault="00000000">
      <w:pPr>
        <w:keepNext/>
        <w:spacing w:before="120"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Table 17. Escalation rules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7"/>
        <w:gridCol w:w="3662"/>
        <w:gridCol w:w="1929"/>
      </w:tblGrid>
      <w:tr w:rsidR="005D7927" w:rsidRPr="00000BF5" w14:paraId="6E4381F1" w14:textId="77777777">
        <w:tblPrEx>
          <w:tblCellMar>
            <w:top w:w="0" w:type="dxa"/>
            <w:bottom w:w="0" w:type="dxa"/>
          </w:tblCellMar>
        </w:tblPrEx>
        <w:trPr>
          <w:tblHeader/>
        </w:trPr>
        <w:tc>
          <w:tcPr>
            <w:tcW w:w="4047"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3FAB067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Trigger</w:t>
            </w:r>
          </w:p>
        </w:tc>
        <w:tc>
          <w:tcPr>
            <w:tcW w:w="3662"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1F24754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Escalate to</w:t>
            </w:r>
          </w:p>
        </w:tc>
        <w:tc>
          <w:tcPr>
            <w:tcW w:w="1929"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54B2E68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Timeframe</w:t>
            </w:r>
          </w:p>
        </w:tc>
      </w:tr>
      <w:tr w:rsidR="005D7927" w:rsidRPr="00000BF5" w14:paraId="743322BE" w14:textId="77777777">
        <w:tblPrEx>
          <w:tblCellMar>
            <w:top w:w="0" w:type="dxa"/>
            <w:bottom w:w="0" w:type="dxa"/>
          </w:tblCellMar>
        </w:tblPrEx>
        <w:trPr>
          <w:cantSplit/>
        </w:trPr>
        <w:tc>
          <w:tcPr>
            <w:tcW w:w="404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EDCE8C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Confirmed or likely theft of personal or finance data</w:t>
            </w:r>
          </w:p>
        </w:tc>
        <w:tc>
          <w:tcPr>
            <w:tcW w:w="366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BDAAEE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Legal and Privacy Adviser; Executive Sponsor</w:t>
            </w:r>
          </w:p>
        </w:tc>
        <w:tc>
          <w:tcPr>
            <w:tcW w:w="192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F74858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Within 30 minutes</w:t>
            </w:r>
          </w:p>
        </w:tc>
      </w:tr>
      <w:tr w:rsidR="005D7927" w:rsidRPr="00000BF5" w14:paraId="33237385" w14:textId="77777777">
        <w:tblPrEx>
          <w:tblCellMar>
            <w:top w:w="0" w:type="dxa"/>
            <w:bottom w:w="0" w:type="dxa"/>
          </w:tblCellMar>
        </w:tblPrEx>
        <w:trPr>
          <w:cantSplit/>
        </w:trPr>
        <w:tc>
          <w:tcPr>
            <w:tcW w:w="404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8C8D4A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Extortion demand or threat to publish</w:t>
            </w:r>
          </w:p>
        </w:tc>
        <w:tc>
          <w:tcPr>
            <w:tcW w:w="366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B92C76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IM, Executive Sponsor, Legal adviser; insurer; police advice through counsel</w:t>
            </w:r>
          </w:p>
        </w:tc>
        <w:tc>
          <w:tcPr>
            <w:tcW w:w="192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8F9D31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Within 30 minutes</w:t>
            </w:r>
          </w:p>
        </w:tc>
      </w:tr>
      <w:tr w:rsidR="005D7927" w:rsidRPr="00000BF5" w14:paraId="68304BB1" w14:textId="77777777">
        <w:tblPrEx>
          <w:tblCellMar>
            <w:top w:w="0" w:type="dxa"/>
            <w:bottom w:w="0" w:type="dxa"/>
          </w:tblCellMar>
        </w:tblPrEx>
        <w:trPr>
          <w:cantSplit/>
        </w:trPr>
        <w:tc>
          <w:tcPr>
            <w:tcW w:w="404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213733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Backups found unusable or compromised</w:t>
            </w:r>
          </w:p>
        </w:tc>
        <w:tc>
          <w:tcPr>
            <w:tcW w:w="366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F37937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Executive Sponsor and Business Owner</w:t>
            </w:r>
          </w:p>
        </w:tc>
        <w:tc>
          <w:tcPr>
            <w:tcW w:w="192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220322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Within 15 minutes</w:t>
            </w:r>
          </w:p>
        </w:tc>
      </w:tr>
      <w:tr w:rsidR="005D7927" w:rsidRPr="00000BF5" w14:paraId="2BE869A6" w14:textId="77777777">
        <w:tblPrEx>
          <w:tblCellMar>
            <w:top w:w="0" w:type="dxa"/>
            <w:bottom w:w="0" w:type="dxa"/>
          </w:tblCellMar>
        </w:tblPrEx>
        <w:trPr>
          <w:cantSplit/>
        </w:trPr>
        <w:tc>
          <w:tcPr>
            <w:tcW w:w="404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FD4C37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Media question or public post</w:t>
            </w:r>
          </w:p>
        </w:tc>
        <w:tc>
          <w:tcPr>
            <w:tcW w:w="366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05C1B0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Communications Lead; Executive Sponsor</w:t>
            </w:r>
          </w:p>
        </w:tc>
        <w:tc>
          <w:tcPr>
            <w:tcW w:w="192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885B11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Within 15 minutes; no one else comments</w:t>
            </w:r>
          </w:p>
        </w:tc>
      </w:tr>
      <w:tr w:rsidR="005D7927" w:rsidRPr="00000BF5" w14:paraId="1E2FF337" w14:textId="77777777">
        <w:tblPrEx>
          <w:tblCellMar>
            <w:top w:w="0" w:type="dxa"/>
            <w:bottom w:w="0" w:type="dxa"/>
          </w:tblCellMar>
        </w:tblPrEx>
        <w:trPr>
          <w:cantSplit/>
        </w:trPr>
        <w:tc>
          <w:tcPr>
            <w:tcW w:w="404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E29BD0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New hosts or accounts found affected</w:t>
            </w:r>
          </w:p>
        </w:tc>
        <w:tc>
          <w:tcPr>
            <w:tcW w:w="366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2467AF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Incident Manager; severity review</w:t>
            </w:r>
          </w:p>
        </w:tc>
        <w:tc>
          <w:tcPr>
            <w:tcW w:w="192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4E7DDA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Immediately</w:t>
            </w:r>
          </w:p>
        </w:tc>
      </w:tr>
      <w:tr w:rsidR="005D7927" w:rsidRPr="00000BF5" w14:paraId="13213D2C" w14:textId="77777777">
        <w:tblPrEx>
          <w:tblCellMar>
            <w:top w:w="0" w:type="dxa"/>
            <w:bottom w:w="0" w:type="dxa"/>
          </w:tblCellMar>
        </w:tblPrEx>
        <w:trPr>
          <w:cantSplit/>
        </w:trPr>
        <w:tc>
          <w:tcPr>
            <w:tcW w:w="404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09255C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Approver does not respond</w:t>
            </w:r>
          </w:p>
        </w:tc>
        <w:tc>
          <w:tcPr>
            <w:tcW w:w="366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8F09F9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Named deputy</w:t>
            </w:r>
          </w:p>
        </w:tc>
        <w:tc>
          <w:tcPr>
            <w:tcW w:w="192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227FCF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After 15 minutes</w:t>
            </w:r>
          </w:p>
        </w:tc>
      </w:tr>
    </w:tbl>
    <w:p w14:paraId="46BE27A1" w14:textId="44B09DC3" w:rsidR="00353723" w:rsidRPr="00000BF5" w:rsidRDefault="00000000" w:rsidP="00353723">
      <w:pPr>
        <w:pStyle w:val="Heading1"/>
        <w:pageBreakBefore/>
        <w:rPr>
          <w:rFonts w:ascii="Times New Roman" w:hAnsi="Times New Roman" w:cs="Times New Roman"/>
          <w:color w:val="000000" w:themeColor="text1"/>
          <w:sz w:val="24"/>
          <w:szCs w:val="24"/>
        </w:rPr>
      </w:pPr>
      <w:bookmarkStart w:id="23" w:name="_Toc242898745"/>
      <w:r w:rsidRPr="00000BF5">
        <w:rPr>
          <w:rFonts w:ascii="Times New Roman" w:hAnsi="Times New Roman" w:cs="Times New Roman"/>
          <w:color w:val="000000" w:themeColor="text1"/>
          <w:sz w:val="24"/>
          <w:szCs w:val="24"/>
        </w:rPr>
        <w:lastRenderedPageBreak/>
        <w:t>Task 5: Tabletop exercise and improvement plan</w:t>
      </w:r>
      <w:bookmarkStart w:id="24" w:name="_Toc242898746"/>
      <w:bookmarkEnd w:id="23"/>
      <w:r w:rsidR="00353723" w:rsidRPr="00000BF5">
        <w:rPr>
          <w:rFonts w:ascii="Times New Roman" w:hAnsi="Times New Roman" w:cs="Times New Roman"/>
          <w:color w:val="000000" w:themeColor="text1"/>
          <w:sz w:val="24"/>
          <w:szCs w:val="24"/>
        </w:rPr>
        <w:br/>
      </w:r>
      <w:r w:rsidR="00353723" w:rsidRPr="00000BF5">
        <w:rPr>
          <w:rFonts w:ascii="Times New Roman" w:hAnsi="Times New Roman" w:cs="Times New Roman"/>
          <w:b w:val="0"/>
          <w:bCs w:val="0"/>
          <w:color w:val="000000" w:themeColor="text1"/>
          <w:sz w:val="24"/>
          <w:szCs w:val="24"/>
        </w:rPr>
        <w:t>A s</w:t>
      </w:r>
      <w:r w:rsidR="00353723" w:rsidRPr="00000BF5">
        <w:rPr>
          <w:rFonts w:ascii="Times New Roman" w:hAnsi="Times New Roman" w:cs="Times New Roman"/>
          <w:b w:val="0"/>
          <w:bCs w:val="0"/>
          <w:color w:val="000000" w:themeColor="text1"/>
          <w:sz w:val="24"/>
          <w:szCs w:val="24"/>
        </w:rPr>
        <w:t>imulated tabletop exercise</w:t>
      </w:r>
      <w:r w:rsidR="00353723" w:rsidRPr="00000BF5">
        <w:rPr>
          <w:rFonts w:ascii="Times New Roman" w:hAnsi="Times New Roman" w:cs="Times New Roman"/>
          <w:b w:val="0"/>
          <w:bCs w:val="0"/>
          <w:color w:val="000000" w:themeColor="text1"/>
          <w:sz w:val="24"/>
          <w:szCs w:val="24"/>
        </w:rPr>
        <w:t>,</w:t>
      </w:r>
      <w:r w:rsidR="00353723" w:rsidRPr="00000BF5">
        <w:rPr>
          <w:rFonts w:ascii="Times New Roman" w:hAnsi="Times New Roman" w:cs="Times New Roman"/>
          <w:b w:val="0"/>
          <w:bCs w:val="0"/>
          <w:color w:val="000000" w:themeColor="text1"/>
          <w:sz w:val="24"/>
          <w:szCs w:val="24"/>
        </w:rPr>
        <w:t xml:space="preserve"> taking each role in turn. No real incident, attacker, decision or system action took place</w:t>
      </w:r>
    </w:p>
    <w:p w14:paraId="45741824" w14:textId="187E7794" w:rsidR="005D7927" w:rsidRPr="00000BF5" w:rsidRDefault="00000000">
      <w:pPr>
        <w:pStyle w:val="Heading2"/>
        <w:rPr>
          <w:rFonts w:ascii="Times New Roman" w:hAnsi="Times New Roman" w:cs="Times New Roman"/>
          <w:color w:val="000000" w:themeColor="text1"/>
        </w:rPr>
      </w:pPr>
      <w:r w:rsidRPr="00000BF5">
        <w:rPr>
          <w:rFonts w:ascii="Times New Roman" w:hAnsi="Times New Roman" w:cs="Times New Roman"/>
          <w:color w:val="000000" w:themeColor="text1"/>
        </w:rPr>
        <w:t>5.1 Exercise design</w:t>
      </w:r>
      <w:bookmarkEnd w:id="24"/>
    </w:p>
    <w:p w14:paraId="11CEE6D0" w14:textId="777777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Format:</w:t>
      </w:r>
      <w:r w:rsidRPr="00000BF5">
        <w:rPr>
          <w:rFonts w:ascii="Times New Roman" w:hAnsi="Times New Roman" w:cs="Times New Roman"/>
          <w:color w:val="000000" w:themeColor="text1"/>
          <w:sz w:val="24"/>
          <w:szCs w:val="24"/>
        </w:rPr>
        <w:t xml:space="preserve"> 60-minute discussion-based exercise. No live systems </w:t>
      </w:r>
      <w:proofErr w:type="gramStart"/>
      <w:r w:rsidRPr="00000BF5">
        <w:rPr>
          <w:rFonts w:ascii="Times New Roman" w:hAnsi="Times New Roman" w:cs="Times New Roman"/>
          <w:color w:val="000000" w:themeColor="text1"/>
          <w:sz w:val="24"/>
          <w:szCs w:val="24"/>
        </w:rPr>
        <w:t>are</w:t>
      </w:r>
      <w:proofErr w:type="gramEnd"/>
      <w:r w:rsidRPr="00000BF5">
        <w:rPr>
          <w:rFonts w:ascii="Times New Roman" w:hAnsi="Times New Roman" w:cs="Times New Roman"/>
          <w:color w:val="000000" w:themeColor="text1"/>
          <w:sz w:val="24"/>
          <w:szCs w:val="24"/>
        </w:rPr>
        <w:t xml:space="preserve"> changed.</w:t>
      </w:r>
    </w:p>
    <w:p w14:paraId="497962D9" w14:textId="777777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Objectives:</w:t>
      </w:r>
      <w:r w:rsidRPr="00000BF5">
        <w:rPr>
          <w:rFonts w:ascii="Times New Roman" w:hAnsi="Times New Roman" w:cs="Times New Roman"/>
          <w:color w:val="000000" w:themeColor="text1"/>
          <w:sz w:val="24"/>
          <w:szCs w:val="24"/>
        </w:rPr>
        <w:t xml:space="preserve"> (1) test the first-hour response and who has the right to decide; (2) test how the plan copes with exam pressure when backups are unverified; (3) test communication with learners, management and the media; (4) test escalation when new information arrives.</w:t>
      </w:r>
    </w:p>
    <w:p w14:paraId="50D1FBE4" w14:textId="777777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Participants:</w:t>
      </w:r>
      <w:r w:rsidRPr="00000BF5">
        <w:rPr>
          <w:rFonts w:ascii="Times New Roman" w:hAnsi="Times New Roman" w:cs="Times New Roman"/>
          <w:color w:val="000000" w:themeColor="text1"/>
          <w:sz w:val="24"/>
          <w:szCs w:val="24"/>
        </w:rPr>
        <w:t xml:space="preserve"> Facilitator (Incident Manager), Security Analyst, Forensics Lead, IT Operations Lead, Business Owner, Legal and Privacy Adviser, Communications Lead, Scribe and Executive Sponsor.</w:t>
      </w:r>
    </w:p>
    <w:p w14:paraId="22B94A99" w14:textId="77777777" w:rsidR="005D7927" w:rsidRPr="00000BF5" w:rsidRDefault="00000000">
      <w:pPr>
        <w:keepNext/>
        <w:spacing w:before="120"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Table 18. Agenda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8289"/>
      </w:tblGrid>
      <w:tr w:rsidR="005D7927" w:rsidRPr="00000BF5" w14:paraId="3F51B3FD" w14:textId="77777777">
        <w:tblPrEx>
          <w:tblCellMar>
            <w:top w:w="0" w:type="dxa"/>
            <w:bottom w:w="0" w:type="dxa"/>
          </w:tblCellMar>
        </w:tblPrEx>
        <w:trPr>
          <w:tblHeader/>
        </w:trPr>
        <w:tc>
          <w:tcPr>
            <w:tcW w:w="1349"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396F913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Minute</w:t>
            </w:r>
          </w:p>
        </w:tc>
        <w:tc>
          <w:tcPr>
            <w:tcW w:w="8289"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0822EFA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Activity</w:t>
            </w:r>
          </w:p>
        </w:tc>
      </w:tr>
      <w:tr w:rsidR="005D7927" w:rsidRPr="00000BF5" w14:paraId="4488B335" w14:textId="77777777">
        <w:tblPrEx>
          <w:tblCellMar>
            <w:top w:w="0" w:type="dxa"/>
            <w:bottom w:w="0" w:type="dxa"/>
          </w:tblCellMar>
        </w:tblPrEx>
        <w:trPr>
          <w:cantSplit/>
        </w:trPr>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C72B93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0–5</w:t>
            </w:r>
          </w:p>
        </w:tc>
        <w:tc>
          <w:tcPr>
            <w:tcW w:w="828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83857B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Introduction, ground rules, reading of the evidence pack (E01 to E08).</w:t>
            </w:r>
          </w:p>
        </w:tc>
      </w:tr>
      <w:tr w:rsidR="005D7927" w:rsidRPr="00000BF5" w14:paraId="018D80A7" w14:textId="77777777">
        <w:tblPrEx>
          <w:tblCellMar>
            <w:top w:w="0" w:type="dxa"/>
            <w:bottom w:w="0" w:type="dxa"/>
          </w:tblCellMar>
        </w:tblPrEx>
        <w:trPr>
          <w:cantSplit/>
        </w:trPr>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B4FE1E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5–10</w:t>
            </w:r>
          </w:p>
        </w:tc>
        <w:tc>
          <w:tcPr>
            <w:tcW w:w="828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29A391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First actions: declaration, isolation, evidence, communication channel.</w:t>
            </w:r>
          </w:p>
        </w:tc>
      </w:tr>
      <w:tr w:rsidR="005D7927" w:rsidRPr="00000BF5" w14:paraId="452445FC" w14:textId="77777777">
        <w:tblPrEx>
          <w:tblCellMar>
            <w:top w:w="0" w:type="dxa"/>
            <w:bottom w:w="0" w:type="dxa"/>
          </w:tblCellMar>
        </w:tblPrEx>
        <w:trPr>
          <w:cantSplit/>
        </w:trPr>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C8D30D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10</w:t>
            </w:r>
          </w:p>
        </w:tc>
        <w:tc>
          <w:tcPr>
            <w:tcW w:w="828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F97FF2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Inject 1: management asks to reopen the portal before 11:00, even with an unverified backup.</w:t>
            </w:r>
          </w:p>
        </w:tc>
      </w:tr>
      <w:tr w:rsidR="005D7927" w:rsidRPr="00000BF5" w14:paraId="1CD0D8EF" w14:textId="77777777">
        <w:tblPrEx>
          <w:tblCellMar>
            <w:top w:w="0" w:type="dxa"/>
            <w:bottom w:w="0" w:type="dxa"/>
          </w:tblCellMar>
        </w:tblPrEx>
        <w:trPr>
          <w:cantSplit/>
        </w:trPr>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B9DA95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20</w:t>
            </w:r>
          </w:p>
        </w:tc>
        <w:tc>
          <w:tcPr>
            <w:tcW w:w="828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A77464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Inject 2: the attacker claims to hold all 1,800 learner records and threatens to publish them in 12 hours (screenshot of unknown authenticity).</w:t>
            </w:r>
          </w:p>
        </w:tc>
      </w:tr>
      <w:tr w:rsidR="005D7927" w:rsidRPr="00000BF5" w14:paraId="71ED97EC" w14:textId="77777777">
        <w:tblPrEx>
          <w:tblCellMar>
            <w:top w:w="0" w:type="dxa"/>
            <w:bottom w:w="0" w:type="dxa"/>
          </w:tblCellMar>
        </w:tblPrEx>
        <w:trPr>
          <w:cantSplit/>
        </w:trPr>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31EFDF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28</w:t>
            </w:r>
          </w:p>
        </w:tc>
        <w:tc>
          <w:tcPr>
            <w:tcW w:w="828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70124C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My own inject: the helpdesk reports that two more staff received the same payroll email, and one clicked a link.</w:t>
            </w:r>
          </w:p>
        </w:tc>
      </w:tr>
      <w:tr w:rsidR="005D7927" w:rsidRPr="00000BF5" w14:paraId="147993FA" w14:textId="77777777">
        <w:tblPrEx>
          <w:tblCellMar>
            <w:top w:w="0" w:type="dxa"/>
            <w:bottom w:w="0" w:type="dxa"/>
          </w:tblCellMar>
        </w:tblPrEx>
        <w:trPr>
          <w:cantSplit/>
        </w:trPr>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2EA359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35</w:t>
            </w:r>
          </w:p>
        </w:tc>
        <w:tc>
          <w:tcPr>
            <w:tcW w:w="828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E15C6D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Inject 3: a test restore of the latest network backup fails with an “unreadable snapshot” error.</w:t>
            </w:r>
          </w:p>
        </w:tc>
      </w:tr>
      <w:tr w:rsidR="005D7927" w:rsidRPr="00000BF5" w14:paraId="486AD724" w14:textId="77777777">
        <w:tblPrEx>
          <w:tblCellMar>
            <w:top w:w="0" w:type="dxa"/>
            <w:bottom w:w="0" w:type="dxa"/>
          </w:tblCellMar>
        </w:tblPrEx>
        <w:trPr>
          <w:cantSplit/>
        </w:trPr>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72E92F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45</w:t>
            </w:r>
          </w:p>
        </w:tc>
        <w:tc>
          <w:tcPr>
            <w:tcW w:w="828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0C81F6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Inject 4: a social media post says the exam is cancelled; a journalist asks if learner data was exposed.</w:t>
            </w:r>
          </w:p>
        </w:tc>
      </w:tr>
      <w:tr w:rsidR="005D7927" w:rsidRPr="00000BF5" w14:paraId="3AE47232" w14:textId="77777777">
        <w:tblPrEx>
          <w:tblCellMar>
            <w:top w:w="0" w:type="dxa"/>
            <w:bottom w:w="0" w:type="dxa"/>
          </w:tblCellMar>
        </w:tblPrEx>
        <w:trPr>
          <w:cantSplit/>
        </w:trPr>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5CC569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52–60</w:t>
            </w:r>
          </w:p>
        </w:tc>
        <w:tc>
          <w:tcPr>
            <w:tcW w:w="828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B23E3B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Hot debrief, scoring against success criteria, actions captured.</w:t>
            </w:r>
          </w:p>
        </w:tc>
      </w:tr>
    </w:tbl>
    <w:p w14:paraId="68FDCC44" w14:textId="77777777" w:rsidR="005D7927" w:rsidRPr="00000BF5" w:rsidRDefault="005D7927">
      <w:pPr>
        <w:spacing w:after="80"/>
        <w:rPr>
          <w:rFonts w:ascii="Times New Roman" w:hAnsi="Times New Roman" w:cs="Times New Roman"/>
          <w:color w:val="000000" w:themeColor="text1"/>
          <w:sz w:val="24"/>
          <w:szCs w:val="24"/>
        </w:rPr>
      </w:pPr>
    </w:p>
    <w:p w14:paraId="6B924051" w14:textId="777777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Measurable success criteria:</w:t>
      </w:r>
    </w:p>
    <w:p w14:paraId="64BA47AE" w14:textId="77777777" w:rsidR="005D7927" w:rsidRPr="00000BF5" w:rsidRDefault="00000000">
      <w:pPr>
        <w:pStyle w:val="ListParagraph"/>
        <w:numPr>
          <w:ilvl w:val="0"/>
          <w:numId w:val="2"/>
        </w:numPr>
        <w:spacing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SC1:</w:t>
      </w:r>
      <w:r w:rsidRPr="00000BF5">
        <w:rPr>
          <w:rFonts w:ascii="Times New Roman" w:hAnsi="Times New Roman" w:cs="Times New Roman"/>
          <w:color w:val="000000" w:themeColor="text1"/>
          <w:sz w:val="24"/>
          <w:szCs w:val="24"/>
        </w:rPr>
        <w:t xml:space="preserve"> every </w:t>
      </w:r>
      <w:proofErr w:type="gramStart"/>
      <w:r w:rsidRPr="00000BF5">
        <w:rPr>
          <w:rFonts w:ascii="Times New Roman" w:hAnsi="Times New Roman" w:cs="Times New Roman"/>
          <w:color w:val="000000" w:themeColor="text1"/>
          <w:sz w:val="24"/>
          <w:szCs w:val="24"/>
        </w:rPr>
        <w:t>inject</w:t>
      </w:r>
      <w:proofErr w:type="gramEnd"/>
      <w:r w:rsidRPr="00000BF5">
        <w:rPr>
          <w:rFonts w:ascii="Times New Roman" w:hAnsi="Times New Roman" w:cs="Times New Roman"/>
          <w:color w:val="000000" w:themeColor="text1"/>
          <w:sz w:val="24"/>
          <w:szCs w:val="24"/>
        </w:rPr>
        <w:t xml:space="preserve"> gets a recorded decision within 5 minutes.</w:t>
      </w:r>
    </w:p>
    <w:p w14:paraId="595CB98C" w14:textId="77777777" w:rsidR="005D7927" w:rsidRPr="00000BF5" w:rsidRDefault="00000000">
      <w:pPr>
        <w:pStyle w:val="ListParagraph"/>
        <w:numPr>
          <w:ilvl w:val="0"/>
          <w:numId w:val="2"/>
        </w:numPr>
        <w:spacing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SC2:</w:t>
      </w:r>
      <w:r w:rsidRPr="00000BF5">
        <w:rPr>
          <w:rFonts w:ascii="Times New Roman" w:hAnsi="Times New Roman" w:cs="Times New Roman"/>
          <w:color w:val="000000" w:themeColor="text1"/>
          <w:sz w:val="24"/>
          <w:szCs w:val="24"/>
        </w:rPr>
        <w:t xml:space="preserve"> no </w:t>
      </w:r>
      <w:proofErr w:type="gramStart"/>
      <w:r w:rsidRPr="00000BF5">
        <w:rPr>
          <w:rFonts w:ascii="Times New Roman" w:hAnsi="Times New Roman" w:cs="Times New Roman"/>
          <w:color w:val="000000" w:themeColor="text1"/>
          <w:sz w:val="24"/>
          <w:szCs w:val="24"/>
        </w:rPr>
        <w:t>restore</w:t>
      </w:r>
      <w:proofErr w:type="gramEnd"/>
      <w:r w:rsidRPr="00000BF5">
        <w:rPr>
          <w:rFonts w:ascii="Times New Roman" w:hAnsi="Times New Roman" w:cs="Times New Roman"/>
          <w:color w:val="000000" w:themeColor="text1"/>
          <w:sz w:val="24"/>
          <w:szCs w:val="24"/>
        </w:rPr>
        <w:t xml:space="preserve"> is approved without checking the written acceptance criteria (target 100%).</w:t>
      </w:r>
    </w:p>
    <w:p w14:paraId="554719CF" w14:textId="77777777" w:rsidR="005D7927" w:rsidRPr="00000BF5" w:rsidRDefault="00000000">
      <w:pPr>
        <w:pStyle w:val="ListParagraph"/>
        <w:numPr>
          <w:ilvl w:val="0"/>
          <w:numId w:val="2"/>
        </w:numPr>
        <w:spacing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SC3:</w:t>
      </w:r>
      <w:r w:rsidRPr="00000BF5">
        <w:rPr>
          <w:rFonts w:ascii="Times New Roman" w:hAnsi="Times New Roman" w:cs="Times New Roman"/>
          <w:color w:val="000000" w:themeColor="text1"/>
          <w:sz w:val="24"/>
          <w:szCs w:val="24"/>
        </w:rPr>
        <w:t xml:space="preserve"> </w:t>
      </w:r>
      <w:proofErr w:type="gramStart"/>
      <w:r w:rsidRPr="00000BF5">
        <w:rPr>
          <w:rFonts w:ascii="Times New Roman" w:hAnsi="Times New Roman" w:cs="Times New Roman"/>
          <w:color w:val="000000" w:themeColor="text1"/>
          <w:sz w:val="24"/>
          <w:szCs w:val="24"/>
        </w:rPr>
        <w:t>every</w:t>
      </w:r>
      <w:proofErr w:type="gramEnd"/>
      <w:r w:rsidRPr="00000BF5">
        <w:rPr>
          <w:rFonts w:ascii="Times New Roman" w:hAnsi="Times New Roman" w:cs="Times New Roman"/>
          <w:color w:val="000000" w:themeColor="text1"/>
          <w:sz w:val="24"/>
          <w:szCs w:val="24"/>
        </w:rPr>
        <w:t xml:space="preserve"> required message is drafted and approved within 10 minutes of its trigger.</w:t>
      </w:r>
    </w:p>
    <w:p w14:paraId="23B5EDE5" w14:textId="77777777" w:rsidR="005D7927" w:rsidRPr="00000BF5" w:rsidRDefault="00000000">
      <w:pPr>
        <w:pStyle w:val="ListParagraph"/>
        <w:numPr>
          <w:ilvl w:val="0"/>
          <w:numId w:val="2"/>
        </w:numPr>
        <w:spacing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SC4:</w:t>
      </w:r>
      <w:r w:rsidRPr="00000BF5">
        <w:rPr>
          <w:rFonts w:ascii="Times New Roman" w:hAnsi="Times New Roman" w:cs="Times New Roman"/>
          <w:color w:val="000000" w:themeColor="text1"/>
          <w:sz w:val="24"/>
          <w:szCs w:val="24"/>
        </w:rPr>
        <w:t xml:space="preserve"> all CSIRT members are reached within 15 minutes using a channel that does not depend on FS01 or email.</w:t>
      </w:r>
    </w:p>
    <w:p w14:paraId="15743FEA" w14:textId="77777777" w:rsidR="005D7927" w:rsidRPr="00000BF5" w:rsidRDefault="00000000">
      <w:pPr>
        <w:pStyle w:val="ListParagraph"/>
        <w:numPr>
          <w:ilvl w:val="0"/>
          <w:numId w:val="2"/>
        </w:numPr>
        <w:spacing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SC5:</w:t>
      </w:r>
      <w:r w:rsidRPr="00000BF5">
        <w:rPr>
          <w:rFonts w:ascii="Times New Roman" w:hAnsi="Times New Roman" w:cs="Times New Roman"/>
          <w:color w:val="000000" w:themeColor="text1"/>
          <w:sz w:val="24"/>
          <w:szCs w:val="24"/>
        </w:rPr>
        <w:t xml:space="preserve"> no sensitive incident </w:t>
      </w:r>
      <w:proofErr w:type="gramStart"/>
      <w:r w:rsidRPr="00000BF5">
        <w:rPr>
          <w:rFonts w:ascii="Times New Roman" w:hAnsi="Times New Roman" w:cs="Times New Roman"/>
          <w:color w:val="000000" w:themeColor="text1"/>
          <w:sz w:val="24"/>
          <w:szCs w:val="24"/>
        </w:rPr>
        <w:t>detail is</w:t>
      </w:r>
      <w:proofErr w:type="gramEnd"/>
      <w:r w:rsidRPr="00000BF5">
        <w:rPr>
          <w:rFonts w:ascii="Times New Roman" w:hAnsi="Times New Roman" w:cs="Times New Roman"/>
          <w:color w:val="000000" w:themeColor="text1"/>
          <w:sz w:val="24"/>
          <w:szCs w:val="24"/>
        </w:rPr>
        <w:t xml:space="preserve"> sent over corporate email.</w:t>
      </w:r>
    </w:p>
    <w:p w14:paraId="27C49FB1" w14:textId="77777777" w:rsidR="005D7927" w:rsidRPr="00000BF5" w:rsidRDefault="00000000">
      <w:pPr>
        <w:pStyle w:val="Heading2"/>
        <w:rPr>
          <w:rFonts w:ascii="Times New Roman" w:hAnsi="Times New Roman" w:cs="Times New Roman"/>
          <w:color w:val="000000" w:themeColor="text1"/>
        </w:rPr>
      </w:pPr>
      <w:bookmarkStart w:id="25" w:name="_Toc242898747"/>
      <w:r w:rsidRPr="00000BF5">
        <w:rPr>
          <w:rFonts w:ascii="Times New Roman" w:hAnsi="Times New Roman" w:cs="Times New Roman"/>
          <w:color w:val="000000" w:themeColor="text1"/>
        </w:rPr>
        <w:t>5.2 Simulated walkthrough by role</w:t>
      </w:r>
      <w:bookmarkEnd w:id="25"/>
    </w:p>
    <w:p w14:paraId="3D2F1F2B" w14:textId="77777777" w:rsidR="005D7927" w:rsidRPr="00000BF5" w:rsidRDefault="00000000">
      <w:pPr>
        <w:keepNext/>
        <w:spacing w:before="120"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Table 19. Simulated responses (simulation results, not real events)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6"/>
        <w:gridCol w:w="2120"/>
        <w:gridCol w:w="6362"/>
      </w:tblGrid>
      <w:tr w:rsidR="005D7927" w:rsidRPr="00000BF5" w14:paraId="0226E489" w14:textId="77777777">
        <w:tblPrEx>
          <w:tblCellMar>
            <w:top w:w="0" w:type="dxa"/>
            <w:bottom w:w="0" w:type="dxa"/>
          </w:tblCellMar>
        </w:tblPrEx>
        <w:trPr>
          <w:tblHeader/>
        </w:trPr>
        <w:tc>
          <w:tcPr>
            <w:tcW w:w="1156"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53CB949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Inject</w:t>
            </w:r>
          </w:p>
        </w:tc>
        <w:tc>
          <w:tcPr>
            <w:tcW w:w="2120"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4410CBE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Role</w:t>
            </w:r>
          </w:p>
        </w:tc>
        <w:tc>
          <w:tcPr>
            <w:tcW w:w="6362"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536C708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Simulated response</w:t>
            </w:r>
          </w:p>
        </w:tc>
      </w:tr>
      <w:tr w:rsidR="005D7927" w:rsidRPr="00000BF5" w14:paraId="3A112314" w14:textId="77777777">
        <w:tblPrEx>
          <w:tblCellMar>
            <w:top w:w="0" w:type="dxa"/>
            <w:bottom w:w="0" w:type="dxa"/>
          </w:tblCellMar>
        </w:tblPrEx>
        <w:trPr>
          <w:cantSplit/>
        </w:trPr>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91A134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Minute 10</w:t>
            </w:r>
          </w:p>
        </w:tc>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862EE9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Incident Manager</w:t>
            </w:r>
          </w:p>
        </w:tc>
        <w:tc>
          <w:tcPr>
            <w:tcW w:w="636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667757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Refuses to reopen from the unverified backup. Offers three options: </w:t>
            </w:r>
            <w:proofErr w:type="gramStart"/>
            <w:r w:rsidRPr="00000BF5">
              <w:rPr>
                <w:rFonts w:ascii="Times New Roman" w:hAnsi="Times New Roman" w:cs="Times New Roman"/>
                <w:color w:val="000000" w:themeColor="text1"/>
                <w:sz w:val="24"/>
                <w:szCs w:val="24"/>
              </w:rPr>
              <w:t>reschedule</w:t>
            </w:r>
            <w:proofErr w:type="gramEnd"/>
            <w:r w:rsidRPr="00000BF5">
              <w:rPr>
                <w:rFonts w:ascii="Times New Roman" w:hAnsi="Times New Roman" w:cs="Times New Roman"/>
                <w:color w:val="000000" w:themeColor="text1"/>
                <w:sz w:val="24"/>
                <w:szCs w:val="24"/>
              </w:rPr>
              <w:t>, a clean isolated environment with a go / no-go check, or a paper alternative. Escalates to the Executive Sponsor.</w:t>
            </w:r>
          </w:p>
        </w:tc>
      </w:tr>
      <w:tr w:rsidR="005D7927" w:rsidRPr="00000BF5" w14:paraId="223894B3" w14:textId="77777777">
        <w:tblPrEx>
          <w:tblCellMar>
            <w:top w:w="0" w:type="dxa"/>
            <w:bottom w:w="0" w:type="dxa"/>
          </w:tblCellMar>
        </w:tblPrEx>
        <w:trPr>
          <w:cantSplit/>
        </w:trPr>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E7B847E" w14:textId="77777777" w:rsidR="005D7927" w:rsidRPr="00000BF5" w:rsidRDefault="005D7927">
            <w:pPr>
              <w:rPr>
                <w:rFonts w:ascii="Times New Roman" w:hAnsi="Times New Roman" w:cs="Times New Roman"/>
                <w:color w:val="000000" w:themeColor="text1"/>
                <w:sz w:val="24"/>
                <w:szCs w:val="24"/>
              </w:rPr>
            </w:pPr>
          </w:p>
        </w:tc>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396A18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Business Owner</w:t>
            </w:r>
          </w:p>
        </w:tc>
        <w:tc>
          <w:tcPr>
            <w:tcW w:w="636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4BF840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Puts the integrity of results first; agrees to a go / no-go at 09:45 and prepares learner messages.</w:t>
            </w:r>
          </w:p>
        </w:tc>
      </w:tr>
      <w:tr w:rsidR="005D7927" w:rsidRPr="00000BF5" w14:paraId="0990817D" w14:textId="77777777">
        <w:tblPrEx>
          <w:tblCellMar>
            <w:top w:w="0" w:type="dxa"/>
            <w:bottom w:w="0" w:type="dxa"/>
          </w:tblCellMar>
        </w:tblPrEx>
        <w:trPr>
          <w:cantSplit/>
        </w:trPr>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FAD6B8B" w14:textId="77777777" w:rsidR="005D7927" w:rsidRPr="00000BF5" w:rsidRDefault="005D7927">
            <w:pPr>
              <w:rPr>
                <w:rFonts w:ascii="Times New Roman" w:hAnsi="Times New Roman" w:cs="Times New Roman"/>
                <w:color w:val="000000" w:themeColor="text1"/>
                <w:sz w:val="24"/>
                <w:szCs w:val="24"/>
              </w:rPr>
            </w:pPr>
          </w:p>
        </w:tc>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B03AF8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IT Operations Lead</w:t>
            </w:r>
          </w:p>
        </w:tc>
        <w:tc>
          <w:tcPr>
            <w:tcW w:w="636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770B30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Reports that a clean LMS01 with trusted exam content cannot be built and tested before 11:00 with current staff.</w:t>
            </w:r>
          </w:p>
        </w:tc>
      </w:tr>
      <w:tr w:rsidR="005D7927" w:rsidRPr="00000BF5" w14:paraId="03AD165B" w14:textId="77777777">
        <w:tblPrEx>
          <w:tblCellMar>
            <w:top w:w="0" w:type="dxa"/>
            <w:bottom w:w="0" w:type="dxa"/>
          </w:tblCellMar>
        </w:tblPrEx>
        <w:trPr>
          <w:cantSplit/>
        </w:trPr>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7C45482" w14:textId="77777777" w:rsidR="005D7927" w:rsidRPr="00000BF5" w:rsidRDefault="005D7927">
            <w:pPr>
              <w:rPr>
                <w:rFonts w:ascii="Times New Roman" w:hAnsi="Times New Roman" w:cs="Times New Roman"/>
                <w:color w:val="000000" w:themeColor="text1"/>
                <w:sz w:val="24"/>
                <w:szCs w:val="24"/>
              </w:rPr>
            </w:pPr>
          </w:p>
        </w:tc>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1EAA64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Security Analyst</w:t>
            </w:r>
          </w:p>
        </w:tc>
        <w:tc>
          <w:tcPr>
            <w:tcW w:w="636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1F94A8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States the backup is unverified and could bring the attacker back; asks that nothing is restored into production.</w:t>
            </w:r>
          </w:p>
        </w:tc>
      </w:tr>
      <w:tr w:rsidR="005D7927" w:rsidRPr="00000BF5" w14:paraId="184C7277" w14:textId="77777777">
        <w:tblPrEx>
          <w:tblCellMar>
            <w:top w:w="0" w:type="dxa"/>
            <w:bottom w:w="0" w:type="dxa"/>
          </w:tblCellMar>
        </w:tblPrEx>
        <w:trPr>
          <w:cantSplit/>
        </w:trPr>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23F578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Minute 20</w:t>
            </w:r>
          </w:p>
        </w:tc>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30DD84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Legal and Privacy Adviser</w:t>
            </w:r>
          </w:p>
        </w:tc>
        <w:tc>
          <w:tcPr>
            <w:tcW w:w="636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52E9D1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Treats the claim as unverified but starts a breach assessment; advises not to reply to the attacker; asks for the message and screenshot to be preserved.</w:t>
            </w:r>
          </w:p>
        </w:tc>
      </w:tr>
      <w:tr w:rsidR="005D7927" w:rsidRPr="00000BF5" w14:paraId="2E189024" w14:textId="77777777">
        <w:tblPrEx>
          <w:tblCellMar>
            <w:top w:w="0" w:type="dxa"/>
            <w:bottom w:w="0" w:type="dxa"/>
          </w:tblCellMar>
        </w:tblPrEx>
        <w:trPr>
          <w:cantSplit/>
        </w:trPr>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7CFF840" w14:textId="77777777" w:rsidR="005D7927" w:rsidRPr="00000BF5" w:rsidRDefault="005D7927">
            <w:pPr>
              <w:rPr>
                <w:rFonts w:ascii="Times New Roman" w:hAnsi="Times New Roman" w:cs="Times New Roman"/>
                <w:color w:val="000000" w:themeColor="text1"/>
                <w:sz w:val="24"/>
                <w:szCs w:val="24"/>
              </w:rPr>
            </w:pPr>
          </w:p>
        </w:tc>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07391D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Forensics Lead</w:t>
            </w:r>
          </w:p>
        </w:tc>
        <w:tc>
          <w:tcPr>
            <w:tcW w:w="636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CAF59E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Plans to compare file names, fields and folders in the screenshot with FS01 and finance data; collects the original message.</w:t>
            </w:r>
          </w:p>
        </w:tc>
      </w:tr>
      <w:tr w:rsidR="005D7927" w:rsidRPr="00000BF5" w14:paraId="73ECED8F" w14:textId="77777777">
        <w:tblPrEx>
          <w:tblCellMar>
            <w:top w:w="0" w:type="dxa"/>
            <w:bottom w:w="0" w:type="dxa"/>
          </w:tblCellMar>
        </w:tblPrEx>
        <w:trPr>
          <w:cantSplit/>
        </w:trPr>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F5E88C5" w14:textId="77777777" w:rsidR="005D7927" w:rsidRPr="00000BF5" w:rsidRDefault="005D7927">
            <w:pPr>
              <w:rPr>
                <w:rFonts w:ascii="Times New Roman" w:hAnsi="Times New Roman" w:cs="Times New Roman"/>
                <w:color w:val="000000" w:themeColor="text1"/>
                <w:sz w:val="24"/>
                <w:szCs w:val="24"/>
              </w:rPr>
            </w:pPr>
          </w:p>
        </w:tc>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8B1E9A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Communications Lead</w:t>
            </w:r>
          </w:p>
        </w:tc>
        <w:tc>
          <w:tcPr>
            <w:tcW w:w="636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C5D575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Prepares a holding statement that neither confirms nor denies data theft.</w:t>
            </w:r>
          </w:p>
        </w:tc>
      </w:tr>
      <w:tr w:rsidR="005D7927" w:rsidRPr="00000BF5" w14:paraId="768D71E0" w14:textId="77777777">
        <w:tblPrEx>
          <w:tblCellMar>
            <w:top w:w="0" w:type="dxa"/>
            <w:bottom w:w="0" w:type="dxa"/>
          </w:tblCellMar>
        </w:tblPrEx>
        <w:trPr>
          <w:cantSplit/>
        </w:trPr>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3628D4B" w14:textId="77777777" w:rsidR="005D7927" w:rsidRPr="00000BF5" w:rsidRDefault="005D7927">
            <w:pPr>
              <w:rPr>
                <w:rFonts w:ascii="Times New Roman" w:hAnsi="Times New Roman" w:cs="Times New Roman"/>
                <w:color w:val="000000" w:themeColor="text1"/>
                <w:sz w:val="24"/>
                <w:szCs w:val="24"/>
              </w:rPr>
            </w:pPr>
          </w:p>
        </w:tc>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6D36A4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Executive Sponsor</w:t>
            </w:r>
          </w:p>
        </w:tc>
        <w:tc>
          <w:tcPr>
            <w:tcW w:w="636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7A2406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Agrees there will be no contact with the attacker and no payment decision without legal and insurer advice.</w:t>
            </w:r>
          </w:p>
        </w:tc>
      </w:tr>
      <w:tr w:rsidR="005D7927" w:rsidRPr="00000BF5" w14:paraId="1DE1443D" w14:textId="77777777">
        <w:tblPrEx>
          <w:tblCellMar>
            <w:top w:w="0" w:type="dxa"/>
            <w:bottom w:w="0" w:type="dxa"/>
          </w:tblCellMar>
        </w:tblPrEx>
        <w:trPr>
          <w:cantSplit/>
        </w:trPr>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B56A30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Minute 28</w:t>
            </w:r>
          </w:p>
        </w:tc>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5B7FDF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Security Analyst</w:t>
            </w:r>
          </w:p>
        </w:tc>
        <w:tc>
          <w:tcPr>
            <w:tcW w:w="636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E967A5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Searches all mailboxes for the attachment; isolates the Admissions PC; ends that user's sessions.</w:t>
            </w:r>
          </w:p>
        </w:tc>
      </w:tr>
      <w:tr w:rsidR="005D7927" w:rsidRPr="00000BF5" w14:paraId="670D8685" w14:textId="77777777">
        <w:tblPrEx>
          <w:tblCellMar>
            <w:top w:w="0" w:type="dxa"/>
            <w:bottom w:w="0" w:type="dxa"/>
          </w:tblCellMar>
        </w:tblPrEx>
        <w:trPr>
          <w:cantSplit/>
        </w:trPr>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60394C6" w14:textId="77777777" w:rsidR="005D7927" w:rsidRPr="00000BF5" w:rsidRDefault="005D7927">
            <w:pPr>
              <w:rPr>
                <w:rFonts w:ascii="Times New Roman" w:hAnsi="Times New Roman" w:cs="Times New Roman"/>
                <w:color w:val="000000" w:themeColor="text1"/>
                <w:sz w:val="24"/>
                <w:szCs w:val="24"/>
              </w:rPr>
            </w:pPr>
          </w:p>
        </w:tc>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26F6E1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IT Operations Lead</w:t>
            </w:r>
          </w:p>
        </w:tc>
        <w:tc>
          <w:tcPr>
            <w:tcW w:w="636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7DFFD8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Removes the email from all mailboxes after copies are kept as evidence; checks EDR on that PC.</w:t>
            </w:r>
          </w:p>
        </w:tc>
      </w:tr>
      <w:tr w:rsidR="005D7927" w:rsidRPr="00000BF5" w14:paraId="08E2F7CE" w14:textId="77777777">
        <w:tblPrEx>
          <w:tblCellMar>
            <w:top w:w="0" w:type="dxa"/>
            <w:bottom w:w="0" w:type="dxa"/>
          </w:tblCellMar>
        </w:tblPrEx>
        <w:trPr>
          <w:cantSplit/>
        </w:trPr>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CEE86F1" w14:textId="77777777" w:rsidR="005D7927" w:rsidRPr="00000BF5" w:rsidRDefault="005D7927">
            <w:pPr>
              <w:rPr>
                <w:rFonts w:ascii="Times New Roman" w:hAnsi="Times New Roman" w:cs="Times New Roman"/>
                <w:color w:val="000000" w:themeColor="text1"/>
                <w:sz w:val="24"/>
                <w:szCs w:val="24"/>
              </w:rPr>
            </w:pPr>
          </w:p>
        </w:tc>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5BB913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Incident Manager</w:t>
            </w:r>
          </w:p>
        </w:tc>
        <w:tc>
          <w:tcPr>
            <w:tcW w:w="636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7BF81C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Widens the scope: the attack is not limited to finance; extends password resets to Admissions.</w:t>
            </w:r>
          </w:p>
        </w:tc>
      </w:tr>
      <w:tr w:rsidR="005D7927" w:rsidRPr="00000BF5" w14:paraId="29AD8577" w14:textId="77777777">
        <w:tblPrEx>
          <w:tblCellMar>
            <w:top w:w="0" w:type="dxa"/>
            <w:bottom w:w="0" w:type="dxa"/>
          </w:tblCellMar>
        </w:tblPrEx>
        <w:trPr>
          <w:cantSplit/>
        </w:trPr>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649500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Minute 35</w:t>
            </w:r>
          </w:p>
        </w:tc>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58F431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IT Operations Lead</w:t>
            </w:r>
          </w:p>
        </w:tc>
        <w:tc>
          <w:tcPr>
            <w:tcW w:w="636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40D34C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Reports the snapshot cannot be read; stops using the network backup.</w:t>
            </w:r>
          </w:p>
        </w:tc>
      </w:tr>
      <w:tr w:rsidR="005D7927" w:rsidRPr="00000BF5" w14:paraId="030391B5" w14:textId="77777777">
        <w:tblPrEx>
          <w:tblCellMar>
            <w:top w:w="0" w:type="dxa"/>
            <w:bottom w:w="0" w:type="dxa"/>
          </w:tblCellMar>
        </w:tblPrEx>
        <w:trPr>
          <w:cantSplit/>
        </w:trPr>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0E5E64C" w14:textId="77777777" w:rsidR="005D7927" w:rsidRPr="00000BF5" w:rsidRDefault="005D7927">
            <w:pPr>
              <w:rPr>
                <w:rFonts w:ascii="Times New Roman" w:hAnsi="Times New Roman" w:cs="Times New Roman"/>
                <w:color w:val="000000" w:themeColor="text1"/>
                <w:sz w:val="24"/>
                <w:szCs w:val="24"/>
              </w:rPr>
            </w:pPr>
          </w:p>
        </w:tc>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EC0B0B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Forensics Lead</w:t>
            </w:r>
          </w:p>
        </w:tc>
        <w:tc>
          <w:tcPr>
            <w:tcW w:w="636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1479A9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Keeps the failed snapshot as evidence in case it was tampered with.</w:t>
            </w:r>
          </w:p>
        </w:tc>
      </w:tr>
      <w:tr w:rsidR="005D7927" w:rsidRPr="00000BF5" w14:paraId="71A58AD6" w14:textId="77777777">
        <w:tblPrEx>
          <w:tblCellMar>
            <w:top w:w="0" w:type="dxa"/>
            <w:bottom w:w="0" w:type="dxa"/>
          </w:tblCellMar>
        </w:tblPrEx>
        <w:trPr>
          <w:cantSplit/>
        </w:trPr>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AF9709C" w14:textId="77777777" w:rsidR="005D7927" w:rsidRPr="00000BF5" w:rsidRDefault="005D7927">
            <w:pPr>
              <w:rPr>
                <w:rFonts w:ascii="Times New Roman" w:hAnsi="Times New Roman" w:cs="Times New Roman"/>
                <w:color w:val="000000" w:themeColor="text1"/>
                <w:sz w:val="24"/>
                <w:szCs w:val="24"/>
              </w:rPr>
            </w:pPr>
          </w:p>
        </w:tc>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E61D41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Incident Manager</w:t>
            </w:r>
          </w:p>
        </w:tc>
        <w:tc>
          <w:tcPr>
            <w:tcW w:w="636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A11A2F6" w14:textId="3883D23C"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Switches to the Friday offline backup; tells management that about 64 hours of data may be lost and the exam cannot </w:t>
            </w:r>
            <w:r w:rsidR="00353723" w:rsidRPr="00000BF5">
              <w:rPr>
                <w:rFonts w:ascii="Times New Roman" w:hAnsi="Times New Roman" w:cs="Times New Roman"/>
                <w:color w:val="000000" w:themeColor="text1"/>
                <w:sz w:val="24"/>
                <w:szCs w:val="24"/>
              </w:rPr>
              <w:t>be run</w:t>
            </w:r>
            <w:r w:rsidRPr="00000BF5">
              <w:rPr>
                <w:rFonts w:ascii="Times New Roman" w:hAnsi="Times New Roman" w:cs="Times New Roman"/>
                <w:color w:val="000000" w:themeColor="text1"/>
                <w:sz w:val="24"/>
                <w:szCs w:val="24"/>
              </w:rPr>
              <w:t xml:space="preserve"> today.</w:t>
            </w:r>
          </w:p>
        </w:tc>
      </w:tr>
      <w:tr w:rsidR="005D7927" w:rsidRPr="00000BF5" w14:paraId="79EDF55C" w14:textId="77777777">
        <w:tblPrEx>
          <w:tblCellMar>
            <w:top w:w="0" w:type="dxa"/>
            <w:bottom w:w="0" w:type="dxa"/>
          </w:tblCellMar>
        </w:tblPrEx>
        <w:trPr>
          <w:cantSplit/>
        </w:trPr>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6CC1AEA" w14:textId="77777777" w:rsidR="005D7927" w:rsidRPr="00000BF5" w:rsidRDefault="005D7927">
            <w:pPr>
              <w:rPr>
                <w:rFonts w:ascii="Times New Roman" w:hAnsi="Times New Roman" w:cs="Times New Roman"/>
                <w:color w:val="000000" w:themeColor="text1"/>
                <w:sz w:val="24"/>
                <w:szCs w:val="24"/>
              </w:rPr>
            </w:pPr>
          </w:p>
        </w:tc>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F3187D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Business Owner</w:t>
            </w:r>
          </w:p>
        </w:tc>
        <w:tc>
          <w:tcPr>
            <w:tcW w:w="636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A35B858" w14:textId="5ECFE517" w:rsidR="005D7927" w:rsidRPr="00000BF5" w:rsidRDefault="00353723">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Reschedule</w:t>
            </w:r>
            <w:r w:rsidR="00000000" w:rsidRPr="00000BF5">
              <w:rPr>
                <w:rFonts w:ascii="Times New Roman" w:hAnsi="Times New Roman" w:cs="Times New Roman"/>
                <w:color w:val="000000" w:themeColor="text1"/>
                <w:sz w:val="24"/>
                <w:szCs w:val="24"/>
              </w:rPr>
              <w:t xml:space="preserve"> the exam to Day 1 or later and </w:t>
            </w:r>
            <w:r w:rsidRPr="00000BF5">
              <w:rPr>
                <w:rFonts w:ascii="Times New Roman" w:hAnsi="Times New Roman" w:cs="Times New Roman"/>
                <w:color w:val="000000" w:themeColor="text1"/>
                <w:sz w:val="24"/>
                <w:szCs w:val="24"/>
              </w:rPr>
              <w:t>arrange</w:t>
            </w:r>
            <w:r w:rsidR="00000000" w:rsidRPr="00000BF5">
              <w:rPr>
                <w:rFonts w:ascii="Times New Roman" w:hAnsi="Times New Roman" w:cs="Times New Roman"/>
                <w:color w:val="000000" w:themeColor="text1"/>
                <w:sz w:val="24"/>
                <w:szCs w:val="24"/>
              </w:rPr>
              <w:t xml:space="preserve"> an alternative.</w:t>
            </w:r>
          </w:p>
        </w:tc>
      </w:tr>
      <w:tr w:rsidR="005D7927" w:rsidRPr="00000BF5" w14:paraId="1B05EEE5" w14:textId="77777777">
        <w:tblPrEx>
          <w:tblCellMar>
            <w:top w:w="0" w:type="dxa"/>
            <w:bottom w:w="0" w:type="dxa"/>
          </w:tblCellMar>
        </w:tblPrEx>
        <w:trPr>
          <w:cantSplit/>
        </w:trPr>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8EAD21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Minute 45</w:t>
            </w:r>
          </w:p>
        </w:tc>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38BA0F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Communications Lead</w:t>
            </w:r>
          </w:p>
        </w:tc>
        <w:tc>
          <w:tcPr>
            <w:tcW w:w="636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EAA0170" w14:textId="4BFB7608"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Posts a correction on official channels: the exam is postponed, not cancelled, and the new time will follow. </w:t>
            </w:r>
            <w:r w:rsidR="00353723" w:rsidRPr="00000BF5">
              <w:rPr>
                <w:rFonts w:ascii="Times New Roman" w:hAnsi="Times New Roman" w:cs="Times New Roman"/>
                <w:color w:val="000000" w:themeColor="text1"/>
                <w:sz w:val="24"/>
                <w:szCs w:val="24"/>
              </w:rPr>
              <w:t>Send</w:t>
            </w:r>
            <w:r w:rsidRPr="00000BF5">
              <w:rPr>
                <w:rFonts w:ascii="Times New Roman" w:hAnsi="Times New Roman" w:cs="Times New Roman"/>
                <w:color w:val="000000" w:themeColor="text1"/>
                <w:sz w:val="24"/>
                <w:szCs w:val="24"/>
              </w:rPr>
              <w:t xml:space="preserve"> the journalist to the single spokesperson.</w:t>
            </w:r>
          </w:p>
        </w:tc>
      </w:tr>
      <w:tr w:rsidR="005D7927" w:rsidRPr="00000BF5" w14:paraId="36EE78FF" w14:textId="77777777">
        <w:tblPrEx>
          <w:tblCellMar>
            <w:top w:w="0" w:type="dxa"/>
            <w:bottom w:w="0" w:type="dxa"/>
          </w:tblCellMar>
        </w:tblPrEx>
        <w:trPr>
          <w:cantSplit/>
        </w:trPr>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DAA8C6D" w14:textId="77777777" w:rsidR="005D7927" w:rsidRPr="00000BF5" w:rsidRDefault="005D7927">
            <w:pPr>
              <w:rPr>
                <w:rFonts w:ascii="Times New Roman" w:hAnsi="Times New Roman" w:cs="Times New Roman"/>
                <w:color w:val="000000" w:themeColor="text1"/>
                <w:sz w:val="24"/>
                <w:szCs w:val="24"/>
              </w:rPr>
            </w:pPr>
          </w:p>
        </w:tc>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2DA052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Legal and Privacy Adviser</w:t>
            </w:r>
          </w:p>
        </w:tc>
        <w:tc>
          <w:tcPr>
            <w:tcW w:w="636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104243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Approves wording that says the investigation is ongoing, with no claim that data was or was not exposed.</w:t>
            </w:r>
          </w:p>
        </w:tc>
      </w:tr>
      <w:tr w:rsidR="005D7927" w:rsidRPr="00000BF5" w14:paraId="0ACCF915" w14:textId="77777777">
        <w:tblPrEx>
          <w:tblCellMar>
            <w:top w:w="0" w:type="dxa"/>
            <w:bottom w:w="0" w:type="dxa"/>
          </w:tblCellMar>
        </w:tblPrEx>
        <w:trPr>
          <w:cantSplit/>
        </w:trPr>
        <w:tc>
          <w:tcPr>
            <w:tcW w:w="1156"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5A4A3C1" w14:textId="77777777" w:rsidR="005D7927" w:rsidRPr="00000BF5" w:rsidRDefault="005D7927">
            <w:pPr>
              <w:rPr>
                <w:rFonts w:ascii="Times New Roman" w:hAnsi="Times New Roman" w:cs="Times New Roman"/>
                <w:color w:val="000000" w:themeColor="text1"/>
                <w:sz w:val="24"/>
                <w:szCs w:val="24"/>
              </w:rPr>
            </w:pPr>
          </w:p>
        </w:tc>
        <w:tc>
          <w:tcPr>
            <w:tcW w:w="212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82B0A2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Executive Sponsor</w:t>
            </w:r>
          </w:p>
        </w:tc>
        <w:tc>
          <w:tcPr>
            <w:tcW w:w="636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630D7A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Approves the statement.</w:t>
            </w:r>
          </w:p>
        </w:tc>
      </w:tr>
    </w:tbl>
    <w:p w14:paraId="747C59F1" w14:textId="77777777" w:rsidR="005D7927" w:rsidRPr="00000BF5" w:rsidRDefault="00000000">
      <w:pPr>
        <w:pStyle w:val="Heading2"/>
        <w:rPr>
          <w:rFonts w:ascii="Times New Roman" w:hAnsi="Times New Roman" w:cs="Times New Roman"/>
          <w:color w:val="000000" w:themeColor="text1"/>
        </w:rPr>
      </w:pPr>
      <w:bookmarkStart w:id="26" w:name="_Toc242898748"/>
      <w:r w:rsidRPr="00000BF5">
        <w:rPr>
          <w:rFonts w:ascii="Times New Roman" w:hAnsi="Times New Roman" w:cs="Times New Roman"/>
          <w:color w:val="000000" w:themeColor="text1"/>
        </w:rPr>
        <w:lastRenderedPageBreak/>
        <w:t>5.3 Decision log</w:t>
      </w:r>
      <w:bookmarkEnd w:id="26"/>
    </w:p>
    <w:p w14:paraId="61935F0C" w14:textId="77777777" w:rsidR="005D7927" w:rsidRPr="00000BF5" w:rsidRDefault="00000000">
      <w:pPr>
        <w:keepNext/>
        <w:spacing w:before="120"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Table 20. Simulated decision 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1910"/>
        <w:gridCol w:w="1800"/>
        <w:gridCol w:w="1601"/>
        <w:gridCol w:w="1814"/>
        <w:gridCol w:w="1653"/>
      </w:tblGrid>
      <w:tr w:rsidR="005D7927" w:rsidRPr="00000BF5" w14:paraId="15192E34" w14:textId="77777777">
        <w:tblPrEx>
          <w:tblCellMar>
            <w:top w:w="0" w:type="dxa"/>
            <w:bottom w:w="0" w:type="dxa"/>
          </w:tblCellMar>
        </w:tblPrEx>
        <w:trPr>
          <w:tblHeader/>
        </w:trPr>
        <w:tc>
          <w:tcPr>
            <w:tcW w:w="963"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6DB229C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Inject</w:t>
            </w:r>
          </w:p>
        </w:tc>
        <w:tc>
          <w:tcPr>
            <w:tcW w:w="2313"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66FA5A2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Decision</w:t>
            </w:r>
          </w:p>
        </w:tc>
        <w:tc>
          <w:tcPr>
            <w:tcW w:w="1252"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2D61DC3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Owner</w:t>
            </w:r>
          </w:p>
        </w:tc>
        <w:tc>
          <w:tcPr>
            <w:tcW w:w="1927"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1E4922F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Rationale</w:t>
            </w:r>
          </w:p>
        </w:tc>
        <w:tc>
          <w:tcPr>
            <w:tcW w:w="1542"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76CF051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Communication</w:t>
            </w:r>
          </w:p>
        </w:tc>
        <w:tc>
          <w:tcPr>
            <w:tcW w:w="1641"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7F0244D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Effect on response or recovery plan</w:t>
            </w:r>
          </w:p>
        </w:tc>
      </w:tr>
      <w:tr w:rsidR="005D7927" w:rsidRPr="00000BF5" w14:paraId="53F9BCF1" w14:textId="77777777">
        <w:tblPrEx>
          <w:tblCellMar>
            <w:top w:w="0" w:type="dxa"/>
            <w:bottom w:w="0" w:type="dxa"/>
          </w:tblCellMar>
        </w:tblPrEx>
        <w:trPr>
          <w:cantSplit/>
        </w:trPr>
        <w:tc>
          <w:tcPr>
            <w:tcW w:w="9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20E38D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1 (min 10)</w:t>
            </w:r>
          </w:p>
        </w:tc>
        <w:tc>
          <w:tcPr>
            <w:tcW w:w="23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6A8440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Do not restore the unverified network backup into production. Reschedule unless a clean, tested environment is ready by the go / no-go time.</w:t>
            </w:r>
          </w:p>
        </w:tc>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047E21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Business Owner, advised by IM</w:t>
            </w:r>
          </w:p>
        </w:tc>
        <w:tc>
          <w:tcPr>
            <w:tcW w:w="192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0BA949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Reinfection and unreliable results are worse than a delay (E05).</w:t>
            </w:r>
          </w:p>
        </w:tc>
        <w:tc>
          <w:tcPr>
            <w:tcW w:w="154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0E3D3E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Learner notice; management update.</w:t>
            </w:r>
          </w:p>
        </w:tc>
        <w:tc>
          <w:tcPr>
            <w:tcW w:w="164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F4422D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Exam moves to recovery stage 2 (Table 14); clean-build path prepared in parallel.</w:t>
            </w:r>
          </w:p>
        </w:tc>
      </w:tr>
      <w:tr w:rsidR="005D7927" w:rsidRPr="00000BF5" w14:paraId="65E6E821" w14:textId="77777777">
        <w:tblPrEx>
          <w:tblCellMar>
            <w:top w:w="0" w:type="dxa"/>
            <w:bottom w:w="0" w:type="dxa"/>
          </w:tblCellMar>
        </w:tblPrEx>
        <w:trPr>
          <w:cantSplit/>
        </w:trPr>
        <w:tc>
          <w:tcPr>
            <w:tcW w:w="9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ED248C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2 (min 20)</w:t>
            </w:r>
          </w:p>
        </w:tc>
        <w:tc>
          <w:tcPr>
            <w:tcW w:w="23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43F1BB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Treat the extortion claim as credible for planning. Start a breach assessment. Preserve the screenshot.</w:t>
            </w:r>
          </w:p>
        </w:tc>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416128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IM with Legal adviser</w:t>
            </w:r>
          </w:p>
        </w:tc>
        <w:tc>
          <w:tcPr>
            <w:tcW w:w="192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DD13B2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The claim is unverified, but E04 makes theft possible; our response must not depend on whether the screenshot is real.</w:t>
            </w:r>
          </w:p>
        </w:tc>
        <w:tc>
          <w:tcPr>
            <w:tcW w:w="154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ED721E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Executive update; insurer and police advice sought through counsel.</w:t>
            </w:r>
          </w:p>
        </w:tc>
        <w:tc>
          <w:tcPr>
            <w:tcW w:w="164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E3C99D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Data-impact analysis (Q3) becomes the top investigation priority.</w:t>
            </w:r>
          </w:p>
        </w:tc>
      </w:tr>
      <w:tr w:rsidR="005D7927" w:rsidRPr="00000BF5" w14:paraId="35A6385C" w14:textId="77777777">
        <w:tblPrEx>
          <w:tblCellMar>
            <w:top w:w="0" w:type="dxa"/>
            <w:bottom w:w="0" w:type="dxa"/>
          </w:tblCellMar>
        </w:tblPrEx>
        <w:trPr>
          <w:cantSplit/>
        </w:trPr>
        <w:tc>
          <w:tcPr>
            <w:tcW w:w="9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664331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2 (min 20)</w:t>
            </w:r>
          </w:p>
        </w:tc>
        <w:tc>
          <w:tcPr>
            <w:tcW w:w="23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D0827C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No contact with the attacker and no payment decision without legal and insurer advice.</w:t>
            </w:r>
          </w:p>
        </w:tc>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CEA1EB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Executive Sponsor</w:t>
            </w:r>
          </w:p>
        </w:tc>
        <w:tc>
          <w:tcPr>
            <w:tcW w:w="192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CA9E34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Paying does not guarantee data deletion or recovery; advice is needed first.</w:t>
            </w:r>
          </w:p>
        </w:tc>
        <w:tc>
          <w:tcPr>
            <w:tcW w:w="154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C819BA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Restricted briefing to counsel and insurer.</w:t>
            </w:r>
          </w:p>
        </w:tc>
        <w:tc>
          <w:tcPr>
            <w:tcW w:w="164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33CFC4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Recovery plan stays based on our own backups.</w:t>
            </w:r>
          </w:p>
        </w:tc>
      </w:tr>
      <w:tr w:rsidR="005D7927" w:rsidRPr="00000BF5" w14:paraId="7E242B65" w14:textId="77777777">
        <w:tblPrEx>
          <w:tblCellMar>
            <w:top w:w="0" w:type="dxa"/>
            <w:bottom w:w="0" w:type="dxa"/>
          </w:tblCellMar>
        </w:tblPrEx>
        <w:trPr>
          <w:cantSplit/>
        </w:trPr>
        <w:tc>
          <w:tcPr>
            <w:tcW w:w="9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4CCE6B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Own (min 28)</w:t>
            </w:r>
          </w:p>
        </w:tc>
        <w:tc>
          <w:tcPr>
            <w:tcW w:w="23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3BC6E7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Isolate the Admissions PC, end the user's sessions, remove the email after preserving it.</w:t>
            </w:r>
          </w:p>
        </w:tc>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EE5F56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Security Analyst</w:t>
            </w:r>
          </w:p>
        </w:tc>
        <w:tc>
          <w:tcPr>
            <w:tcW w:w="192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705A45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 second user shows the phishing campaign reached more people.</w:t>
            </w:r>
          </w:p>
        </w:tc>
        <w:tc>
          <w:tcPr>
            <w:tcW w:w="154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E7EE270" w14:textId="25CCDF3B"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Phone </w:t>
            </w:r>
            <w:r w:rsidR="00353723" w:rsidRPr="00000BF5">
              <w:rPr>
                <w:rFonts w:ascii="Times New Roman" w:hAnsi="Times New Roman" w:cs="Times New Roman"/>
                <w:color w:val="000000" w:themeColor="text1"/>
                <w:sz w:val="24"/>
                <w:szCs w:val="24"/>
              </w:rPr>
              <w:t>alert</w:t>
            </w:r>
            <w:r w:rsidRPr="00000BF5">
              <w:rPr>
                <w:rFonts w:ascii="Times New Roman" w:hAnsi="Times New Roman" w:cs="Times New Roman"/>
                <w:color w:val="000000" w:themeColor="text1"/>
                <w:sz w:val="24"/>
                <w:szCs w:val="24"/>
              </w:rPr>
              <w:t xml:space="preserve"> all staff.</w:t>
            </w:r>
          </w:p>
        </w:tc>
        <w:tc>
          <w:tcPr>
            <w:tcW w:w="164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4C1E96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Scope grows; extra eradication and password reset tasks added.</w:t>
            </w:r>
          </w:p>
        </w:tc>
      </w:tr>
      <w:tr w:rsidR="005D7927" w:rsidRPr="00000BF5" w14:paraId="55C56E4A" w14:textId="77777777">
        <w:tblPrEx>
          <w:tblCellMar>
            <w:top w:w="0" w:type="dxa"/>
            <w:bottom w:w="0" w:type="dxa"/>
          </w:tblCellMar>
        </w:tblPrEx>
        <w:trPr>
          <w:cantSplit/>
        </w:trPr>
        <w:tc>
          <w:tcPr>
            <w:tcW w:w="9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CA1C21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3 (min 35)</w:t>
            </w:r>
          </w:p>
        </w:tc>
        <w:tc>
          <w:tcPr>
            <w:tcW w:w="23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4A0DF9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Stop using the network backup. Use the Friday offline backup and raise the data-loss estimate to about 64 hours.</w:t>
            </w:r>
          </w:p>
        </w:tc>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AAFD81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IM with IT Ops Lead</w:t>
            </w:r>
          </w:p>
        </w:tc>
        <w:tc>
          <w:tcPr>
            <w:tcW w:w="192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701B19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The unreadable snapshot is unreliable and may have been tampered with.</w:t>
            </w:r>
          </w:p>
        </w:tc>
        <w:tc>
          <w:tcPr>
            <w:tcW w:w="154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707A3EA" w14:textId="4F943594"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Executive Sponsor and Business Owner </w:t>
            </w:r>
            <w:r w:rsidR="00353723" w:rsidRPr="00000BF5">
              <w:rPr>
                <w:rFonts w:ascii="Times New Roman" w:hAnsi="Times New Roman" w:cs="Times New Roman"/>
                <w:color w:val="000000" w:themeColor="text1"/>
                <w:sz w:val="24"/>
                <w:szCs w:val="24"/>
              </w:rPr>
              <w:t>talked</w:t>
            </w:r>
            <w:r w:rsidRPr="00000BF5">
              <w:rPr>
                <w:rFonts w:ascii="Times New Roman" w:hAnsi="Times New Roman" w:cs="Times New Roman"/>
                <w:color w:val="000000" w:themeColor="text1"/>
                <w:sz w:val="24"/>
                <w:szCs w:val="24"/>
              </w:rPr>
              <w:t xml:space="preserve"> within 15 minutes.</w:t>
            </w:r>
          </w:p>
        </w:tc>
        <w:tc>
          <w:tcPr>
            <w:tcW w:w="164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B27ED3F" w14:textId="5827092C"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Table 14 targets </w:t>
            </w:r>
            <w:r w:rsidR="00353723" w:rsidRPr="00000BF5">
              <w:rPr>
                <w:rFonts w:ascii="Times New Roman" w:hAnsi="Times New Roman" w:cs="Times New Roman"/>
                <w:color w:val="000000" w:themeColor="text1"/>
                <w:sz w:val="24"/>
                <w:szCs w:val="24"/>
              </w:rPr>
              <w:t>are now</w:t>
            </w:r>
            <w:r w:rsidRPr="00000BF5">
              <w:rPr>
                <w:rFonts w:ascii="Times New Roman" w:hAnsi="Times New Roman" w:cs="Times New Roman"/>
                <w:color w:val="000000" w:themeColor="text1"/>
                <w:sz w:val="24"/>
                <w:szCs w:val="24"/>
              </w:rPr>
              <w:t xml:space="preserve"> based on the offline backup; restore order unchanged.</w:t>
            </w:r>
          </w:p>
        </w:tc>
      </w:tr>
      <w:tr w:rsidR="005D7927" w:rsidRPr="00000BF5" w14:paraId="4B8CDFB1" w14:textId="77777777">
        <w:tblPrEx>
          <w:tblCellMar>
            <w:top w:w="0" w:type="dxa"/>
            <w:bottom w:w="0" w:type="dxa"/>
          </w:tblCellMar>
        </w:tblPrEx>
        <w:trPr>
          <w:cantSplit/>
        </w:trPr>
        <w:tc>
          <w:tcPr>
            <w:tcW w:w="9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224F60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lastRenderedPageBreak/>
              <w:t>4 (min 45)</w:t>
            </w:r>
          </w:p>
        </w:tc>
        <w:tc>
          <w:tcPr>
            <w:tcW w:w="231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EFE7E7F" w14:textId="77777777" w:rsidR="005D7927" w:rsidRPr="00000BF5" w:rsidRDefault="00000000">
            <w:pPr>
              <w:rPr>
                <w:rFonts w:ascii="Times New Roman" w:hAnsi="Times New Roman" w:cs="Times New Roman"/>
                <w:color w:val="000000" w:themeColor="text1"/>
                <w:sz w:val="24"/>
                <w:szCs w:val="24"/>
              </w:rPr>
            </w:pPr>
            <w:proofErr w:type="gramStart"/>
            <w:r w:rsidRPr="00000BF5">
              <w:rPr>
                <w:rFonts w:ascii="Times New Roman" w:hAnsi="Times New Roman" w:cs="Times New Roman"/>
                <w:color w:val="000000" w:themeColor="text1"/>
                <w:sz w:val="24"/>
                <w:szCs w:val="24"/>
              </w:rPr>
              <w:t>Issue</w:t>
            </w:r>
            <w:proofErr w:type="gramEnd"/>
            <w:r w:rsidRPr="00000BF5">
              <w:rPr>
                <w:rFonts w:ascii="Times New Roman" w:hAnsi="Times New Roman" w:cs="Times New Roman"/>
                <w:color w:val="000000" w:themeColor="text1"/>
                <w:sz w:val="24"/>
                <w:szCs w:val="24"/>
              </w:rPr>
              <w:t xml:space="preserve"> a holding statement confirming the exam is postponed. Send the journalist to one spokesperson.</w:t>
            </w:r>
          </w:p>
        </w:tc>
        <w:tc>
          <w:tcPr>
            <w:tcW w:w="125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447AAD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Communications Lead</w:t>
            </w:r>
          </w:p>
        </w:tc>
        <w:tc>
          <w:tcPr>
            <w:tcW w:w="1927"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C712E93" w14:textId="143C2398"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Stops </w:t>
            </w:r>
            <w:r w:rsidR="00353723" w:rsidRPr="00000BF5">
              <w:rPr>
                <w:rFonts w:ascii="Times New Roman" w:hAnsi="Times New Roman" w:cs="Times New Roman"/>
                <w:color w:val="000000" w:themeColor="text1"/>
                <w:sz w:val="24"/>
                <w:szCs w:val="24"/>
              </w:rPr>
              <w:t>rumors</w:t>
            </w:r>
            <w:r w:rsidRPr="00000BF5">
              <w:rPr>
                <w:rFonts w:ascii="Times New Roman" w:hAnsi="Times New Roman" w:cs="Times New Roman"/>
                <w:color w:val="000000" w:themeColor="text1"/>
                <w:sz w:val="24"/>
                <w:szCs w:val="24"/>
              </w:rPr>
              <w:t xml:space="preserve"> and avoids unverified claims about data.</w:t>
            </w:r>
          </w:p>
        </w:tc>
        <w:tc>
          <w:tcPr>
            <w:tcW w:w="154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D14BA0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Updated learner notice; media statement approved by Executive Sponsor and Legal adviser.</w:t>
            </w:r>
          </w:p>
        </w:tc>
        <w:tc>
          <w:tcPr>
            <w:tcW w:w="164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F30BB4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Social media monitoring added to the communication workstream.</w:t>
            </w:r>
          </w:p>
        </w:tc>
      </w:tr>
    </w:tbl>
    <w:p w14:paraId="766E67C8" w14:textId="77777777" w:rsidR="005D7927" w:rsidRPr="00000BF5" w:rsidRDefault="00000000">
      <w:pPr>
        <w:pStyle w:val="Heading2"/>
        <w:rPr>
          <w:rFonts w:ascii="Times New Roman" w:hAnsi="Times New Roman" w:cs="Times New Roman"/>
          <w:color w:val="000000" w:themeColor="text1"/>
        </w:rPr>
      </w:pPr>
      <w:bookmarkStart w:id="27" w:name="_Toc242898749"/>
      <w:r w:rsidRPr="00000BF5">
        <w:rPr>
          <w:rFonts w:ascii="Times New Roman" w:hAnsi="Times New Roman" w:cs="Times New Roman"/>
          <w:color w:val="000000" w:themeColor="text1"/>
        </w:rPr>
        <w:t>5.4 Evaluation against success criteria</w:t>
      </w:r>
      <w:bookmarkEnd w:id="27"/>
    </w:p>
    <w:p w14:paraId="049065BC" w14:textId="77777777" w:rsidR="005D7927" w:rsidRPr="00000BF5" w:rsidRDefault="00000000">
      <w:pPr>
        <w:keepNext/>
        <w:spacing w:before="120"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Table 21. Simulated results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
        <w:gridCol w:w="2505"/>
        <w:gridCol w:w="5011"/>
        <w:gridCol w:w="1351"/>
      </w:tblGrid>
      <w:tr w:rsidR="005D7927" w:rsidRPr="00000BF5" w14:paraId="6DE28056" w14:textId="77777777">
        <w:tblPrEx>
          <w:tblCellMar>
            <w:top w:w="0" w:type="dxa"/>
            <w:bottom w:w="0" w:type="dxa"/>
          </w:tblCellMar>
        </w:tblPrEx>
        <w:trPr>
          <w:tblHeader/>
        </w:trPr>
        <w:tc>
          <w:tcPr>
            <w:tcW w:w="771"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329B9D5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No.</w:t>
            </w:r>
          </w:p>
        </w:tc>
        <w:tc>
          <w:tcPr>
            <w:tcW w:w="2505"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16F0B7E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Criterion</w:t>
            </w:r>
          </w:p>
        </w:tc>
        <w:tc>
          <w:tcPr>
            <w:tcW w:w="5011"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2BCAE3F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Simulated result</w:t>
            </w:r>
          </w:p>
        </w:tc>
        <w:tc>
          <w:tcPr>
            <w:tcW w:w="1351"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2198618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Outcome</w:t>
            </w:r>
          </w:p>
        </w:tc>
      </w:tr>
      <w:tr w:rsidR="005D7927" w:rsidRPr="00000BF5" w14:paraId="33E265A2" w14:textId="77777777">
        <w:tblPrEx>
          <w:tblCellMar>
            <w:top w:w="0" w:type="dxa"/>
            <w:bottom w:w="0" w:type="dxa"/>
          </w:tblCellMar>
        </w:tblPrEx>
        <w:trPr>
          <w:cantSplit/>
        </w:trPr>
        <w:tc>
          <w:tcPr>
            <w:tcW w:w="77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5624C9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SC1</w:t>
            </w:r>
          </w:p>
        </w:tc>
        <w:tc>
          <w:tcPr>
            <w:tcW w:w="250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72125A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Decision within 5 minutes of each inject</w:t>
            </w:r>
          </w:p>
        </w:tc>
        <w:tc>
          <w:tcPr>
            <w:tcW w:w="501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DAF6278" w14:textId="730BB379"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Four of five </w:t>
            </w:r>
            <w:r w:rsidR="00353723" w:rsidRPr="00000BF5">
              <w:rPr>
                <w:rFonts w:ascii="Times New Roman" w:hAnsi="Times New Roman" w:cs="Times New Roman"/>
                <w:color w:val="000000" w:themeColor="text1"/>
                <w:sz w:val="24"/>
                <w:szCs w:val="24"/>
              </w:rPr>
              <w:t>injections</w:t>
            </w:r>
            <w:r w:rsidRPr="00000BF5">
              <w:rPr>
                <w:rFonts w:ascii="Times New Roman" w:hAnsi="Times New Roman" w:cs="Times New Roman"/>
                <w:color w:val="000000" w:themeColor="text1"/>
                <w:sz w:val="24"/>
                <w:szCs w:val="24"/>
              </w:rPr>
              <w:t xml:space="preserve"> got a decision in time. The backup failure took about 8 minutes because the fallback options were not written in advance.</w:t>
            </w:r>
          </w:p>
        </w:tc>
        <w:tc>
          <w:tcPr>
            <w:tcW w:w="135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C6182C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Partly met</w:t>
            </w:r>
          </w:p>
        </w:tc>
      </w:tr>
      <w:tr w:rsidR="005D7927" w:rsidRPr="00000BF5" w14:paraId="0F75C1F0" w14:textId="77777777">
        <w:tblPrEx>
          <w:tblCellMar>
            <w:top w:w="0" w:type="dxa"/>
            <w:bottom w:w="0" w:type="dxa"/>
          </w:tblCellMar>
        </w:tblPrEx>
        <w:trPr>
          <w:cantSplit/>
        </w:trPr>
        <w:tc>
          <w:tcPr>
            <w:tcW w:w="77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F61B5D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SC2</w:t>
            </w:r>
          </w:p>
        </w:tc>
        <w:tc>
          <w:tcPr>
            <w:tcW w:w="250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288F51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Acceptance criteria checked before any restore</w:t>
            </w:r>
          </w:p>
        </w:tc>
        <w:tc>
          <w:tcPr>
            <w:tcW w:w="501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B2EFE8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Both restore-related decisions (injects 1 and 3) referred to Table 15.</w:t>
            </w:r>
          </w:p>
        </w:tc>
        <w:tc>
          <w:tcPr>
            <w:tcW w:w="135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4E710A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Met</w:t>
            </w:r>
          </w:p>
        </w:tc>
      </w:tr>
      <w:tr w:rsidR="005D7927" w:rsidRPr="00000BF5" w14:paraId="5A58AF53" w14:textId="77777777">
        <w:tblPrEx>
          <w:tblCellMar>
            <w:top w:w="0" w:type="dxa"/>
            <w:bottom w:w="0" w:type="dxa"/>
          </w:tblCellMar>
        </w:tblPrEx>
        <w:trPr>
          <w:cantSplit/>
        </w:trPr>
        <w:tc>
          <w:tcPr>
            <w:tcW w:w="77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39DD8A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SC3</w:t>
            </w:r>
          </w:p>
        </w:tc>
        <w:tc>
          <w:tcPr>
            <w:tcW w:w="250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98E191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Messages approved within 10 minutes</w:t>
            </w:r>
          </w:p>
        </w:tc>
        <w:tc>
          <w:tcPr>
            <w:tcW w:w="501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B64B88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Executive and learner messages met the target. The media statement took about 12 minutes because the two approvers were not available together.</w:t>
            </w:r>
          </w:p>
        </w:tc>
        <w:tc>
          <w:tcPr>
            <w:tcW w:w="135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2080FF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Partly met</w:t>
            </w:r>
          </w:p>
        </w:tc>
      </w:tr>
      <w:tr w:rsidR="005D7927" w:rsidRPr="00000BF5" w14:paraId="52D05582" w14:textId="77777777">
        <w:tblPrEx>
          <w:tblCellMar>
            <w:top w:w="0" w:type="dxa"/>
            <w:bottom w:w="0" w:type="dxa"/>
          </w:tblCellMar>
        </w:tblPrEx>
        <w:trPr>
          <w:cantSplit/>
        </w:trPr>
        <w:tc>
          <w:tcPr>
            <w:tcW w:w="77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74AD90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SC4</w:t>
            </w:r>
          </w:p>
        </w:tc>
        <w:tc>
          <w:tcPr>
            <w:tcW w:w="250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D7474C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All CSIRT members reached within 15 minutes without FS01 or email</w:t>
            </w:r>
          </w:p>
        </w:tc>
        <w:tc>
          <w:tcPr>
            <w:tcW w:w="501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7B1AA1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Only people whose numbers the facilitator knew were reached quickly; the lost contact list (E08) delayed the rest.</w:t>
            </w:r>
          </w:p>
        </w:tc>
        <w:tc>
          <w:tcPr>
            <w:tcW w:w="135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5D761D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Not met</w:t>
            </w:r>
          </w:p>
        </w:tc>
      </w:tr>
      <w:tr w:rsidR="005D7927" w:rsidRPr="00000BF5" w14:paraId="5FCBCE80" w14:textId="77777777">
        <w:tblPrEx>
          <w:tblCellMar>
            <w:top w:w="0" w:type="dxa"/>
            <w:bottom w:w="0" w:type="dxa"/>
          </w:tblCellMar>
        </w:tblPrEx>
        <w:trPr>
          <w:cantSplit/>
        </w:trPr>
        <w:tc>
          <w:tcPr>
            <w:tcW w:w="77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D6D3A1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SC5</w:t>
            </w:r>
          </w:p>
        </w:tc>
        <w:tc>
          <w:tcPr>
            <w:tcW w:w="250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25B34D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No sensitive detail over corporate email</w:t>
            </w:r>
          </w:p>
        </w:tc>
        <w:tc>
          <w:tcPr>
            <w:tcW w:w="501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007E352" w14:textId="19297731"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All sensitive messages </w:t>
            </w:r>
            <w:proofErr w:type="gramStart"/>
            <w:r w:rsidRPr="00000BF5">
              <w:rPr>
                <w:rFonts w:ascii="Times New Roman" w:hAnsi="Times New Roman" w:cs="Times New Roman"/>
                <w:color w:val="000000" w:themeColor="text1"/>
                <w:sz w:val="24"/>
                <w:szCs w:val="24"/>
              </w:rPr>
              <w:t>used</w:t>
            </w:r>
            <w:proofErr w:type="gramEnd"/>
            <w:r w:rsidRPr="00000BF5">
              <w:rPr>
                <w:rFonts w:ascii="Times New Roman" w:hAnsi="Times New Roman" w:cs="Times New Roman"/>
                <w:color w:val="000000" w:themeColor="text1"/>
                <w:sz w:val="24"/>
                <w:szCs w:val="24"/>
              </w:rPr>
              <w:t xml:space="preserve"> phone </w:t>
            </w:r>
            <w:r w:rsidR="00353723" w:rsidRPr="00000BF5">
              <w:rPr>
                <w:rFonts w:ascii="Times New Roman" w:hAnsi="Times New Roman" w:cs="Times New Roman"/>
                <w:color w:val="000000" w:themeColor="text1"/>
                <w:sz w:val="24"/>
                <w:szCs w:val="24"/>
              </w:rPr>
              <w:t>or security</w:t>
            </w:r>
            <w:r w:rsidRPr="00000BF5">
              <w:rPr>
                <w:rFonts w:ascii="Times New Roman" w:hAnsi="Times New Roman" w:cs="Times New Roman"/>
                <w:color w:val="000000" w:themeColor="text1"/>
                <w:sz w:val="24"/>
                <w:szCs w:val="24"/>
              </w:rPr>
              <w:t xml:space="preserve"> group.</w:t>
            </w:r>
          </w:p>
        </w:tc>
        <w:tc>
          <w:tcPr>
            <w:tcW w:w="135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9A87CE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Met</w:t>
            </w:r>
          </w:p>
        </w:tc>
      </w:tr>
    </w:tbl>
    <w:p w14:paraId="28BDDCB1" w14:textId="77777777" w:rsidR="005D7927" w:rsidRPr="00000BF5" w:rsidRDefault="00000000">
      <w:pPr>
        <w:pStyle w:val="Heading2"/>
        <w:rPr>
          <w:rFonts w:ascii="Times New Roman" w:hAnsi="Times New Roman" w:cs="Times New Roman"/>
          <w:color w:val="000000" w:themeColor="text1"/>
        </w:rPr>
      </w:pPr>
      <w:bookmarkStart w:id="28" w:name="_Toc242898750"/>
      <w:r w:rsidRPr="00000BF5">
        <w:rPr>
          <w:rFonts w:ascii="Times New Roman" w:hAnsi="Times New Roman" w:cs="Times New Roman"/>
          <w:color w:val="000000" w:themeColor="text1"/>
        </w:rPr>
        <w:t>5.5 Improvement plan</w:t>
      </w:r>
      <w:bookmarkEnd w:id="28"/>
    </w:p>
    <w:p w14:paraId="16C84420" w14:textId="77777777" w:rsidR="005D7927" w:rsidRPr="00000BF5" w:rsidRDefault="00000000">
      <w:pPr>
        <w:keepNext/>
        <w:spacing w:before="120" w:after="6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Table 22. Improvements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
        <w:gridCol w:w="3020"/>
        <w:gridCol w:w="974"/>
        <w:gridCol w:w="1800"/>
        <w:gridCol w:w="1333"/>
        <w:gridCol w:w="2049"/>
      </w:tblGrid>
      <w:tr w:rsidR="005D7927" w:rsidRPr="00000BF5" w14:paraId="7E505896" w14:textId="77777777">
        <w:tblPrEx>
          <w:tblCellMar>
            <w:top w:w="0" w:type="dxa"/>
            <w:bottom w:w="0" w:type="dxa"/>
          </w:tblCellMar>
        </w:tblPrEx>
        <w:trPr>
          <w:tblHeader/>
        </w:trPr>
        <w:tc>
          <w:tcPr>
            <w:tcW w:w="481"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1BEA409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w:t>
            </w:r>
          </w:p>
        </w:tc>
        <w:tc>
          <w:tcPr>
            <w:tcW w:w="3180"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04BCA6D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Improvement</w:t>
            </w:r>
          </w:p>
        </w:tc>
        <w:tc>
          <w:tcPr>
            <w:tcW w:w="963"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5459529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Priority</w:t>
            </w:r>
          </w:p>
        </w:tc>
        <w:tc>
          <w:tcPr>
            <w:tcW w:w="1542"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01C2EF9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Owner</w:t>
            </w:r>
          </w:p>
        </w:tc>
        <w:tc>
          <w:tcPr>
            <w:tcW w:w="1349"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2E6EEB5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Target</w:t>
            </w:r>
          </w:p>
        </w:tc>
        <w:tc>
          <w:tcPr>
            <w:tcW w:w="2123"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7047673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Measurable evidence of completion</w:t>
            </w:r>
          </w:p>
        </w:tc>
      </w:tr>
      <w:tr w:rsidR="005D7927" w:rsidRPr="00000BF5" w14:paraId="1F90D665" w14:textId="77777777">
        <w:tblPrEx>
          <w:tblCellMar>
            <w:top w:w="0" w:type="dxa"/>
            <w:bottom w:w="0" w:type="dxa"/>
          </w:tblCellMar>
        </w:tblPrEx>
        <w:trPr>
          <w:cantSplit/>
        </w:trPr>
        <w:tc>
          <w:tcPr>
            <w:tcW w:w="48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B6372F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1</w:t>
            </w:r>
          </w:p>
        </w:tc>
        <w:tc>
          <w:tcPr>
            <w:tcW w:w="318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13F67E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Create an offline call tree and printed contact cards for all CSIRT members and deputies.</w:t>
            </w:r>
          </w:p>
        </w:tc>
        <w:tc>
          <w:tcPr>
            <w:tcW w:w="9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8818C2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High</w:t>
            </w:r>
          </w:p>
        </w:tc>
        <w:tc>
          <w:tcPr>
            <w:tcW w:w="154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CEA13A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Incident Manager</w:t>
            </w:r>
          </w:p>
        </w:tc>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B00A79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7 days</w:t>
            </w:r>
          </w:p>
        </w:tc>
        <w:tc>
          <w:tcPr>
            <w:tcW w:w="212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32A0F1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Test call reaches every member within 15 minutes.</w:t>
            </w:r>
          </w:p>
        </w:tc>
      </w:tr>
      <w:tr w:rsidR="005D7927" w:rsidRPr="00000BF5" w14:paraId="09F1E2A2" w14:textId="77777777">
        <w:tblPrEx>
          <w:tblCellMar>
            <w:top w:w="0" w:type="dxa"/>
            <w:bottom w:w="0" w:type="dxa"/>
          </w:tblCellMar>
        </w:tblPrEx>
        <w:trPr>
          <w:cantSplit/>
        </w:trPr>
        <w:tc>
          <w:tcPr>
            <w:tcW w:w="48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27DA4A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2</w:t>
            </w:r>
          </w:p>
        </w:tc>
        <w:tc>
          <w:tcPr>
            <w:tcW w:w="318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9226AD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Write pre-approved exam continuity options and go / no-go criteria.</w:t>
            </w:r>
          </w:p>
        </w:tc>
        <w:tc>
          <w:tcPr>
            <w:tcW w:w="9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869A19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High</w:t>
            </w:r>
          </w:p>
        </w:tc>
        <w:tc>
          <w:tcPr>
            <w:tcW w:w="154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768A52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Business Owner</w:t>
            </w:r>
          </w:p>
        </w:tc>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49387D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14 days</w:t>
            </w:r>
          </w:p>
        </w:tc>
        <w:tc>
          <w:tcPr>
            <w:tcW w:w="212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ACF9E1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Signed criteria; a re-run of inject 1 gives a decision in 5 minutes or less.</w:t>
            </w:r>
          </w:p>
        </w:tc>
      </w:tr>
      <w:tr w:rsidR="005D7927" w:rsidRPr="00000BF5" w14:paraId="4231EE7B" w14:textId="77777777">
        <w:tblPrEx>
          <w:tblCellMar>
            <w:top w:w="0" w:type="dxa"/>
            <w:bottom w:w="0" w:type="dxa"/>
          </w:tblCellMar>
        </w:tblPrEx>
        <w:trPr>
          <w:cantSplit/>
        </w:trPr>
        <w:tc>
          <w:tcPr>
            <w:tcW w:w="48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F900C8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lastRenderedPageBreak/>
              <w:t>3</w:t>
            </w:r>
          </w:p>
        </w:tc>
        <w:tc>
          <w:tcPr>
            <w:tcW w:w="318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43DB9A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Move to immutable or offline backups and run a restore test of FS01 and LMS01.</w:t>
            </w:r>
          </w:p>
        </w:tc>
        <w:tc>
          <w:tcPr>
            <w:tcW w:w="9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F07823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High</w:t>
            </w:r>
          </w:p>
        </w:tc>
        <w:tc>
          <w:tcPr>
            <w:tcW w:w="154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E1AAC3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IT Operations Lead</w:t>
            </w:r>
          </w:p>
        </w:tc>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04E14D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Restore test in 30 days; immutable storage in 90 days</w:t>
            </w:r>
          </w:p>
        </w:tc>
        <w:tc>
          <w:tcPr>
            <w:tcW w:w="212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E82924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Test report with checksums and measured restore time.</w:t>
            </w:r>
          </w:p>
        </w:tc>
      </w:tr>
      <w:tr w:rsidR="005D7927" w:rsidRPr="00000BF5" w14:paraId="51C79CDF" w14:textId="77777777">
        <w:tblPrEx>
          <w:tblCellMar>
            <w:top w:w="0" w:type="dxa"/>
            <w:bottom w:w="0" w:type="dxa"/>
          </w:tblCellMar>
        </w:tblPrEx>
        <w:trPr>
          <w:cantSplit/>
        </w:trPr>
        <w:tc>
          <w:tcPr>
            <w:tcW w:w="48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096ABD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4</w:t>
            </w:r>
          </w:p>
        </w:tc>
        <w:tc>
          <w:tcPr>
            <w:tcW w:w="318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F4C2C8D"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Install EDR on all servers and alert on out-of-hours admin logons.</w:t>
            </w:r>
          </w:p>
        </w:tc>
        <w:tc>
          <w:tcPr>
            <w:tcW w:w="9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856135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High</w:t>
            </w:r>
          </w:p>
        </w:tc>
        <w:tc>
          <w:tcPr>
            <w:tcW w:w="154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92FA1B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Security Analyst</w:t>
            </w:r>
          </w:p>
        </w:tc>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35C493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30 days</w:t>
            </w:r>
          </w:p>
        </w:tc>
        <w:tc>
          <w:tcPr>
            <w:tcW w:w="212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671AB5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Coverage report shows 100% of servers; test alert received.</w:t>
            </w:r>
          </w:p>
        </w:tc>
      </w:tr>
      <w:tr w:rsidR="005D7927" w:rsidRPr="00000BF5" w14:paraId="4E796803" w14:textId="77777777">
        <w:tblPrEx>
          <w:tblCellMar>
            <w:top w:w="0" w:type="dxa"/>
            <w:bottom w:w="0" w:type="dxa"/>
          </w:tblCellMar>
        </w:tblPrEx>
        <w:trPr>
          <w:cantSplit/>
        </w:trPr>
        <w:tc>
          <w:tcPr>
            <w:tcW w:w="48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71D9F68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5</w:t>
            </w:r>
          </w:p>
        </w:tc>
        <w:tc>
          <w:tcPr>
            <w:tcW w:w="318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1D4230A"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Prepare holding statements, a media protocol, and joint approval by the Executive Sponsor and Legal adviser (with deputies).</w:t>
            </w:r>
          </w:p>
        </w:tc>
        <w:tc>
          <w:tcPr>
            <w:tcW w:w="9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25109E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Medium</w:t>
            </w:r>
          </w:p>
        </w:tc>
        <w:tc>
          <w:tcPr>
            <w:tcW w:w="154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9F4CF0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Communications Lead</w:t>
            </w:r>
          </w:p>
        </w:tc>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FB66A8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14 days</w:t>
            </w:r>
          </w:p>
        </w:tc>
        <w:tc>
          <w:tcPr>
            <w:tcW w:w="212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420841E"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Templates approved; approval in 10 minutes or less in a re-test.</w:t>
            </w:r>
          </w:p>
        </w:tc>
      </w:tr>
      <w:tr w:rsidR="005D7927" w:rsidRPr="00000BF5" w14:paraId="04A215D0" w14:textId="77777777">
        <w:tblPrEx>
          <w:tblCellMar>
            <w:top w:w="0" w:type="dxa"/>
            <w:bottom w:w="0" w:type="dxa"/>
          </w:tblCellMar>
        </w:tblPrEx>
        <w:trPr>
          <w:cantSplit/>
        </w:trPr>
        <w:tc>
          <w:tcPr>
            <w:tcW w:w="481"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2981142"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6</w:t>
            </w:r>
          </w:p>
        </w:tc>
        <w:tc>
          <w:tcPr>
            <w:tcW w:w="3180"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EDAE678"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Write an extortion-handling procedure with insurer, lawyer and police contacts.</w:t>
            </w:r>
          </w:p>
        </w:tc>
        <w:tc>
          <w:tcPr>
            <w:tcW w:w="9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6EC86D19"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Medium</w:t>
            </w:r>
          </w:p>
        </w:tc>
        <w:tc>
          <w:tcPr>
            <w:tcW w:w="1542"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A0E3A5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Legal and Privacy Adviser</w:t>
            </w:r>
          </w:p>
        </w:tc>
        <w:tc>
          <w:tcPr>
            <w:tcW w:w="1349"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EDFEDFF"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30 days</w:t>
            </w:r>
          </w:p>
        </w:tc>
        <w:tc>
          <w:tcPr>
            <w:tcW w:w="212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FBA2EC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Procedure approved; contact numbers tested.</w:t>
            </w:r>
          </w:p>
        </w:tc>
      </w:tr>
    </w:tbl>
    <w:p w14:paraId="592B8DE6" w14:textId="77777777" w:rsidR="005D7927" w:rsidRPr="00000BF5" w:rsidRDefault="005D7927">
      <w:pPr>
        <w:spacing w:after="80"/>
        <w:rPr>
          <w:rFonts w:ascii="Times New Roman" w:hAnsi="Times New Roman" w:cs="Times New Roman"/>
          <w:color w:val="000000" w:themeColor="text1"/>
          <w:sz w:val="24"/>
          <w:szCs w:val="24"/>
        </w:rPr>
      </w:pPr>
    </w:p>
    <w:p w14:paraId="7A050C0C" w14:textId="77777777" w:rsidR="00353723"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Review and closure.</w:t>
      </w:r>
      <w:r w:rsidRPr="00000BF5">
        <w:rPr>
          <w:rFonts w:ascii="Times New Roman" w:hAnsi="Times New Roman" w:cs="Times New Roman"/>
          <w:color w:val="000000" w:themeColor="text1"/>
          <w:sz w:val="24"/>
          <w:szCs w:val="24"/>
        </w:rPr>
        <w:t xml:space="preserve"> A hot debrief happens within 48 hours of </w:t>
      </w:r>
      <w:r w:rsidR="00353723" w:rsidRPr="00000BF5">
        <w:rPr>
          <w:rFonts w:ascii="Times New Roman" w:hAnsi="Times New Roman" w:cs="Times New Roman"/>
          <w:color w:val="000000" w:themeColor="text1"/>
          <w:sz w:val="24"/>
          <w:szCs w:val="24"/>
        </w:rPr>
        <w:t>exercise</w:t>
      </w:r>
      <w:r w:rsidRPr="00000BF5">
        <w:rPr>
          <w:rFonts w:ascii="Times New Roman" w:hAnsi="Times New Roman" w:cs="Times New Roman"/>
          <w:color w:val="000000" w:themeColor="text1"/>
          <w:sz w:val="24"/>
          <w:szCs w:val="24"/>
        </w:rPr>
        <w:t xml:space="preserve">. The post-incident review is due </w:t>
      </w:r>
      <w:r w:rsidRPr="00000BF5">
        <w:rPr>
          <w:rFonts w:ascii="Times New Roman" w:hAnsi="Times New Roman" w:cs="Times New Roman"/>
          <w:b/>
          <w:bCs/>
          <w:color w:val="000000" w:themeColor="text1"/>
          <w:sz w:val="24"/>
          <w:szCs w:val="24"/>
        </w:rPr>
        <w:t>within 10 working days</w:t>
      </w:r>
      <w:r w:rsidRPr="00000BF5">
        <w:rPr>
          <w:rFonts w:ascii="Times New Roman" w:hAnsi="Times New Roman" w:cs="Times New Roman"/>
          <w:color w:val="000000" w:themeColor="text1"/>
          <w:sz w:val="24"/>
          <w:szCs w:val="24"/>
        </w:rPr>
        <w:t xml:space="preserve"> after the incident (or exercise) is closed, with the full CSIRT and the Executive Sponsor. </w:t>
      </w:r>
    </w:p>
    <w:p w14:paraId="23BB7CE6" w14:textId="6AB34258" w:rsidR="00353723"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The Incident Manager tracks each action and marks it done only when the evidence in Table 22 is shown. </w:t>
      </w:r>
    </w:p>
    <w:p w14:paraId="76EF9960" w14:textId="21CBD51D"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The Executive Sponsor approves the closure report and formally closes the actions. Open items are reviewed monthly, and overdue High-priority items go to management.</w:t>
      </w:r>
    </w:p>
    <w:p w14:paraId="60DBFC7F" w14:textId="77777777" w:rsidR="005D7927" w:rsidRPr="00000BF5" w:rsidRDefault="00000000">
      <w:pPr>
        <w:pStyle w:val="Heading1"/>
        <w:pageBreakBefore/>
        <w:rPr>
          <w:rFonts w:ascii="Times New Roman" w:hAnsi="Times New Roman" w:cs="Times New Roman"/>
          <w:color w:val="000000" w:themeColor="text1"/>
          <w:sz w:val="24"/>
          <w:szCs w:val="24"/>
        </w:rPr>
      </w:pPr>
      <w:bookmarkStart w:id="29" w:name="_Toc242898751"/>
      <w:r w:rsidRPr="00000BF5">
        <w:rPr>
          <w:rFonts w:ascii="Times New Roman" w:hAnsi="Times New Roman" w:cs="Times New Roman"/>
          <w:color w:val="000000" w:themeColor="text1"/>
          <w:sz w:val="24"/>
          <w:szCs w:val="24"/>
        </w:rPr>
        <w:lastRenderedPageBreak/>
        <w:t>Task 6: Case study analysis and critical reflection</w:t>
      </w:r>
      <w:bookmarkEnd w:id="29"/>
    </w:p>
    <w:p w14:paraId="72728174" w14:textId="5BC399E4"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Case summary.</w:t>
      </w:r>
      <w:r w:rsidRPr="00000BF5">
        <w:rPr>
          <w:rFonts w:ascii="Times New Roman" w:hAnsi="Times New Roman" w:cs="Times New Roman"/>
          <w:color w:val="000000" w:themeColor="text1"/>
          <w:sz w:val="24"/>
          <w:szCs w:val="24"/>
        </w:rPr>
        <w:t xml:space="preserve"> Slide 16 describes a mid-size healthcare </w:t>
      </w:r>
      <w:proofErr w:type="spellStart"/>
      <w:r w:rsidRPr="00000BF5">
        <w:rPr>
          <w:rFonts w:ascii="Times New Roman" w:hAnsi="Times New Roman" w:cs="Times New Roman"/>
          <w:color w:val="000000" w:themeColor="text1"/>
          <w:sz w:val="24"/>
          <w:szCs w:val="24"/>
        </w:rPr>
        <w:t>organisation</w:t>
      </w:r>
      <w:proofErr w:type="spellEnd"/>
      <w:r w:rsidRPr="00000BF5">
        <w:rPr>
          <w:rFonts w:ascii="Times New Roman" w:hAnsi="Times New Roman" w:cs="Times New Roman"/>
          <w:color w:val="000000" w:themeColor="text1"/>
          <w:sz w:val="24"/>
          <w:szCs w:val="24"/>
        </w:rPr>
        <w:t xml:space="preserve"> (2,500 staff) hit by a Ryuk ransomware variant after an employee opened a phishing attachment. The malware hid and moved across the </w:t>
      </w:r>
      <w:r w:rsidR="00353723" w:rsidRPr="00000BF5">
        <w:rPr>
          <w:rFonts w:ascii="Times New Roman" w:hAnsi="Times New Roman" w:cs="Times New Roman"/>
          <w:color w:val="000000" w:themeColor="text1"/>
          <w:sz w:val="24"/>
          <w:szCs w:val="24"/>
        </w:rPr>
        <w:t>network</w:t>
      </w:r>
      <w:r w:rsidRPr="00000BF5">
        <w:rPr>
          <w:rFonts w:ascii="Times New Roman" w:hAnsi="Times New Roman" w:cs="Times New Roman"/>
          <w:color w:val="000000" w:themeColor="text1"/>
          <w:sz w:val="24"/>
          <w:szCs w:val="24"/>
        </w:rPr>
        <w:t xml:space="preserve"> 72 hours before encryption started (ICDFA, n.d.).</w:t>
      </w:r>
    </w:p>
    <w:p w14:paraId="2DDD3FDE" w14:textId="777777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Response strengths.</w:t>
      </w:r>
      <w:r w:rsidRPr="00000BF5">
        <w:rPr>
          <w:rFonts w:ascii="Times New Roman" w:hAnsi="Times New Roman" w:cs="Times New Roman"/>
          <w:color w:val="000000" w:themeColor="text1"/>
          <w:sz w:val="24"/>
          <w:szCs w:val="24"/>
        </w:rPr>
        <w:t xml:space="preserve"> First, preparation paid off: a pre-established IR team and playbooks were activated as soon as EDR raised alerts on Day 4. Second, containment was fast: network segments were isolated and infected systems quarantined, and segmentation clearly limited the spread. Third, offline backups were checked and found intact before use, so systems were rebuilt from clean copies and no ransom was paid.</w:t>
      </w:r>
    </w:p>
    <w:p w14:paraId="1BE803E3" w14:textId="4A9C65CE"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Limitations.</w:t>
      </w:r>
      <w:r w:rsidRPr="00000BF5">
        <w:rPr>
          <w:rFonts w:ascii="Times New Roman" w:hAnsi="Times New Roman" w:cs="Times New Roman"/>
          <w:color w:val="000000" w:themeColor="text1"/>
          <w:sz w:val="24"/>
          <w:szCs w:val="24"/>
        </w:rPr>
        <w:t xml:space="preserve"> First, detection was late. The attacker kept access and moved sideways for 72 hours without being noticed; EDR </w:t>
      </w:r>
      <w:r w:rsidR="00353723" w:rsidRPr="00000BF5">
        <w:rPr>
          <w:rFonts w:ascii="Times New Roman" w:hAnsi="Times New Roman" w:cs="Times New Roman"/>
          <w:color w:val="000000" w:themeColor="text1"/>
          <w:sz w:val="24"/>
          <w:szCs w:val="24"/>
        </w:rPr>
        <w:t>was only</w:t>
      </w:r>
      <w:r w:rsidRPr="00000BF5">
        <w:rPr>
          <w:rFonts w:ascii="Times New Roman" w:hAnsi="Times New Roman" w:cs="Times New Roman"/>
          <w:color w:val="000000" w:themeColor="text1"/>
          <w:sz w:val="24"/>
          <w:szCs w:val="24"/>
        </w:rPr>
        <w:t xml:space="preserve"> alerted once encryption began. Second, “no patient data exfiltration confirmed” does not prove nothing left. After 72 hours of hidden access, the slide does not show which logs support this finding.</w:t>
      </w:r>
    </w:p>
    <w:p w14:paraId="2EE9E5F2" w14:textId="777777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Changes I would transfer to Northbridge.</w:t>
      </w:r>
      <w:r w:rsidRPr="00000BF5">
        <w:rPr>
          <w:rFonts w:ascii="Times New Roman" w:hAnsi="Times New Roman" w:cs="Times New Roman"/>
          <w:color w:val="000000" w:themeColor="text1"/>
          <w:sz w:val="24"/>
          <w:szCs w:val="24"/>
        </w:rPr>
        <w:t xml:space="preserve"> (1) Tested offline backups, which the case calls the critical factor. Northbridge's network backups are not immutable or tested, and </w:t>
      </w:r>
      <w:proofErr w:type="spellStart"/>
      <w:r w:rsidRPr="00000BF5">
        <w:rPr>
          <w:rFonts w:ascii="Times New Roman" w:hAnsi="Times New Roman" w:cs="Times New Roman"/>
          <w:color w:val="000000" w:themeColor="text1"/>
          <w:sz w:val="24"/>
          <w:szCs w:val="24"/>
        </w:rPr>
        <w:t>svc_backup</w:t>
      </w:r>
      <w:proofErr w:type="spellEnd"/>
      <w:r w:rsidRPr="00000BF5">
        <w:rPr>
          <w:rFonts w:ascii="Times New Roman" w:hAnsi="Times New Roman" w:cs="Times New Roman"/>
          <w:color w:val="000000" w:themeColor="text1"/>
          <w:sz w:val="24"/>
          <w:szCs w:val="24"/>
        </w:rPr>
        <w:t xml:space="preserve"> reached BAK01 (E03), so Table 22 item 3 is essential. (2) Network segmentation. At Northbridge, one finance PC and one service account reached both the file server and the backups (E03, E06). Separating finance, academic servers and backups would cut that path.</w:t>
      </w:r>
    </w:p>
    <w:p w14:paraId="5E273D85" w14:textId="79C128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72 hours versus seven days.</w:t>
      </w:r>
      <w:r w:rsidRPr="00000BF5">
        <w:rPr>
          <w:rFonts w:ascii="Times New Roman" w:hAnsi="Times New Roman" w:cs="Times New Roman"/>
          <w:color w:val="000000" w:themeColor="text1"/>
          <w:sz w:val="24"/>
          <w:szCs w:val="24"/>
        </w:rPr>
        <w:t xml:space="preserve"> The case restored critical systems in 72 hours but needed seven days for full restoration. The first brings back the services people need most, often in reduced form. The second covers every remaining system after forensic checks and </w:t>
      </w:r>
      <w:r w:rsidR="00353723" w:rsidRPr="00000BF5">
        <w:rPr>
          <w:rFonts w:ascii="Times New Roman" w:hAnsi="Times New Roman" w:cs="Times New Roman"/>
          <w:color w:val="000000" w:themeColor="text1"/>
          <w:sz w:val="24"/>
          <w:szCs w:val="24"/>
        </w:rPr>
        <w:t>rebuilding</w:t>
      </w:r>
      <w:r w:rsidRPr="00000BF5">
        <w:rPr>
          <w:rFonts w:ascii="Times New Roman" w:hAnsi="Times New Roman" w:cs="Times New Roman"/>
          <w:color w:val="000000" w:themeColor="text1"/>
          <w:sz w:val="24"/>
          <w:szCs w:val="24"/>
        </w:rPr>
        <w:t>. Rushing it risks reinfection, so Northbridge restores the portal first (Table 14).</w:t>
      </w:r>
    </w:p>
    <w:p w14:paraId="226FF188" w14:textId="777777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Evidence needed before saying “no patient data was stolen”.</w:t>
      </w:r>
      <w:r w:rsidRPr="00000BF5">
        <w:rPr>
          <w:rFonts w:ascii="Times New Roman" w:hAnsi="Times New Roman" w:cs="Times New Roman"/>
          <w:color w:val="000000" w:themeColor="text1"/>
          <w:sz w:val="24"/>
          <w:szCs w:val="24"/>
        </w:rPr>
        <w:t xml:space="preserve"> Complete, trusted proxy, firewall, DNS, EDR and file-access logs for the whole 72-hour period; proof that every system the attacker reached was monitored; analysis of every outbound transfer; and checks of known leak sites. Without this, the honest wording is “no evidence of theft was found”.</w:t>
      </w:r>
    </w:p>
    <w:p w14:paraId="3B91BC8F" w14:textId="77777777" w:rsidR="005D7927" w:rsidRPr="00000BF5" w:rsidRDefault="00000000">
      <w:pPr>
        <w:spacing w:after="120"/>
        <w:rPr>
          <w:rFonts w:ascii="Times New Roman" w:hAnsi="Times New Roman" w:cs="Times New Roman"/>
          <w:color w:val="000000" w:themeColor="text1"/>
          <w:sz w:val="24"/>
          <w:szCs w:val="24"/>
        </w:rPr>
      </w:pPr>
      <w:proofErr w:type="gramStart"/>
      <w:r w:rsidRPr="00000BF5">
        <w:rPr>
          <w:rFonts w:ascii="Times New Roman" w:hAnsi="Times New Roman" w:cs="Times New Roman"/>
          <w:b/>
          <w:bCs/>
          <w:color w:val="000000" w:themeColor="text1"/>
          <w:sz w:val="24"/>
          <w:szCs w:val="24"/>
        </w:rPr>
        <w:t>A decision I would revise</w:t>
      </w:r>
      <w:proofErr w:type="gramEnd"/>
      <w:r w:rsidRPr="00000BF5">
        <w:rPr>
          <w:rFonts w:ascii="Times New Roman" w:hAnsi="Times New Roman" w:cs="Times New Roman"/>
          <w:b/>
          <w:bCs/>
          <w:color w:val="000000" w:themeColor="text1"/>
          <w:sz w:val="24"/>
          <w:szCs w:val="24"/>
        </w:rPr>
        <w:t>.</w:t>
      </w:r>
      <w:r w:rsidRPr="00000BF5">
        <w:rPr>
          <w:rFonts w:ascii="Times New Roman" w:hAnsi="Times New Roman" w:cs="Times New Roman"/>
          <w:color w:val="000000" w:themeColor="text1"/>
          <w:sz w:val="24"/>
          <w:szCs w:val="24"/>
        </w:rPr>
        <w:t xml:space="preserve"> The tabletop showed slow backup decisions (SC1) and failed team contact (SC4). I would pre-write the exam and backup fallbacks and make an offline phone call tree the first action after declaration (Table 22, items 1 and 2).</w:t>
      </w:r>
    </w:p>
    <w:p w14:paraId="60FB7EBB" w14:textId="77777777" w:rsidR="005D7927" w:rsidRPr="00000BF5" w:rsidRDefault="00000000">
      <w:pPr>
        <w:pStyle w:val="Heading1"/>
        <w:pageBreakBefore/>
        <w:rPr>
          <w:rFonts w:ascii="Times New Roman" w:hAnsi="Times New Roman" w:cs="Times New Roman"/>
          <w:color w:val="000000" w:themeColor="text1"/>
          <w:sz w:val="24"/>
          <w:szCs w:val="24"/>
        </w:rPr>
      </w:pPr>
      <w:bookmarkStart w:id="30" w:name="_Toc242898752"/>
      <w:r w:rsidRPr="00000BF5">
        <w:rPr>
          <w:rFonts w:ascii="Times New Roman" w:hAnsi="Times New Roman" w:cs="Times New Roman"/>
          <w:color w:val="000000" w:themeColor="text1"/>
          <w:sz w:val="24"/>
          <w:szCs w:val="24"/>
        </w:rPr>
        <w:lastRenderedPageBreak/>
        <w:t>References</w:t>
      </w:r>
      <w:bookmarkEnd w:id="30"/>
    </w:p>
    <w:p w14:paraId="2B39C266" w14:textId="77777777" w:rsidR="005D7927" w:rsidRPr="00000BF5" w:rsidRDefault="00000000">
      <w:pPr>
        <w:spacing w:after="12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Citation style: Harvard (author-date). The table links each source to the decisions it supports.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5"/>
        <w:gridCol w:w="3663"/>
      </w:tblGrid>
      <w:tr w:rsidR="005D7927" w:rsidRPr="00000BF5" w14:paraId="0DE1D5ED" w14:textId="77777777">
        <w:tblPrEx>
          <w:tblCellMar>
            <w:top w:w="0" w:type="dxa"/>
            <w:bottom w:w="0" w:type="dxa"/>
          </w:tblCellMar>
        </w:tblPrEx>
        <w:trPr>
          <w:tblHeader/>
        </w:trPr>
        <w:tc>
          <w:tcPr>
            <w:tcW w:w="5975"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61E37D3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Source</w:t>
            </w:r>
          </w:p>
        </w:tc>
        <w:tc>
          <w:tcPr>
            <w:tcW w:w="3663" w:type="dxa"/>
            <w:tcBorders>
              <w:top w:val="single" w:sz="4" w:space="0" w:color="8EA9DB"/>
              <w:left w:val="single" w:sz="4" w:space="0" w:color="8EA9DB"/>
              <w:bottom w:val="single" w:sz="4" w:space="0" w:color="8EA9DB"/>
              <w:right w:val="single" w:sz="4" w:space="0" w:color="8EA9DB"/>
            </w:tcBorders>
            <w:shd w:val="clear" w:color="auto" w:fill="D9E2F3"/>
            <w:tcMar>
              <w:top w:w="50" w:type="dxa"/>
              <w:left w:w="80" w:type="dxa"/>
              <w:bottom w:w="50" w:type="dxa"/>
              <w:right w:w="80" w:type="dxa"/>
            </w:tcMar>
          </w:tcPr>
          <w:p w14:paraId="6F46E591"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Decision or section supported</w:t>
            </w:r>
          </w:p>
        </w:tc>
      </w:tr>
      <w:tr w:rsidR="005D7927" w:rsidRPr="00000BF5" w14:paraId="2886A75E" w14:textId="77777777">
        <w:tblPrEx>
          <w:tblCellMar>
            <w:top w:w="0" w:type="dxa"/>
            <w:bottom w:w="0" w:type="dxa"/>
          </w:tblCellMar>
        </w:tblPrEx>
        <w:trPr>
          <w:cantSplit/>
        </w:trPr>
        <w:tc>
          <w:tcPr>
            <w:tcW w:w="597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2BD8AE74" w14:textId="4C2F5563"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CISA and partners (</w:t>
            </w:r>
            <w:proofErr w:type="gramStart"/>
            <w:r w:rsidRPr="00000BF5">
              <w:rPr>
                <w:rFonts w:ascii="Times New Roman" w:hAnsi="Times New Roman" w:cs="Times New Roman"/>
                <w:color w:val="000000" w:themeColor="text1"/>
                <w:sz w:val="24"/>
                <w:szCs w:val="24"/>
              </w:rPr>
              <w:t>2023) #</w:t>
            </w:r>
            <w:proofErr w:type="gramEnd"/>
            <w:r w:rsidRPr="00000BF5">
              <w:rPr>
                <w:rFonts w:ascii="Times New Roman" w:hAnsi="Times New Roman" w:cs="Times New Roman"/>
                <w:color w:val="000000" w:themeColor="text1"/>
                <w:sz w:val="24"/>
                <w:szCs w:val="24"/>
              </w:rPr>
              <w:t xml:space="preserve">StopRansomware Guide. Cybersecurity and Infrastructure Security Agency. Available at: https://www.cisa.gov/resources-tools/resources/stopransomware-guide (Accessed: </w:t>
            </w:r>
            <w:r w:rsidR="00353723" w:rsidRPr="00000BF5">
              <w:rPr>
                <w:rFonts w:ascii="Times New Roman" w:hAnsi="Times New Roman" w:cs="Times New Roman"/>
                <w:color w:val="000000" w:themeColor="text1"/>
                <w:sz w:val="24"/>
                <w:szCs w:val="24"/>
              </w:rPr>
              <w:t>14 October 2026</w:t>
            </w:r>
            <w:r w:rsidRPr="00000BF5">
              <w:rPr>
                <w:rFonts w:ascii="Times New Roman" w:hAnsi="Times New Roman" w:cs="Times New Roman"/>
                <w:color w:val="000000" w:themeColor="text1"/>
                <w:sz w:val="24"/>
                <w:szCs w:val="24"/>
              </w:rPr>
              <w:t>).</w:t>
            </w:r>
          </w:p>
        </w:tc>
        <w:tc>
          <w:tcPr>
            <w:tcW w:w="36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2A96B50"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Containment, scope checks, backup testing, recovery and monitoring (Tables 8, 12 and 15; section 3.5).</w:t>
            </w:r>
          </w:p>
        </w:tc>
      </w:tr>
      <w:tr w:rsidR="005D7927" w:rsidRPr="00000BF5" w14:paraId="207B79C7" w14:textId="77777777">
        <w:tblPrEx>
          <w:tblCellMar>
            <w:top w:w="0" w:type="dxa"/>
            <w:bottom w:w="0" w:type="dxa"/>
          </w:tblCellMar>
        </w:tblPrEx>
        <w:trPr>
          <w:cantSplit/>
        </w:trPr>
        <w:tc>
          <w:tcPr>
            <w:tcW w:w="597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0CF89AE" w14:textId="4CE166A9"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Data Protection Commission, Ghana (n.d.) Data Protection Commission. Available at: https://dataprotection.org.gh (Accessed: </w:t>
            </w:r>
            <w:r w:rsidR="00353723" w:rsidRPr="00000BF5">
              <w:rPr>
                <w:rFonts w:ascii="Times New Roman" w:hAnsi="Times New Roman" w:cs="Times New Roman"/>
                <w:color w:val="000000" w:themeColor="text1"/>
                <w:sz w:val="24"/>
                <w:szCs w:val="24"/>
              </w:rPr>
              <w:t>14 October 2026</w:t>
            </w:r>
            <w:r w:rsidRPr="00000BF5">
              <w:rPr>
                <w:rFonts w:ascii="Times New Roman" w:hAnsi="Times New Roman" w:cs="Times New Roman"/>
                <w:color w:val="000000" w:themeColor="text1"/>
                <w:sz w:val="24"/>
                <w:szCs w:val="24"/>
              </w:rPr>
              <w:t>).</w:t>
            </w:r>
          </w:p>
        </w:tc>
        <w:tc>
          <w:tcPr>
            <w:tcW w:w="36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4E1AB7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Regulator guidance and breach reporting route (section 4.4).</w:t>
            </w:r>
          </w:p>
        </w:tc>
      </w:tr>
      <w:tr w:rsidR="005D7927" w:rsidRPr="00000BF5" w14:paraId="640FDDD6" w14:textId="77777777">
        <w:tblPrEx>
          <w:tblCellMar>
            <w:top w:w="0" w:type="dxa"/>
            <w:bottom w:w="0" w:type="dxa"/>
          </w:tblCellMar>
        </w:tblPrEx>
        <w:trPr>
          <w:cantSplit/>
        </w:trPr>
        <w:tc>
          <w:tcPr>
            <w:tcW w:w="597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BFB8BB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ICDFA (n.d.) Incident Response Planning. GRC105 Incident Management and Business Continuity, Week 20. Teaching deck, slides 1 to 18.</w:t>
            </w:r>
          </w:p>
        </w:tc>
        <w:tc>
          <w:tcPr>
            <w:tcW w:w="36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C2B4C03"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Four-stage structure of the report; healthcare ransomware case study on slide 16, used for the critique and the backup and segmentation changes (Task 6).</w:t>
            </w:r>
          </w:p>
        </w:tc>
      </w:tr>
      <w:tr w:rsidR="005D7927" w:rsidRPr="00000BF5" w14:paraId="74825A3C" w14:textId="77777777">
        <w:tblPrEx>
          <w:tblCellMar>
            <w:top w:w="0" w:type="dxa"/>
            <w:bottom w:w="0" w:type="dxa"/>
          </w:tblCellMar>
        </w:tblPrEx>
        <w:trPr>
          <w:cantSplit/>
        </w:trPr>
        <w:tc>
          <w:tcPr>
            <w:tcW w:w="597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FBE5746"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Kent, K., Chevalier, S., Grance, T. and Dang, H. (2006) Guide to Integrating Forensic Techniques into Incident Response (NIST SP 800-86). Gaithersburg, MD: National Institute of Standards and Technology.</w:t>
            </w:r>
          </w:p>
        </w:tc>
        <w:tc>
          <w:tcPr>
            <w:tcW w:w="36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5426EDEC"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Evidence collection, integrity checks and chain of custody (Table 13).</w:t>
            </w:r>
          </w:p>
        </w:tc>
      </w:tr>
      <w:tr w:rsidR="005D7927" w:rsidRPr="00000BF5" w14:paraId="624BF07F" w14:textId="77777777">
        <w:tblPrEx>
          <w:tblCellMar>
            <w:top w:w="0" w:type="dxa"/>
            <w:bottom w:w="0" w:type="dxa"/>
          </w:tblCellMar>
        </w:tblPrEx>
        <w:trPr>
          <w:cantSplit/>
        </w:trPr>
        <w:tc>
          <w:tcPr>
            <w:tcW w:w="597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47CCB864" w14:textId="7B32026C"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NIST (2025) Incident Response Recommendations and Considerations for Cybersecurity Risk Management (SP 800-61 Revision 3). Available at: https://csrc.nist.gov/pubs/sp/800/61/r3/final (Accessed: </w:t>
            </w:r>
            <w:r w:rsidR="00353723" w:rsidRPr="00000BF5">
              <w:rPr>
                <w:rFonts w:ascii="Times New Roman" w:hAnsi="Times New Roman" w:cs="Times New Roman"/>
                <w:color w:val="000000" w:themeColor="text1"/>
                <w:sz w:val="24"/>
                <w:szCs w:val="24"/>
              </w:rPr>
              <w:t>14 October 2026</w:t>
            </w:r>
            <w:r w:rsidRPr="00000BF5">
              <w:rPr>
                <w:rFonts w:ascii="Times New Roman" w:hAnsi="Times New Roman" w:cs="Times New Roman"/>
                <w:color w:val="000000" w:themeColor="text1"/>
                <w:sz w:val="24"/>
                <w:szCs w:val="24"/>
              </w:rPr>
              <w:t>).</w:t>
            </w:r>
          </w:p>
        </w:tc>
        <w:tc>
          <w:tcPr>
            <w:tcW w:w="36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3CAB344"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Plan structure, CSF 2.0 alignment, roles and continuous improvement (Tables 8 to 11; Task 5).</w:t>
            </w:r>
          </w:p>
        </w:tc>
      </w:tr>
      <w:tr w:rsidR="005D7927" w:rsidRPr="00000BF5" w14:paraId="7A7901E4" w14:textId="77777777">
        <w:tblPrEx>
          <w:tblCellMar>
            <w:top w:w="0" w:type="dxa"/>
            <w:bottom w:w="0" w:type="dxa"/>
          </w:tblCellMar>
        </w:tblPrEx>
        <w:trPr>
          <w:cantSplit/>
        </w:trPr>
        <w:tc>
          <w:tcPr>
            <w:tcW w:w="597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16562C34" w14:textId="7D5144CF"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 xml:space="preserve">NIST (n.d.) Incident Response project. Available at: https://csrc.nist.gov/projects/incident-response (Accessed: </w:t>
            </w:r>
            <w:r w:rsidR="00353723" w:rsidRPr="00000BF5">
              <w:rPr>
                <w:rFonts w:ascii="Times New Roman" w:hAnsi="Times New Roman" w:cs="Times New Roman"/>
                <w:color w:val="000000" w:themeColor="text1"/>
                <w:sz w:val="24"/>
                <w:szCs w:val="24"/>
              </w:rPr>
              <w:t>14 October 2026</w:t>
            </w:r>
            <w:r w:rsidRPr="00000BF5">
              <w:rPr>
                <w:rFonts w:ascii="Times New Roman" w:hAnsi="Times New Roman" w:cs="Times New Roman"/>
                <w:color w:val="000000" w:themeColor="text1"/>
                <w:sz w:val="24"/>
                <w:szCs w:val="24"/>
              </w:rPr>
              <w:t>).</w:t>
            </w:r>
          </w:p>
        </w:tc>
        <w:tc>
          <w:tcPr>
            <w:tcW w:w="36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2EA883B"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Framework and life-cycle overview (Tables 8 and 12).</w:t>
            </w:r>
          </w:p>
        </w:tc>
      </w:tr>
      <w:tr w:rsidR="005D7927" w:rsidRPr="00000BF5" w14:paraId="716F02DF" w14:textId="77777777">
        <w:tblPrEx>
          <w:tblCellMar>
            <w:top w:w="0" w:type="dxa"/>
            <w:bottom w:w="0" w:type="dxa"/>
          </w:tblCellMar>
        </w:tblPrEx>
        <w:trPr>
          <w:cantSplit/>
        </w:trPr>
        <w:tc>
          <w:tcPr>
            <w:tcW w:w="5975"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0F4A8C75"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Republic of Ghana (2012) Data Protection Act, 2012 (Act 843). Accra: Republic of Ghana.</w:t>
            </w:r>
          </w:p>
        </w:tc>
        <w:tc>
          <w:tcPr>
            <w:tcW w:w="3663" w:type="dxa"/>
            <w:tcBorders>
              <w:top w:val="single" w:sz="4" w:space="0" w:color="8EA9DB"/>
              <w:left w:val="single" w:sz="4" w:space="0" w:color="8EA9DB"/>
              <w:bottom w:val="single" w:sz="4" w:space="0" w:color="8EA9DB"/>
              <w:right w:val="single" w:sz="4" w:space="0" w:color="8EA9DB"/>
            </w:tcBorders>
            <w:tcMar>
              <w:top w:w="50" w:type="dxa"/>
              <w:left w:w="80" w:type="dxa"/>
              <w:bottom w:w="50" w:type="dxa"/>
              <w:right w:w="80" w:type="dxa"/>
            </w:tcMar>
          </w:tcPr>
          <w:p w14:paraId="39FB1C07" w14:textId="77777777" w:rsidR="005D7927" w:rsidRPr="00000BF5" w:rsidRDefault="00000000">
            <w:pPr>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Breach notification duty and jurisdiction assumption (A2; section 4.4).</w:t>
            </w:r>
          </w:p>
        </w:tc>
      </w:tr>
    </w:tbl>
    <w:p w14:paraId="4ACE060B" w14:textId="77777777" w:rsidR="005D7927" w:rsidRPr="00000BF5" w:rsidRDefault="005D7927">
      <w:pPr>
        <w:spacing w:after="80"/>
        <w:rPr>
          <w:rFonts w:ascii="Times New Roman" w:hAnsi="Times New Roman" w:cs="Times New Roman"/>
          <w:color w:val="000000" w:themeColor="text1"/>
          <w:sz w:val="24"/>
          <w:szCs w:val="24"/>
        </w:rPr>
      </w:pPr>
    </w:p>
    <w:p w14:paraId="6BC16D9B" w14:textId="77777777" w:rsidR="00000BF5" w:rsidRPr="00000BF5" w:rsidRDefault="00000BF5" w:rsidP="00000BF5">
      <w:pPr>
        <w:spacing w:after="120"/>
        <w:rPr>
          <w:rFonts w:ascii="Times New Roman" w:hAnsi="Times New Roman" w:cs="Times New Roman"/>
          <w:b/>
          <w:bCs/>
          <w:color w:val="000000" w:themeColor="text1"/>
          <w:sz w:val="24"/>
          <w:szCs w:val="24"/>
        </w:rPr>
      </w:pPr>
      <w:r w:rsidRPr="00000BF5">
        <w:rPr>
          <w:rFonts w:ascii="Times New Roman" w:hAnsi="Times New Roman" w:cs="Times New Roman"/>
          <w:b/>
          <w:bCs/>
          <w:color w:val="000000" w:themeColor="text1"/>
          <w:sz w:val="24"/>
          <w:szCs w:val="24"/>
        </w:rPr>
        <w:t>AI Assistance Statement</w:t>
      </w:r>
    </w:p>
    <w:p w14:paraId="7696B875" w14:textId="77777777" w:rsidR="00000BF5" w:rsidRPr="00000BF5" w:rsidRDefault="00000BF5" w:rsidP="00000BF5">
      <w:pPr>
        <w:spacing w:after="12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The analysis, decisions and answers to the six tasks in this assignment are my own. I worked through the Northbridge scenario myself and wrote my own drafts. In line with the ICDFA course policy, I used AI tools only for support, as follows:</w:t>
      </w:r>
    </w:p>
    <w:p w14:paraId="0F2F691A" w14:textId="77777777" w:rsidR="00000BF5" w:rsidRPr="00000BF5" w:rsidRDefault="00000BF5" w:rsidP="00000BF5">
      <w:pPr>
        <w:numPr>
          <w:ilvl w:val="0"/>
          <w:numId w:val="5"/>
        </w:numPr>
        <w:spacing w:after="12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ChatGPT Pro (OpenAI) and Gemini (Google):</w:t>
      </w:r>
      <w:r w:rsidRPr="00000BF5">
        <w:rPr>
          <w:rFonts w:ascii="Times New Roman" w:hAnsi="Times New Roman" w:cs="Times New Roman"/>
          <w:color w:val="000000" w:themeColor="text1"/>
          <w:sz w:val="24"/>
          <w:szCs w:val="24"/>
        </w:rPr>
        <w:t xml:space="preserve"> to check my understanding of some concepts and to review my drafts against the assignment brief.</w:t>
      </w:r>
    </w:p>
    <w:p w14:paraId="28DFC305" w14:textId="77777777" w:rsidR="00000BF5" w:rsidRPr="00000BF5" w:rsidRDefault="00000BF5" w:rsidP="00000BF5">
      <w:pPr>
        <w:numPr>
          <w:ilvl w:val="0"/>
          <w:numId w:val="5"/>
        </w:numPr>
        <w:spacing w:after="120"/>
        <w:rPr>
          <w:rFonts w:ascii="Times New Roman" w:hAnsi="Times New Roman" w:cs="Times New Roman"/>
          <w:color w:val="000000" w:themeColor="text1"/>
          <w:sz w:val="24"/>
          <w:szCs w:val="24"/>
        </w:rPr>
      </w:pPr>
      <w:r w:rsidRPr="00000BF5">
        <w:rPr>
          <w:rFonts w:ascii="Times New Roman" w:hAnsi="Times New Roman" w:cs="Times New Roman"/>
          <w:b/>
          <w:bCs/>
          <w:color w:val="000000" w:themeColor="text1"/>
          <w:sz w:val="24"/>
          <w:szCs w:val="24"/>
        </w:rPr>
        <w:t>Claude Pro (Anthropic):</w:t>
      </w:r>
      <w:r w:rsidRPr="00000BF5">
        <w:rPr>
          <w:rFonts w:ascii="Times New Roman" w:hAnsi="Times New Roman" w:cs="Times New Roman"/>
          <w:color w:val="000000" w:themeColor="text1"/>
          <w:sz w:val="24"/>
          <w:szCs w:val="24"/>
        </w:rPr>
        <w:t xml:space="preserve"> to combine my two drafts into one document, simplify the English, format the tables, and help structure the Task 6 case study from slide 16.</w:t>
      </w:r>
    </w:p>
    <w:p w14:paraId="2B494F9D" w14:textId="77777777" w:rsidR="00000BF5" w:rsidRPr="00000BF5" w:rsidRDefault="00000BF5" w:rsidP="00000BF5">
      <w:pPr>
        <w:spacing w:after="120"/>
        <w:rPr>
          <w:rFonts w:ascii="Times New Roman" w:hAnsi="Times New Roman" w:cs="Times New Roman"/>
          <w:color w:val="000000" w:themeColor="text1"/>
          <w:sz w:val="24"/>
          <w:szCs w:val="24"/>
        </w:rPr>
      </w:pPr>
      <w:r w:rsidRPr="00000BF5">
        <w:rPr>
          <w:rFonts w:ascii="Times New Roman" w:hAnsi="Times New Roman" w:cs="Times New Roman"/>
          <w:color w:val="000000" w:themeColor="text1"/>
          <w:sz w:val="24"/>
          <w:szCs w:val="24"/>
        </w:rPr>
        <w:t>I reviewed and edited all AI suggestions, and checked them against the assignment brief, the teaching slides and the cited sources. I take full responsibility for the accuracy of this work and can explain any part of it if asked.</w:t>
      </w:r>
    </w:p>
    <w:p w14:paraId="5CCAB686" w14:textId="79F3AFB1" w:rsidR="005D7927" w:rsidRPr="00000BF5" w:rsidRDefault="005D7927">
      <w:pPr>
        <w:spacing w:after="120"/>
        <w:rPr>
          <w:rFonts w:ascii="Times New Roman" w:hAnsi="Times New Roman" w:cs="Times New Roman"/>
          <w:color w:val="000000" w:themeColor="text1"/>
          <w:sz w:val="24"/>
          <w:szCs w:val="24"/>
        </w:rPr>
      </w:pPr>
    </w:p>
    <w:sectPr w:rsidR="005D7927" w:rsidRPr="00000BF5">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1B1F8" w14:textId="77777777" w:rsidR="00A95712" w:rsidRDefault="00A95712">
      <w:r>
        <w:separator/>
      </w:r>
    </w:p>
  </w:endnote>
  <w:endnote w:type="continuationSeparator" w:id="0">
    <w:p w14:paraId="2FBCAA47" w14:textId="77777777" w:rsidR="00A95712" w:rsidRDefault="00A95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B0E53" w14:textId="77777777" w:rsidR="005D7927" w:rsidRDefault="00000000">
    <w:pPr>
      <w:jc w:val="center"/>
    </w:pPr>
    <w:r>
      <w:rPr>
        <w:color w:val="666666"/>
        <w:sz w:val="16"/>
        <w:szCs w:val="16"/>
      </w:rPr>
      <w:t xml:space="preserve">GRC105 Incident Response Planning </w:t>
    </w:r>
    <w:proofErr w:type="gramStart"/>
    <w:r>
      <w:rPr>
        <w:color w:val="666666"/>
        <w:sz w:val="16"/>
        <w:szCs w:val="16"/>
      </w:rPr>
      <w:t>Assignment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0B09EB">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30BDD" w14:textId="77777777" w:rsidR="00A95712" w:rsidRDefault="00A95712">
      <w:r>
        <w:separator/>
      </w:r>
    </w:p>
  </w:footnote>
  <w:footnote w:type="continuationSeparator" w:id="0">
    <w:p w14:paraId="67A02991" w14:textId="77777777" w:rsidR="00A95712" w:rsidRDefault="00A957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23104"/>
    <w:multiLevelType w:val="hybridMultilevel"/>
    <w:tmpl w:val="5ACEE824"/>
    <w:lvl w:ilvl="0" w:tplc="437ECC2A">
      <w:start w:val="1"/>
      <w:numFmt w:val="decimal"/>
      <w:lvlText w:val="%1."/>
      <w:lvlJc w:val="left"/>
      <w:pPr>
        <w:ind w:left="540" w:hanging="300"/>
      </w:pPr>
    </w:lvl>
    <w:lvl w:ilvl="1" w:tplc="028CFC54">
      <w:numFmt w:val="decimal"/>
      <w:lvlText w:val=""/>
      <w:lvlJc w:val="left"/>
    </w:lvl>
    <w:lvl w:ilvl="2" w:tplc="DF4E5852">
      <w:numFmt w:val="decimal"/>
      <w:lvlText w:val=""/>
      <w:lvlJc w:val="left"/>
    </w:lvl>
    <w:lvl w:ilvl="3" w:tplc="94FC166A">
      <w:numFmt w:val="decimal"/>
      <w:lvlText w:val=""/>
      <w:lvlJc w:val="left"/>
    </w:lvl>
    <w:lvl w:ilvl="4" w:tplc="50DED134">
      <w:numFmt w:val="decimal"/>
      <w:lvlText w:val=""/>
      <w:lvlJc w:val="left"/>
    </w:lvl>
    <w:lvl w:ilvl="5" w:tplc="769CA5C6">
      <w:numFmt w:val="decimal"/>
      <w:lvlText w:val=""/>
      <w:lvlJc w:val="left"/>
    </w:lvl>
    <w:lvl w:ilvl="6" w:tplc="35429B2C">
      <w:numFmt w:val="decimal"/>
      <w:lvlText w:val=""/>
      <w:lvlJc w:val="left"/>
    </w:lvl>
    <w:lvl w:ilvl="7" w:tplc="7B96AFDE">
      <w:numFmt w:val="decimal"/>
      <w:lvlText w:val=""/>
      <w:lvlJc w:val="left"/>
    </w:lvl>
    <w:lvl w:ilvl="8" w:tplc="5426A974">
      <w:numFmt w:val="decimal"/>
      <w:lvlText w:val=""/>
      <w:lvlJc w:val="left"/>
    </w:lvl>
  </w:abstractNum>
  <w:abstractNum w:abstractNumId="1" w15:restartNumberingAfterBreak="0">
    <w:nsid w:val="101813F4"/>
    <w:multiLevelType w:val="hybridMultilevel"/>
    <w:tmpl w:val="367A5090"/>
    <w:lvl w:ilvl="0" w:tplc="1AA2321C">
      <w:start w:val="1"/>
      <w:numFmt w:val="decimal"/>
      <w:lvlText w:val="%1."/>
      <w:lvlJc w:val="left"/>
      <w:pPr>
        <w:ind w:left="540" w:hanging="300"/>
      </w:pPr>
    </w:lvl>
    <w:lvl w:ilvl="1" w:tplc="E27C2A66">
      <w:numFmt w:val="decimal"/>
      <w:lvlText w:val=""/>
      <w:lvlJc w:val="left"/>
    </w:lvl>
    <w:lvl w:ilvl="2" w:tplc="F1F29092">
      <w:numFmt w:val="decimal"/>
      <w:lvlText w:val=""/>
      <w:lvlJc w:val="left"/>
    </w:lvl>
    <w:lvl w:ilvl="3" w:tplc="9B20C174">
      <w:numFmt w:val="decimal"/>
      <w:lvlText w:val=""/>
      <w:lvlJc w:val="left"/>
    </w:lvl>
    <w:lvl w:ilvl="4" w:tplc="F2EE147E">
      <w:numFmt w:val="decimal"/>
      <w:lvlText w:val=""/>
      <w:lvlJc w:val="left"/>
    </w:lvl>
    <w:lvl w:ilvl="5" w:tplc="94B2FC5E">
      <w:numFmt w:val="decimal"/>
      <w:lvlText w:val=""/>
      <w:lvlJc w:val="left"/>
    </w:lvl>
    <w:lvl w:ilvl="6" w:tplc="4D1A57F0">
      <w:numFmt w:val="decimal"/>
      <w:lvlText w:val=""/>
      <w:lvlJc w:val="left"/>
    </w:lvl>
    <w:lvl w:ilvl="7" w:tplc="1F60FFE4">
      <w:numFmt w:val="decimal"/>
      <w:lvlText w:val=""/>
      <w:lvlJc w:val="left"/>
    </w:lvl>
    <w:lvl w:ilvl="8" w:tplc="516CF652">
      <w:numFmt w:val="decimal"/>
      <w:lvlText w:val=""/>
      <w:lvlJc w:val="left"/>
    </w:lvl>
  </w:abstractNum>
  <w:abstractNum w:abstractNumId="2" w15:restartNumberingAfterBreak="0">
    <w:nsid w:val="33784AFA"/>
    <w:multiLevelType w:val="hybridMultilevel"/>
    <w:tmpl w:val="229079DE"/>
    <w:lvl w:ilvl="0" w:tplc="D33AE952">
      <w:start w:val="1"/>
      <w:numFmt w:val="decimal"/>
      <w:lvlText w:val="%1."/>
      <w:lvlJc w:val="left"/>
      <w:pPr>
        <w:ind w:left="540" w:hanging="300"/>
      </w:pPr>
    </w:lvl>
    <w:lvl w:ilvl="1" w:tplc="B1F8E6DE">
      <w:numFmt w:val="decimal"/>
      <w:lvlText w:val=""/>
      <w:lvlJc w:val="left"/>
    </w:lvl>
    <w:lvl w:ilvl="2" w:tplc="75802844">
      <w:numFmt w:val="decimal"/>
      <w:lvlText w:val=""/>
      <w:lvlJc w:val="left"/>
    </w:lvl>
    <w:lvl w:ilvl="3" w:tplc="329E40D8">
      <w:numFmt w:val="decimal"/>
      <w:lvlText w:val=""/>
      <w:lvlJc w:val="left"/>
    </w:lvl>
    <w:lvl w:ilvl="4" w:tplc="1CF2F23A">
      <w:numFmt w:val="decimal"/>
      <w:lvlText w:val=""/>
      <w:lvlJc w:val="left"/>
    </w:lvl>
    <w:lvl w:ilvl="5" w:tplc="299CA520">
      <w:numFmt w:val="decimal"/>
      <w:lvlText w:val=""/>
      <w:lvlJc w:val="left"/>
    </w:lvl>
    <w:lvl w:ilvl="6" w:tplc="429A73D2">
      <w:numFmt w:val="decimal"/>
      <w:lvlText w:val=""/>
      <w:lvlJc w:val="left"/>
    </w:lvl>
    <w:lvl w:ilvl="7" w:tplc="C8C6FF12">
      <w:numFmt w:val="decimal"/>
      <w:lvlText w:val=""/>
      <w:lvlJc w:val="left"/>
    </w:lvl>
    <w:lvl w:ilvl="8" w:tplc="EFE6DE5E">
      <w:numFmt w:val="decimal"/>
      <w:lvlText w:val=""/>
      <w:lvlJc w:val="left"/>
    </w:lvl>
  </w:abstractNum>
  <w:abstractNum w:abstractNumId="3" w15:restartNumberingAfterBreak="0">
    <w:nsid w:val="3C996994"/>
    <w:multiLevelType w:val="hybridMultilevel"/>
    <w:tmpl w:val="23E8F0AC"/>
    <w:lvl w:ilvl="0" w:tplc="B35206EA">
      <w:start w:val="1"/>
      <w:numFmt w:val="bullet"/>
      <w:lvlText w:val="•"/>
      <w:lvlJc w:val="left"/>
      <w:pPr>
        <w:ind w:left="540" w:hanging="270"/>
      </w:pPr>
    </w:lvl>
    <w:lvl w:ilvl="1" w:tplc="AC2E0906">
      <w:numFmt w:val="decimal"/>
      <w:lvlText w:val=""/>
      <w:lvlJc w:val="left"/>
      <w:pPr>
        <w:ind w:left="0" w:firstLine="0"/>
      </w:pPr>
    </w:lvl>
    <w:lvl w:ilvl="2" w:tplc="6B120652">
      <w:numFmt w:val="decimal"/>
      <w:lvlText w:val=""/>
      <w:lvlJc w:val="left"/>
      <w:pPr>
        <w:ind w:left="0" w:firstLine="0"/>
      </w:pPr>
    </w:lvl>
    <w:lvl w:ilvl="3" w:tplc="F35CD77C">
      <w:numFmt w:val="decimal"/>
      <w:lvlText w:val=""/>
      <w:lvlJc w:val="left"/>
      <w:pPr>
        <w:ind w:left="0" w:firstLine="0"/>
      </w:pPr>
    </w:lvl>
    <w:lvl w:ilvl="4" w:tplc="2D3A6758">
      <w:numFmt w:val="decimal"/>
      <w:lvlText w:val=""/>
      <w:lvlJc w:val="left"/>
      <w:pPr>
        <w:ind w:left="0" w:firstLine="0"/>
      </w:pPr>
    </w:lvl>
    <w:lvl w:ilvl="5" w:tplc="277E6B64">
      <w:numFmt w:val="decimal"/>
      <w:lvlText w:val=""/>
      <w:lvlJc w:val="left"/>
      <w:pPr>
        <w:ind w:left="0" w:firstLine="0"/>
      </w:pPr>
    </w:lvl>
    <w:lvl w:ilvl="6" w:tplc="7A3CD21C">
      <w:numFmt w:val="decimal"/>
      <w:lvlText w:val=""/>
      <w:lvlJc w:val="left"/>
      <w:pPr>
        <w:ind w:left="0" w:firstLine="0"/>
      </w:pPr>
    </w:lvl>
    <w:lvl w:ilvl="7" w:tplc="028AAF54">
      <w:numFmt w:val="decimal"/>
      <w:lvlText w:val=""/>
      <w:lvlJc w:val="left"/>
      <w:pPr>
        <w:ind w:left="0" w:firstLine="0"/>
      </w:pPr>
    </w:lvl>
    <w:lvl w:ilvl="8" w:tplc="D0F496D6">
      <w:numFmt w:val="decimal"/>
      <w:lvlText w:val=""/>
      <w:lvlJc w:val="left"/>
      <w:pPr>
        <w:ind w:left="0" w:firstLine="0"/>
      </w:pPr>
    </w:lvl>
  </w:abstractNum>
  <w:abstractNum w:abstractNumId="4" w15:restartNumberingAfterBreak="0">
    <w:nsid w:val="5CA311D9"/>
    <w:multiLevelType w:val="hybridMultilevel"/>
    <w:tmpl w:val="B09A87A6"/>
    <w:lvl w:ilvl="0" w:tplc="5D76DA1A">
      <w:start w:val="1"/>
      <w:numFmt w:val="bullet"/>
      <w:lvlText w:val="•"/>
      <w:lvlJc w:val="left"/>
      <w:pPr>
        <w:ind w:left="540" w:hanging="270"/>
      </w:pPr>
    </w:lvl>
    <w:lvl w:ilvl="1" w:tplc="CBAABBD0">
      <w:numFmt w:val="decimal"/>
      <w:lvlText w:val=""/>
      <w:lvlJc w:val="left"/>
    </w:lvl>
    <w:lvl w:ilvl="2" w:tplc="CE70597A">
      <w:numFmt w:val="decimal"/>
      <w:lvlText w:val=""/>
      <w:lvlJc w:val="left"/>
    </w:lvl>
    <w:lvl w:ilvl="3" w:tplc="F646734A">
      <w:numFmt w:val="decimal"/>
      <w:lvlText w:val=""/>
      <w:lvlJc w:val="left"/>
    </w:lvl>
    <w:lvl w:ilvl="4" w:tplc="6A2ED9C6">
      <w:numFmt w:val="decimal"/>
      <w:lvlText w:val=""/>
      <w:lvlJc w:val="left"/>
    </w:lvl>
    <w:lvl w:ilvl="5" w:tplc="1D746D5E">
      <w:numFmt w:val="decimal"/>
      <w:lvlText w:val=""/>
      <w:lvlJc w:val="left"/>
    </w:lvl>
    <w:lvl w:ilvl="6" w:tplc="269EC80C">
      <w:numFmt w:val="decimal"/>
      <w:lvlText w:val=""/>
      <w:lvlJc w:val="left"/>
    </w:lvl>
    <w:lvl w:ilvl="7" w:tplc="23804ECE">
      <w:numFmt w:val="decimal"/>
      <w:lvlText w:val=""/>
      <w:lvlJc w:val="left"/>
    </w:lvl>
    <w:lvl w:ilvl="8" w:tplc="CA1ACE00">
      <w:numFmt w:val="decimal"/>
      <w:lvlText w:val=""/>
      <w:lvlJc w:val="left"/>
    </w:lvl>
  </w:abstractNum>
  <w:abstractNum w:abstractNumId="5" w15:restartNumberingAfterBreak="0">
    <w:nsid w:val="7AA54E8D"/>
    <w:multiLevelType w:val="hybridMultilevel"/>
    <w:tmpl w:val="7068A698"/>
    <w:lvl w:ilvl="0" w:tplc="B7F26A38">
      <w:start w:val="1"/>
      <w:numFmt w:val="bullet"/>
      <w:lvlText w:val="●"/>
      <w:lvlJc w:val="left"/>
      <w:pPr>
        <w:ind w:left="720" w:hanging="360"/>
      </w:pPr>
    </w:lvl>
    <w:lvl w:ilvl="1" w:tplc="7B5E58E6">
      <w:start w:val="1"/>
      <w:numFmt w:val="bullet"/>
      <w:lvlText w:val="○"/>
      <w:lvlJc w:val="left"/>
      <w:pPr>
        <w:ind w:left="1440" w:hanging="360"/>
      </w:pPr>
    </w:lvl>
    <w:lvl w:ilvl="2" w:tplc="EBB2ADA6">
      <w:start w:val="1"/>
      <w:numFmt w:val="bullet"/>
      <w:lvlText w:val="■"/>
      <w:lvlJc w:val="left"/>
      <w:pPr>
        <w:ind w:left="2160" w:hanging="360"/>
      </w:pPr>
    </w:lvl>
    <w:lvl w:ilvl="3" w:tplc="6D0E3FD6">
      <w:start w:val="1"/>
      <w:numFmt w:val="bullet"/>
      <w:lvlText w:val="●"/>
      <w:lvlJc w:val="left"/>
      <w:pPr>
        <w:ind w:left="2880" w:hanging="360"/>
      </w:pPr>
    </w:lvl>
    <w:lvl w:ilvl="4" w:tplc="745EC7E2">
      <w:start w:val="1"/>
      <w:numFmt w:val="bullet"/>
      <w:lvlText w:val="○"/>
      <w:lvlJc w:val="left"/>
      <w:pPr>
        <w:ind w:left="3600" w:hanging="360"/>
      </w:pPr>
    </w:lvl>
    <w:lvl w:ilvl="5" w:tplc="D6120C3E">
      <w:start w:val="1"/>
      <w:numFmt w:val="bullet"/>
      <w:lvlText w:val="■"/>
      <w:lvlJc w:val="left"/>
      <w:pPr>
        <w:ind w:left="4320" w:hanging="360"/>
      </w:pPr>
    </w:lvl>
    <w:lvl w:ilvl="6" w:tplc="F44A4834">
      <w:start w:val="1"/>
      <w:numFmt w:val="bullet"/>
      <w:lvlText w:val="●"/>
      <w:lvlJc w:val="left"/>
      <w:pPr>
        <w:ind w:left="5040" w:hanging="360"/>
      </w:pPr>
    </w:lvl>
    <w:lvl w:ilvl="7" w:tplc="7E389E8A">
      <w:start w:val="1"/>
      <w:numFmt w:val="bullet"/>
      <w:lvlText w:val="●"/>
      <w:lvlJc w:val="left"/>
      <w:pPr>
        <w:ind w:left="5760" w:hanging="360"/>
      </w:pPr>
    </w:lvl>
    <w:lvl w:ilvl="8" w:tplc="B0808C56">
      <w:start w:val="1"/>
      <w:numFmt w:val="bullet"/>
      <w:lvlText w:val="●"/>
      <w:lvlJc w:val="left"/>
      <w:pPr>
        <w:ind w:left="6480" w:hanging="360"/>
      </w:pPr>
    </w:lvl>
  </w:abstractNum>
  <w:num w:numId="1" w16cid:durableId="2124497013">
    <w:abstractNumId w:val="5"/>
    <w:lvlOverride w:ilvl="0">
      <w:startOverride w:val="1"/>
    </w:lvlOverride>
  </w:num>
  <w:num w:numId="2" w16cid:durableId="922640777">
    <w:abstractNumId w:val="4"/>
    <w:lvlOverride w:ilvl="0">
      <w:startOverride w:val="1"/>
    </w:lvlOverride>
  </w:num>
  <w:num w:numId="3" w16cid:durableId="490175370">
    <w:abstractNumId w:val="1"/>
    <w:lvlOverride w:ilvl="0">
      <w:startOverride w:val="1"/>
    </w:lvlOverride>
  </w:num>
  <w:num w:numId="4" w16cid:durableId="713234283">
    <w:abstractNumId w:val="0"/>
    <w:lvlOverride w:ilvl="0">
      <w:startOverride w:val="1"/>
    </w:lvlOverride>
  </w:num>
  <w:num w:numId="5" w16cid:durableId="230236818">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927"/>
    <w:rsid w:val="00000BF5"/>
    <w:rsid w:val="000B09EB"/>
    <w:rsid w:val="002C4891"/>
    <w:rsid w:val="00353723"/>
    <w:rsid w:val="005D7927"/>
    <w:rsid w:val="009C6E09"/>
    <w:rsid w:val="00A95712"/>
    <w:rsid w:val="00A96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42A07"/>
  <w15:docId w15:val="{E2417E91-2037-4813-9C78-D810DC46D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0"/>
      <w:szCs w:val="30"/>
    </w:rPr>
  </w:style>
  <w:style w:type="paragraph" w:styleId="Heading2">
    <w:name w:val="heading 2"/>
    <w:uiPriority w:val="9"/>
    <w:unhideWhenUsed/>
    <w:qFormat/>
    <w:pPr>
      <w:keepNext/>
      <w:spacing w:before="20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B09EB"/>
    <w:pPr>
      <w:spacing w:after="100"/>
    </w:pPr>
  </w:style>
  <w:style w:type="paragraph" w:styleId="TOC2">
    <w:name w:val="toc 2"/>
    <w:basedOn w:val="Normal"/>
    <w:next w:val="Normal"/>
    <w:autoRedefine/>
    <w:uiPriority w:val="39"/>
    <w:unhideWhenUsed/>
    <w:rsid w:val="000B09EB"/>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27</Pages>
  <Words>8834</Words>
  <Characters>50356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GRC105 Incident Response Planning Assignment</vt:lpstr>
    </vt:vector>
  </TitlesOfParts>
  <Company/>
  <LinksUpToDate>false</LinksUpToDate>
  <CharactersWithSpaces>59072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GRC105 Incident Response Planning Assignment</dc:title>
  <dc:creator>Student</dc:creator>
  <cp:lastModifiedBy>Annah Frimponmaa Nunoo</cp:lastModifiedBy>
  <cp:revision>2</cp:revision>
  <dcterms:created xsi:type="dcterms:W3CDTF">2026-10-14T19:27:00Z</dcterms:created>
  <dcterms:modified xsi:type="dcterms:W3CDTF">2026-10-14T20:14:00Z</dcterms:modified>
</cp:coreProperties>
</file>