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13F547" w:rsidR="00CC76F0" w:rsidRDefault="00BD0A3D" w:rsidP="000C29BD">
      <w:pPr>
        <w:numPr>
          <w:ilvl w:val="0"/>
          <w:numId w:val="4"/>
        </w:numPr>
        <w:ind w:left="709" w:hangingChars="323" w:hanging="711"/>
        <w:jc w:val="both"/>
        <w:rPr>
          <w:sz w:val="22"/>
          <w:szCs w:val="22"/>
        </w:rPr>
      </w:pPr>
      <w:r>
        <w:rPr>
          <w:sz w:val="22"/>
          <w:szCs w:val="22"/>
        </w:rPr>
        <w:t>What are the 3 main</w:t>
      </w:r>
      <w:r>
        <w:rPr>
          <w:i/>
          <w:sz w:val="22"/>
          <w:szCs w:val="22"/>
        </w:rPr>
        <w:t xml:space="preserve"> type of notations </w:t>
      </w:r>
      <w:r>
        <w:rPr>
          <w:sz w:val="22"/>
          <w:szCs w:val="22"/>
        </w:rPr>
        <w:t xml:space="preserve">used in design documents? Explain why it is important to use different notations to describe software design. </w:t>
      </w:r>
    </w:p>
    <w:p w14:paraId="1BB59244" w14:textId="3E289F2E" w:rsidR="00B47CEA" w:rsidRPr="00B47CEA" w:rsidRDefault="00B47CEA" w:rsidP="00B47CEA">
      <w:pPr>
        <w:ind w:leftChars="0" w:left="709" w:firstLineChars="0" w:firstLine="0"/>
        <w:jc w:val="both"/>
        <w:rPr>
          <w:color w:val="7030A0"/>
          <w:sz w:val="22"/>
          <w:szCs w:val="22"/>
        </w:rPr>
      </w:pPr>
      <w:r w:rsidRPr="00B47CEA">
        <w:rPr>
          <w:color w:val="7030A0"/>
          <w:sz w:val="22"/>
          <w:szCs w:val="22"/>
        </w:rPr>
        <w:t>3 main types of notations are:</w:t>
      </w:r>
    </w:p>
    <w:p w14:paraId="376F7E07" w14:textId="7B4C3B4D" w:rsidR="00B47CEA" w:rsidRPr="00B47CEA" w:rsidRDefault="00B47CEA" w:rsidP="00B47CEA">
      <w:pPr>
        <w:pStyle w:val="ListParagraph"/>
        <w:numPr>
          <w:ilvl w:val="0"/>
          <w:numId w:val="5"/>
        </w:numPr>
        <w:ind w:leftChars="0" w:firstLineChars="0"/>
        <w:jc w:val="both"/>
        <w:rPr>
          <w:color w:val="7030A0"/>
          <w:sz w:val="22"/>
          <w:szCs w:val="22"/>
        </w:rPr>
      </w:pPr>
      <w:r w:rsidRPr="00B47CEA">
        <w:rPr>
          <w:color w:val="7030A0"/>
          <w:sz w:val="22"/>
          <w:szCs w:val="22"/>
        </w:rPr>
        <w:t>Graphical notations</w:t>
      </w:r>
    </w:p>
    <w:p w14:paraId="368BFBA6" w14:textId="4CABC240" w:rsidR="00B47CEA" w:rsidRPr="00B47CEA" w:rsidRDefault="00B47CEA" w:rsidP="00B47CEA">
      <w:pPr>
        <w:pStyle w:val="ListParagraph"/>
        <w:numPr>
          <w:ilvl w:val="0"/>
          <w:numId w:val="5"/>
        </w:numPr>
        <w:ind w:leftChars="0" w:firstLineChars="0"/>
        <w:jc w:val="both"/>
        <w:rPr>
          <w:color w:val="7030A0"/>
          <w:sz w:val="22"/>
          <w:szCs w:val="22"/>
        </w:rPr>
      </w:pPr>
      <w:r w:rsidRPr="00B47CEA">
        <w:rPr>
          <w:color w:val="7030A0"/>
          <w:sz w:val="22"/>
          <w:szCs w:val="22"/>
        </w:rPr>
        <w:t>Program description languages</w:t>
      </w:r>
    </w:p>
    <w:p w14:paraId="744801A4" w14:textId="4E182575" w:rsidR="00B47CEA" w:rsidRPr="00B47CEA" w:rsidRDefault="00B47CEA" w:rsidP="00B47CEA">
      <w:pPr>
        <w:pStyle w:val="ListParagraph"/>
        <w:numPr>
          <w:ilvl w:val="0"/>
          <w:numId w:val="5"/>
        </w:numPr>
        <w:ind w:leftChars="0" w:firstLineChars="0"/>
        <w:jc w:val="both"/>
        <w:rPr>
          <w:color w:val="7030A0"/>
          <w:sz w:val="22"/>
          <w:szCs w:val="22"/>
        </w:rPr>
      </w:pPr>
      <w:r w:rsidRPr="00B47CEA">
        <w:rPr>
          <w:color w:val="7030A0"/>
          <w:sz w:val="22"/>
          <w:szCs w:val="22"/>
        </w:rPr>
        <w:t>Informal text/ natural language</w:t>
      </w:r>
    </w:p>
    <w:p w14:paraId="0F61E8DA" w14:textId="1113982C" w:rsidR="00B47CEA" w:rsidRPr="00B47CEA" w:rsidRDefault="00B47CEA" w:rsidP="00B47CEA">
      <w:pPr>
        <w:ind w:leftChars="0" w:left="706" w:firstLineChars="0" w:firstLine="0"/>
        <w:jc w:val="both"/>
        <w:rPr>
          <w:color w:val="7030A0"/>
          <w:sz w:val="22"/>
          <w:szCs w:val="22"/>
        </w:rPr>
      </w:pPr>
    </w:p>
    <w:p w14:paraId="37C1888E" w14:textId="3FCD8A2F" w:rsidR="00B47CEA" w:rsidRPr="00B47CEA" w:rsidRDefault="00B47CEA" w:rsidP="00B47CEA">
      <w:pPr>
        <w:ind w:leftChars="0" w:left="706" w:firstLineChars="0" w:firstLine="0"/>
        <w:jc w:val="both"/>
        <w:rPr>
          <w:color w:val="7030A0"/>
          <w:sz w:val="22"/>
          <w:szCs w:val="22"/>
        </w:rPr>
      </w:pPr>
      <w:r w:rsidRPr="00B47CEA">
        <w:rPr>
          <w:color w:val="7030A0"/>
          <w:sz w:val="22"/>
          <w:szCs w:val="22"/>
        </w:rPr>
        <w:t>Some notations (</w:t>
      </w:r>
      <w:r w:rsidR="00687E4C" w:rsidRPr="00B47CEA">
        <w:rPr>
          <w:color w:val="7030A0"/>
          <w:sz w:val="22"/>
          <w:szCs w:val="22"/>
        </w:rPr>
        <w:t>e.g.,</w:t>
      </w:r>
      <w:r w:rsidRPr="00B47CEA">
        <w:rPr>
          <w:color w:val="7030A0"/>
          <w:sz w:val="22"/>
          <w:szCs w:val="22"/>
        </w:rPr>
        <w:t xml:space="preserve"> graphical notations) are good for expressing structure, some notations (</w:t>
      </w:r>
      <w:r w:rsidR="00D66280" w:rsidRPr="00B47CEA">
        <w:rPr>
          <w:color w:val="7030A0"/>
          <w:sz w:val="22"/>
          <w:szCs w:val="22"/>
        </w:rPr>
        <w:t>e.g.,</w:t>
      </w:r>
      <w:r w:rsidRPr="00B47CEA">
        <w:rPr>
          <w:color w:val="7030A0"/>
          <w:sz w:val="22"/>
          <w:szCs w:val="22"/>
        </w:rPr>
        <w:t xml:space="preserve"> formal notations) for describing interface and control in a system and some notations (</w:t>
      </w:r>
      <w:r w:rsidR="00D66280" w:rsidRPr="00B47CEA">
        <w:rPr>
          <w:color w:val="7030A0"/>
          <w:sz w:val="22"/>
          <w:szCs w:val="22"/>
        </w:rPr>
        <w:t>e.g.,</w:t>
      </w:r>
      <w:r w:rsidRPr="00B47CEA">
        <w:rPr>
          <w:color w:val="7030A0"/>
          <w:sz w:val="22"/>
          <w:szCs w:val="22"/>
        </w:rPr>
        <w:t xml:space="preserve"> natural language) for describing the constraints of each sub-system and etc.</w:t>
      </w:r>
    </w:p>
    <w:p w14:paraId="42CE10AB" w14:textId="76624C6E" w:rsidR="00B47CEA" w:rsidRPr="00B47CEA" w:rsidRDefault="00B47CEA" w:rsidP="00B47CEA">
      <w:pPr>
        <w:ind w:leftChars="0" w:left="706" w:firstLineChars="0" w:firstLine="0"/>
        <w:jc w:val="both"/>
        <w:rPr>
          <w:color w:val="7030A0"/>
          <w:sz w:val="22"/>
          <w:szCs w:val="22"/>
        </w:rPr>
      </w:pPr>
    </w:p>
    <w:p w14:paraId="341B0FC6" w14:textId="49032503" w:rsidR="00B47CEA" w:rsidRPr="00B47CEA" w:rsidRDefault="00B47CEA" w:rsidP="00B47CEA">
      <w:pPr>
        <w:ind w:leftChars="0" w:left="706" w:firstLineChars="0" w:firstLine="0"/>
        <w:jc w:val="both"/>
        <w:rPr>
          <w:color w:val="7030A0"/>
          <w:sz w:val="22"/>
          <w:szCs w:val="22"/>
        </w:rPr>
      </w:pPr>
      <w:r w:rsidRPr="00B47CEA">
        <w:rPr>
          <w:color w:val="7030A0"/>
          <w:sz w:val="22"/>
          <w:szCs w:val="22"/>
        </w:rPr>
        <w:t>There are different views of a design, which are relevant and which provide different information. These might include a view of sub-systems and their communication (system structuring models), a view of data structure (data structure diagrams), a view of services and constraints of each sub-system (abstract specification), a view of data processing (DFD) etc. It is impractical to include these in a single notation as it would become over-complex.</w:t>
      </w:r>
    </w:p>
    <w:p w14:paraId="55015763" w14:textId="2F824975" w:rsidR="00876861" w:rsidRDefault="00876861" w:rsidP="00876861">
      <w:pPr>
        <w:ind w:leftChars="0" w:left="0" w:firstLineChars="0" w:firstLine="0"/>
        <w:jc w:val="both"/>
        <w:rPr>
          <w:sz w:val="22"/>
          <w:szCs w:val="22"/>
        </w:rPr>
      </w:pPr>
    </w:p>
    <w:p w14:paraId="3448D4D6" w14:textId="6919EC95" w:rsidR="00876861" w:rsidRDefault="00876861" w:rsidP="00876861">
      <w:pPr>
        <w:ind w:leftChars="0" w:left="0" w:firstLineChars="0" w:firstLine="0"/>
        <w:jc w:val="both"/>
        <w:rPr>
          <w:sz w:val="22"/>
          <w:szCs w:val="22"/>
        </w:rPr>
      </w:pPr>
    </w:p>
    <w:p w14:paraId="6F3D1E3C" w14:textId="77777777" w:rsidR="00876861" w:rsidRDefault="00876861" w:rsidP="00876861">
      <w:pPr>
        <w:numPr>
          <w:ilvl w:val="0"/>
          <w:numId w:val="2"/>
        </w:numPr>
        <w:ind w:leftChars="0" w:left="706" w:hangingChars="321" w:hanging="706"/>
        <w:jc w:val="both"/>
        <w:rPr>
          <w:sz w:val="22"/>
          <w:szCs w:val="22"/>
        </w:rPr>
      </w:pPr>
      <w:r>
        <w:rPr>
          <w:sz w:val="22"/>
          <w:szCs w:val="22"/>
        </w:rPr>
        <w:t>A software engineering project consists of 6 main</w:t>
      </w:r>
      <w:r>
        <w:rPr>
          <w:i/>
          <w:sz w:val="22"/>
          <w:szCs w:val="22"/>
        </w:rPr>
        <w:t xml:space="preserve"> design activities</w:t>
      </w:r>
      <w:r>
        <w:rPr>
          <w:sz w:val="22"/>
          <w:szCs w:val="22"/>
        </w:rPr>
        <w:t>. State and briefly describe the design activities. For each design activity, determine the design notations that are appropriate to be used.</w:t>
      </w:r>
    </w:p>
    <w:p w14:paraId="2295FDFA" w14:textId="0A7EC5FF" w:rsidR="00876861" w:rsidRDefault="00E744FA" w:rsidP="00E744FA">
      <w:pPr>
        <w:ind w:leftChars="0" w:left="706" w:firstLineChars="0" w:firstLine="0"/>
        <w:jc w:val="both"/>
        <w:rPr>
          <w:sz w:val="22"/>
          <w:szCs w:val="22"/>
        </w:rPr>
      </w:pPr>
      <w:r>
        <w:rPr>
          <w:sz w:val="22"/>
          <w:szCs w:val="22"/>
        </w:rPr>
        <w:t>6 main design activities:</w:t>
      </w:r>
    </w:p>
    <w:p w14:paraId="04CC4547" w14:textId="77777777" w:rsidR="006D5992"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Architectural Design:</w:t>
      </w:r>
      <w:r w:rsidRPr="006D5992">
        <w:rPr>
          <w:color w:val="7030A0"/>
        </w:rPr>
        <w:t xml:space="preserve"> </w:t>
      </w:r>
      <w:r w:rsidRPr="006D5992">
        <w:rPr>
          <w:color w:val="7030A0"/>
        </w:rPr>
        <w:t>sub-systems &amp; their relationships (communication)</w:t>
      </w:r>
    </w:p>
    <w:p w14:paraId="0B76043B" w14:textId="499C4D50" w:rsidR="00F8697C" w:rsidRPr="006D5992" w:rsidRDefault="006D5992" w:rsidP="006D5992">
      <w:pPr>
        <w:pStyle w:val="ListParagraph"/>
        <w:ind w:leftChars="0" w:left="1426" w:firstLineChars="0" w:firstLine="0"/>
        <w:jc w:val="both"/>
        <w:rPr>
          <w:color w:val="7030A0"/>
          <w:sz w:val="22"/>
          <w:szCs w:val="22"/>
        </w:rPr>
      </w:pPr>
      <w:r>
        <w:rPr>
          <w:color w:val="7030A0"/>
          <w:sz w:val="22"/>
          <w:szCs w:val="22"/>
        </w:rPr>
        <w:t>- Graphical</w:t>
      </w:r>
    </w:p>
    <w:p w14:paraId="462BC6DC" w14:textId="77777777" w:rsidR="006D5992"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Abstract Specification:</w:t>
      </w:r>
      <w:r w:rsidRPr="006D5992">
        <w:rPr>
          <w:color w:val="7030A0"/>
        </w:rPr>
        <w:t xml:space="preserve"> </w:t>
      </w:r>
      <w:r w:rsidRPr="006D5992">
        <w:rPr>
          <w:color w:val="7030A0"/>
        </w:rPr>
        <w:t>Services &amp; constraints of each sub-system</w:t>
      </w:r>
    </w:p>
    <w:p w14:paraId="42CB2EEB" w14:textId="12653FA5" w:rsidR="00F8697C" w:rsidRPr="006D5992" w:rsidRDefault="006D5992" w:rsidP="006D5992">
      <w:pPr>
        <w:pStyle w:val="ListParagraph"/>
        <w:ind w:leftChars="0" w:left="1426" w:firstLineChars="0" w:firstLine="0"/>
        <w:jc w:val="both"/>
        <w:rPr>
          <w:color w:val="7030A0"/>
          <w:sz w:val="22"/>
          <w:szCs w:val="22"/>
        </w:rPr>
      </w:pPr>
      <w:r>
        <w:rPr>
          <w:color w:val="7030A0"/>
        </w:rPr>
        <w:t>- Informal text</w:t>
      </w:r>
      <w:r w:rsidR="00F8697C" w:rsidRPr="006D5992">
        <w:rPr>
          <w:color w:val="7030A0"/>
        </w:rPr>
        <w:t xml:space="preserve"> </w:t>
      </w:r>
    </w:p>
    <w:p w14:paraId="3C7E77AB" w14:textId="514761CD" w:rsidR="00E744FA"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Interface Design</w:t>
      </w:r>
      <w:r w:rsidRPr="006D5992">
        <w:rPr>
          <w:color w:val="7030A0"/>
        </w:rPr>
        <w:t xml:space="preserve">: </w:t>
      </w:r>
      <w:r w:rsidRPr="006D5992">
        <w:rPr>
          <w:color w:val="7030A0"/>
        </w:rPr>
        <w:t>Interfaces with other sub-systems (internal interface</w:t>
      </w:r>
      <w:proofErr w:type="gramStart"/>
      <w:r w:rsidRPr="006D5992">
        <w:rPr>
          <w:color w:val="7030A0"/>
        </w:rPr>
        <w:t>) ,</w:t>
      </w:r>
      <w:proofErr w:type="gramEnd"/>
      <w:r w:rsidRPr="006D5992">
        <w:rPr>
          <w:color w:val="7030A0"/>
        </w:rPr>
        <w:t xml:space="preserve"> external interface (devices </w:t>
      </w:r>
      <w:proofErr w:type="spellStart"/>
      <w:r w:rsidRPr="006D5992">
        <w:rPr>
          <w:color w:val="7030A0"/>
        </w:rPr>
        <w:t>etc</w:t>
      </w:r>
      <w:proofErr w:type="spellEnd"/>
      <w:r w:rsidRPr="006D5992">
        <w:rPr>
          <w:color w:val="7030A0"/>
        </w:rPr>
        <w:t>), user interface.</w:t>
      </w:r>
    </w:p>
    <w:p w14:paraId="3A7FCC8A" w14:textId="142687F8" w:rsidR="006D5992" w:rsidRPr="006D5992" w:rsidRDefault="006D5992" w:rsidP="006D5992">
      <w:pPr>
        <w:pStyle w:val="ListParagraph"/>
        <w:ind w:leftChars="0" w:left="1426" w:firstLineChars="0" w:firstLine="0"/>
        <w:jc w:val="both"/>
        <w:rPr>
          <w:color w:val="7030A0"/>
          <w:sz w:val="22"/>
          <w:szCs w:val="22"/>
        </w:rPr>
      </w:pPr>
      <w:r>
        <w:rPr>
          <w:color w:val="7030A0"/>
        </w:rPr>
        <w:t>- Graphical + text/Program Design Language (PDL)</w:t>
      </w:r>
    </w:p>
    <w:p w14:paraId="01CBD68D" w14:textId="253AEE1E" w:rsidR="00F8697C"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Component Design:</w:t>
      </w:r>
      <w:r w:rsidRPr="006D5992">
        <w:rPr>
          <w:color w:val="7030A0"/>
        </w:rPr>
        <w:t xml:space="preserve"> </w:t>
      </w:r>
      <w:r w:rsidRPr="006D5992">
        <w:rPr>
          <w:color w:val="7030A0"/>
        </w:rPr>
        <w:t xml:space="preserve">Services are allocated to different components &amp; design their interfaces </w:t>
      </w:r>
    </w:p>
    <w:p w14:paraId="60CDB124" w14:textId="30A6BD98" w:rsidR="006D5992" w:rsidRPr="006D5992" w:rsidRDefault="006D5992" w:rsidP="006D5992">
      <w:pPr>
        <w:pStyle w:val="ListParagraph"/>
        <w:ind w:leftChars="0" w:left="1426" w:firstLineChars="0" w:firstLine="0"/>
        <w:jc w:val="both"/>
        <w:rPr>
          <w:color w:val="7030A0"/>
          <w:sz w:val="22"/>
          <w:szCs w:val="22"/>
        </w:rPr>
      </w:pPr>
      <w:r>
        <w:rPr>
          <w:color w:val="7030A0"/>
        </w:rPr>
        <w:t>- Graphical + PDL</w:t>
      </w:r>
    </w:p>
    <w:p w14:paraId="0C7CA87F" w14:textId="075D0DCF" w:rsidR="00F8697C"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Data Structure Design:</w:t>
      </w:r>
      <w:r w:rsidRPr="006D5992">
        <w:rPr>
          <w:color w:val="7030A0"/>
        </w:rPr>
        <w:t xml:space="preserve"> </w:t>
      </w:r>
      <w:r w:rsidRPr="006D5992">
        <w:rPr>
          <w:color w:val="7030A0"/>
        </w:rPr>
        <w:t>Design data structures used (</w:t>
      </w:r>
      <w:proofErr w:type="gramStart"/>
      <w:r w:rsidRPr="006D5992">
        <w:rPr>
          <w:color w:val="7030A0"/>
        </w:rPr>
        <w:t>e.g.</w:t>
      </w:r>
      <w:proofErr w:type="gramEnd"/>
      <w:r w:rsidRPr="006D5992">
        <w:rPr>
          <w:color w:val="7030A0"/>
        </w:rPr>
        <w:t xml:space="preserve"> link list, records, tables </w:t>
      </w:r>
      <w:proofErr w:type="spellStart"/>
      <w:r w:rsidRPr="006D5992">
        <w:rPr>
          <w:color w:val="7030A0"/>
        </w:rPr>
        <w:t>etc</w:t>
      </w:r>
      <w:proofErr w:type="spellEnd"/>
      <w:r w:rsidRPr="006D5992">
        <w:rPr>
          <w:color w:val="7030A0"/>
        </w:rPr>
        <w:t xml:space="preserve">) </w:t>
      </w:r>
    </w:p>
    <w:p w14:paraId="17E77E31" w14:textId="17AF31D2" w:rsidR="006D5992" w:rsidRPr="006D5992" w:rsidRDefault="006D5992" w:rsidP="006D5992">
      <w:pPr>
        <w:pStyle w:val="ListParagraph"/>
        <w:ind w:leftChars="0" w:left="1426" w:firstLineChars="0" w:firstLine="0"/>
        <w:jc w:val="both"/>
        <w:rPr>
          <w:color w:val="7030A0"/>
          <w:sz w:val="22"/>
          <w:szCs w:val="22"/>
        </w:rPr>
      </w:pPr>
      <w:r>
        <w:rPr>
          <w:color w:val="7030A0"/>
        </w:rPr>
        <w:t>- Graphical + PDL</w:t>
      </w:r>
    </w:p>
    <w:p w14:paraId="61D63C90" w14:textId="408F4B78" w:rsidR="00F8697C" w:rsidRPr="006D5992" w:rsidRDefault="00F8697C" w:rsidP="00E744FA">
      <w:pPr>
        <w:pStyle w:val="ListParagraph"/>
        <w:numPr>
          <w:ilvl w:val="0"/>
          <w:numId w:val="6"/>
        </w:numPr>
        <w:ind w:leftChars="0" w:firstLineChars="0"/>
        <w:jc w:val="both"/>
        <w:rPr>
          <w:color w:val="7030A0"/>
          <w:sz w:val="22"/>
          <w:szCs w:val="22"/>
        </w:rPr>
      </w:pPr>
      <w:r w:rsidRPr="00DD116D">
        <w:rPr>
          <w:b/>
          <w:bCs/>
          <w:color w:val="7030A0"/>
        </w:rPr>
        <w:t>Algorithm Design:</w:t>
      </w:r>
      <w:r w:rsidRPr="006D5992">
        <w:rPr>
          <w:color w:val="7030A0"/>
        </w:rPr>
        <w:t xml:space="preserve"> </w:t>
      </w:r>
      <w:r w:rsidRPr="006D5992">
        <w:rPr>
          <w:color w:val="7030A0"/>
        </w:rPr>
        <w:t>Design algorithms used to provide the services.</w:t>
      </w:r>
    </w:p>
    <w:p w14:paraId="692AD740" w14:textId="0CB76173" w:rsidR="00E744FA" w:rsidRPr="006D5992" w:rsidRDefault="006D5992" w:rsidP="006D5992">
      <w:pPr>
        <w:ind w:leftChars="0" w:left="1426" w:firstLineChars="0" w:firstLine="0"/>
        <w:jc w:val="both"/>
        <w:rPr>
          <w:color w:val="7030A0"/>
          <w:sz w:val="22"/>
          <w:szCs w:val="22"/>
        </w:rPr>
      </w:pPr>
      <w:r w:rsidRPr="006D5992">
        <w:rPr>
          <w:color w:val="7030A0"/>
          <w:sz w:val="22"/>
          <w:szCs w:val="22"/>
        </w:rPr>
        <w:t>- PDL + text</w:t>
      </w:r>
    </w:p>
    <w:p w14:paraId="00000003" w14:textId="16BDC967" w:rsidR="00CC76F0" w:rsidRDefault="00CC76F0" w:rsidP="00876861">
      <w:pPr>
        <w:ind w:leftChars="0" w:left="0" w:firstLineChars="0" w:firstLine="0"/>
        <w:jc w:val="both"/>
        <w:rPr>
          <w:sz w:val="22"/>
          <w:szCs w:val="22"/>
        </w:rPr>
      </w:pPr>
    </w:p>
    <w:p w14:paraId="00000004" w14:textId="4A6D926A" w:rsidR="00CC76F0" w:rsidRDefault="00BD0A3D" w:rsidP="000C29BD">
      <w:pPr>
        <w:numPr>
          <w:ilvl w:val="0"/>
          <w:numId w:val="2"/>
        </w:numPr>
        <w:ind w:leftChars="0" w:left="706" w:hangingChars="321" w:hanging="706"/>
        <w:jc w:val="both"/>
        <w:rPr>
          <w:sz w:val="22"/>
          <w:szCs w:val="22"/>
        </w:rPr>
      </w:pPr>
      <w:r>
        <w:rPr>
          <w:sz w:val="22"/>
          <w:szCs w:val="22"/>
        </w:rPr>
        <w:t>Assuming that you are applying reverse engineering to develop design documents for your company’s legacy systems. Identify and describe 2 types of notations that can be used in documenting user interface design.</w:t>
      </w:r>
    </w:p>
    <w:p w14:paraId="6896D75A" w14:textId="4215F1DC" w:rsidR="00862788" w:rsidRPr="00862788" w:rsidRDefault="00862788" w:rsidP="00862788">
      <w:pPr>
        <w:ind w:leftChars="0" w:left="706" w:firstLineChars="0" w:firstLine="0"/>
        <w:jc w:val="both"/>
        <w:rPr>
          <w:color w:val="7030A0"/>
          <w:sz w:val="22"/>
          <w:szCs w:val="22"/>
        </w:rPr>
      </w:pPr>
      <w:r w:rsidRPr="00862788">
        <w:rPr>
          <w:color w:val="7030A0"/>
          <w:sz w:val="22"/>
          <w:szCs w:val="22"/>
        </w:rPr>
        <w:t>2 types of notations:</w:t>
      </w:r>
    </w:p>
    <w:p w14:paraId="5EEC5B76" w14:textId="0E734FFA" w:rsidR="00862788" w:rsidRPr="00862788" w:rsidRDefault="00862788" w:rsidP="00862788">
      <w:pPr>
        <w:pStyle w:val="ListParagraph"/>
        <w:numPr>
          <w:ilvl w:val="0"/>
          <w:numId w:val="6"/>
        </w:numPr>
        <w:ind w:leftChars="0" w:firstLineChars="0"/>
        <w:jc w:val="both"/>
        <w:rPr>
          <w:color w:val="7030A0"/>
          <w:sz w:val="22"/>
          <w:szCs w:val="22"/>
        </w:rPr>
      </w:pPr>
      <w:r w:rsidRPr="00DD116D">
        <w:rPr>
          <w:b/>
          <w:bCs/>
          <w:color w:val="7030A0"/>
          <w:sz w:val="22"/>
          <w:szCs w:val="22"/>
        </w:rPr>
        <w:t>Graphical Notation:</w:t>
      </w:r>
      <w:r w:rsidRPr="00862788">
        <w:rPr>
          <w:color w:val="7030A0"/>
          <w:sz w:val="22"/>
          <w:szCs w:val="22"/>
        </w:rPr>
        <w:t xml:space="preserve"> user interface can be designed by using paper based graphical design such as menu, button, URL link can be represented graphically</w:t>
      </w:r>
    </w:p>
    <w:p w14:paraId="78CFF33F" w14:textId="1A8DAFF8" w:rsidR="00862788" w:rsidRPr="00862788" w:rsidRDefault="00862788" w:rsidP="00862788">
      <w:pPr>
        <w:pStyle w:val="ListParagraph"/>
        <w:numPr>
          <w:ilvl w:val="0"/>
          <w:numId w:val="6"/>
        </w:numPr>
        <w:ind w:leftChars="0" w:firstLineChars="0"/>
        <w:jc w:val="both"/>
        <w:rPr>
          <w:color w:val="7030A0"/>
          <w:sz w:val="22"/>
          <w:szCs w:val="22"/>
        </w:rPr>
      </w:pPr>
      <w:r w:rsidRPr="00DD116D">
        <w:rPr>
          <w:b/>
          <w:bCs/>
          <w:color w:val="7030A0"/>
          <w:sz w:val="22"/>
          <w:szCs w:val="22"/>
        </w:rPr>
        <w:t>Informal Text:</w:t>
      </w:r>
      <w:r w:rsidRPr="00862788">
        <w:rPr>
          <w:color w:val="7030A0"/>
          <w:sz w:val="22"/>
          <w:szCs w:val="22"/>
        </w:rPr>
        <w:t xml:space="preserve"> can be used to further describe the user interface drawn by graphical notation.</w:t>
      </w:r>
    </w:p>
    <w:p w14:paraId="00000005" w14:textId="77777777" w:rsidR="00CC76F0" w:rsidRDefault="00CC76F0" w:rsidP="00862788">
      <w:pPr>
        <w:ind w:left="0" w:hanging="2"/>
        <w:jc w:val="both"/>
        <w:rPr>
          <w:sz w:val="22"/>
          <w:szCs w:val="22"/>
        </w:rPr>
      </w:pPr>
    </w:p>
    <w:p w14:paraId="00000009" w14:textId="129BB9B1" w:rsidR="00CC76F0" w:rsidRDefault="00CC76F0" w:rsidP="00876861">
      <w:pPr>
        <w:ind w:leftChars="0" w:left="0" w:firstLineChars="0" w:firstLine="0"/>
        <w:jc w:val="both"/>
        <w:rPr>
          <w:sz w:val="22"/>
          <w:szCs w:val="22"/>
        </w:rPr>
      </w:pPr>
    </w:p>
    <w:p w14:paraId="0000000A" w14:textId="3ECCEF4E" w:rsidR="00CC76F0" w:rsidRDefault="00BD0A3D" w:rsidP="000C29BD">
      <w:pPr>
        <w:numPr>
          <w:ilvl w:val="0"/>
          <w:numId w:val="2"/>
        </w:numPr>
        <w:ind w:leftChars="0" w:left="706" w:hangingChars="321" w:hanging="706"/>
        <w:jc w:val="both"/>
        <w:rPr>
          <w:sz w:val="22"/>
          <w:szCs w:val="22"/>
        </w:rPr>
      </w:pPr>
      <w:r>
        <w:rPr>
          <w:sz w:val="22"/>
          <w:szCs w:val="22"/>
        </w:rPr>
        <w:lastRenderedPageBreak/>
        <w:t xml:space="preserve">Differentiate between </w:t>
      </w:r>
      <w:r>
        <w:rPr>
          <w:i/>
          <w:sz w:val="22"/>
          <w:szCs w:val="22"/>
        </w:rPr>
        <w:t>cohesion</w:t>
      </w:r>
      <w:r>
        <w:rPr>
          <w:sz w:val="22"/>
          <w:szCs w:val="22"/>
        </w:rPr>
        <w:t xml:space="preserve"> and </w:t>
      </w:r>
      <w:r>
        <w:rPr>
          <w:i/>
          <w:sz w:val="22"/>
          <w:szCs w:val="22"/>
        </w:rPr>
        <w:t xml:space="preserve">coupling </w:t>
      </w:r>
      <w:r>
        <w:rPr>
          <w:sz w:val="22"/>
          <w:szCs w:val="22"/>
        </w:rPr>
        <w:t xml:space="preserve">in system design. Discuss how each of them would affect the maintainability of a system.  </w:t>
      </w:r>
    </w:p>
    <w:p w14:paraId="57054772" w14:textId="5EECF2B3" w:rsidR="006C7C21" w:rsidRDefault="006C7C21" w:rsidP="006C7C21">
      <w:pPr>
        <w:ind w:leftChars="0" w:left="706" w:firstLineChars="0" w:firstLine="0"/>
        <w:jc w:val="both"/>
        <w:rPr>
          <w:color w:val="7030A0"/>
          <w:sz w:val="22"/>
          <w:szCs w:val="22"/>
        </w:rPr>
      </w:pPr>
      <w:r w:rsidRPr="006C7C21">
        <w:rPr>
          <w:b/>
          <w:bCs/>
          <w:color w:val="7030A0"/>
          <w:sz w:val="22"/>
          <w:szCs w:val="22"/>
        </w:rPr>
        <w:t>Cohesion</w:t>
      </w:r>
      <w:r w:rsidRPr="006C7C21">
        <w:rPr>
          <w:color w:val="7030A0"/>
          <w:sz w:val="22"/>
          <w:szCs w:val="22"/>
        </w:rPr>
        <w:t xml:space="preserve"> – </w:t>
      </w:r>
      <w:r w:rsidRPr="006C7C21">
        <w:rPr>
          <w:color w:val="7030A0"/>
          <w:sz w:val="22"/>
          <w:szCs w:val="22"/>
        </w:rPr>
        <w:t>measure of the closeness of the relationships between its components</w:t>
      </w:r>
      <w:r w:rsidRPr="006C7C21">
        <w:rPr>
          <w:color w:val="7030A0"/>
          <w:sz w:val="22"/>
          <w:szCs w:val="22"/>
        </w:rPr>
        <w:t>/</w:t>
      </w:r>
      <w:r w:rsidRPr="006C7C21">
        <w:rPr>
          <w:color w:val="7030A0"/>
          <w:sz w:val="22"/>
          <w:szCs w:val="22"/>
        </w:rPr>
        <w:t>measure of the degree to which parts of a program module are closely functionally related</w:t>
      </w:r>
    </w:p>
    <w:p w14:paraId="4327A3AE" w14:textId="77777777" w:rsidR="006C7C21" w:rsidRPr="006C7C21" w:rsidRDefault="006C7C21" w:rsidP="006C7C21">
      <w:pPr>
        <w:ind w:leftChars="0" w:left="706" w:firstLineChars="0" w:firstLine="0"/>
        <w:jc w:val="both"/>
        <w:rPr>
          <w:color w:val="7030A0"/>
          <w:sz w:val="22"/>
          <w:szCs w:val="22"/>
        </w:rPr>
      </w:pPr>
    </w:p>
    <w:p w14:paraId="5546C143" w14:textId="38FE46BA" w:rsidR="006C7C21" w:rsidRPr="006C7C21" w:rsidRDefault="006C7C21" w:rsidP="006C7C21">
      <w:pPr>
        <w:ind w:leftChars="0" w:left="706" w:firstLineChars="0" w:firstLine="0"/>
        <w:jc w:val="both"/>
        <w:rPr>
          <w:color w:val="7030A0"/>
          <w:sz w:val="22"/>
          <w:szCs w:val="22"/>
        </w:rPr>
      </w:pPr>
      <w:r w:rsidRPr="006C7C21">
        <w:rPr>
          <w:b/>
          <w:bCs/>
          <w:color w:val="7030A0"/>
          <w:sz w:val="22"/>
          <w:szCs w:val="22"/>
        </w:rPr>
        <w:t>Coupling</w:t>
      </w:r>
      <w:r w:rsidRPr="006C7C21">
        <w:rPr>
          <w:color w:val="7030A0"/>
          <w:sz w:val="22"/>
          <w:szCs w:val="22"/>
        </w:rPr>
        <w:t xml:space="preserve"> </w:t>
      </w:r>
      <w:r>
        <w:rPr>
          <w:color w:val="7030A0"/>
          <w:sz w:val="22"/>
          <w:szCs w:val="22"/>
        </w:rPr>
        <w:t xml:space="preserve">- </w:t>
      </w:r>
      <w:r w:rsidRPr="006C7C21">
        <w:rPr>
          <w:color w:val="7030A0"/>
          <w:sz w:val="22"/>
          <w:szCs w:val="22"/>
        </w:rPr>
        <w:t>It is an indication of the strength of interconnections between the components in a design</w:t>
      </w:r>
      <w:r w:rsidRPr="006C7C21">
        <w:rPr>
          <w:color w:val="7030A0"/>
          <w:sz w:val="22"/>
          <w:szCs w:val="22"/>
        </w:rPr>
        <w:t xml:space="preserve">. </w:t>
      </w:r>
      <w:r w:rsidRPr="006C7C21">
        <w:rPr>
          <w:color w:val="7030A0"/>
          <w:sz w:val="22"/>
          <w:szCs w:val="22"/>
        </w:rPr>
        <w:t>Highly coupled systems</w:t>
      </w:r>
      <w:r w:rsidRPr="006C7C21">
        <w:rPr>
          <w:color w:val="7030A0"/>
          <w:sz w:val="22"/>
          <w:szCs w:val="22"/>
        </w:rPr>
        <w:t xml:space="preserve"> </w:t>
      </w:r>
      <w:r w:rsidRPr="006C7C21">
        <w:rPr>
          <w:color w:val="7030A0"/>
          <w:sz w:val="22"/>
          <w:szCs w:val="22"/>
        </w:rPr>
        <w:t>have strong interconnections, with program units dependent on each other</w:t>
      </w:r>
      <w:r w:rsidRPr="006C7C21">
        <w:rPr>
          <w:color w:val="7030A0"/>
          <w:sz w:val="22"/>
          <w:szCs w:val="22"/>
        </w:rPr>
        <w:t xml:space="preserve"> while </w:t>
      </w:r>
      <w:r>
        <w:rPr>
          <w:color w:val="7030A0"/>
          <w:sz w:val="22"/>
          <w:szCs w:val="22"/>
        </w:rPr>
        <w:t>l</w:t>
      </w:r>
      <w:r w:rsidRPr="006C7C21">
        <w:rPr>
          <w:color w:val="7030A0"/>
          <w:sz w:val="22"/>
          <w:szCs w:val="22"/>
        </w:rPr>
        <w:t>oosely coupled systems</w:t>
      </w:r>
      <w:r w:rsidRPr="006C7C21">
        <w:rPr>
          <w:color w:val="7030A0"/>
          <w:sz w:val="22"/>
          <w:szCs w:val="22"/>
        </w:rPr>
        <w:t xml:space="preserve"> </w:t>
      </w:r>
      <w:r w:rsidRPr="006C7C21">
        <w:rPr>
          <w:color w:val="7030A0"/>
          <w:sz w:val="22"/>
          <w:szCs w:val="22"/>
        </w:rPr>
        <w:t>are made up of components, which are independent or almost independent.</w:t>
      </w:r>
      <w:r>
        <w:rPr>
          <w:color w:val="7030A0"/>
          <w:sz w:val="22"/>
          <w:szCs w:val="22"/>
        </w:rPr>
        <w:t xml:space="preserve"> Good design should achieve loose coupling.</w:t>
      </w:r>
    </w:p>
    <w:p w14:paraId="0000000B" w14:textId="77777777" w:rsidR="00CC76F0" w:rsidRDefault="00CC76F0" w:rsidP="006C7C21">
      <w:pPr>
        <w:ind w:left="0" w:hanging="2"/>
        <w:rPr>
          <w:sz w:val="22"/>
          <w:szCs w:val="22"/>
        </w:rPr>
      </w:pPr>
    </w:p>
    <w:p w14:paraId="0000000C" w14:textId="77777777" w:rsidR="00CC76F0" w:rsidRDefault="00CC76F0">
      <w:pPr>
        <w:ind w:left="0" w:hanging="2"/>
        <w:rPr>
          <w:sz w:val="22"/>
          <w:szCs w:val="22"/>
        </w:rPr>
      </w:pPr>
    </w:p>
    <w:p w14:paraId="0000000D" w14:textId="22E5540B" w:rsidR="00CC76F0" w:rsidRDefault="00BD0A3D" w:rsidP="000C29BD">
      <w:pPr>
        <w:numPr>
          <w:ilvl w:val="0"/>
          <w:numId w:val="2"/>
        </w:numPr>
        <w:ind w:leftChars="0" w:left="706" w:hangingChars="321" w:hanging="706"/>
        <w:rPr>
          <w:sz w:val="22"/>
          <w:szCs w:val="22"/>
        </w:rPr>
      </w:pPr>
      <w:r>
        <w:rPr>
          <w:sz w:val="22"/>
          <w:szCs w:val="22"/>
        </w:rPr>
        <w:t xml:space="preserve">Compare and contrast between </w:t>
      </w:r>
      <w:r>
        <w:rPr>
          <w:i/>
          <w:sz w:val="22"/>
          <w:szCs w:val="22"/>
        </w:rPr>
        <w:t>Coincidental Cohesion</w:t>
      </w:r>
      <w:r>
        <w:rPr>
          <w:sz w:val="22"/>
          <w:szCs w:val="22"/>
        </w:rPr>
        <w:t xml:space="preserve"> and </w:t>
      </w:r>
      <w:r>
        <w:rPr>
          <w:i/>
          <w:sz w:val="22"/>
          <w:szCs w:val="22"/>
        </w:rPr>
        <w:t>Functional Cohesion</w:t>
      </w:r>
      <w:r>
        <w:rPr>
          <w:sz w:val="22"/>
          <w:szCs w:val="22"/>
        </w:rPr>
        <w:t>. Which one is better in a software design? Justify your answer.</w:t>
      </w:r>
    </w:p>
    <w:p w14:paraId="52D5FD04" w14:textId="1E5B587D" w:rsidR="00CA2052" w:rsidRPr="00CA2052" w:rsidRDefault="00CA2052" w:rsidP="00CA2052">
      <w:pPr>
        <w:ind w:leftChars="0" w:left="706" w:firstLineChars="0" w:firstLine="0"/>
        <w:rPr>
          <w:iCs/>
          <w:color w:val="7030A0"/>
          <w:sz w:val="22"/>
          <w:szCs w:val="22"/>
        </w:rPr>
      </w:pPr>
      <w:r w:rsidRPr="009F0DBF">
        <w:rPr>
          <w:b/>
          <w:bCs/>
          <w:i/>
          <w:color w:val="7030A0"/>
          <w:sz w:val="22"/>
          <w:szCs w:val="22"/>
        </w:rPr>
        <w:t>Coincidental Cohesio</w:t>
      </w:r>
      <w:r w:rsidRPr="009F0DBF">
        <w:rPr>
          <w:b/>
          <w:bCs/>
          <w:i/>
          <w:color w:val="7030A0"/>
          <w:sz w:val="22"/>
          <w:szCs w:val="22"/>
        </w:rPr>
        <w:t>n</w:t>
      </w:r>
      <w:r w:rsidRPr="00CA2052">
        <w:rPr>
          <w:i/>
          <w:color w:val="7030A0"/>
          <w:sz w:val="22"/>
          <w:szCs w:val="22"/>
        </w:rPr>
        <w:t xml:space="preserve"> – </w:t>
      </w:r>
      <w:r w:rsidRPr="00CA2052">
        <w:rPr>
          <w:color w:val="7030A0"/>
          <w:sz w:val="22"/>
          <w:szCs w:val="22"/>
        </w:rPr>
        <w:t>Parts of a module are grouped arbitrarily –</w:t>
      </w:r>
      <w:r w:rsidRPr="00CA2052">
        <w:rPr>
          <w:color w:val="7030A0"/>
          <w:sz w:val="22"/>
          <w:szCs w:val="22"/>
        </w:rPr>
        <w:t>E.g.,</w:t>
      </w:r>
      <w:r w:rsidRPr="00CA2052">
        <w:rPr>
          <w:color w:val="7030A0"/>
          <w:sz w:val="22"/>
          <w:szCs w:val="22"/>
        </w:rPr>
        <w:t xml:space="preserve"> “Utilities” class</w:t>
      </w:r>
    </w:p>
    <w:p w14:paraId="4089C7D7" w14:textId="24F312D7" w:rsidR="00CA2052" w:rsidRDefault="00CA2052" w:rsidP="00CA2052">
      <w:pPr>
        <w:ind w:leftChars="0" w:left="706" w:firstLineChars="0" w:firstLine="0"/>
        <w:rPr>
          <w:color w:val="7030A0"/>
          <w:sz w:val="22"/>
          <w:szCs w:val="22"/>
        </w:rPr>
      </w:pPr>
      <w:r w:rsidRPr="009F0DBF">
        <w:rPr>
          <w:b/>
          <w:bCs/>
          <w:i/>
          <w:color w:val="7030A0"/>
          <w:sz w:val="22"/>
          <w:szCs w:val="22"/>
        </w:rPr>
        <w:t>Functional Cohesion</w:t>
      </w:r>
      <w:r w:rsidRPr="00CA2052">
        <w:rPr>
          <w:i/>
          <w:color w:val="7030A0"/>
          <w:sz w:val="22"/>
          <w:szCs w:val="22"/>
        </w:rPr>
        <w:t xml:space="preserve"> </w:t>
      </w:r>
      <w:r w:rsidRPr="00CA2052">
        <w:rPr>
          <w:color w:val="7030A0"/>
          <w:sz w:val="22"/>
          <w:szCs w:val="22"/>
        </w:rPr>
        <w:t>–</w:t>
      </w:r>
      <w:r>
        <w:rPr>
          <w:color w:val="7030A0"/>
          <w:sz w:val="22"/>
          <w:szCs w:val="22"/>
        </w:rPr>
        <w:t xml:space="preserve"> </w:t>
      </w:r>
      <w:r w:rsidRPr="00CA2052">
        <w:rPr>
          <w:color w:val="7030A0"/>
          <w:sz w:val="22"/>
          <w:szCs w:val="22"/>
        </w:rPr>
        <w:t>Single well-defined task of the module</w:t>
      </w:r>
    </w:p>
    <w:p w14:paraId="1C2691FB" w14:textId="0EBB15CA" w:rsidR="00CA2052" w:rsidRDefault="00CA2052" w:rsidP="00CA2052">
      <w:pPr>
        <w:ind w:leftChars="0" w:left="706" w:firstLineChars="0" w:firstLine="0"/>
        <w:rPr>
          <w:iCs/>
          <w:color w:val="7030A0"/>
          <w:sz w:val="22"/>
          <w:szCs w:val="22"/>
        </w:rPr>
      </w:pPr>
    </w:p>
    <w:p w14:paraId="3A3FA46D" w14:textId="2AD7E412" w:rsidR="00CA2052" w:rsidRPr="00CA2052" w:rsidRDefault="00CA2052" w:rsidP="00CA2052">
      <w:pPr>
        <w:ind w:leftChars="0" w:left="706" w:firstLineChars="0" w:firstLine="0"/>
        <w:rPr>
          <w:iCs/>
          <w:color w:val="7030A0"/>
          <w:sz w:val="22"/>
          <w:szCs w:val="22"/>
        </w:rPr>
      </w:pPr>
      <w:r>
        <w:rPr>
          <w:iCs/>
          <w:color w:val="7030A0"/>
          <w:sz w:val="22"/>
          <w:szCs w:val="22"/>
        </w:rPr>
        <w:t>Functional cohesion is better than coincidental cohesion because each module is designed for a specific task. The degree to which parts of a program module are closely functionally related is the highest in functional cohesion.</w:t>
      </w:r>
    </w:p>
    <w:p w14:paraId="0000000E" w14:textId="77777777" w:rsidR="00CC76F0" w:rsidRDefault="00CC76F0" w:rsidP="00CA2052">
      <w:pPr>
        <w:ind w:left="0" w:hanging="2"/>
        <w:rPr>
          <w:sz w:val="22"/>
          <w:szCs w:val="22"/>
        </w:rPr>
      </w:pPr>
    </w:p>
    <w:p w14:paraId="0000000F" w14:textId="77777777" w:rsidR="00CC76F0" w:rsidRDefault="00CC76F0">
      <w:pPr>
        <w:ind w:left="0" w:hanging="2"/>
        <w:rPr>
          <w:sz w:val="22"/>
          <w:szCs w:val="22"/>
        </w:rPr>
      </w:pPr>
    </w:p>
    <w:p w14:paraId="00000010" w14:textId="2027E4C7" w:rsidR="00CC76F0" w:rsidRDefault="00BD0A3D" w:rsidP="000C29BD">
      <w:pPr>
        <w:numPr>
          <w:ilvl w:val="0"/>
          <w:numId w:val="3"/>
        </w:numPr>
        <w:tabs>
          <w:tab w:val="left" w:pos="720"/>
          <w:tab w:val="right" w:pos="9000"/>
        </w:tabs>
        <w:ind w:leftChars="0" w:left="706" w:hangingChars="321" w:hanging="706"/>
        <w:jc w:val="both"/>
        <w:rPr>
          <w:sz w:val="22"/>
          <w:szCs w:val="22"/>
        </w:rPr>
      </w:pPr>
      <w:r>
        <w:rPr>
          <w:sz w:val="22"/>
          <w:szCs w:val="22"/>
        </w:rPr>
        <w:t xml:space="preserve">Around The Globe (ATG) </w:t>
      </w:r>
      <w:proofErr w:type="spellStart"/>
      <w:r>
        <w:rPr>
          <w:sz w:val="22"/>
          <w:szCs w:val="22"/>
        </w:rPr>
        <w:t>Sdn</w:t>
      </w:r>
      <w:proofErr w:type="spellEnd"/>
      <w:r>
        <w:rPr>
          <w:sz w:val="22"/>
          <w:szCs w:val="22"/>
        </w:rPr>
        <w:t xml:space="preserve"> </w:t>
      </w:r>
      <w:proofErr w:type="spellStart"/>
      <w:r>
        <w:rPr>
          <w:sz w:val="22"/>
          <w:szCs w:val="22"/>
        </w:rPr>
        <w:t>Bhd</w:t>
      </w:r>
      <w:proofErr w:type="spellEnd"/>
      <w:r>
        <w:rPr>
          <w:sz w:val="22"/>
          <w:szCs w:val="22"/>
        </w:rPr>
        <w:t xml:space="preserve"> is a travelling agency that is owned by family Berth since 1960s. The company is using a high quality legacy system to</w:t>
      </w:r>
      <w:r w:rsidR="00876861">
        <w:rPr>
          <w:sz w:val="22"/>
          <w:szCs w:val="22"/>
        </w:rPr>
        <w:t xml:space="preserve"> manage the staff and customers’</w:t>
      </w:r>
      <w:r>
        <w:rPr>
          <w:sz w:val="22"/>
          <w:szCs w:val="22"/>
        </w:rPr>
        <w:t xml:space="preserve"> information. However, the maintenance </w:t>
      </w:r>
      <w:r w:rsidR="00876861">
        <w:rPr>
          <w:sz w:val="22"/>
          <w:szCs w:val="22"/>
        </w:rPr>
        <w:t>cost</w:t>
      </w:r>
      <w:r>
        <w:rPr>
          <w:sz w:val="22"/>
          <w:szCs w:val="22"/>
        </w:rPr>
        <w:t xml:space="preserve"> is increasing recently as a system requires Pascal experts. Seeing that this system has low business value to the company, Berth Junior (CEO of ATG) consults your company regarding the legacy system’s management strategy.</w:t>
      </w:r>
    </w:p>
    <w:p w14:paraId="00000011" w14:textId="77777777" w:rsidR="00CC76F0" w:rsidRDefault="00CC76F0" w:rsidP="000C29BD">
      <w:pPr>
        <w:ind w:leftChars="0" w:left="706" w:hangingChars="321" w:hanging="706"/>
        <w:rPr>
          <w:sz w:val="22"/>
          <w:szCs w:val="22"/>
        </w:rPr>
      </w:pPr>
    </w:p>
    <w:p w14:paraId="00000012" w14:textId="221A4441" w:rsidR="00CC76F0" w:rsidRDefault="00BD0A3D" w:rsidP="000C29BD">
      <w:pPr>
        <w:ind w:leftChars="0" w:left="706" w:firstLineChars="0" w:firstLine="0"/>
        <w:jc w:val="both"/>
        <w:rPr>
          <w:sz w:val="22"/>
          <w:szCs w:val="22"/>
        </w:rPr>
      </w:pPr>
      <w:r>
        <w:rPr>
          <w:sz w:val="22"/>
          <w:szCs w:val="22"/>
        </w:rPr>
        <w:t>You have found that ATG legacy system design is highly cohesive and loosely coupled. However, the design is hard to understand as it is presented in informal text. What are the 2 other notations that should be used in a system design? Explain with appropriate example for each notation.</w:t>
      </w:r>
    </w:p>
    <w:p w14:paraId="64B93319" w14:textId="2FEA3CD8" w:rsidR="00F81966" w:rsidRDefault="00F81966" w:rsidP="000C29BD">
      <w:pPr>
        <w:ind w:leftChars="0" w:left="706" w:firstLineChars="0" w:firstLine="0"/>
        <w:jc w:val="both"/>
        <w:rPr>
          <w:sz w:val="22"/>
          <w:szCs w:val="22"/>
        </w:rPr>
      </w:pPr>
    </w:p>
    <w:p w14:paraId="482D007C" w14:textId="77777777" w:rsidR="00F81966" w:rsidRDefault="00F81966" w:rsidP="000C29BD">
      <w:pPr>
        <w:ind w:leftChars="0" w:left="706" w:firstLineChars="0" w:firstLine="0"/>
        <w:jc w:val="both"/>
        <w:rPr>
          <w:sz w:val="22"/>
          <w:szCs w:val="22"/>
        </w:rPr>
      </w:pPr>
    </w:p>
    <w:p w14:paraId="677A5F9E" w14:textId="2094BA36" w:rsidR="00377B77" w:rsidRDefault="00377B77" w:rsidP="000C29BD">
      <w:pPr>
        <w:ind w:leftChars="0" w:left="706" w:firstLineChars="0" w:firstLine="0"/>
        <w:jc w:val="both"/>
        <w:rPr>
          <w:color w:val="7030A0"/>
          <w:sz w:val="22"/>
          <w:szCs w:val="22"/>
        </w:rPr>
      </w:pPr>
      <w:r>
        <w:rPr>
          <w:color w:val="7030A0"/>
          <w:sz w:val="22"/>
          <w:szCs w:val="22"/>
        </w:rPr>
        <w:t>2 other notations used in a system design</w:t>
      </w:r>
    </w:p>
    <w:p w14:paraId="04B87F1D" w14:textId="3A88C170" w:rsidR="00377B77" w:rsidRDefault="00377B77" w:rsidP="00377B77">
      <w:pPr>
        <w:pStyle w:val="ListParagraph"/>
        <w:numPr>
          <w:ilvl w:val="0"/>
          <w:numId w:val="7"/>
        </w:numPr>
        <w:ind w:leftChars="0" w:firstLineChars="0"/>
        <w:jc w:val="both"/>
        <w:rPr>
          <w:color w:val="7030A0"/>
          <w:sz w:val="22"/>
          <w:szCs w:val="22"/>
        </w:rPr>
      </w:pPr>
      <w:r w:rsidRPr="00A63638">
        <w:rPr>
          <w:b/>
          <w:bCs/>
          <w:color w:val="7030A0"/>
          <w:sz w:val="22"/>
          <w:szCs w:val="22"/>
        </w:rPr>
        <w:t>Graphical notation:</w:t>
      </w:r>
      <w:r>
        <w:rPr>
          <w:color w:val="7030A0"/>
          <w:sz w:val="22"/>
          <w:szCs w:val="22"/>
        </w:rPr>
        <w:t xml:space="preserve"> overall picture of the system and the relationship between the components. For example: use ERD diagram for database design</w:t>
      </w:r>
    </w:p>
    <w:p w14:paraId="2B71C286" w14:textId="23A9814E" w:rsidR="00377B77" w:rsidRPr="00377B77" w:rsidRDefault="00377B77" w:rsidP="00377B77">
      <w:pPr>
        <w:pStyle w:val="ListParagraph"/>
        <w:numPr>
          <w:ilvl w:val="0"/>
          <w:numId w:val="7"/>
        </w:numPr>
        <w:ind w:leftChars="0" w:firstLineChars="0"/>
        <w:jc w:val="both"/>
        <w:rPr>
          <w:color w:val="7030A0"/>
          <w:sz w:val="22"/>
          <w:szCs w:val="22"/>
        </w:rPr>
      </w:pPr>
      <w:r w:rsidRPr="00A63638">
        <w:rPr>
          <w:b/>
          <w:bCs/>
          <w:color w:val="7030A0"/>
          <w:sz w:val="22"/>
          <w:szCs w:val="22"/>
        </w:rPr>
        <w:t>Program description language:</w:t>
      </w:r>
      <w:r>
        <w:rPr>
          <w:color w:val="7030A0"/>
          <w:sz w:val="22"/>
          <w:szCs w:val="22"/>
        </w:rPr>
        <w:t xml:space="preserve"> use control and structuring constructs based on the programming language constructs. Allow the intention of the designer to express but not the details of how the design is to be implemented. For example, SRS in structure format, algorithms design using C programming structure.</w:t>
      </w:r>
    </w:p>
    <w:p w14:paraId="00000013" w14:textId="017882F9" w:rsidR="00CC76F0" w:rsidRDefault="00377B77">
      <w:pPr>
        <w:ind w:left="0" w:hanging="2"/>
        <w:jc w:val="both"/>
        <w:rPr>
          <w:sz w:val="22"/>
          <w:szCs w:val="22"/>
        </w:rPr>
      </w:pPr>
      <w:r>
        <w:rPr>
          <w:sz w:val="22"/>
          <w:szCs w:val="22"/>
        </w:rPr>
        <w:tab/>
      </w:r>
    </w:p>
    <w:p w14:paraId="0745297B" w14:textId="03550ECF" w:rsidR="00F81966" w:rsidRDefault="00F81966">
      <w:pPr>
        <w:ind w:left="0" w:hanging="2"/>
        <w:jc w:val="both"/>
        <w:rPr>
          <w:sz w:val="22"/>
          <w:szCs w:val="22"/>
        </w:rPr>
      </w:pPr>
    </w:p>
    <w:p w14:paraId="7125BFE0" w14:textId="503EDE10" w:rsidR="00F81966" w:rsidRDefault="00F81966">
      <w:pPr>
        <w:ind w:left="0" w:hanging="2"/>
        <w:jc w:val="both"/>
        <w:rPr>
          <w:sz w:val="22"/>
          <w:szCs w:val="22"/>
        </w:rPr>
      </w:pPr>
    </w:p>
    <w:p w14:paraId="16D9F158" w14:textId="420C752A" w:rsidR="00F81966" w:rsidRDefault="00F81966">
      <w:pPr>
        <w:ind w:left="0" w:hanging="2"/>
        <w:jc w:val="both"/>
        <w:rPr>
          <w:sz w:val="22"/>
          <w:szCs w:val="22"/>
        </w:rPr>
      </w:pPr>
    </w:p>
    <w:p w14:paraId="72F7AEF0" w14:textId="22FF0F7F" w:rsidR="00F81966" w:rsidRDefault="00F81966">
      <w:pPr>
        <w:ind w:left="0" w:hanging="2"/>
        <w:jc w:val="both"/>
        <w:rPr>
          <w:sz w:val="22"/>
          <w:szCs w:val="22"/>
        </w:rPr>
      </w:pPr>
    </w:p>
    <w:p w14:paraId="2E023A9A" w14:textId="268EFA04" w:rsidR="00F81966" w:rsidRDefault="00F81966">
      <w:pPr>
        <w:ind w:left="0" w:hanging="2"/>
        <w:jc w:val="both"/>
        <w:rPr>
          <w:sz w:val="22"/>
          <w:szCs w:val="22"/>
        </w:rPr>
      </w:pPr>
    </w:p>
    <w:p w14:paraId="561A3DA6" w14:textId="47BBED1C" w:rsidR="00F81966" w:rsidRDefault="00F81966">
      <w:pPr>
        <w:ind w:left="0" w:hanging="2"/>
        <w:jc w:val="both"/>
        <w:rPr>
          <w:sz w:val="22"/>
          <w:szCs w:val="22"/>
        </w:rPr>
      </w:pPr>
    </w:p>
    <w:p w14:paraId="0F8422EB" w14:textId="77777777" w:rsidR="00F81966" w:rsidRDefault="00F81966">
      <w:pPr>
        <w:ind w:left="0" w:hanging="2"/>
        <w:jc w:val="both"/>
        <w:rPr>
          <w:sz w:val="22"/>
          <w:szCs w:val="22"/>
        </w:rPr>
      </w:pPr>
    </w:p>
    <w:p w14:paraId="00000014" w14:textId="77777777" w:rsidR="00CC76F0" w:rsidRDefault="00CC76F0">
      <w:pPr>
        <w:ind w:left="0" w:hanging="2"/>
        <w:jc w:val="both"/>
        <w:rPr>
          <w:sz w:val="22"/>
          <w:szCs w:val="22"/>
        </w:rPr>
      </w:pPr>
    </w:p>
    <w:p w14:paraId="00000015" w14:textId="01CADEFF" w:rsidR="00CC76F0" w:rsidRPr="000C29BD" w:rsidRDefault="00BD0A3D" w:rsidP="000C29BD">
      <w:pPr>
        <w:pStyle w:val="ListParagraph"/>
        <w:numPr>
          <w:ilvl w:val="0"/>
          <w:numId w:val="3"/>
        </w:numPr>
        <w:tabs>
          <w:tab w:val="right" w:pos="9000"/>
        </w:tabs>
        <w:ind w:leftChars="0" w:firstLineChars="0" w:hanging="720"/>
        <w:jc w:val="both"/>
        <w:rPr>
          <w:sz w:val="22"/>
          <w:szCs w:val="22"/>
        </w:rPr>
      </w:pPr>
      <w:r w:rsidRPr="000C29BD">
        <w:rPr>
          <w:sz w:val="22"/>
          <w:szCs w:val="22"/>
        </w:rPr>
        <w:lastRenderedPageBreak/>
        <w:t>Standard Printing Company is established in 1981. The main business is designing and printing advertisement. The graphic designer is using a legacy system to design advertisement for customers. The design is stored as both PDF and DOC in the legacy system. The documentation of the legacy system is incomplete and the system is programmed in an obsoleting programming language. Recently, the company is considering purchasing Atlassian JIRA in assisting their advertisement project management. The owner of the company, Mr. S, is consulting you regarding the cost of the tool.</w:t>
      </w:r>
    </w:p>
    <w:p w14:paraId="00000016" w14:textId="77777777" w:rsidR="00CC76F0" w:rsidRDefault="00CC76F0">
      <w:pPr>
        <w:ind w:left="0" w:hanging="2"/>
        <w:jc w:val="both"/>
        <w:rPr>
          <w:sz w:val="22"/>
          <w:szCs w:val="22"/>
        </w:rPr>
      </w:pPr>
    </w:p>
    <w:p w14:paraId="00000017" w14:textId="26BF2855" w:rsidR="00CC76F0" w:rsidRDefault="00BD0A3D" w:rsidP="000C29BD">
      <w:pPr>
        <w:ind w:leftChars="294" w:left="706" w:firstLineChars="0" w:firstLine="1"/>
        <w:jc w:val="both"/>
        <w:rPr>
          <w:sz w:val="22"/>
          <w:szCs w:val="22"/>
        </w:rPr>
      </w:pPr>
      <w:r>
        <w:rPr>
          <w:sz w:val="22"/>
          <w:szCs w:val="22"/>
        </w:rPr>
        <w:t xml:space="preserve">Suggest and explain to </w:t>
      </w:r>
      <w:proofErr w:type="spellStart"/>
      <w:proofErr w:type="gramStart"/>
      <w:r>
        <w:rPr>
          <w:sz w:val="22"/>
          <w:szCs w:val="22"/>
        </w:rPr>
        <w:t>Mr.S</w:t>
      </w:r>
      <w:proofErr w:type="spellEnd"/>
      <w:proofErr w:type="gramEnd"/>
      <w:r>
        <w:rPr>
          <w:sz w:val="22"/>
          <w:szCs w:val="22"/>
        </w:rPr>
        <w:t xml:space="preserve"> 2 designs quality metrics that should be included in improving his legacy system.</w:t>
      </w:r>
    </w:p>
    <w:p w14:paraId="0E7B0FD0" w14:textId="77777777" w:rsidR="00F81966" w:rsidRDefault="00F81966" w:rsidP="000C29BD">
      <w:pPr>
        <w:ind w:leftChars="294" w:left="706" w:firstLineChars="0" w:firstLine="1"/>
        <w:jc w:val="both"/>
        <w:rPr>
          <w:sz w:val="22"/>
          <w:szCs w:val="22"/>
        </w:rPr>
      </w:pPr>
    </w:p>
    <w:p w14:paraId="1F2C120C" w14:textId="75D5AE01" w:rsidR="00E630B7" w:rsidRPr="00E630B7" w:rsidRDefault="00E630B7" w:rsidP="000C29BD">
      <w:pPr>
        <w:ind w:leftChars="294" w:left="706" w:firstLineChars="0" w:firstLine="1"/>
        <w:jc w:val="both"/>
        <w:rPr>
          <w:color w:val="7030A0"/>
          <w:sz w:val="22"/>
          <w:szCs w:val="22"/>
        </w:rPr>
      </w:pPr>
      <w:r>
        <w:rPr>
          <w:color w:val="7030A0"/>
          <w:sz w:val="22"/>
          <w:szCs w:val="22"/>
        </w:rPr>
        <w:t>Design should be highly cohesion and loosely coupled. Cohesion focus on how much the functionality are related to each other within a module, while coupling deals with how much one module is dependent on the other program modules within the whole application.</w:t>
      </w:r>
    </w:p>
    <w:p w14:paraId="00000018" w14:textId="77777777" w:rsidR="00CC76F0" w:rsidRDefault="00CC76F0">
      <w:pPr>
        <w:ind w:left="0" w:hanging="2"/>
        <w:rPr>
          <w:sz w:val="22"/>
          <w:szCs w:val="22"/>
        </w:rPr>
      </w:pPr>
    </w:p>
    <w:p w14:paraId="00000019" w14:textId="77777777" w:rsidR="00CC76F0" w:rsidRDefault="00CC76F0">
      <w:pPr>
        <w:ind w:left="0" w:hanging="2"/>
        <w:rPr>
          <w:sz w:val="22"/>
          <w:szCs w:val="22"/>
        </w:rPr>
      </w:pPr>
    </w:p>
    <w:p w14:paraId="0000001A" w14:textId="77777777" w:rsidR="00CC76F0" w:rsidRDefault="00CC76F0">
      <w:pPr>
        <w:ind w:left="0" w:hanging="2"/>
        <w:rPr>
          <w:sz w:val="22"/>
          <w:szCs w:val="22"/>
        </w:rPr>
      </w:pPr>
    </w:p>
    <w:sectPr w:rsidR="00CC76F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DDB54" w14:textId="77777777" w:rsidR="00445B6E" w:rsidRDefault="00445B6E">
      <w:pPr>
        <w:spacing w:line="240" w:lineRule="auto"/>
        <w:ind w:left="0" w:hanging="2"/>
      </w:pPr>
      <w:r>
        <w:separator/>
      </w:r>
    </w:p>
  </w:endnote>
  <w:endnote w:type="continuationSeparator" w:id="0">
    <w:p w14:paraId="08494ABB" w14:textId="77777777" w:rsidR="00445B6E" w:rsidRDefault="00445B6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55D2" w14:textId="77777777" w:rsidR="000C29BD" w:rsidRDefault="000C29B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88DA" w14:textId="77777777" w:rsidR="000C29BD" w:rsidRDefault="000C29B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EEFD" w14:textId="77777777" w:rsidR="000C29BD" w:rsidRDefault="000C29B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DA63" w14:textId="77777777" w:rsidR="00445B6E" w:rsidRDefault="00445B6E">
      <w:pPr>
        <w:spacing w:line="240" w:lineRule="auto"/>
        <w:ind w:left="0" w:hanging="2"/>
      </w:pPr>
      <w:r>
        <w:separator/>
      </w:r>
    </w:p>
  </w:footnote>
  <w:footnote w:type="continuationSeparator" w:id="0">
    <w:p w14:paraId="6885E7C2" w14:textId="77777777" w:rsidR="00445B6E" w:rsidRDefault="00445B6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7570" w14:textId="77777777" w:rsidR="000C29BD" w:rsidRDefault="000C29B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59B015" w:rsidR="00CC76F0" w:rsidRDefault="00BD0A3D">
    <w:pPr>
      <w:pBdr>
        <w:top w:val="nil"/>
        <w:left w:val="nil"/>
        <w:bottom w:val="nil"/>
        <w:right w:val="nil"/>
        <w:between w:val="nil"/>
      </w:pBdr>
      <w:tabs>
        <w:tab w:val="center" w:pos="4320"/>
        <w:tab w:val="right" w:pos="8640"/>
      </w:tabs>
      <w:spacing w:line="240" w:lineRule="auto"/>
      <w:ind w:left="0" w:hanging="2"/>
      <w:jc w:val="both"/>
      <w:rPr>
        <w:color w:val="000000"/>
        <w:sz w:val="22"/>
        <w:szCs w:val="22"/>
        <w:u w:val="single"/>
      </w:rPr>
    </w:pPr>
    <w:r>
      <w:rPr>
        <w:b/>
        <w:color w:val="000000"/>
        <w:sz w:val="22"/>
        <w:szCs w:val="22"/>
        <w:u w:val="single"/>
      </w:rPr>
      <w:t xml:space="preserve">BACS2163 Software Engineering </w:t>
    </w:r>
    <w:r>
      <w:rPr>
        <w:b/>
        <w:color w:val="000000"/>
        <w:sz w:val="22"/>
        <w:szCs w:val="22"/>
        <w:u w:val="single"/>
      </w:rPr>
      <w:tab/>
    </w:r>
    <w:r>
      <w:rPr>
        <w:b/>
        <w:color w:val="000000"/>
        <w:sz w:val="22"/>
        <w:szCs w:val="22"/>
        <w:u w:val="single"/>
      </w:rPr>
      <w:tab/>
      <w:t>Tutorial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6616" w14:textId="77777777" w:rsidR="000C29BD" w:rsidRDefault="000C29B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D6C82"/>
    <w:multiLevelType w:val="multilevel"/>
    <w:tmpl w:val="F18A0132"/>
    <w:lvl w:ilvl="0">
      <w:start w:val="1"/>
      <w:numFmt w:val="decimal"/>
      <w:lvlText w:val="%1."/>
      <w:lvlJc w:val="left"/>
      <w:pPr>
        <w:ind w:left="722" w:hanging="360"/>
      </w:pPr>
      <w:rPr>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1" w15:restartNumberingAfterBreak="0">
    <w:nsid w:val="34F02517"/>
    <w:multiLevelType w:val="hybridMultilevel"/>
    <w:tmpl w:val="553EB114"/>
    <w:lvl w:ilvl="0" w:tplc="44090001">
      <w:start w:val="1"/>
      <w:numFmt w:val="bullet"/>
      <w:lvlText w:val=""/>
      <w:lvlJc w:val="left"/>
      <w:pPr>
        <w:ind w:left="1426" w:hanging="360"/>
      </w:pPr>
      <w:rPr>
        <w:rFonts w:ascii="Symbol" w:hAnsi="Symbol" w:hint="default"/>
      </w:rPr>
    </w:lvl>
    <w:lvl w:ilvl="1" w:tplc="44090003" w:tentative="1">
      <w:start w:val="1"/>
      <w:numFmt w:val="bullet"/>
      <w:lvlText w:val="o"/>
      <w:lvlJc w:val="left"/>
      <w:pPr>
        <w:ind w:left="2146" w:hanging="360"/>
      </w:pPr>
      <w:rPr>
        <w:rFonts w:ascii="Courier New" w:hAnsi="Courier New" w:cs="Courier New" w:hint="default"/>
      </w:rPr>
    </w:lvl>
    <w:lvl w:ilvl="2" w:tplc="44090005" w:tentative="1">
      <w:start w:val="1"/>
      <w:numFmt w:val="bullet"/>
      <w:lvlText w:val=""/>
      <w:lvlJc w:val="left"/>
      <w:pPr>
        <w:ind w:left="2866" w:hanging="360"/>
      </w:pPr>
      <w:rPr>
        <w:rFonts w:ascii="Wingdings" w:hAnsi="Wingdings" w:hint="default"/>
      </w:rPr>
    </w:lvl>
    <w:lvl w:ilvl="3" w:tplc="44090001" w:tentative="1">
      <w:start w:val="1"/>
      <w:numFmt w:val="bullet"/>
      <w:lvlText w:val=""/>
      <w:lvlJc w:val="left"/>
      <w:pPr>
        <w:ind w:left="3586" w:hanging="360"/>
      </w:pPr>
      <w:rPr>
        <w:rFonts w:ascii="Symbol" w:hAnsi="Symbol" w:hint="default"/>
      </w:rPr>
    </w:lvl>
    <w:lvl w:ilvl="4" w:tplc="44090003" w:tentative="1">
      <w:start w:val="1"/>
      <w:numFmt w:val="bullet"/>
      <w:lvlText w:val="o"/>
      <w:lvlJc w:val="left"/>
      <w:pPr>
        <w:ind w:left="4306" w:hanging="360"/>
      </w:pPr>
      <w:rPr>
        <w:rFonts w:ascii="Courier New" w:hAnsi="Courier New" w:cs="Courier New" w:hint="default"/>
      </w:rPr>
    </w:lvl>
    <w:lvl w:ilvl="5" w:tplc="44090005" w:tentative="1">
      <w:start w:val="1"/>
      <w:numFmt w:val="bullet"/>
      <w:lvlText w:val=""/>
      <w:lvlJc w:val="left"/>
      <w:pPr>
        <w:ind w:left="5026" w:hanging="360"/>
      </w:pPr>
      <w:rPr>
        <w:rFonts w:ascii="Wingdings" w:hAnsi="Wingdings" w:hint="default"/>
      </w:rPr>
    </w:lvl>
    <w:lvl w:ilvl="6" w:tplc="44090001" w:tentative="1">
      <w:start w:val="1"/>
      <w:numFmt w:val="bullet"/>
      <w:lvlText w:val=""/>
      <w:lvlJc w:val="left"/>
      <w:pPr>
        <w:ind w:left="5746" w:hanging="360"/>
      </w:pPr>
      <w:rPr>
        <w:rFonts w:ascii="Symbol" w:hAnsi="Symbol" w:hint="default"/>
      </w:rPr>
    </w:lvl>
    <w:lvl w:ilvl="7" w:tplc="44090003" w:tentative="1">
      <w:start w:val="1"/>
      <w:numFmt w:val="bullet"/>
      <w:lvlText w:val="o"/>
      <w:lvlJc w:val="left"/>
      <w:pPr>
        <w:ind w:left="6466" w:hanging="360"/>
      </w:pPr>
      <w:rPr>
        <w:rFonts w:ascii="Courier New" w:hAnsi="Courier New" w:cs="Courier New" w:hint="default"/>
      </w:rPr>
    </w:lvl>
    <w:lvl w:ilvl="8" w:tplc="44090005" w:tentative="1">
      <w:start w:val="1"/>
      <w:numFmt w:val="bullet"/>
      <w:lvlText w:val=""/>
      <w:lvlJc w:val="left"/>
      <w:pPr>
        <w:ind w:left="7186" w:hanging="360"/>
      </w:pPr>
      <w:rPr>
        <w:rFonts w:ascii="Wingdings" w:hAnsi="Wingdings" w:hint="default"/>
      </w:rPr>
    </w:lvl>
  </w:abstractNum>
  <w:abstractNum w:abstractNumId="2" w15:restartNumberingAfterBreak="0">
    <w:nsid w:val="47FF3B8E"/>
    <w:multiLevelType w:val="multilevel"/>
    <w:tmpl w:val="076C108E"/>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B42594B"/>
    <w:multiLevelType w:val="hybridMultilevel"/>
    <w:tmpl w:val="A1887028"/>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4" w15:restartNumberingAfterBreak="0">
    <w:nsid w:val="5AC05102"/>
    <w:multiLevelType w:val="hybridMultilevel"/>
    <w:tmpl w:val="58FADB84"/>
    <w:lvl w:ilvl="0" w:tplc="44090001">
      <w:start w:val="1"/>
      <w:numFmt w:val="bullet"/>
      <w:lvlText w:val=""/>
      <w:lvlJc w:val="left"/>
      <w:pPr>
        <w:ind w:left="1426" w:hanging="360"/>
      </w:pPr>
      <w:rPr>
        <w:rFonts w:ascii="Symbol" w:hAnsi="Symbol" w:hint="default"/>
      </w:rPr>
    </w:lvl>
    <w:lvl w:ilvl="1" w:tplc="44090003" w:tentative="1">
      <w:start w:val="1"/>
      <w:numFmt w:val="bullet"/>
      <w:lvlText w:val="o"/>
      <w:lvlJc w:val="left"/>
      <w:pPr>
        <w:ind w:left="2146" w:hanging="360"/>
      </w:pPr>
      <w:rPr>
        <w:rFonts w:ascii="Courier New" w:hAnsi="Courier New" w:cs="Courier New" w:hint="default"/>
      </w:rPr>
    </w:lvl>
    <w:lvl w:ilvl="2" w:tplc="44090005" w:tentative="1">
      <w:start w:val="1"/>
      <w:numFmt w:val="bullet"/>
      <w:lvlText w:val=""/>
      <w:lvlJc w:val="left"/>
      <w:pPr>
        <w:ind w:left="2866" w:hanging="360"/>
      </w:pPr>
      <w:rPr>
        <w:rFonts w:ascii="Wingdings" w:hAnsi="Wingdings" w:hint="default"/>
      </w:rPr>
    </w:lvl>
    <w:lvl w:ilvl="3" w:tplc="44090001" w:tentative="1">
      <w:start w:val="1"/>
      <w:numFmt w:val="bullet"/>
      <w:lvlText w:val=""/>
      <w:lvlJc w:val="left"/>
      <w:pPr>
        <w:ind w:left="3586" w:hanging="360"/>
      </w:pPr>
      <w:rPr>
        <w:rFonts w:ascii="Symbol" w:hAnsi="Symbol" w:hint="default"/>
      </w:rPr>
    </w:lvl>
    <w:lvl w:ilvl="4" w:tplc="44090003" w:tentative="1">
      <w:start w:val="1"/>
      <w:numFmt w:val="bullet"/>
      <w:lvlText w:val="o"/>
      <w:lvlJc w:val="left"/>
      <w:pPr>
        <w:ind w:left="4306" w:hanging="360"/>
      </w:pPr>
      <w:rPr>
        <w:rFonts w:ascii="Courier New" w:hAnsi="Courier New" w:cs="Courier New" w:hint="default"/>
      </w:rPr>
    </w:lvl>
    <w:lvl w:ilvl="5" w:tplc="44090005" w:tentative="1">
      <w:start w:val="1"/>
      <w:numFmt w:val="bullet"/>
      <w:lvlText w:val=""/>
      <w:lvlJc w:val="left"/>
      <w:pPr>
        <w:ind w:left="5026" w:hanging="360"/>
      </w:pPr>
      <w:rPr>
        <w:rFonts w:ascii="Wingdings" w:hAnsi="Wingdings" w:hint="default"/>
      </w:rPr>
    </w:lvl>
    <w:lvl w:ilvl="6" w:tplc="44090001" w:tentative="1">
      <w:start w:val="1"/>
      <w:numFmt w:val="bullet"/>
      <w:lvlText w:val=""/>
      <w:lvlJc w:val="left"/>
      <w:pPr>
        <w:ind w:left="5746" w:hanging="360"/>
      </w:pPr>
      <w:rPr>
        <w:rFonts w:ascii="Symbol" w:hAnsi="Symbol" w:hint="default"/>
      </w:rPr>
    </w:lvl>
    <w:lvl w:ilvl="7" w:tplc="44090003" w:tentative="1">
      <w:start w:val="1"/>
      <w:numFmt w:val="bullet"/>
      <w:lvlText w:val="o"/>
      <w:lvlJc w:val="left"/>
      <w:pPr>
        <w:ind w:left="6466" w:hanging="360"/>
      </w:pPr>
      <w:rPr>
        <w:rFonts w:ascii="Courier New" w:hAnsi="Courier New" w:cs="Courier New" w:hint="default"/>
      </w:rPr>
    </w:lvl>
    <w:lvl w:ilvl="8" w:tplc="44090005" w:tentative="1">
      <w:start w:val="1"/>
      <w:numFmt w:val="bullet"/>
      <w:lvlText w:val=""/>
      <w:lvlJc w:val="left"/>
      <w:pPr>
        <w:ind w:left="7186" w:hanging="360"/>
      </w:pPr>
      <w:rPr>
        <w:rFonts w:ascii="Wingdings" w:hAnsi="Wingdings" w:hint="default"/>
      </w:rPr>
    </w:lvl>
  </w:abstractNum>
  <w:abstractNum w:abstractNumId="5" w15:restartNumberingAfterBreak="0">
    <w:nsid w:val="5FFC21D0"/>
    <w:multiLevelType w:val="multilevel"/>
    <w:tmpl w:val="C95E9D0A"/>
    <w:lvl w:ilvl="0">
      <w:start w:val="7"/>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C6216F8"/>
    <w:multiLevelType w:val="multilevel"/>
    <w:tmpl w:val="CB66B4B8"/>
    <w:lvl w:ilvl="0">
      <w:start w:val="2"/>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F0"/>
    <w:rsid w:val="000C29BD"/>
    <w:rsid w:val="00377B77"/>
    <w:rsid w:val="00445B6E"/>
    <w:rsid w:val="00687E4C"/>
    <w:rsid w:val="006C7C21"/>
    <w:rsid w:val="006D5992"/>
    <w:rsid w:val="00862788"/>
    <w:rsid w:val="00876861"/>
    <w:rsid w:val="009F0DBF"/>
    <w:rsid w:val="00A63638"/>
    <w:rsid w:val="00B47CEA"/>
    <w:rsid w:val="00BD0A3D"/>
    <w:rsid w:val="00CA2052"/>
    <w:rsid w:val="00CC76F0"/>
    <w:rsid w:val="00D66280"/>
    <w:rsid w:val="00DD116D"/>
    <w:rsid w:val="00E630B7"/>
    <w:rsid w:val="00E744FA"/>
    <w:rsid w:val="00F81966"/>
    <w:rsid w:val="00F869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C5CA"/>
  <w15:docId w15:val="{E12EC31D-210E-4309-A5E2-CF46173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rFonts w:ascii="Garamond" w:hAnsi="Garamond"/>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jc w:val="both"/>
    </w:pPr>
    <w:rPr>
      <w:rFonts w:ascii="Garamond" w:hAnsi="Garamon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QGj97KN5/Jqg6tA4sfzd+Nedw==">AMUW2mXy5BAUMXXYAAtOC9B4TVOnTa8jK8zXnc0JIN/IeCWVYosCWrrjH1FgOqk3nNJKD5aNPmJCU/vdRbfBBqtj/4m693jEXAsVZirHFtKjpzoNEw7oT9k=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Binary</dc:creator>
  <cp:lastModifiedBy>Loo zixuan</cp:lastModifiedBy>
  <cp:revision>17</cp:revision>
  <dcterms:created xsi:type="dcterms:W3CDTF">2017-10-09T15:44:00Z</dcterms:created>
  <dcterms:modified xsi:type="dcterms:W3CDTF">2021-08-25T02:55:00Z</dcterms:modified>
</cp:coreProperties>
</file>