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124D4" w14:textId="77777777" w:rsidR="009E35C3" w:rsidRPr="00AF7D31" w:rsidRDefault="009E35C3" w:rsidP="00AF7D31">
      <w:pPr>
        <w:pStyle w:val="BlockText"/>
        <w:ind w:left="0"/>
        <w:rPr>
          <w:b/>
          <w:bCs/>
        </w:rPr>
      </w:pPr>
    </w:p>
    <w:p w14:paraId="635EB780" w14:textId="77777777" w:rsidR="001C13A0" w:rsidRPr="00AF7D31" w:rsidRDefault="00AE2E8B" w:rsidP="00AF7D31"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 xml:space="preserve">Question </w:t>
      </w:r>
      <w:r w:rsidR="00480850" w:rsidRPr="00AF7D31">
        <w:rPr>
          <w:rFonts w:ascii="Times New Roman" w:hAnsi="Times New Roman" w:cs="Times New Roman"/>
          <w:i w:val="0"/>
          <w:sz w:val="24"/>
          <w:szCs w:val="24"/>
        </w:rPr>
        <w:t>1</w:t>
      </w:r>
      <w:r w:rsidR="00FF6E7C" w:rsidRPr="00AF7D31">
        <w:rPr>
          <w:rFonts w:ascii="Times New Roman" w:hAnsi="Times New Roman" w:cs="Times New Roman"/>
          <w:sz w:val="24"/>
          <w:szCs w:val="24"/>
        </w:rPr>
        <w:t xml:space="preserve"> </w:t>
      </w:r>
      <w:r w:rsidR="004305A9" w:rsidRPr="00AF7D31">
        <w:rPr>
          <w:rFonts w:ascii="Times New Roman" w:hAnsi="Times New Roman" w:cs="Times New Roman"/>
          <w:color w:val="FF0000"/>
          <w:sz w:val="24"/>
          <w:szCs w:val="24"/>
        </w:rPr>
        <w:t>(Present your answers using PowerPoint slides)</w:t>
      </w:r>
    </w:p>
    <w:p w14:paraId="43B28536" w14:textId="77777777" w:rsidR="00D978D3" w:rsidRPr="00AF7D31" w:rsidRDefault="00D978D3" w:rsidP="00AF7D31">
      <w:pPr>
        <w:tabs>
          <w:tab w:val="left" w:pos="714"/>
        </w:tabs>
        <w:ind w:left="378" w:hanging="364"/>
        <w:jc w:val="both"/>
      </w:pPr>
      <w:r w:rsidRPr="00AF7D31">
        <w:t xml:space="preserve">(a) </w:t>
      </w:r>
      <w:r w:rsidR="00480850" w:rsidRPr="0085781E">
        <w:rPr>
          <w:highlight w:val="yellow"/>
        </w:rPr>
        <w:t>Susie</w:t>
      </w:r>
      <w:r w:rsidRPr="0085781E">
        <w:rPr>
          <w:highlight w:val="yellow"/>
        </w:rPr>
        <w:t xml:space="preserve"> is a new programmer working with you in a software house. She would like to know how to use colours effectively for screen output. Give her some guidelines that might </w:t>
      </w:r>
      <w:r w:rsidR="005C11BB" w:rsidRPr="0085781E">
        <w:rPr>
          <w:highlight w:val="yellow"/>
        </w:rPr>
        <w:t>be useful</w:t>
      </w:r>
      <w:r w:rsidRPr="0085781E">
        <w:rPr>
          <w:highlight w:val="yellow"/>
        </w:rPr>
        <w:t xml:space="preserve"> </w:t>
      </w:r>
      <w:r w:rsidR="00931251" w:rsidRPr="0085781E">
        <w:rPr>
          <w:highlight w:val="yellow"/>
        </w:rPr>
        <w:t xml:space="preserve">to </w:t>
      </w:r>
      <w:r w:rsidRPr="0085781E">
        <w:rPr>
          <w:highlight w:val="yellow"/>
        </w:rPr>
        <w:t>her.</w:t>
      </w:r>
      <w:r w:rsidR="008D17F2" w:rsidRPr="0085781E">
        <w:rPr>
          <w:highlight w:val="yellow"/>
        </w:rPr>
        <w:t xml:space="preserve"> For each guideline, give an example (</w:t>
      </w:r>
      <w:r w:rsidR="008D17F2" w:rsidRPr="0085781E">
        <w:rPr>
          <w:b/>
          <w:highlight w:val="yellow"/>
        </w:rPr>
        <w:t>own example</w:t>
      </w:r>
      <w:r w:rsidR="008D17F2" w:rsidRPr="0085781E">
        <w:rPr>
          <w:highlight w:val="yellow"/>
        </w:rPr>
        <w:t>) to convince her.</w:t>
      </w:r>
    </w:p>
    <w:p w14:paraId="03C9E5F9" w14:textId="77777777" w:rsidR="00571161" w:rsidRPr="00AF7D31" w:rsidRDefault="00571161" w:rsidP="00AF7D31">
      <w:pPr>
        <w:tabs>
          <w:tab w:val="left" w:pos="714"/>
        </w:tabs>
        <w:ind w:left="378" w:hanging="364"/>
        <w:jc w:val="both"/>
      </w:pPr>
    </w:p>
    <w:p w14:paraId="3DBE3E73" w14:textId="77777777" w:rsidR="00E04912" w:rsidRPr="00AF7D31" w:rsidRDefault="005C11BB" w:rsidP="00AF7D31">
      <w:pPr>
        <w:ind w:left="387" w:hanging="387"/>
        <w:jc w:val="both"/>
      </w:pPr>
      <w:r w:rsidRPr="00AF7D31">
        <w:t xml:space="preserve">(b) </w:t>
      </w:r>
      <w:r w:rsidR="00E04912" w:rsidRPr="00AF7D31">
        <w:t xml:space="preserve">You have been asked to help in the development of an online </w:t>
      </w:r>
      <w:r w:rsidR="00F47F50" w:rsidRPr="00AF7D31">
        <w:t>S</w:t>
      </w:r>
      <w:r w:rsidR="00E04912" w:rsidRPr="00AF7D31">
        <w:t xml:space="preserve">tocks </w:t>
      </w:r>
      <w:r w:rsidR="00F47F50" w:rsidRPr="00AF7D31">
        <w:t>S</w:t>
      </w:r>
      <w:r w:rsidR="00E04912" w:rsidRPr="00AF7D31">
        <w:t xml:space="preserve">ystem. </w:t>
      </w:r>
      <w:r w:rsidR="00E04912" w:rsidRPr="00AF7D31">
        <w:rPr>
          <w:b/>
        </w:rPr>
        <w:t>Table 1</w:t>
      </w:r>
      <w:r w:rsidR="00E04912" w:rsidRPr="00AF7D31">
        <w:t xml:space="preserve"> below shows some of the </w:t>
      </w:r>
      <w:r w:rsidR="00E04912" w:rsidRPr="00AF7D31">
        <w:rPr>
          <w:bCs/>
        </w:rPr>
        <w:t>important information</w:t>
      </w:r>
      <w:r w:rsidR="00E04912" w:rsidRPr="00AF7D31">
        <w:t xml:space="preserve"> that must be published on the main page </w:t>
      </w:r>
      <w:proofErr w:type="gramStart"/>
      <w:r w:rsidR="00E04912" w:rsidRPr="00AF7D31">
        <w:t>i.e.</w:t>
      </w:r>
      <w:proofErr w:type="gramEnd"/>
      <w:r w:rsidR="00E04912" w:rsidRPr="00AF7D31">
        <w:t xml:space="preserve"> the most active stocks for a particular trading day. Your software manager would like to seek your advice on how to use proper colours to enhance th</w:t>
      </w:r>
      <w:r w:rsidR="00F47F50" w:rsidRPr="00AF7D31">
        <w:t>e usability of the S</w:t>
      </w:r>
      <w:r w:rsidR="00E04912" w:rsidRPr="00AF7D31">
        <w:t xml:space="preserve">tocks </w:t>
      </w:r>
      <w:r w:rsidR="00F47F50" w:rsidRPr="00AF7D31">
        <w:t>S</w:t>
      </w:r>
      <w:r w:rsidR="00E04912" w:rsidRPr="00AF7D31">
        <w:t>ystem.</w:t>
      </w:r>
    </w:p>
    <w:p w14:paraId="466E995E" w14:textId="77777777" w:rsidR="00E04912" w:rsidRPr="00AF7D31" w:rsidRDefault="00E04912" w:rsidP="00AF7D31">
      <w:pPr>
        <w:pStyle w:val="Heading2"/>
        <w:spacing w:before="0" w:after="0"/>
        <w:ind w:left="387"/>
        <w:rPr>
          <w:rFonts w:ascii="Times New Roman" w:hAnsi="Times New Roman" w:cs="Times New Roman"/>
          <w:i w:val="0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Table 1: Most Active Stocks</w:t>
      </w:r>
    </w:p>
    <w:tbl>
      <w:tblPr>
        <w:tblW w:w="6921" w:type="dxa"/>
        <w:tblInd w:w="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3"/>
        <w:gridCol w:w="2940"/>
        <w:gridCol w:w="1213"/>
        <w:gridCol w:w="1405"/>
      </w:tblGrid>
      <w:tr w:rsidR="00E04912" w:rsidRPr="00AF7D31" w14:paraId="33723716" w14:textId="77777777" w:rsidTr="005C11BB">
        <w:trPr>
          <w:trHeight w:val="270"/>
        </w:trPr>
        <w:tc>
          <w:tcPr>
            <w:tcW w:w="1363" w:type="dxa"/>
          </w:tcPr>
          <w:p w14:paraId="1BFE91F4" w14:textId="77777777" w:rsidR="00E04912" w:rsidRPr="00AF7D31" w:rsidRDefault="00E04912" w:rsidP="00AF7D31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Stock Code</w:t>
            </w:r>
          </w:p>
        </w:tc>
        <w:tc>
          <w:tcPr>
            <w:tcW w:w="2940" w:type="dxa"/>
            <w:vAlign w:val="center"/>
          </w:tcPr>
          <w:p w14:paraId="1031F936" w14:textId="77777777" w:rsidR="00E04912" w:rsidRPr="00AF7D31" w:rsidRDefault="00E04912" w:rsidP="00AF7D31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Name</w:t>
            </w:r>
          </w:p>
        </w:tc>
        <w:tc>
          <w:tcPr>
            <w:tcW w:w="1213" w:type="dxa"/>
            <w:vAlign w:val="center"/>
          </w:tcPr>
          <w:p w14:paraId="68324F9A" w14:textId="77777777" w:rsidR="00E04912" w:rsidRPr="00AF7D31" w:rsidRDefault="00E04912" w:rsidP="00AF7D31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Volume</w:t>
            </w:r>
          </w:p>
        </w:tc>
        <w:tc>
          <w:tcPr>
            <w:tcW w:w="1405" w:type="dxa"/>
          </w:tcPr>
          <w:p w14:paraId="6D24AF9E" w14:textId="77777777" w:rsidR="00E04912" w:rsidRPr="00AF7D31" w:rsidRDefault="00E04912" w:rsidP="00AF7D31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Changes</w:t>
            </w:r>
          </w:p>
        </w:tc>
      </w:tr>
      <w:tr w:rsidR="00E04912" w:rsidRPr="00AF7D31" w14:paraId="7D83AA74" w14:textId="77777777" w:rsidTr="005C11BB">
        <w:trPr>
          <w:trHeight w:val="150"/>
        </w:trPr>
        <w:tc>
          <w:tcPr>
            <w:tcW w:w="1363" w:type="dxa"/>
          </w:tcPr>
          <w:p w14:paraId="3FB8160B" w14:textId="77777777" w:rsidR="00E04912" w:rsidRPr="00AF7D31" w:rsidRDefault="00E04912" w:rsidP="00AF7D31">
            <w:r w:rsidRPr="00AF7D31">
              <w:t>8200</w:t>
            </w:r>
          </w:p>
        </w:tc>
        <w:tc>
          <w:tcPr>
            <w:tcW w:w="2940" w:type="dxa"/>
            <w:vAlign w:val="center"/>
          </w:tcPr>
          <w:p w14:paraId="14326FAD" w14:textId="77777777" w:rsidR="00E04912" w:rsidRPr="00AF7D31" w:rsidRDefault="00E04912" w:rsidP="00AF7D31">
            <w:r w:rsidRPr="00AF7D31">
              <w:t>GENETECH</w:t>
            </w:r>
          </w:p>
        </w:tc>
        <w:tc>
          <w:tcPr>
            <w:tcW w:w="1213" w:type="dxa"/>
            <w:vAlign w:val="center"/>
          </w:tcPr>
          <w:p w14:paraId="6DF304DB" w14:textId="77777777" w:rsidR="00E04912" w:rsidRPr="00AF7D31" w:rsidRDefault="00E04912" w:rsidP="00AF7D31">
            <w:pPr>
              <w:jc w:val="right"/>
            </w:pPr>
            <w:r w:rsidRPr="00AF7D31">
              <w:t>2,500,000</w:t>
            </w:r>
          </w:p>
        </w:tc>
        <w:tc>
          <w:tcPr>
            <w:tcW w:w="1405" w:type="dxa"/>
          </w:tcPr>
          <w:p w14:paraId="1F0E2A90" w14:textId="77777777" w:rsidR="00E04912" w:rsidRPr="00AF7D31" w:rsidRDefault="00E04912" w:rsidP="00AF7D31">
            <w:pPr>
              <w:ind w:left="308"/>
              <w:jc w:val="right"/>
            </w:pPr>
            <w:r w:rsidRPr="00AF7D31">
              <w:t>+1.60</w:t>
            </w:r>
          </w:p>
        </w:tc>
      </w:tr>
      <w:tr w:rsidR="00E04912" w:rsidRPr="00AF7D31" w14:paraId="6F6170A0" w14:textId="77777777" w:rsidTr="005C11BB">
        <w:trPr>
          <w:trHeight w:val="245"/>
        </w:trPr>
        <w:tc>
          <w:tcPr>
            <w:tcW w:w="1363" w:type="dxa"/>
          </w:tcPr>
          <w:p w14:paraId="3F2F23AB" w14:textId="77777777" w:rsidR="00E04912" w:rsidRPr="00AF7D31" w:rsidRDefault="00E04912" w:rsidP="00AF7D31">
            <w:r w:rsidRPr="00AF7D31">
              <w:t>0028</w:t>
            </w:r>
          </w:p>
        </w:tc>
        <w:tc>
          <w:tcPr>
            <w:tcW w:w="2940" w:type="dxa"/>
            <w:vAlign w:val="center"/>
          </w:tcPr>
          <w:p w14:paraId="0E7836F5" w14:textId="77777777" w:rsidR="00E04912" w:rsidRPr="00AF7D31" w:rsidRDefault="00E04912" w:rsidP="00AF7D31">
            <w:r w:rsidRPr="00AF7D31">
              <w:t>AIR COMMUNICATION</w:t>
            </w:r>
          </w:p>
        </w:tc>
        <w:tc>
          <w:tcPr>
            <w:tcW w:w="1213" w:type="dxa"/>
            <w:vAlign w:val="center"/>
          </w:tcPr>
          <w:p w14:paraId="34E114B2" w14:textId="77777777" w:rsidR="00E04912" w:rsidRPr="00AF7D31" w:rsidRDefault="00E04912" w:rsidP="00AF7D31">
            <w:pPr>
              <w:jc w:val="right"/>
            </w:pPr>
            <w:r w:rsidRPr="00AF7D31">
              <w:t>1,200,000</w:t>
            </w:r>
          </w:p>
        </w:tc>
        <w:tc>
          <w:tcPr>
            <w:tcW w:w="1405" w:type="dxa"/>
          </w:tcPr>
          <w:p w14:paraId="39E3B347" w14:textId="77777777" w:rsidR="00E04912" w:rsidRPr="00AF7D31" w:rsidRDefault="00E04912" w:rsidP="00AF7D31">
            <w:pPr>
              <w:ind w:left="308"/>
              <w:jc w:val="right"/>
            </w:pPr>
            <w:r w:rsidRPr="00AF7D31">
              <w:t>+0.80</w:t>
            </w:r>
          </w:p>
        </w:tc>
      </w:tr>
      <w:tr w:rsidR="00E04912" w:rsidRPr="00AF7D31" w14:paraId="60CB3F2A" w14:textId="77777777" w:rsidTr="005C11BB">
        <w:trPr>
          <w:trHeight w:val="131"/>
        </w:trPr>
        <w:tc>
          <w:tcPr>
            <w:tcW w:w="1363" w:type="dxa"/>
          </w:tcPr>
          <w:p w14:paraId="082A8F0F" w14:textId="77777777" w:rsidR="00E04912" w:rsidRPr="00AF7D31" w:rsidRDefault="00E04912" w:rsidP="00AF7D31">
            <w:r w:rsidRPr="00AF7D31">
              <w:t>5303</w:t>
            </w:r>
          </w:p>
        </w:tc>
        <w:tc>
          <w:tcPr>
            <w:tcW w:w="2940" w:type="dxa"/>
            <w:vAlign w:val="center"/>
          </w:tcPr>
          <w:p w14:paraId="63BED956" w14:textId="77777777" w:rsidR="00E04912" w:rsidRPr="00AF7D31" w:rsidRDefault="00E04912" w:rsidP="00AF7D31">
            <w:r w:rsidRPr="00AF7D31">
              <w:t>IRIS</w:t>
            </w:r>
          </w:p>
        </w:tc>
        <w:tc>
          <w:tcPr>
            <w:tcW w:w="1213" w:type="dxa"/>
            <w:vAlign w:val="center"/>
          </w:tcPr>
          <w:p w14:paraId="2BA49C7F" w14:textId="77777777" w:rsidR="00E04912" w:rsidRPr="00AF7D31" w:rsidRDefault="00E04912" w:rsidP="00AF7D31">
            <w:pPr>
              <w:jc w:val="right"/>
            </w:pPr>
            <w:r w:rsidRPr="00AF7D31">
              <w:t>900,000</w:t>
            </w:r>
          </w:p>
        </w:tc>
        <w:tc>
          <w:tcPr>
            <w:tcW w:w="1405" w:type="dxa"/>
          </w:tcPr>
          <w:p w14:paraId="65148F53" w14:textId="77777777" w:rsidR="00E04912" w:rsidRPr="00AF7D31" w:rsidRDefault="00E04912" w:rsidP="00AF7D31">
            <w:pPr>
              <w:ind w:left="434"/>
              <w:jc w:val="right"/>
            </w:pPr>
            <w:r w:rsidRPr="00AF7D31">
              <w:t>0.00</w:t>
            </w:r>
          </w:p>
        </w:tc>
      </w:tr>
      <w:tr w:rsidR="00E04912" w:rsidRPr="00AF7D31" w14:paraId="3D145C39" w14:textId="77777777" w:rsidTr="005C11BB">
        <w:trPr>
          <w:trHeight w:val="131"/>
        </w:trPr>
        <w:tc>
          <w:tcPr>
            <w:tcW w:w="1363" w:type="dxa"/>
          </w:tcPr>
          <w:p w14:paraId="70430A31" w14:textId="77777777" w:rsidR="00E04912" w:rsidRPr="00AF7D31" w:rsidRDefault="00E04912" w:rsidP="00AF7D31">
            <w:r w:rsidRPr="00AF7D31">
              <w:t>5088</w:t>
            </w:r>
          </w:p>
        </w:tc>
        <w:tc>
          <w:tcPr>
            <w:tcW w:w="2940" w:type="dxa"/>
            <w:vAlign w:val="center"/>
          </w:tcPr>
          <w:p w14:paraId="56EAF522" w14:textId="77777777" w:rsidR="00E04912" w:rsidRPr="00AF7D31" w:rsidRDefault="00E04912" w:rsidP="00AF7D31">
            <w:r w:rsidRPr="00AF7D31">
              <w:t>YXL</w:t>
            </w:r>
          </w:p>
        </w:tc>
        <w:tc>
          <w:tcPr>
            <w:tcW w:w="1213" w:type="dxa"/>
            <w:vAlign w:val="center"/>
          </w:tcPr>
          <w:p w14:paraId="0ECAF298" w14:textId="77777777" w:rsidR="00E04912" w:rsidRPr="00AF7D31" w:rsidRDefault="00E04912" w:rsidP="00AF7D31">
            <w:pPr>
              <w:jc w:val="right"/>
            </w:pPr>
            <w:r w:rsidRPr="00AF7D31">
              <w:t>80,000</w:t>
            </w:r>
          </w:p>
        </w:tc>
        <w:tc>
          <w:tcPr>
            <w:tcW w:w="1405" w:type="dxa"/>
          </w:tcPr>
          <w:p w14:paraId="1AC97183" w14:textId="77777777" w:rsidR="00E04912" w:rsidRPr="00AF7D31" w:rsidRDefault="00E04912" w:rsidP="00AF7D31">
            <w:pPr>
              <w:ind w:left="434"/>
              <w:jc w:val="right"/>
            </w:pPr>
            <w:r w:rsidRPr="00AF7D31">
              <w:t>0.00</w:t>
            </w:r>
          </w:p>
        </w:tc>
      </w:tr>
      <w:tr w:rsidR="00E04912" w:rsidRPr="00AF7D31" w14:paraId="4AA4D80A" w14:textId="77777777" w:rsidTr="005C11BB">
        <w:trPr>
          <w:trHeight w:val="131"/>
        </w:trPr>
        <w:tc>
          <w:tcPr>
            <w:tcW w:w="1363" w:type="dxa"/>
          </w:tcPr>
          <w:p w14:paraId="5122C1EF" w14:textId="77777777" w:rsidR="00E04912" w:rsidRPr="00AF7D31" w:rsidRDefault="00E04912" w:rsidP="00AF7D31">
            <w:r w:rsidRPr="00AF7D31">
              <w:t>7110</w:t>
            </w:r>
          </w:p>
        </w:tc>
        <w:tc>
          <w:tcPr>
            <w:tcW w:w="2940" w:type="dxa"/>
            <w:vAlign w:val="center"/>
          </w:tcPr>
          <w:p w14:paraId="3D76D5C0" w14:textId="77777777" w:rsidR="00E04912" w:rsidRPr="00AF7D31" w:rsidRDefault="00E04912" w:rsidP="00AF7D31">
            <w:r w:rsidRPr="00AF7D31">
              <w:t>CHEE KEE</w:t>
            </w:r>
          </w:p>
        </w:tc>
        <w:tc>
          <w:tcPr>
            <w:tcW w:w="1213" w:type="dxa"/>
            <w:vAlign w:val="center"/>
          </w:tcPr>
          <w:p w14:paraId="12F2FE1F" w14:textId="77777777" w:rsidR="00E04912" w:rsidRPr="00AF7D31" w:rsidRDefault="00E04912" w:rsidP="00AF7D31">
            <w:pPr>
              <w:jc w:val="right"/>
            </w:pPr>
            <w:r w:rsidRPr="00AF7D31">
              <w:t>60,000</w:t>
            </w:r>
          </w:p>
        </w:tc>
        <w:tc>
          <w:tcPr>
            <w:tcW w:w="1405" w:type="dxa"/>
          </w:tcPr>
          <w:p w14:paraId="0F0B96CC" w14:textId="77777777" w:rsidR="00E04912" w:rsidRPr="00AF7D31" w:rsidRDefault="00E04912" w:rsidP="00AF7D31">
            <w:pPr>
              <w:ind w:left="364"/>
              <w:jc w:val="right"/>
            </w:pPr>
            <w:r w:rsidRPr="00AF7D31">
              <w:t>-1.50</w:t>
            </w:r>
          </w:p>
        </w:tc>
      </w:tr>
    </w:tbl>
    <w:p w14:paraId="3100DFDC" w14:textId="77777777" w:rsidR="00E04912" w:rsidRPr="00AF7D31" w:rsidRDefault="00E04912" w:rsidP="00AF7D31">
      <w:pPr>
        <w:tabs>
          <w:tab w:val="left" w:pos="1456"/>
        </w:tabs>
        <w:ind w:left="1826" w:hanging="1376"/>
        <w:rPr>
          <w:u w:val="single"/>
        </w:rPr>
      </w:pPr>
      <w:r w:rsidRPr="00AF7D31">
        <w:rPr>
          <w:u w:val="single"/>
        </w:rPr>
        <w:t>Required:</w:t>
      </w:r>
    </w:p>
    <w:p w14:paraId="0998C7CD" w14:textId="77777777" w:rsidR="00E04912" w:rsidRPr="00AF7D31" w:rsidRDefault="00E04912" w:rsidP="00AF7D31">
      <w:pPr>
        <w:tabs>
          <w:tab w:val="left" w:pos="1456"/>
        </w:tabs>
        <w:ind w:left="450"/>
        <w:jc w:val="both"/>
      </w:pPr>
      <w:r w:rsidRPr="00AF7D31">
        <w:t>Demonstrate how you may apply colours to the information given in Table 1 t</w:t>
      </w:r>
      <w:r w:rsidR="00F47F50" w:rsidRPr="00AF7D31">
        <w:t>o enhance the usability of the S</w:t>
      </w:r>
      <w:r w:rsidRPr="00AF7D31">
        <w:t xml:space="preserve">tocks </w:t>
      </w:r>
      <w:r w:rsidR="00F47F50" w:rsidRPr="00AF7D31">
        <w:t>S</w:t>
      </w:r>
      <w:r w:rsidRPr="00AF7D31">
        <w:t xml:space="preserve">ystem. Justify </w:t>
      </w:r>
      <w:r w:rsidR="00C62A6C" w:rsidRPr="00AF7D31">
        <w:t>the</w:t>
      </w:r>
      <w:r w:rsidRPr="00AF7D31">
        <w:t xml:space="preserve"> choice of colours used.</w:t>
      </w:r>
    </w:p>
    <w:p w14:paraId="4535C4E3" w14:textId="7388366E" w:rsidR="00456041" w:rsidRDefault="00456041" w:rsidP="00AF7D31"/>
    <w:p w14:paraId="7F1514FD" w14:textId="6F856084" w:rsidR="00FC6554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>Part A answers</w:t>
      </w:r>
    </w:p>
    <w:p w14:paraId="4F7AB29D" w14:textId="31231644" w:rsidR="00FC6554" w:rsidRDefault="00FC6554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A19F164" w14:textId="31D4B46D" w:rsidR="00FC6554" w:rsidRDefault="00B52B02" w:rsidP="00FC6554">
      <w:pPr>
        <w:pStyle w:val="ListParagraph"/>
        <w:spacing w:after="160" w:line="259" w:lineRule="auto"/>
        <w:ind w:left="426"/>
      </w:pPr>
      <w:hyperlink r:id="rId7" w:history="1">
        <w:r w:rsidR="00CD1F13" w:rsidRPr="004C52D2">
          <w:rPr>
            <w:rStyle w:val="Hyperlink"/>
          </w:rPr>
          <w:t>https://edu.gcfglobal.org/en/beginning-graphic-design/color/1/</w:t>
        </w:r>
      </w:hyperlink>
    </w:p>
    <w:p w14:paraId="7086B7FA" w14:textId="481A9396" w:rsidR="00CD1F13" w:rsidRDefault="00CD1F13" w:rsidP="00FC6554">
      <w:pPr>
        <w:pStyle w:val="ListParagraph"/>
        <w:spacing w:after="160" w:line="259" w:lineRule="auto"/>
        <w:ind w:left="426"/>
      </w:pPr>
    </w:p>
    <w:p w14:paraId="3E9CC11A" w14:textId="44CE116A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4FF80B0E" wp14:editId="1B0C6010">
            <wp:extent cx="5733415" cy="3225800"/>
            <wp:effectExtent l="0" t="0" r="635" b="0"/>
            <wp:docPr id="2" name="Picture 2" descr="colo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whe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F3EA" w14:textId="1E0A3E6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0A083236" w14:textId="4E8A4978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A316586" w14:textId="441092D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ADEB8D8" w14:textId="5D6615C7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05E4EEE" w14:textId="4DF47779" w:rsidR="00CD1F13" w:rsidRP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shd w:val="clear" w:color="auto" w:fill="FFFFFF"/>
        </w:rPr>
        <w:t>The easiest formula for harmony is </w:t>
      </w:r>
      <w:r w:rsidRPr="00CD1F13">
        <w:rPr>
          <w:rStyle w:val="Strong"/>
          <w:shd w:val="clear" w:color="auto" w:fill="FFFFFF"/>
        </w:rPr>
        <w:t>monochromatic</w:t>
      </w:r>
      <w:r w:rsidRPr="00CD1F13">
        <w:rPr>
          <w:shd w:val="clear" w:color="auto" w:fill="FFFFFF"/>
        </w:rPr>
        <w:t> because it only uses </w:t>
      </w:r>
      <w:r w:rsidRPr="00CD1F13">
        <w:rPr>
          <w:rStyle w:val="Strong"/>
          <w:shd w:val="clear" w:color="auto" w:fill="FFFFFF"/>
        </w:rPr>
        <w:t xml:space="preserve">one </w:t>
      </w:r>
      <w:proofErr w:type="spellStart"/>
      <w:r w:rsidRPr="00CD1F13">
        <w:rPr>
          <w:rStyle w:val="Strong"/>
          <w:shd w:val="clear" w:color="auto" w:fill="FFFFFF"/>
        </w:rPr>
        <w:t>color</w:t>
      </w:r>
      <w:proofErr w:type="spellEnd"/>
      <w:r w:rsidRPr="00CD1F13">
        <w:rPr>
          <w:rStyle w:val="Strong"/>
          <w:shd w:val="clear" w:color="auto" w:fill="FFFFFF"/>
        </w:rPr>
        <w:t> </w:t>
      </w:r>
      <w:r w:rsidRPr="00CD1F13">
        <w:rPr>
          <w:shd w:val="clear" w:color="auto" w:fill="FFFFFF"/>
        </w:rPr>
        <w:t>or</w:t>
      </w:r>
      <w:r w:rsidRPr="00CD1F13">
        <w:rPr>
          <w:rStyle w:val="Strong"/>
          <w:shd w:val="clear" w:color="auto" w:fill="FFFFFF"/>
        </w:rPr>
        <w:t> hue</w:t>
      </w:r>
      <w:r w:rsidRPr="00CD1F13">
        <w:rPr>
          <w:shd w:val="clear" w:color="auto" w:fill="FFFFFF"/>
        </w:rPr>
        <w:t xml:space="preserve">. To create a monochromatic </w:t>
      </w:r>
      <w:proofErr w:type="spellStart"/>
      <w:r w:rsidRPr="00CD1F13">
        <w:rPr>
          <w:shd w:val="clear" w:color="auto" w:fill="FFFFFF"/>
        </w:rPr>
        <w:t>color</w:t>
      </w:r>
      <w:proofErr w:type="spellEnd"/>
      <w:r w:rsidRPr="00CD1F13">
        <w:rPr>
          <w:shd w:val="clear" w:color="auto" w:fill="FFFFFF"/>
        </w:rPr>
        <w:t xml:space="preserve"> scheme, pick a spot on the </w:t>
      </w:r>
      <w:proofErr w:type="spellStart"/>
      <w:r w:rsidRPr="00CD1F13">
        <w:rPr>
          <w:shd w:val="clear" w:color="auto" w:fill="FFFFFF"/>
        </w:rPr>
        <w:t>color</w:t>
      </w:r>
      <w:proofErr w:type="spellEnd"/>
      <w:r w:rsidRPr="00CD1F13">
        <w:rPr>
          <w:shd w:val="clear" w:color="auto" w:fill="FFFFFF"/>
        </w:rPr>
        <w:t xml:space="preserve"> wheel, </w:t>
      </w:r>
      <w:r w:rsidRPr="00CD1F13">
        <w:rPr>
          <w:shd w:val="clear" w:color="auto" w:fill="FFFFFF"/>
        </w:rPr>
        <w:lastRenderedPageBreak/>
        <w:t>then use your knowledge of </w:t>
      </w:r>
      <w:r w:rsidRPr="00CD1F13">
        <w:rPr>
          <w:rStyle w:val="Strong"/>
          <w:shd w:val="clear" w:color="auto" w:fill="FFFFFF"/>
        </w:rPr>
        <w:t>saturation </w:t>
      </w:r>
      <w:r w:rsidRPr="00CD1F13">
        <w:rPr>
          <w:shd w:val="clear" w:color="auto" w:fill="FFFFFF"/>
        </w:rPr>
        <w:t>and</w:t>
      </w:r>
      <w:r w:rsidRPr="00CD1F13">
        <w:rPr>
          <w:rStyle w:val="Strong"/>
          <w:shd w:val="clear" w:color="auto" w:fill="FFFFFF"/>
        </w:rPr>
        <w:t> value</w:t>
      </w:r>
      <w:r w:rsidRPr="00CD1F13">
        <w:rPr>
          <w:shd w:val="clear" w:color="auto" w:fill="FFFFFF"/>
        </w:rPr>
        <w:t xml:space="preserve"> to create variations. The best thing about monochromatic </w:t>
      </w:r>
      <w:proofErr w:type="spellStart"/>
      <w:r w:rsidRPr="00CD1F13">
        <w:rPr>
          <w:shd w:val="clear" w:color="auto" w:fill="FFFFFF"/>
        </w:rPr>
        <w:t>color</w:t>
      </w:r>
      <w:proofErr w:type="spellEnd"/>
      <w:r w:rsidRPr="00CD1F13">
        <w:rPr>
          <w:shd w:val="clear" w:color="auto" w:fill="FFFFFF"/>
        </w:rPr>
        <w:t xml:space="preserve"> schemes is that they're </w:t>
      </w:r>
      <w:r w:rsidRPr="00CD1F13">
        <w:rPr>
          <w:rStyle w:val="Strong"/>
          <w:shd w:val="clear" w:color="auto" w:fill="FFFFFF"/>
        </w:rPr>
        <w:t>guaranteed to match</w:t>
      </w:r>
      <w:r w:rsidRPr="00CD1F13">
        <w:rPr>
          <w:shd w:val="clear" w:color="auto" w:fill="FFFFFF"/>
        </w:rPr>
        <w:t xml:space="preserve">. The </w:t>
      </w:r>
      <w:proofErr w:type="spellStart"/>
      <w:r w:rsidRPr="00CD1F13">
        <w:rPr>
          <w:shd w:val="clear" w:color="auto" w:fill="FFFFFF"/>
        </w:rPr>
        <w:t>colors</w:t>
      </w:r>
      <w:proofErr w:type="spellEnd"/>
      <w:r w:rsidRPr="00CD1F13">
        <w:rPr>
          <w:shd w:val="clear" w:color="auto" w:fill="FFFFFF"/>
        </w:rPr>
        <w:t xml:space="preserve"> suit each other perfectly because they're all from the same family.</w:t>
      </w:r>
    </w:p>
    <w:p w14:paraId="7CA07646" w14:textId="32E658DD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49EBE363" w14:textId="1E8D5E68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ACB7A04" wp14:editId="50D8F9F2">
            <wp:extent cx="5733415" cy="3225800"/>
            <wp:effectExtent l="0" t="0" r="635" b="0"/>
            <wp:docPr id="3" name="Picture 3" descr="monochro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ochromat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6D89" w14:textId="029A5819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6326A41" w14:textId="20BD915C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An </w:t>
      </w:r>
      <w:r>
        <w:rPr>
          <w:rStyle w:val="Strong"/>
          <w:rFonts w:ascii="Source Sans Pro" w:hAnsi="Source Sans Pro"/>
          <w:color w:val="4E4E4E"/>
          <w:sz w:val="29"/>
          <w:szCs w:val="29"/>
          <w:shd w:val="clear" w:color="auto" w:fill="FFFFFF"/>
        </w:rPr>
        <w:t>analogous</w:t>
      </w: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color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scheme uses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colors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that are </w:t>
      </w:r>
      <w:r>
        <w:rPr>
          <w:rStyle w:val="Strong"/>
          <w:rFonts w:ascii="Source Sans Pro" w:hAnsi="Source Sans Pro"/>
          <w:color w:val="4E4E4E"/>
          <w:sz w:val="29"/>
          <w:szCs w:val="29"/>
          <w:shd w:val="clear" w:color="auto" w:fill="FFFFFF"/>
        </w:rPr>
        <w:t>next to each other</w:t>
      </w:r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 on the wheel, like reds and oranges or blues and greens.</w:t>
      </w:r>
    </w:p>
    <w:p w14:paraId="237E2FD2" w14:textId="3AFD4403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2126EDD3" w14:textId="25C0336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15CD4F9" wp14:editId="324F42BE">
            <wp:extent cx="5733415" cy="3225800"/>
            <wp:effectExtent l="0" t="0" r="635" b="0"/>
            <wp:docPr id="4" name="Picture 4" descr="analog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ogou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37ED" w14:textId="3C3A8D6A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D4FE550" w14:textId="211860DF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04CBD75" wp14:editId="3B21F748">
            <wp:extent cx="5733415" cy="3225800"/>
            <wp:effectExtent l="0" t="0" r="635" b="0"/>
            <wp:docPr id="5" name="Picture 5" descr="clashing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hing webs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0B13" w14:textId="4900939C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62BACE7" w14:textId="4E4B8F4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 xml:space="preserve">Over use </w:t>
      </w:r>
      <w:proofErr w:type="gramStart"/>
      <w:r>
        <w:rPr>
          <w:highlight w:val="yellow"/>
        </w:rPr>
        <w:t xml:space="preserve">of  </w:t>
      </w:r>
      <w:proofErr w:type="spellStart"/>
      <w:r>
        <w:rPr>
          <w:highlight w:val="yellow"/>
        </w:rPr>
        <w:t>colors</w:t>
      </w:r>
      <w:proofErr w:type="spellEnd"/>
      <w:proofErr w:type="gramEnd"/>
    </w:p>
    <w:p w14:paraId="43C4FED9" w14:textId="7771930F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5B23AA8C" w14:textId="2A04CFDA" w:rsid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shd w:val="clear" w:color="auto" w:fill="FFFFFF"/>
        </w:rPr>
        <w:t xml:space="preserve">Neutral </w:t>
      </w:r>
      <w:proofErr w:type="spellStart"/>
      <w:r w:rsidRPr="00CD1F13">
        <w:rPr>
          <w:shd w:val="clear" w:color="auto" w:fill="FFFFFF"/>
        </w:rPr>
        <w:t>colors</w:t>
      </w:r>
      <w:proofErr w:type="spellEnd"/>
      <w:r w:rsidRPr="00CD1F13">
        <w:rPr>
          <w:shd w:val="clear" w:color="auto" w:fill="FFFFFF"/>
        </w:rPr>
        <w:t xml:space="preserve"> like black, white, and </w:t>
      </w:r>
      <w:proofErr w:type="spellStart"/>
      <w:r w:rsidRPr="00CD1F13">
        <w:rPr>
          <w:shd w:val="clear" w:color="auto" w:fill="FFFFFF"/>
        </w:rPr>
        <w:t>gray</w:t>
      </w:r>
      <w:proofErr w:type="spellEnd"/>
      <w:r w:rsidRPr="00CD1F13">
        <w:rPr>
          <w:shd w:val="clear" w:color="auto" w:fill="FFFFFF"/>
        </w:rPr>
        <w:t xml:space="preserve"> can help you </w:t>
      </w:r>
      <w:r w:rsidRPr="00CD1F13">
        <w:rPr>
          <w:rStyle w:val="Strong"/>
          <w:shd w:val="clear" w:color="auto" w:fill="FFFFFF"/>
        </w:rPr>
        <w:t>balance</w:t>
      </w:r>
      <w:r w:rsidRPr="00CD1F13">
        <w:rPr>
          <w:shd w:val="clear" w:color="auto" w:fill="FFFFFF"/>
        </w:rPr>
        <w:t> your design, so when you </w:t>
      </w:r>
      <w:r w:rsidRPr="00CD1F13">
        <w:rPr>
          <w:rStyle w:val="Emphasis"/>
          <w:bdr w:val="none" w:sz="0" w:space="0" w:color="auto" w:frame="1"/>
          <w:shd w:val="clear" w:color="auto" w:fill="FFFFFF"/>
        </w:rPr>
        <w:t>do</w:t>
      </w:r>
      <w:r w:rsidRPr="00CD1F13">
        <w:rPr>
          <w:shd w:val="clear" w:color="auto" w:fill="FFFFFF"/>
        </w:rPr>
        <w:t xml:space="preserve"> use </w:t>
      </w:r>
      <w:proofErr w:type="spellStart"/>
      <w:r w:rsidRPr="00CD1F13">
        <w:rPr>
          <w:shd w:val="clear" w:color="auto" w:fill="FFFFFF"/>
        </w:rPr>
        <w:t>color</w:t>
      </w:r>
      <w:proofErr w:type="spellEnd"/>
      <w:r w:rsidRPr="00CD1F13">
        <w:rPr>
          <w:shd w:val="clear" w:color="auto" w:fill="FFFFFF"/>
        </w:rPr>
        <w:t>, it really stands out.</w:t>
      </w:r>
    </w:p>
    <w:p w14:paraId="15A6A1EF" w14:textId="349F0918" w:rsid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</w:p>
    <w:p w14:paraId="542CAB32" w14:textId="641192B5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1C8B8CFD" wp14:editId="425C2559">
            <wp:extent cx="5733415" cy="3225800"/>
            <wp:effectExtent l="0" t="0" r="635" b="0"/>
            <wp:docPr id="6" name="Picture 6" descr="pleasing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easing webs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1F9F" w14:textId="16DA09F3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32CC207A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07D26D69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19B4E248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88AE2F8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0611DBB9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FE5C201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78F0D197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6EDA6C1C" w14:textId="77777777" w:rsid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</w:p>
    <w:p w14:paraId="45BC6779" w14:textId="49A58B36" w:rsidR="00CD1F13" w:rsidRPr="00CD1F13" w:rsidRDefault="00CD1F13" w:rsidP="00FC6554">
      <w:pPr>
        <w:pStyle w:val="ListParagraph"/>
        <w:spacing w:after="160" w:line="259" w:lineRule="auto"/>
        <w:ind w:left="426"/>
        <w:rPr>
          <w:color w:val="4E4E4E"/>
          <w:shd w:val="clear" w:color="auto" w:fill="FFFFFF"/>
        </w:rPr>
      </w:pPr>
      <w:r w:rsidRPr="00CD1F13">
        <w:rPr>
          <w:color w:val="4E4E4E"/>
          <w:shd w:val="clear" w:color="auto" w:fill="FFFFFF"/>
        </w:rPr>
        <w:t>For example, </w:t>
      </w:r>
      <w:r w:rsidRPr="00CD1F13">
        <w:rPr>
          <w:rStyle w:val="Strong"/>
          <w:color w:val="4E4E4E"/>
          <w:shd w:val="clear" w:color="auto" w:fill="FFFFFF"/>
        </w:rPr>
        <w:t xml:space="preserve">bright </w:t>
      </w:r>
      <w:proofErr w:type="spellStart"/>
      <w:r w:rsidRPr="00CD1F13">
        <w:rPr>
          <w:rStyle w:val="Strong"/>
          <w:color w:val="4E4E4E"/>
          <w:shd w:val="clear" w:color="auto" w:fill="FFFFFF"/>
        </w:rPr>
        <w:t>colors</w:t>
      </w:r>
      <w:proofErr w:type="spellEnd"/>
      <w:r w:rsidRPr="00CD1F13">
        <w:rPr>
          <w:color w:val="4E4E4E"/>
          <w:shd w:val="clear" w:color="auto" w:fill="FFFFFF"/>
        </w:rPr>
        <w:t> tend to have a fun or modern vibe</w:t>
      </w:r>
    </w:p>
    <w:p w14:paraId="686EA18A" w14:textId="77381E25" w:rsidR="00CD1F13" w:rsidRDefault="00CD1F13" w:rsidP="00FC6554">
      <w:pPr>
        <w:pStyle w:val="ListParagraph"/>
        <w:spacing w:after="160" w:line="259" w:lineRule="auto"/>
        <w:ind w:left="426"/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</w:p>
    <w:p w14:paraId="3EE96AAD" w14:textId="4C7251AD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61254EF5" wp14:editId="290A4D0C">
            <wp:extent cx="5733415" cy="3225800"/>
            <wp:effectExtent l="0" t="0" r="635" b="0"/>
            <wp:docPr id="7" name="Picture 7" descr="modern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dern business car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C14" w14:textId="409C8AB7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50825476" w14:textId="25986C9C" w:rsidR="00CD1F13" w:rsidRPr="00CD1F13" w:rsidRDefault="00CD1F13" w:rsidP="00FC6554">
      <w:pPr>
        <w:pStyle w:val="ListParagraph"/>
        <w:spacing w:after="160" w:line="259" w:lineRule="auto"/>
        <w:ind w:left="426"/>
        <w:rPr>
          <w:shd w:val="clear" w:color="auto" w:fill="FFFFFF"/>
        </w:rPr>
      </w:pPr>
      <w:r w:rsidRPr="00CD1F13">
        <w:rPr>
          <w:rStyle w:val="Strong"/>
          <w:shd w:val="clear" w:color="auto" w:fill="FFFFFF"/>
        </w:rPr>
        <w:t>Desaturated</w:t>
      </w:r>
      <w:r w:rsidRPr="00CD1F13">
        <w:rPr>
          <w:shd w:val="clear" w:color="auto" w:fill="FFFFFF"/>
        </w:rPr>
        <w:t> </w:t>
      </w:r>
      <w:proofErr w:type="spellStart"/>
      <w:r w:rsidRPr="00CD1F13">
        <w:rPr>
          <w:shd w:val="clear" w:color="auto" w:fill="FFFFFF"/>
        </w:rPr>
        <w:t>colors</w:t>
      </w:r>
      <w:proofErr w:type="spellEnd"/>
      <w:r w:rsidRPr="00CD1F13">
        <w:rPr>
          <w:shd w:val="clear" w:color="auto" w:fill="FFFFFF"/>
        </w:rPr>
        <w:t xml:space="preserve"> often appear more serious or </w:t>
      </w:r>
      <w:proofErr w:type="spellStart"/>
      <w:r w:rsidRPr="00CD1F13">
        <w:rPr>
          <w:shd w:val="clear" w:color="auto" w:fill="FFFFFF"/>
        </w:rPr>
        <w:t>businesslike</w:t>
      </w:r>
      <w:proofErr w:type="spellEnd"/>
      <w:r w:rsidRPr="00CD1F13">
        <w:rPr>
          <w:shd w:val="clear" w:color="auto" w:fill="FFFFFF"/>
        </w:rPr>
        <w:t>.</w:t>
      </w:r>
    </w:p>
    <w:p w14:paraId="638B7144" w14:textId="77851A50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84F5C62" w14:textId="045DFFF4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8229610" wp14:editId="1C819635">
            <wp:extent cx="5733415" cy="3225800"/>
            <wp:effectExtent l="0" t="0" r="635" b="0"/>
            <wp:docPr id="8" name="Picture 8" descr="conservative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servative business car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DCDA" w14:textId="60EACEA3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B062599" w14:textId="72DC54EB" w:rsidR="00CD1F13" w:rsidRDefault="00CD1F13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09B2B97B" w14:textId="28824BC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29A1A53A" w14:textId="394C61AF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24C5895" w14:textId="05EF161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02F082F" w14:textId="6759C3C5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9B84E74" w14:textId="2EA6BBF1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4D84D382" w14:textId="7BB2FC96" w:rsidR="00053FEC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1C9108F2" w14:textId="77777777" w:rsidR="00053FEC" w:rsidRPr="00CD1F13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184B10CC" w14:textId="3AB58139" w:rsidR="00FC6554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>Part b answers</w:t>
      </w:r>
    </w:p>
    <w:p w14:paraId="438C27B6" w14:textId="77777777" w:rsidR="00053FEC" w:rsidRPr="00571161" w:rsidRDefault="00053FEC" w:rsidP="00FC6554">
      <w:pPr>
        <w:pStyle w:val="ListParagraph"/>
        <w:spacing w:after="160" w:line="259" w:lineRule="auto"/>
        <w:ind w:left="426"/>
        <w:rPr>
          <w:highlight w:val="yellow"/>
        </w:rPr>
      </w:pPr>
    </w:p>
    <w:p w14:paraId="7182C3E7" w14:textId="77777777" w:rsidR="00053FEC" w:rsidRPr="00AF7D31" w:rsidRDefault="00053FEC" w:rsidP="00053FEC">
      <w:pPr>
        <w:pStyle w:val="Heading2"/>
        <w:spacing w:before="0" w:after="0"/>
        <w:ind w:left="387"/>
        <w:rPr>
          <w:rFonts w:ascii="Times New Roman" w:hAnsi="Times New Roman" w:cs="Times New Roman"/>
          <w:i w:val="0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Table 1: Most Active Stocks</w:t>
      </w:r>
    </w:p>
    <w:tbl>
      <w:tblPr>
        <w:tblW w:w="6921" w:type="dxa"/>
        <w:tblInd w:w="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3"/>
        <w:gridCol w:w="2940"/>
        <w:gridCol w:w="1213"/>
        <w:gridCol w:w="1405"/>
      </w:tblGrid>
      <w:tr w:rsidR="00053FEC" w:rsidRPr="00AF7D31" w14:paraId="0FCF2596" w14:textId="77777777" w:rsidTr="00402C15">
        <w:trPr>
          <w:trHeight w:val="270"/>
        </w:trPr>
        <w:tc>
          <w:tcPr>
            <w:tcW w:w="1363" w:type="dxa"/>
          </w:tcPr>
          <w:p w14:paraId="40A25B92" w14:textId="77777777" w:rsidR="00053FEC" w:rsidRPr="00AF7D31" w:rsidRDefault="00053FEC" w:rsidP="00402C15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Stock Code</w:t>
            </w:r>
          </w:p>
        </w:tc>
        <w:tc>
          <w:tcPr>
            <w:tcW w:w="2940" w:type="dxa"/>
            <w:vAlign w:val="center"/>
          </w:tcPr>
          <w:p w14:paraId="2F9FC42F" w14:textId="77777777" w:rsidR="00053FEC" w:rsidRPr="00AF7D31" w:rsidRDefault="00053FEC" w:rsidP="00402C15">
            <w:pPr>
              <w:rPr>
                <w:b/>
                <w:bCs/>
              </w:rPr>
            </w:pPr>
            <w:r w:rsidRPr="00AF7D31">
              <w:rPr>
                <w:b/>
                <w:bCs/>
              </w:rPr>
              <w:t>Name</w:t>
            </w:r>
          </w:p>
        </w:tc>
        <w:tc>
          <w:tcPr>
            <w:tcW w:w="1213" w:type="dxa"/>
            <w:vAlign w:val="center"/>
          </w:tcPr>
          <w:p w14:paraId="1F36183E" w14:textId="77777777" w:rsidR="00053FEC" w:rsidRPr="00AF7D31" w:rsidRDefault="00053FEC" w:rsidP="00402C15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Volume</w:t>
            </w:r>
          </w:p>
        </w:tc>
        <w:tc>
          <w:tcPr>
            <w:tcW w:w="1405" w:type="dxa"/>
          </w:tcPr>
          <w:p w14:paraId="794CBBD7" w14:textId="77777777" w:rsidR="00053FEC" w:rsidRPr="00AF7D31" w:rsidRDefault="00053FEC" w:rsidP="00402C15">
            <w:pPr>
              <w:jc w:val="right"/>
              <w:rPr>
                <w:b/>
                <w:bCs/>
              </w:rPr>
            </w:pPr>
            <w:r w:rsidRPr="00AF7D31">
              <w:rPr>
                <w:b/>
                <w:bCs/>
              </w:rPr>
              <w:t>Changes</w:t>
            </w:r>
          </w:p>
        </w:tc>
      </w:tr>
      <w:tr w:rsidR="00053FEC" w:rsidRPr="00AF7D31" w14:paraId="66835A4B" w14:textId="77777777" w:rsidTr="00402C15">
        <w:trPr>
          <w:trHeight w:val="150"/>
        </w:trPr>
        <w:tc>
          <w:tcPr>
            <w:tcW w:w="1363" w:type="dxa"/>
          </w:tcPr>
          <w:p w14:paraId="18E1B659" w14:textId="77777777" w:rsidR="00053FEC" w:rsidRPr="00AF7D31" w:rsidRDefault="00053FEC" w:rsidP="00402C15">
            <w:r w:rsidRPr="00AF7D31">
              <w:t>8200</w:t>
            </w:r>
          </w:p>
        </w:tc>
        <w:tc>
          <w:tcPr>
            <w:tcW w:w="2940" w:type="dxa"/>
            <w:vAlign w:val="center"/>
          </w:tcPr>
          <w:p w14:paraId="261D396B" w14:textId="77777777" w:rsidR="00053FEC" w:rsidRPr="00AF7D31" w:rsidRDefault="00053FEC" w:rsidP="00402C15">
            <w:r w:rsidRPr="00AF7D31">
              <w:t>GENETECH</w:t>
            </w:r>
          </w:p>
        </w:tc>
        <w:tc>
          <w:tcPr>
            <w:tcW w:w="1213" w:type="dxa"/>
            <w:vAlign w:val="center"/>
          </w:tcPr>
          <w:p w14:paraId="4A30837B" w14:textId="77777777" w:rsidR="00053FEC" w:rsidRPr="00AF7D31" w:rsidRDefault="00053FEC" w:rsidP="00402C15">
            <w:pPr>
              <w:jc w:val="right"/>
            </w:pPr>
            <w:r w:rsidRPr="00AF7D31">
              <w:t>2,500,000</w:t>
            </w:r>
          </w:p>
        </w:tc>
        <w:tc>
          <w:tcPr>
            <w:tcW w:w="1405" w:type="dxa"/>
          </w:tcPr>
          <w:p w14:paraId="4230D5B5" w14:textId="77777777" w:rsidR="00053FEC" w:rsidRPr="00053FEC" w:rsidRDefault="00053FEC" w:rsidP="00402C15">
            <w:pPr>
              <w:ind w:left="308"/>
              <w:jc w:val="right"/>
              <w:rPr>
                <w:highlight w:val="green"/>
              </w:rPr>
            </w:pPr>
            <w:r w:rsidRPr="00053FEC">
              <w:rPr>
                <w:highlight w:val="green"/>
              </w:rPr>
              <w:t>+1.60</w:t>
            </w:r>
          </w:p>
        </w:tc>
      </w:tr>
      <w:tr w:rsidR="00053FEC" w:rsidRPr="00AF7D31" w14:paraId="45356819" w14:textId="77777777" w:rsidTr="00402C15">
        <w:trPr>
          <w:trHeight w:val="245"/>
        </w:trPr>
        <w:tc>
          <w:tcPr>
            <w:tcW w:w="1363" w:type="dxa"/>
          </w:tcPr>
          <w:p w14:paraId="582BCB68" w14:textId="77777777" w:rsidR="00053FEC" w:rsidRPr="00AF7D31" w:rsidRDefault="00053FEC" w:rsidP="00402C15">
            <w:r w:rsidRPr="00AF7D31">
              <w:t>0028</w:t>
            </w:r>
          </w:p>
        </w:tc>
        <w:tc>
          <w:tcPr>
            <w:tcW w:w="2940" w:type="dxa"/>
            <w:vAlign w:val="center"/>
          </w:tcPr>
          <w:p w14:paraId="23273EA8" w14:textId="77777777" w:rsidR="00053FEC" w:rsidRPr="00AF7D31" w:rsidRDefault="00053FEC" w:rsidP="00402C15">
            <w:r w:rsidRPr="00AF7D31">
              <w:t>AIR COMMUNICATION</w:t>
            </w:r>
          </w:p>
        </w:tc>
        <w:tc>
          <w:tcPr>
            <w:tcW w:w="1213" w:type="dxa"/>
            <w:vAlign w:val="center"/>
          </w:tcPr>
          <w:p w14:paraId="339B7FC2" w14:textId="77777777" w:rsidR="00053FEC" w:rsidRPr="00AF7D31" w:rsidRDefault="00053FEC" w:rsidP="00402C15">
            <w:pPr>
              <w:jc w:val="right"/>
            </w:pPr>
            <w:r w:rsidRPr="00AF7D31">
              <w:t>1,200,000</w:t>
            </w:r>
          </w:p>
        </w:tc>
        <w:tc>
          <w:tcPr>
            <w:tcW w:w="1405" w:type="dxa"/>
          </w:tcPr>
          <w:p w14:paraId="6F810F50" w14:textId="77777777" w:rsidR="00053FEC" w:rsidRPr="00053FEC" w:rsidRDefault="00053FEC" w:rsidP="00402C15">
            <w:pPr>
              <w:ind w:left="308"/>
              <w:jc w:val="right"/>
              <w:rPr>
                <w:highlight w:val="green"/>
              </w:rPr>
            </w:pPr>
            <w:r w:rsidRPr="00053FEC">
              <w:rPr>
                <w:highlight w:val="green"/>
              </w:rPr>
              <w:t>+0.80</w:t>
            </w:r>
          </w:p>
        </w:tc>
      </w:tr>
      <w:tr w:rsidR="00053FEC" w:rsidRPr="00AF7D31" w14:paraId="7A3605E4" w14:textId="77777777" w:rsidTr="00402C15">
        <w:trPr>
          <w:trHeight w:val="131"/>
        </w:trPr>
        <w:tc>
          <w:tcPr>
            <w:tcW w:w="1363" w:type="dxa"/>
          </w:tcPr>
          <w:p w14:paraId="2CE7609F" w14:textId="77777777" w:rsidR="00053FEC" w:rsidRPr="00AF7D31" w:rsidRDefault="00053FEC" w:rsidP="00402C15">
            <w:r w:rsidRPr="00AF7D31">
              <w:t>5303</w:t>
            </w:r>
          </w:p>
        </w:tc>
        <w:tc>
          <w:tcPr>
            <w:tcW w:w="2940" w:type="dxa"/>
            <w:vAlign w:val="center"/>
          </w:tcPr>
          <w:p w14:paraId="43728FEC" w14:textId="77777777" w:rsidR="00053FEC" w:rsidRPr="00AF7D31" w:rsidRDefault="00053FEC" w:rsidP="00402C15">
            <w:r w:rsidRPr="00AF7D31">
              <w:t>IRIS</w:t>
            </w:r>
          </w:p>
        </w:tc>
        <w:tc>
          <w:tcPr>
            <w:tcW w:w="1213" w:type="dxa"/>
            <w:vAlign w:val="center"/>
          </w:tcPr>
          <w:p w14:paraId="1D083A9C" w14:textId="77777777" w:rsidR="00053FEC" w:rsidRPr="00AF7D31" w:rsidRDefault="00053FEC" w:rsidP="00402C15">
            <w:pPr>
              <w:jc w:val="right"/>
            </w:pPr>
            <w:r w:rsidRPr="00AF7D31">
              <w:t>900,000</w:t>
            </w:r>
          </w:p>
        </w:tc>
        <w:tc>
          <w:tcPr>
            <w:tcW w:w="1405" w:type="dxa"/>
          </w:tcPr>
          <w:p w14:paraId="5FBD3F66" w14:textId="77777777" w:rsidR="00053FEC" w:rsidRPr="00AF7D31" w:rsidRDefault="00053FEC" w:rsidP="00402C15">
            <w:pPr>
              <w:ind w:left="434"/>
              <w:jc w:val="right"/>
            </w:pPr>
            <w:r w:rsidRPr="00AF7D31">
              <w:t>0.00</w:t>
            </w:r>
          </w:p>
        </w:tc>
      </w:tr>
      <w:tr w:rsidR="00053FEC" w:rsidRPr="00AF7D31" w14:paraId="5AF2366A" w14:textId="77777777" w:rsidTr="00402C15">
        <w:trPr>
          <w:trHeight w:val="131"/>
        </w:trPr>
        <w:tc>
          <w:tcPr>
            <w:tcW w:w="1363" w:type="dxa"/>
          </w:tcPr>
          <w:p w14:paraId="058CF3DE" w14:textId="77777777" w:rsidR="00053FEC" w:rsidRPr="00AF7D31" w:rsidRDefault="00053FEC" w:rsidP="00402C15">
            <w:r w:rsidRPr="00AF7D31">
              <w:t>5088</w:t>
            </w:r>
          </w:p>
        </w:tc>
        <w:tc>
          <w:tcPr>
            <w:tcW w:w="2940" w:type="dxa"/>
            <w:vAlign w:val="center"/>
          </w:tcPr>
          <w:p w14:paraId="0B743ED4" w14:textId="77777777" w:rsidR="00053FEC" w:rsidRPr="00AF7D31" w:rsidRDefault="00053FEC" w:rsidP="00402C15">
            <w:r w:rsidRPr="00AF7D31">
              <w:t>YXL</w:t>
            </w:r>
          </w:p>
        </w:tc>
        <w:tc>
          <w:tcPr>
            <w:tcW w:w="1213" w:type="dxa"/>
            <w:vAlign w:val="center"/>
          </w:tcPr>
          <w:p w14:paraId="059B00D1" w14:textId="77777777" w:rsidR="00053FEC" w:rsidRPr="00AF7D31" w:rsidRDefault="00053FEC" w:rsidP="00402C15">
            <w:pPr>
              <w:jc w:val="right"/>
            </w:pPr>
            <w:r w:rsidRPr="00AF7D31">
              <w:t>80,000</w:t>
            </w:r>
          </w:p>
        </w:tc>
        <w:tc>
          <w:tcPr>
            <w:tcW w:w="1405" w:type="dxa"/>
          </w:tcPr>
          <w:p w14:paraId="267B1570" w14:textId="77777777" w:rsidR="00053FEC" w:rsidRPr="00AF7D31" w:rsidRDefault="00053FEC" w:rsidP="00402C15">
            <w:pPr>
              <w:ind w:left="434"/>
              <w:jc w:val="right"/>
            </w:pPr>
            <w:r w:rsidRPr="00AF7D31">
              <w:t>0.00</w:t>
            </w:r>
          </w:p>
        </w:tc>
      </w:tr>
      <w:tr w:rsidR="00053FEC" w:rsidRPr="00AF7D31" w14:paraId="2815E05C" w14:textId="77777777" w:rsidTr="00402C15">
        <w:trPr>
          <w:trHeight w:val="131"/>
        </w:trPr>
        <w:tc>
          <w:tcPr>
            <w:tcW w:w="1363" w:type="dxa"/>
          </w:tcPr>
          <w:p w14:paraId="191E5A59" w14:textId="77777777" w:rsidR="00053FEC" w:rsidRPr="00AF7D31" w:rsidRDefault="00053FEC" w:rsidP="00402C15">
            <w:r w:rsidRPr="00AF7D31">
              <w:t>7110</w:t>
            </w:r>
          </w:p>
        </w:tc>
        <w:tc>
          <w:tcPr>
            <w:tcW w:w="2940" w:type="dxa"/>
            <w:vAlign w:val="center"/>
          </w:tcPr>
          <w:p w14:paraId="3C7CDA01" w14:textId="77777777" w:rsidR="00053FEC" w:rsidRPr="00AF7D31" w:rsidRDefault="00053FEC" w:rsidP="00402C15">
            <w:r w:rsidRPr="00AF7D31">
              <w:t>CHEE KEE</w:t>
            </w:r>
          </w:p>
        </w:tc>
        <w:tc>
          <w:tcPr>
            <w:tcW w:w="1213" w:type="dxa"/>
            <w:vAlign w:val="center"/>
          </w:tcPr>
          <w:p w14:paraId="1CC431C1" w14:textId="77777777" w:rsidR="00053FEC" w:rsidRPr="00AF7D31" w:rsidRDefault="00053FEC" w:rsidP="00402C15">
            <w:pPr>
              <w:jc w:val="right"/>
            </w:pPr>
            <w:r w:rsidRPr="00AF7D31">
              <w:t>60,000</w:t>
            </w:r>
          </w:p>
        </w:tc>
        <w:tc>
          <w:tcPr>
            <w:tcW w:w="1405" w:type="dxa"/>
          </w:tcPr>
          <w:p w14:paraId="2DB58757" w14:textId="77777777" w:rsidR="00053FEC" w:rsidRPr="00AF7D31" w:rsidRDefault="00053FEC" w:rsidP="00402C15">
            <w:pPr>
              <w:ind w:left="364"/>
              <w:jc w:val="right"/>
            </w:pPr>
            <w:r w:rsidRPr="00053FEC">
              <w:rPr>
                <w:highlight w:val="red"/>
              </w:rPr>
              <w:t>-1.50</w:t>
            </w:r>
          </w:p>
        </w:tc>
      </w:tr>
    </w:tbl>
    <w:p w14:paraId="67D856B1" w14:textId="77777777" w:rsidR="00053FEC" w:rsidRDefault="00053FEC" w:rsidP="00053FEC">
      <w:pPr>
        <w:spacing w:after="160" w:line="259" w:lineRule="auto"/>
        <w:rPr>
          <w:highlight w:val="yellow"/>
        </w:rPr>
      </w:pPr>
    </w:p>
    <w:p w14:paraId="08F84E4A" w14:textId="468E9AE0" w:rsidR="00571161" w:rsidRPr="00053FEC" w:rsidRDefault="00571161" w:rsidP="00053FEC">
      <w:pPr>
        <w:spacing w:after="160" w:line="259" w:lineRule="auto"/>
        <w:rPr>
          <w:highlight w:val="yellow"/>
        </w:rPr>
      </w:pPr>
      <w:r w:rsidRPr="00053FEC">
        <w:rPr>
          <w:highlight w:val="yellow"/>
        </w:rPr>
        <w:t>Changes (+) – Green, Changes (0) – Black, Changes (-) – Red</w:t>
      </w:r>
    </w:p>
    <w:p w14:paraId="4B9D03E9" w14:textId="602AADCE" w:rsidR="00571161" w:rsidRDefault="00F22AC9" w:rsidP="00AF7D31">
      <w:r>
        <w:rPr>
          <w:noProof/>
        </w:rPr>
        <w:drawing>
          <wp:inline distT="0" distB="0" distL="0" distR="0" wp14:anchorId="605A9C8A" wp14:editId="6CA9A889">
            <wp:extent cx="5733415" cy="2410460"/>
            <wp:effectExtent l="0" t="0" r="635" b="889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0011" w14:textId="1E5155FC" w:rsidR="00571161" w:rsidRDefault="00571161" w:rsidP="00AF7D31"/>
    <w:p w14:paraId="315C54CD" w14:textId="77777777" w:rsidR="00571161" w:rsidRPr="00AF7D31" w:rsidRDefault="00571161" w:rsidP="00AF7D31"/>
    <w:p w14:paraId="3ACF01E5" w14:textId="77777777" w:rsidR="00480850" w:rsidRPr="00AF7D31" w:rsidRDefault="00480850" w:rsidP="00AF7D31">
      <w:pPr>
        <w:pStyle w:val="Heading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AF7D31">
        <w:rPr>
          <w:rFonts w:ascii="Times New Roman" w:hAnsi="Times New Roman" w:cs="Times New Roman"/>
          <w:i w:val="0"/>
          <w:sz w:val="24"/>
          <w:szCs w:val="24"/>
        </w:rPr>
        <w:t>Question 2</w:t>
      </w:r>
      <w:r w:rsidR="00FF6E7C" w:rsidRPr="00AF7D31">
        <w:rPr>
          <w:rFonts w:ascii="Times New Roman" w:hAnsi="Times New Roman" w:cs="Times New Roman"/>
          <w:sz w:val="24"/>
          <w:szCs w:val="24"/>
        </w:rPr>
        <w:t xml:space="preserve"> </w:t>
      </w:r>
      <w:r w:rsidR="00467617" w:rsidRPr="00AF7D31">
        <w:rPr>
          <w:rFonts w:ascii="Times New Roman" w:hAnsi="Times New Roman" w:cs="Times New Roman"/>
          <w:color w:val="FF0000"/>
          <w:sz w:val="24"/>
          <w:szCs w:val="24"/>
        </w:rPr>
        <w:t>(Present your answers using PowerPoint slides)</w:t>
      </w:r>
    </w:p>
    <w:p w14:paraId="32888855" w14:textId="77777777" w:rsidR="00E625AD" w:rsidRDefault="00626158" w:rsidP="00AF7D31">
      <w:pPr>
        <w:pStyle w:val="BodyTextIndent"/>
        <w:numPr>
          <w:ilvl w:val="0"/>
          <w:numId w:val="17"/>
        </w:numPr>
        <w:tabs>
          <w:tab w:val="right" w:pos="9000"/>
        </w:tabs>
        <w:ind w:left="360"/>
        <w:jc w:val="both"/>
      </w:pPr>
      <w:r w:rsidRPr="00AF7D31">
        <w:t>Find any 5 arte</w:t>
      </w:r>
      <w:r w:rsidR="00E625AD" w:rsidRPr="00AF7D31">
        <w:t xml:space="preserve">facts </w:t>
      </w:r>
      <w:r w:rsidR="00E625AD" w:rsidRPr="00AF7D31">
        <w:rPr>
          <w:i/>
        </w:rPr>
        <w:t>(</w:t>
      </w:r>
      <w:proofErr w:type="gramStart"/>
      <w:r w:rsidR="003A3F7B" w:rsidRPr="00AF7D31">
        <w:rPr>
          <w:i/>
        </w:rPr>
        <w:t>e.g.</w:t>
      </w:r>
      <w:proofErr w:type="gramEnd"/>
      <w:r w:rsidR="003A3F7B" w:rsidRPr="00AF7D31">
        <w:rPr>
          <w:i/>
        </w:rPr>
        <w:t xml:space="preserve"> </w:t>
      </w:r>
      <w:r w:rsidR="00E625AD" w:rsidRPr="00AF7D31">
        <w:rPr>
          <w:i/>
        </w:rPr>
        <w:t>signboard, signage, announcement</w:t>
      </w:r>
      <w:r w:rsidR="003A3F7B" w:rsidRPr="00AF7D31">
        <w:rPr>
          <w:i/>
        </w:rPr>
        <w:t xml:space="preserve"> on noticeboard</w:t>
      </w:r>
      <w:r w:rsidR="00E625AD" w:rsidRPr="00AF7D31">
        <w:rPr>
          <w:i/>
        </w:rPr>
        <w:t>, etc</w:t>
      </w:r>
      <w:r w:rsidR="00E625AD" w:rsidRPr="00AF7D31">
        <w:t xml:space="preserve">) in </w:t>
      </w:r>
      <w:r w:rsidR="00AF7D31" w:rsidRPr="00AF7D31">
        <w:t xml:space="preserve">your </w:t>
      </w:r>
      <w:r w:rsidR="00E625AD" w:rsidRPr="00AF7D31">
        <w:t xml:space="preserve">campus. </w:t>
      </w:r>
      <w:r w:rsidR="005C42D6" w:rsidRPr="00AF7D31">
        <w:t xml:space="preserve">Take </w:t>
      </w:r>
      <w:r w:rsidR="005C42D6" w:rsidRPr="00AF7D31">
        <w:rPr>
          <w:u w:val="single"/>
        </w:rPr>
        <w:t>picture</w:t>
      </w:r>
      <w:r w:rsidR="005C42D6" w:rsidRPr="00AF7D31">
        <w:t xml:space="preserve"> of </w:t>
      </w:r>
      <w:r w:rsidRPr="00AF7D31">
        <w:t>the arte</w:t>
      </w:r>
      <w:r w:rsidR="005C42D6" w:rsidRPr="00AF7D31">
        <w:t xml:space="preserve">facts </w:t>
      </w:r>
      <w:r w:rsidRPr="00AF7D31">
        <w:t>and insert them into PPT slides. A</w:t>
      </w:r>
      <w:r w:rsidR="009D58A9" w:rsidRPr="00AF7D31">
        <w:t>nalyse</w:t>
      </w:r>
      <w:r w:rsidR="00E625AD" w:rsidRPr="00AF7D31">
        <w:t xml:space="preserve"> </w:t>
      </w:r>
      <w:r w:rsidR="009D58A9" w:rsidRPr="00AF7D31">
        <w:t xml:space="preserve">the </w:t>
      </w:r>
      <w:proofErr w:type="spellStart"/>
      <w:r w:rsidR="009D58A9" w:rsidRPr="00AF7D31">
        <w:t>color</w:t>
      </w:r>
      <w:proofErr w:type="spellEnd"/>
      <w:r w:rsidR="00707A62" w:rsidRPr="00AF7D31">
        <w:t>(s)</w:t>
      </w:r>
      <w:r w:rsidR="009D58A9" w:rsidRPr="00AF7D31">
        <w:t xml:space="preserve"> used</w:t>
      </w:r>
      <w:r w:rsidRPr="00AF7D31">
        <w:t xml:space="preserve"> and</w:t>
      </w:r>
      <w:r w:rsidR="003A3F7B" w:rsidRPr="00AF7D31">
        <w:t xml:space="preserve"> </w:t>
      </w:r>
      <w:r w:rsidRPr="00AF7D31">
        <w:t>b</w:t>
      </w:r>
      <w:r w:rsidR="009D58A9" w:rsidRPr="00AF7D31">
        <w:t>ased on what you have learned in HCI, comment whet</w:t>
      </w:r>
      <w:r w:rsidR="00E625AD" w:rsidRPr="00AF7D31">
        <w:t xml:space="preserve">her the </w:t>
      </w:r>
      <w:proofErr w:type="spellStart"/>
      <w:r w:rsidR="00E625AD" w:rsidRPr="00AF7D31">
        <w:t>color</w:t>
      </w:r>
      <w:proofErr w:type="spellEnd"/>
      <w:r w:rsidR="00707A62" w:rsidRPr="00AF7D31">
        <w:t>(s)</w:t>
      </w:r>
      <w:r w:rsidR="00E625AD" w:rsidRPr="00AF7D31">
        <w:t xml:space="preserve"> used </w:t>
      </w:r>
      <w:r w:rsidR="009D58A9" w:rsidRPr="00AF7D31">
        <w:t xml:space="preserve">is good or poor. </w:t>
      </w:r>
      <w:r w:rsidR="003A3F7B" w:rsidRPr="00AF7D31">
        <w:t>G</w:t>
      </w:r>
      <w:r w:rsidR="009D58A9" w:rsidRPr="00AF7D31">
        <w:t xml:space="preserve">ive reasons </w:t>
      </w:r>
      <w:r w:rsidR="003A3F7B" w:rsidRPr="00AF7D31">
        <w:t>to support</w:t>
      </w:r>
      <w:r w:rsidR="009D58A9" w:rsidRPr="00AF7D31">
        <w:t xml:space="preserve"> your answer.</w:t>
      </w:r>
    </w:p>
    <w:p w14:paraId="7E6E2BED" w14:textId="55760115" w:rsidR="00312AF7" w:rsidRDefault="00312AF7" w:rsidP="00312AF7">
      <w:pPr>
        <w:pStyle w:val="BodyTextIndent"/>
        <w:tabs>
          <w:tab w:val="right" w:pos="9000"/>
        </w:tabs>
        <w:ind w:left="0" w:firstLine="0"/>
        <w:jc w:val="both"/>
      </w:pPr>
    </w:p>
    <w:tbl>
      <w:tblPr>
        <w:tblStyle w:val="TableGrid"/>
        <w:tblW w:w="8550" w:type="dxa"/>
        <w:tblInd w:w="445" w:type="dxa"/>
        <w:tblLook w:val="04A0" w:firstRow="1" w:lastRow="0" w:firstColumn="1" w:lastColumn="0" w:noHBand="0" w:noVBand="1"/>
      </w:tblPr>
      <w:tblGrid>
        <w:gridCol w:w="3235"/>
        <w:gridCol w:w="1985"/>
        <w:gridCol w:w="3330"/>
      </w:tblGrid>
      <w:tr w:rsidR="0094197C" w:rsidRPr="00571161" w14:paraId="2FAE9960" w14:textId="77777777" w:rsidTr="00E53C3C">
        <w:tc>
          <w:tcPr>
            <w:tcW w:w="3235" w:type="dxa"/>
          </w:tcPr>
          <w:p w14:paraId="122BCBD4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Item</w:t>
            </w:r>
          </w:p>
        </w:tc>
        <w:tc>
          <w:tcPr>
            <w:tcW w:w="1985" w:type="dxa"/>
          </w:tcPr>
          <w:p w14:paraId="35373A90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proofErr w:type="spellStart"/>
            <w:r w:rsidRPr="00571161">
              <w:rPr>
                <w:b/>
                <w:sz w:val="22"/>
                <w:szCs w:val="22"/>
                <w:highlight w:val="yellow"/>
              </w:rPr>
              <w:t>Color</w:t>
            </w:r>
            <w:proofErr w:type="spellEnd"/>
            <w:r w:rsidRPr="00571161">
              <w:rPr>
                <w:b/>
                <w:sz w:val="22"/>
                <w:szCs w:val="22"/>
                <w:highlight w:val="yellow"/>
              </w:rPr>
              <w:t xml:space="preserve"> of the item</w:t>
            </w:r>
          </w:p>
          <w:p w14:paraId="22CE8925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>(at present)</w:t>
            </w:r>
          </w:p>
        </w:tc>
        <w:tc>
          <w:tcPr>
            <w:tcW w:w="3330" w:type="dxa"/>
          </w:tcPr>
          <w:p w14:paraId="68701A5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rPr>
                <w:b/>
                <w:sz w:val="22"/>
                <w:szCs w:val="22"/>
                <w:highlight w:val="yellow"/>
              </w:rPr>
            </w:pPr>
            <w:r w:rsidRPr="00571161">
              <w:rPr>
                <w:b/>
                <w:sz w:val="22"/>
                <w:szCs w:val="22"/>
                <w:highlight w:val="yellow"/>
              </w:rPr>
              <w:t xml:space="preserve">Suggestion for the change of </w:t>
            </w:r>
            <w:proofErr w:type="spellStart"/>
            <w:r w:rsidRPr="00571161">
              <w:rPr>
                <w:b/>
                <w:sz w:val="22"/>
                <w:szCs w:val="22"/>
                <w:highlight w:val="yellow"/>
              </w:rPr>
              <w:t>color</w:t>
            </w:r>
            <w:proofErr w:type="spellEnd"/>
            <w:r w:rsidRPr="00571161">
              <w:rPr>
                <w:b/>
                <w:sz w:val="22"/>
                <w:szCs w:val="22"/>
                <w:highlight w:val="yellow"/>
              </w:rPr>
              <w:t xml:space="preserve"> (if appropriate)</w:t>
            </w:r>
          </w:p>
        </w:tc>
      </w:tr>
      <w:tr w:rsidR="0094197C" w:rsidRPr="00571161" w14:paraId="341A4EBD" w14:textId="77777777" w:rsidTr="00E53C3C">
        <w:tc>
          <w:tcPr>
            <w:tcW w:w="3235" w:type="dxa"/>
          </w:tcPr>
          <w:p w14:paraId="583ECCB1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Examination authorisation slip</w:t>
            </w:r>
          </w:p>
        </w:tc>
        <w:tc>
          <w:tcPr>
            <w:tcW w:w="1985" w:type="dxa"/>
          </w:tcPr>
          <w:p w14:paraId="7C3F93D0" w14:textId="74CABD48" w:rsidR="0094197C" w:rsidRPr="00571161" w:rsidRDefault="001322FA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White </w:t>
            </w:r>
          </w:p>
        </w:tc>
        <w:tc>
          <w:tcPr>
            <w:tcW w:w="3330" w:type="dxa"/>
          </w:tcPr>
          <w:p w14:paraId="2E1699E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Yellow</w:t>
            </w:r>
          </w:p>
        </w:tc>
      </w:tr>
      <w:tr w:rsidR="0094197C" w:rsidRPr="00571161" w14:paraId="0C79272F" w14:textId="77777777" w:rsidTr="00E53C3C">
        <w:tc>
          <w:tcPr>
            <w:tcW w:w="3235" w:type="dxa"/>
          </w:tcPr>
          <w:p w14:paraId="704B881E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Exam question paper</w:t>
            </w:r>
          </w:p>
        </w:tc>
        <w:tc>
          <w:tcPr>
            <w:tcW w:w="1985" w:type="dxa"/>
          </w:tcPr>
          <w:p w14:paraId="1CB1D07A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Pink </w:t>
            </w:r>
            <w:proofErr w:type="spellStart"/>
            <w:r>
              <w:rPr>
                <w:sz w:val="22"/>
                <w:szCs w:val="22"/>
                <w:highlight w:val="yellow"/>
              </w:rPr>
              <w:t>color</w:t>
            </w:r>
            <w:proofErr w:type="spellEnd"/>
          </w:p>
        </w:tc>
        <w:tc>
          <w:tcPr>
            <w:tcW w:w="3330" w:type="dxa"/>
          </w:tcPr>
          <w:p w14:paraId="6C97893F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Blue</w:t>
            </w:r>
          </w:p>
        </w:tc>
      </w:tr>
      <w:tr w:rsidR="0094197C" w:rsidRPr="00571161" w14:paraId="63654E0B" w14:textId="77777777" w:rsidTr="00E53C3C">
        <w:tc>
          <w:tcPr>
            <w:tcW w:w="3235" w:type="dxa"/>
          </w:tcPr>
          <w:p w14:paraId="1EE0DBC4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Answer booklet</w:t>
            </w:r>
          </w:p>
        </w:tc>
        <w:tc>
          <w:tcPr>
            <w:tcW w:w="1985" w:type="dxa"/>
          </w:tcPr>
          <w:p w14:paraId="335BAFB1" w14:textId="343AB6BA" w:rsidR="0094197C" w:rsidRPr="00571161" w:rsidRDefault="001322FA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>green</w:t>
            </w:r>
            <w:r w:rsidR="0094197C">
              <w:rPr>
                <w:sz w:val="22"/>
                <w:szCs w:val="22"/>
                <w:highlight w:val="yellow"/>
              </w:rPr>
              <w:t xml:space="preserve"> </w:t>
            </w:r>
          </w:p>
        </w:tc>
        <w:tc>
          <w:tcPr>
            <w:tcW w:w="3330" w:type="dxa"/>
          </w:tcPr>
          <w:p w14:paraId="5F6FE9B2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Blue</w:t>
            </w:r>
          </w:p>
        </w:tc>
      </w:tr>
      <w:tr w:rsidR="0094197C" w:rsidRPr="00571161" w14:paraId="32B18F1F" w14:textId="77777777" w:rsidTr="00E53C3C">
        <w:tc>
          <w:tcPr>
            <w:tcW w:w="3235" w:type="dxa"/>
          </w:tcPr>
          <w:p w14:paraId="406FE9EB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Attendance slip</w:t>
            </w:r>
          </w:p>
        </w:tc>
        <w:tc>
          <w:tcPr>
            <w:tcW w:w="1985" w:type="dxa"/>
          </w:tcPr>
          <w:p w14:paraId="206DA1C2" w14:textId="6D19C843" w:rsidR="0094197C" w:rsidRPr="00571161" w:rsidRDefault="009A17AF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  <w:highlight w:val="yellow"/>
              </w:rPr>
              <w:t xml:space="preserve">White </w:t>
            </w:r>
          </w:p>
        </w:tc>
        <w:tc>
          <w:tcPr>
            <w:tcW w:w="3330" w:type="dxa"/>
          </w:tcPr>
          <w:p w14:paraId="28E34A99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Yellow</w:t>
            </w:r>
          </w:p>
        </w:tc>
      </w:tr>
      <w:tr w:rsidR="0094197C" w:rsidRPr="00571161" w14:paraId="6B82C95A" w14:textId="77777777" w:rsidTr="00E53C3C">
        <w:tc>
          <w:tcPr>
            <w:tcW w:w="3235" w:type="dxa"/>
          </w:tcPr>
          <w:p w14:paraId="60CC734C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Table surface</w:t>
            </w:r>
          </w:p>
        </w:tc>
        <w:tc>
          <w:tcPr>
            <w:tcW w:w="1985" w:type="dxa"/>
          </w:tcPr>
          <w:p w14:paraId="1E701F0D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</w:p>
        </w:tc>
        <w:tc>
          <w:tcPr>
            <w:tcW w:w="3330" w:type="dxa"/>
          </w:tcPr>
          <w:p w14:paraId="4E63F38A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>Grey – Neutral colour</w:t>
            </w:r>
          </w:p>
        </w:tc>
      </w:tr>
      <w:tr w:rsidR="0094197C" w:rsidRPr="0063729B" w14:paraId="382CC833" w14:textId="77777777" w:rsidTr="00E53C3C">
        <w:tc>
          <w:tcPr>
            <w:tcW w:w="3235" w:type="dxa"/>
          </w:tcPr>
          <w:p w14:paraId="137361D5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  <w:r w:rsidRPr="00571161">
              <w:rPr>
                <w:sz w:val="22"/>
                <w:szCs w:val="22"/>
                <w:highlight w:val="yellow"/>
              </w:rPr>
              <w:t xml:space="preserve">String </w:t>
            </w:r>
            <w:r>
              <w:rPr>
                <w:sz w:val="22"/>
                <w:szCs w:val="22"/>
                <w:highlight w:val="yellow"/>
              </w:rPr>
              <w:t xml:space="preserve">that we used to </w:t>
            </w:r>
            <w:proofErr w:type="spellStart"/>
            <w:proofErr w:type="gramStart"/>
            <w:r>
              <w:rPr>
                <w:sz w:val="22"/>
                <w:szCs w:val="22"/>
                <w:highlight w:val="yellow"/>
              </w:rPr>
              <w:t>tied</w:t>
            </w:r>
            <w:proofErr w:type="spellEnd"/>
            <w:proofErr w:type="gramEnd"/>
            <w:r>
              <w:rPr>
                <w:sz w:val="22"/>
                <w:szCs w:val="22"/>
                <w:highlight w:val="yellow"/>
              </w:rPr>
              <w:t xml:space="preserve"> the answer booklet</w:t>
            </w:r>
          </w:p>
        </w:tc>
        <w:tc>
          <w:tcPr>
            <w:tcW w:w="1985" w:type="dxa"/>
          </w:tcPr>
          <w:p w14:paraId="4C7CDDA7" w14:textId="77777777" w:rsidR="0094197C" w:rsidRPr="00571161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  <w:highlight w:val="yellow"/>
              </w:rPr>
            </w:pPr>
          </w:p>
        </w:tc>
        <w:tc>
          <w:tcPr>
            <w:tcW w:w="3330" w:type="dxa"/>
          </w:tcPr>
          <w:p w14:paraId="6D502F20" w14:textId="77777777" w:rsidR="0094197C" w:rsidRPr="0063729B" w:rsidRDefault="0094197C" w:rsidP="00E53C3C">
            <w:pPr>
              <w:pStyle w:val="BodyTextIndent"/>
              <w:tabs>
                <w:tab w:val="num" w:pos="1764"/>
                <w:tab w:val="right" w:pos="9000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571161">
              <w:rPr>
                <w:sz w:val="22"/>
                <w:szCs w:val="22"/>
                <w:highlight w:val="yellow"/>
              </w:rPr>
              <w:t>White</w:t>
            </w:r>
          </w:p>
        </w:tc>
      </w:tr>
    </w:tbl>
    <w:p w14:paraId="2B146F80" w14:textId="77777777" w:rsidR="00DF2179" w:rsidRPr="00AF7D31" w:rsidRDefault="00DF2179" w:rsidP="00312AF7">
      <w:pPr>
        <w:pStyle w:val="BodyTextIndent"/>
        <w:tabs>
          <w:tab w:val="right" w:pos="9000"/>
        </w:tabs>
        <w:ind w:left="0" w:firstLine="0"/>
        <w:jc w:val="both"/>
      </w:pPr>
    </w:p>
    <w:p w14:paraId="6F7FE429" w14:textId="77777777" w:rsidR="00312AF7" w:rsidRDefault="00312AF7" w:rsidP="00312AF7">
      <w:pPr>
        <w:pStyle w:val="BodyTextIndent"/>
        <w:numPr>
          <w:ilvl w:val="0"/>
          <w:numId w:val="17"/>
        </w:numPr>
        <w:ind w:left="426" w:hanging="426"/>
        <w:jc w:val="both"/>
      </w:pPr>
      <w:r w:rsidRPr="00984235">
        <w:t xml:space="preserve">Explain what </w:t>
      </w:r>
      <w:r w:rsidRPr="00DE0B01">
        <w:rPr>
          <w:i/>
        </w:rPr>
        <w:t>closure</w:t>
      </w:r>
      <w:r w:rsidRPr="00984235">
        <w:t xml:space="preserve"> means.</w:t>
      </w:r>
    </w:p>
    <w:p w14:paraId="59DC95DD" w14:textId="0DBD91FD" w:rsidR="00312AF7" w:rsidRDefault="00312AF7" w:rsidP="00312AF7">
      <w:pPr>
        <w:pStyle w:val="BodyTextIndent"/>
        <w:ind w:left="0" w:firstLine="0"/>
        <w:jc w:val="both"/>
      </w:pPr>
    </w:p>
    <w:p w14:paraId="2C3B0FE4" w14:textId="2F8B8540" w:rsidR="0094197C" w:rsidRPr="0094197C" w:rsidRDefault="0094197C" w:rsidP="0094197C">
      <w:pPr>
        <w:pStyle w:val="BodyTextIndent"/>
        <w:ind w:left="0" w:firstLine="0"/>
        <w:jc w:val="both"/>
        <w:rPr>
          <w:lang w:val="en-US"/>
        </w:rPr>
      </w:pPr>
      <w:r w:rsidRPr="0094197C">
        <w:rPr>
          <w:highlight w:val="yellow"/>
          <w:lang w:val="en-US"/>
        </w:rPr>
        <w:t>The informative feedback at the completion of a group of actions gives the operators or users the satisfaction of accomplishment, a sense of relief, and an indication that the way is clear to prepare for the next group of actions or the task has been completed by the operators/users.</w:t>
      </w:r>
    </w:p>
    <w:p w14:paraId="7CFC05CD" w14:textId="6B778879" w:rsidR="0094197C" w:rsidRDefault="0094197C" w:rsidP="00312AF7">
      <w:pPr>
        <w:pStyle w:val="BodyTextIndent"/>
        <w:ind w:left="0" w:firstLine="0"/>
        <w:jc w:val="both"/>
      </w:pPr>
    </w:p>
    <w:p w14:paraId="7271030F" w14:textId="77777777" w:rsidR="00184AF1" w:rsidRDefault="00184AF1" w:rsidP="00312AF7">
      <w:pPr>
        <w:pStyle w:val="BodyTextIndent"/>
        <w:ind w:left="0" w:firstLine="0"/>
        <w:jc w:val="both"/>
      </w:pPr>
    </w:p>
    <w:p w14:paraId="3907C17C" w14:textId="77777777" w:rsidR="00184AF1" w:rsidRDefault="00184AF1" w:rsidP="00312AF7">
      <w:pPr>
        <w:pStyle w:val="BodyTextIndent"/>
        <w:ind w:left="0" w:firstLine="0"/>
        <w:jc w:val="both"/>
      </w:pPr>
    </w:p>
    <w:p w14:paraId="63BB85A9" w14:textId="10E3CB44" w:rsidR="0094197C" w:rsidRDefault="00184AF1" w:rsidP="00312AF7">
      <w:pPr>
        <w:pStyle w:val="BodyTextIndent"/>
        <w:ind w:left="0" w:firstLine="0"/>
        <w:jc w:val="both"/>
      </w:pPr>
      <w:r>
        <w:t xml:space="preserve">For </w:t>
      </w:r>
      <w:proofErr w:type="gramStart"/>
      <w:r>
        <w:t>example ,</w:t>
      </w:r>
      <w:proofErr w:type="gramEnd"/>
      <w:r>
        <w:t xml:space="preserve"> </w:t>
      </w:r>
      <w:r w:rsidRPr="00184AF1">
        <w:t xml:space="preserve">When a purchase process is finished, remember to display a “Thank you” message. Let the user know that </w:t>
      </w:r>
      <w:r>
        <w:t>he/</w:t>
      </w:r>
      <w:r w:rsidRPr="00184AF1">
        <w:t xml:space="preserve">she has done all that’s needed, the purchase order is now in the system and </w:t>
      </w:r>
      <w:r>
        <w:t>he/</w:t>
      </w:r>
      <w:r w:rsidRPr="00184AF1">
        <w:t>she can navigate elsewhere on the site with ease of mind.</w:t>
      </w:r>
    </w:p>
    <w:p w14:paraId="3F00CB04" w14:textId="0DF9A761" w:rsidR="00184AF1" w:rsidRDefault="00184AF1" w:rsidP="00312AF7">
      <w:pPr>
        <w:pStyle w:val="BodyTextIndent"/>
        <w:ind w:left="0" w:firstLine="0"/>
        <w:jc w:val="both"/>
      </w:pPr>
    </w:p>
    <w:p w14:paraId="3D96E624" w14:textId="0E93A01C" w:rsidR="00184AF1" w:rsidRDefault="00184AF1" w:rsidP="00184AF1">
      <w:pPr>
        <w:pStyle w:val="BodyTextIndent"/>
        <w:ind w:left="0" w:firstLine="0"/>
        <w:jc w:val="center"/>
      </w:pPr>
      <w:r>
        <w:rPr>
          <w:noProof/>
        </w:rPr>
        <w:drawing>
          <wp:inline distT="0" distB="0" distL="0" distR="0" wp14:anchorId="51B55BD2" wp14:editId="0EFB7EFC">
            <wp:extent cx="2524010" cy="1746913"/>
            <wp:effectExtent l="0" t="0" r="0" b="5715"/>
            <wp:docPr id="16" name="Picture 16" descr="order completed by Chibuzor Obiorah |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 completed by Chibuzor Obiorah | Drib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9" t="20051" r="17019" b="18837"/>
                    <a:stretch/>
                  </pic:blipFill>
                  <pic:spPr bwMode="auto">
                    <a:xfrm>
                      <a:off x="0" y="0"/>
                      <a:ext cx="2524770" cy="17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7AF" w:rsidRPr="009A17AF">
        <w:t xml:space="preserve"> </w:t>
      </w:r>
      <w:r w:rsidR="009A17AF">
        <w:rPr>
          <w:noProof/>
        </w:rPr>
        <w:drawing>
          <wp:inline distT="0" distB="0" distL="0" distR="0" wp14:anchorId="4FA2B4B0" wp14:editId="789D2043">
            <wp:extent cx="5733415" cy="2738755"/>
            <wp:effectExtent l="0" t="0" r="635" b="4445"/>
            <wp:docPr id="25" name="Picture 25" descr="Progress Step UI Design Patterns: Tips, Freebies &amp;amp; Code Snippets -  Designm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ess Step UI Design Patterns: Tips, Freebies &amp;amp; Code Snippets -  Designmod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E6DC" w14:textId="39B925EB" w:rsidR="00184AF1" w:rsidRDefault="00184AF1" w:rsidP="00312AF7">
      <w:pPr>
        <w:pStyle w:val="BodyTextIndent"/>
        <w:ind w:left="0" w:firstLine="0"/>
        <w:jc w:val="both"/>
      </w:pPr>
    </w:p>
    <w:p w14:paraId="0EF0715B" w14:textId="77777777" w:rsidR="00184AF1" w:rsidRDefault="00184AF1" w:rsidP="00312AF7">
      <w:pPr>
        <w:pStyle w:val="BodyTextIndent"/>
        <w:ind w:left="0" w:firstLine="0"/>
        <w:jc w:val="both"/>
      </w:pPr>
    </w:p>
    <w:p w14:paraId="745F80E9" w14:textId="1860EFCF" w:rsidR="00312AF7" w:rsidRPr="00984235" w:rsidRDefault="00312AF7" w:rsidP="00312AF7">
      <w:pPr>
        <w:pStyle w:val="BodyTextIndent"/>
        <w:numPr>
          <w:ilvl w:val="0"/>
          <w:numId w:val="17"/>
        </w:numPr>
        <w:ind w:left="426" w:hanging="426"/>
        <w:jc w:val="both"/>
      </w:pPr>
      <w:r w:rsidRPr="00312AF7">
        <w:rPr>
          <w:i/>
        </w:rPr>
        <w:t>“</w:t>
      </w:r>
      <w:r w:rsidRPr="00312AF7">
        <w:rPr>
          <w:i/>
          <w:lang w:val="en-US"/>
        </w:rPr>
        <w:t xml:space="preserve">Closure requires </w:t>
      </w:r>
      <w:r w:rsidRPr="00312AF7">
        <w:rPr>
          <w:bCs/>
          <w:i/>
          <w:lang w:val="en-US"/>
        </w:rPr>
        <w:t>feedback”</w:t>
      </w:r>
      <w:r w:rsidRPr="00312AF7">
        <w:rPr>
          <w:b/>
          <w:bCs/>
          <w:i/>
          <w:lang w:val="en-US"/>
        </w:rPr>
        <w:t>.</w:t>
      </w:r>
      <w:r w:rsidRPr="00312AF7">
        <w:rPr>
          <w:b/>
          <w:bCs/>
          <w:lang w:val="en-US"/>
        </w:rPr>
        <w:t xml:space="preserve"> </w:t>
      </w:r>
      <w:r w:rsidRPr="00312AF7">
        <w:rPr>
          <w:bCs/>
          <w:lang w:val="en-US"/>
        </w:rPr>
        <w:t xml:space="preserve">Do you agree with the above statement? </w:t>
      </w:r>
      <w:r w:rsidRPr="00984235">
        <w:t xml:space="preserve"> Explain your answer by using </w:t>
      </w:r>
      <w:r w:rsidRPr="00312AF7">
        <w:rPr>
          <w:u w:val="single"/>
        </w:rPr>
        <w:t>one</w:t>
      </w:r>
      <w:r w:rsidRPr="00984235">
        <w:t xml:space="preserve"> suitable example (</w:t>
      </w:r>
      <w:r w:rsidRPr="00312AF7">
        <w:rPr>
          <w:b/>
          <w:i/>
        </w:rPr>
        <w:t>own example</w:t>
      </w:r>
      <w:r w:rsidRPr="00984235">
        <w:t xml:space="preserve">). In addition, discuss the consequences where there is </w:t>
      </w:r>
      <w:proofErr w:type="gramStart"/>
      <w:r w:rsidRPr="00984235">
        <w:t>little</w:t>
      </w:r>
      <w:proofErr w:type="gramEnd"/>
      <w:r w:rsidRPr="00984235">
        <w:t xml:space="preserve"> or no feedback provided. </w:t>
      </w:r>
    </w:p>
    <w:p w14:paraId="3AE2EC10" w14:textId="4F6D99A4" w:rsidR="00E625AD" w:rsidRDefault="00E625AD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707ACF52" w14:textId="6B77620E" w:rsidR="00DF2179" w:rsidRPr="005C2CA0" w:rsidRDefault="00C86E01" w:rsidP="005C2CA0">
      <w:pPr>
        <w:spacing w:after="160" w:line="259" w:lineRule="auto"/>
        <w:rPr>
          <w:b/>
          <w:bCs/>
          <w:highlight w:val="yellow"/>
        </w:rPr>
      </w:pPr>
      <w:r w:rsidRPr="005C2CA0">
        <w:rPr>
          <w:b/>
          <w:bCs/>
          <w:highlight w:val="yellow"/>
        </w:rPr>
        <w:t>Yes</w:t>
      </w:r>
    </w:p>
    <w:p w14:paraId="6656CA77" w14:textId="38445896" w:rsidR="00C86E01" w:rsidRDefault="00C86E01" w:rsidP="00C86E01">
      <w:pPr>
        <w:pStyle w:val="BodyTextIndent"/>
        <w:ind w:left="0" w:firstLine="0"/>
        <w:jc w:val="both"/>
      </w:pPr>
      <w:r w:rsidRPr="00C86E01">
        <w:rPr>
          <w:lang w:val="en-US"/>
        </w:rPr>
        <w:t>We need to provide a closure because it is t</w:t>
      </w:r>
      <w:r w:rsidRPr="0094197C">
        <w:rPr>
          <w:lang w:val="en-US"/>
        </w:rPr>
        <w:t xml:space="preserve">he informative feedback at the completion of a group of actions gives the operators </w:t>
      </w:r>
      <w:r w:rsidRPr="00C86E01">
        <w:rPr>
          <w:lang w:val="en-US"/>
        </w:rPr>
        <w:t xml:space="preserve">or users </w:t>
      </w:r>
      <w:r w:rsidRPr="0094197C">
        <w:rPr>
          <w:lang w:val="en-US"/>
        </w:rPr>
        <w:t>the satisfaction of accomplishment, a sense of relief, and an indication that the way is clear to prepare for the next group of actions</w:t>
      </w:r>
      <w:r w:rsidRPr="00C86E01">
        <w:rPr>
          <w:lang w:val="en-US"/>
        </w:rPr>
        <w:t xml:space="preserve"> or the task has been completed by the operators/users</w:t>
      </w:r>
      <w:r w:rsidRPr="0094197C">
        <w:rPr>
          <w:lang w:val="en-US"/>
        </w:rPr>
        <w:t>.</w:t>
      </w:r>
      <w:r w:rsidRPr="00C86E01">
        <w:rPr>
          <w:lang w:val="en-US"/>
        </w:rPr>
        <w:t xml:space="preserve"> </w:t>
      </w:r>
      <w:r w:rsidRPr="009A17AF">
        <w:rPr>
          <w:highlight w:val="yellow"/>
        </w:rPr>
        <w:t xml:space="preserve">For </w:t>
      </w:r>
      <w:proofErr w:type="gramStart"/>
      <w:r w:rsidRPr="009A17AF">
        <w:rPr>
          <w:highlight w:val="yellow"/>
        </w:rPr>
        <w:t>example ,</w:t>
      </w:r>
      <w:proofErr w:type="gramEnd"/>
      <w:r w:rsidRPr="009A17AF">
        <w:rPr>
          <w:highlight w:val="yellow"/>
        </w:rPr>
        <w:t xml:space="preserve"> When a purchase process is finished, remember to display a “Thank you” message. Let the user know that he/she has done all that’s needed, the purchase order is now in the system and he/she can navigate elsewhere on the site with ease of mind.</w:t>
      </w:r>
    </w:p>
    <w:p w14:paraId="3107545A" w14:textId="013BBCB8" w:rsidR="00C86E01" w:rsidRDefault="00C86E01" w:rsidP="00C86E01">
      <w:pPr>
        <w:pStyle w:val="BodyTextIndent"/>
        <w:ind w:left="0" w:firstLine="0"/>
        <w:jc w:val="both"/>
      </w:pPr>
    </w:p>
    <w:p w14:paraId="6BC37EE9" w14:textId="14995621" w:rsidR="00C86E01" w:rsidRDefault="00C86E01" w:rsidP="00C86E01">
      <w:pPr>
        <w:pStyle w:val="BodyTextIndent"/>
        <w:ind w:left="0" w:firstLine="0"/>
        <w:jc w:val="both"/>
      </w:pPr>
      <w:r w:rsidRPr="009A17AF">
        <w:rPr>
          <w:highlight w:val="green"/>
        </w:rPr>
        <w:t xml:space="preserve">If we don’t provide the closure feedback to the user, the user may not know whether he or she has completed the required task or not such as ordering an </w:t>
      </w:r>
      <w:proofErr w:type="gramStart"/>
      <w:r w:rsidRPr="009A17AF">
        <w:rPr>
          <w:highlight w:val="green"/>
        </w:rPr>
        <w:t>items</w:t>
      </w:r>
      <w:proofErr w:type="gramEnd"/>
      <w:r w:rsidRPr="009A17AF">
        <w:rPr>
          <w:highlight w:val="green"/>
        </w:rPr>
        <w:t>, the users may submit the same order twice or the order has not been submitted yet but the user thought already submitted the orders.</w:t>
      </w:r>
    </w:p>
    <w:p w14:paraId="5989FD2A" w14:textId="1DC2118C" w:rsidR="009A17AF" w:rsidRDefault="009A17AF" w:rsidP="00C86E01">
      <w:pPr>
        <w:pStyle w:val="BodyTextIndent"/>
        <w:ind w:left="0" w:firstLine="0"/>
        <w:jc w:val="both"/>
      </w:pPr>
    </w:p>
    <w:p w14:paraId="3927E0CE" w14:textId="49E81A79" w:rsidR="009A17AF" w:rsidRDefault="009A17AF" w:rsidP="00C86E01">
      <w:pPr>
        <w:pStyle w:val="BodyTextIndent"/>
        <w:ind w:left="0" w:firstLine="0"/>
        <w:jc w:val="both"/>
      </w:pPr>
    </w:p>
    <w:p w14:paraId="684C736A" w14:textId="77777777" w:rsidR="009A17AF" w:rsidRPr="00C86E01" w:rsidRDefault="009A17AF" w:rsidP="00C86E01">
      <w:pPr>
        <w:pStyle w:val="BodyTextIndent"/>
        <w:ind w:left="0" w:firstLine="0"/>
        <w:jc w:val="both"/>
        <w:rPr>
          <w:lang w:val="en-US"/>
        </w:rPr>
      </w:pPr>
    </w:p>
    <w:p w14:paraId="2AA21FFB" w14:textId="77777777" w:rsidR="00C86E01" w:rsidRDefault="00C86E01" w:rsidP="00C86E01">
      <w:pPr>
        <w:pStyle w:val="BodyTextIndent"/>
        <w:ind w:left="0" w:firstLine="0"/>
        <w:jc w:val="both"/>
      </w:pPr>
    </w:p>
    <w:p w14:paraId="28B1B77A" w14:textId="77777777" w:rsidR="00C86E01" w:rsidRDefault="00C86E01" w:rsidP="00C86E01">
      <w:pPr>
        <w:pStyle w:val="BodyTextIndent"/>
        <w:ind w:left="0" w:firstLine="0"/>
        <w:jc w:val="center"/>
      </w:pPr>
      <w:r>
        <w:rPr>
          <w:noProof/>
        </w:rPr>
        <w:drawing>
          <wp:inline distT="0" distB="0" distL="0" distR="0" wp14:anchorId="42D5F94D" wp14:editId="2CD3C704">
            <wp:extent cx="1772681" cy="1185406"/>
            <wp:effectExtent l="0" t="0" r="0" b="0"/>
            <wp:docPr id="17" name="Picture 17" descr="order completed by Chibuzor Obiorah |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 completed by Chibuzor Obiorah | Drib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8" t="21245" r="16123" b="19071"/>
                    <a:stretch/>
                  </pic:blipFill>
                  <pic:spPr bwMode="auto">
                    <a:xfrm>
                      <a:off x="0" y="0"/>
                      <a:ext cx="1785300" cy="11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8E40" w14:textId="77777777" w:rsidR="00C86E01" w:rsidRDefault="00C86E01" w:rsidP="00C86E01">
      <w:pPr>
        <w:pStyle w:val="BodyTextIndent"/>
        <w:ind w:left="0" w:firstLine="0"/>
        <w:jc w:val="both"/>
      </w:pPr>
    </w:p>
    <w:p w14:paraId="58395DEB" w14:textId="77777777" w:rsidR="00C86E01" w:rsidRDefault="00C86E01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D71FEA7" w14:textId="59432887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0076B769" w14:textId="6566EDFD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8C5019E" w14:textId="78DBCF41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23AAEE0C" w14:textId="6F7AF888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5B9D5FC2" w14:textId="3F6F741D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1C63FD2" w14:textId="1D8B397A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0128BD2A" w14:textId="12ED9E72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40E43902" w14:textId="0E6BCC8C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5892C550" w14:textId="77777777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BBDC48B" w14:textId="448D2E01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226BE2E" wp14:editId="337FAFEF">
            <wp:extent cx="2480945" cy="2663825"/>
            <wp:effectExtent l="0" t="0" r="0" b="3175"/>
            <wp:docPr id="10" name="Picture 10" descr="Stop Sign Board HD Stock Image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op Sign Board HD Stock Images | Shutterstoc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0AFB" w14:textId="1F4AFE2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B03DB48" w14:textId="005AC188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34BF20A6" w14:textId="5AAA7E8E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E997ABB" wp14:editId="6DF6EB3F">
            <wp:extent cx="5733415" cy="3222625"/>
            <wp:effectExtent l="0" t="0" r="635" b="0"/>
            <wp:docPr id="11" name="Picture 11" descr="EM96A/S | Vinyl Fire Exit Left, Emergency Exit, English, Non-Illuminated Emergency  Exit Label | RS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M96A/S | Vinyl Fire Exit Left, Emergency Exit, English, Non-Illuminated Emergency  Exit Label | RS Componen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EFEC" w14:textId="5AF7836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5EAA700E" wp14:editId="617EDD2A">
            <wp:extent cx="5733415" cy="5733415"/>
            <wp:effectExtent l="0" t="0" r="635" b="635"/>
            <wp:docPr id="12" name="Picture 12" descr="KELUAR sign / Emergency ligh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ELUAR sign / Emergency light | Shopee Malays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E206" w14:textId="5C8E362E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highlight w:val="yellow"/>
        </w:rPr>
        <w:t xml:space="preserve">Foreigner who </w:t>
      </w:r>
      <w:proofErr w:type="gramStart"/>
      <w:r>
        <w:rPr>
          <w:highlight w:val="yellow"/>
        </w:rPr>
        <w:t>don’t</w:t>
      </w:r>
      <w:proofErr w:type="gramEnd"/>
      <w:r>
        <w:rPr>
          <w:highlight w:val="yellow"/>
        </w:rPr>
        <w:t xml:space="preserve"> understand Malay languages, prefer to use more than one language</w:t>
      </w:r>
    </w:p>
    <w:p w14:paraId="56C15A4D" w14:textId="52B222C6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16ECE7DD" w14:textId="6439E01C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37FA97D" wp14:editId="5F27D6EA">
            <wp:extent cx="5716905" cy="5716905"/>
            <wp:effectExtent l="0" t="0" r="0" b="0"/>
            <wp:docPr id="13" name="Picture 13" descr="EES 002) Emergency Escape Sign - Exit Sign with Arrow Pointing Right -  Safetyware Sdn B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ES 002) Emergency Escape Sign - Exit Sign with Arrow Pointing Right -  Safetyware Sdn Bh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8890" w14:textId="3C3643F0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B38BEA9" wp14:editId="18BD9628">
            <wp:extent cx="5733415" cy="4298315"/>
            <wp:effectExtent l="0" t="0" r="635" b="6985"/>
            <wp:docPr id="14" name="Picture 14" descr="Stop Sign, Berhenti, Kuala Lumpur, Malaysia, Southeast Asia | Stop sign,  Kuala lumpur, 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op Sign, Berhenti, Kuala Lumpur, Malaysia, Southeast Asia | Stop sign,  Kuala lumpur, Sig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2C00" w14:textId="4465640B" w:rsidR="00DF2179" w:rsidRDefault="00DF2179" w:rsidP="00DF2179">
      <w:pPr>
        <w:pStyle w:val="ListParagraph"/>
        <w:spacing w:after="160" w:line="259" w:lineRule="auto"/>
        <w:ind w:left="426"/>
        <w:rPr>
          <w:highlight w:val="yellow"/>
        </w:rPr>
      </w:pPr>
    </w:p>
    <w:p w14:paraId="4A13E588" w14:textId="2D5D5B8B" w:rsidR="00571161" w:rsidRPr="0085781E" w:rsidRDefault="00DF2179" w:rsidP="0085781E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6D1A0440" wp14:editId="64860FE3">
            <wp:extent cx="1598295" cy="2846705"/>
            <wp:effectExtent l="0" t="0" r="1905" b="0"/>
            <wp:docPr id="15" name="Picture 15" descr="A red and white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red and white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8DD2" w14:textId="72D2B699" w:rsidR="00571161" w:rsidRDefault="00571161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8B40485" w14:textId="4D1E1C63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733D30A" w14:textId="3A33EEA4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7556D268" w14:textId="1ED2CEE7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85835C8" w14:textId="0B140689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1A4B772F" w14:textId="5C280F81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7E7A201" w14:textId="5C3EC78B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6F7A0EC3" w14:textId="389544ED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51821C20" w14:textId="077DE446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3AB1372" w14:textId="5515B0DD" w:rsidR="00B118F6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3C2EEDD2" w14:textId="77777777" w:rsidR="00B118F6" w:rsidRPr="00AF7D31" w:rsidRDefault="00B118F6" w:rsidP="00AF7D31">
      <w:pPr>
        <w:pStyle w:val="BodyTextIndent"/>
        <w:tabs>
          <w:tab w:val="num" w:pos="1764"/>
          <w:tab w:val="right" w:pos="9000"/>
        </w:tabs>
        <w:ind w:left="0" w:firstLine="0"/>
        <w:jc w:val="both"/>
      </w:pPr>
    </w:p>
    <w:p w14:paraId="086BA537" w14:textId="77777777" w:rsidR="00B84DB6" w:rsidRPr="00070FA1" w:rsidRDefault="00B84DB6" w:rsidP="00AF7D31">
      <w:pPr>
        <w:pStyle w:val="BlockText"/>
        <w:ind w:left="0"/>
        <w:rPr>
          <w:b/>
          <w:bCs/>
          <w:i/>
        </w:rPr>
      </w:pPr>
      <w:r w:rsidRPr="00AF7D31">
        <w:rPr>
          <w:b/>
          <w:bCs/>
        </w:rPr>
        <w:t xml:space="preserve">Question </w:t>
      </w:r>
      <w:r w:rsidR="006F2EC5" w:rsidRPr="00AF7D31">
        <w:rPr>
          <w:b/>
          <w:bCs/>
        </w:rPr>
        <w:t>3</w:t>
      </w:r>
      <w:r w:rsidR="00070FA1">
        <w:rPr>
          <w:b/>
          <w:bCs/>
        </w:rPr>
        <w:t xml:space="preserve"> </w:t>
      </w:r>
      <w:r w:rsidR="00070FA1" w:rsidRPr="00070FA1">
        <w:rPr>
          <w:i/>
          <w:color w:val="FF0000"/>
        </w:rPr>
        <w:t>(Present your answers using PowerPoint slides)</w:t>
      </w:r>
    </w:p>
    <w:p w14:paraId="24ADF0D8" w14:textId="77777777" w:rsidR="00BA4088" w:rsidRDefault="00BA4088" w:rsidP="00AF7D31">
      <w:pPr>
        <w:pStyle w:val="BlockText"/>
        <w:ind w:left="0"/>
        <w:rPr>
          <w:bCs/>
          <w:lang w:val="en-US"/>
        </w:rPr>
      </w:pPr>
      <w:r w:rsidRPr="00AF7D31">
        <w:rPr>
          <w:bCs/>
          <w:lang w:val="en-US"/>
        </w:rPr>
        <w:t xml:space="preserve">According to Nielsen </w:t>
      </w:r>
      <w:r w:rsidR="00AF7D31">
        <w:rPr>
          <w:bCs/>
          <w:lang w:val="en-US"/>
        </w:rPr>
        <w:t xml:space="preserve">(2001), good error messages are </w:t>
      </w:r>
      <w:r w:rsidR="00E236FB" w:rsidRPr="00BE6E1A">
        <w:rPr>
          <w:bCs/>
          <w:i/>
          <w:lang w:val="en-US"/>
        </w:rPr>
        <w:t>Explicit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Human Readable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Polite</w:t>
      </w:r>
      <w:r w:rsidR="00AF7D31" w:rsidRPr="00BE6E1A">
        <w:rPr>
          <w:bCs/>
          <w:i/>
          <w:lang w:val="en-US"/>
        </w:rPr>
        <w:t xml:space="preserve">, </w:t>
      </w:r>
      <w:r w:rsidRPr="00BE6E1A">
        <w:rPr>
          <w:bCs/>
          <w:i/>
          <w:lang w:val="en-US"/>
        </w:rPr>
        <w:t>Precise</w:t>
      </w:r>
      <w:r w:rsidR="00AF7D31" w:rsidRPr="00BE6E1A">
        <w:rPr>
          <w:bCs/>
          <w:i/>
          <w:lang w:val="en-US"/>
        </w:rPr>
        <w:t xml:space="preserve"> </w:t>
      </w:r>
      <w:r w:rsidR="00AF7D31" w:rsidRPr="00BE6E1A">
        <w:rPr>
          <w:bCs/>
          <w:lang w:val="en-US"/>
        </w:rPr>
        <w:t>and</w:t>
      </w:r>
      <w:r w:rsidR="00AF7D31" w:rsidRPr="00BE6E1A">
        <w:rPr>
          <w:bCs/>
          <w:i/>
          <w:lang w:val="en-US"/>
        </w:rPr>
        <w:t xml:space="preserve"> </w:t>
      </w:r>
      <w:r w:rsidRPr="00BE6E1A">
        <w:rPr>
          <w:bCs/>
          <w:i/>
          <w:lang w:val="en-US"/>
        </w:rPr>
        <w:t>Constructive</w:t>
      </w:r>
      <w:r w:rsidR="00AF7D31" w:rsidRPr="00BE6E1A">
        <w:rPr>
          <w:bCs/>
          <w:i/>
          <w:lang w:val="en-US"/>
        </w:rPr>
        <w:t>.</w:t>
      </w:r>
    </w:p>
    <w:p w14:paraId="3FFD5B58" w14:textId="77777777" w:rsidR="00BE6E1A" w:rsidRPr="00AF7D31" w:rsidRDefault="00BE6E1A" w:rsidP="00AF7D31">
      <w:pPr>
        <w:pStyle w:val="BlockText"/>
        <w:ind w:left="0"/>
        <w:rPr>
          <w:bCs/>
          <w:lang w:val="en-MY"/>
        </w:rPr>
      </w:pPr>
    </w:p>
    <w:p w14:paraId="75A626BE" w14:textId="6F665B77" w:rsidR="00BA4088" w:rsidRDefault="005E2D25" w:rsidP="00AF7D31">
      <w:pPr>
        <w:pStyle w:val="BlockText"/>
        <w:ind w:left="360" w:hanging="360"/>
        <w:rPr>
          <w:bCs/>
        </w:rPr>
      </w:pPr>
      <w:r w:rsidRPr="00AF7D31">
        <w:rPr>
          <w:bCs/>
          <w:lang w:val="en-MY"/>
        </w:rPr>
        <w:t xml:space="preserve">(a) </w:t>
      </w:r>
      <w:r w:rsidR="00BA4088" w:rsidRPr="00AF7D31">
        <w:rPr>
          <w:bCs/>
          <w:lang w:val="en-MY"/>
        </w:rPr>
        <w:t>Give 2 examples (</w:t>
      </w:r>
      <w:r w:rsidR="00BA4088" w:rsidRPr="00AF7D31">
        <w:rPr>
          <w:b/>
          <w:bCs/>
          <w:lang w:val="en-MY"/>
        </w:rPr>
        <w:t>own examples</w:t>
      </w:r>
      <w:r w:rsidR="00BA4088" w:rsidRPr="00AF7D31">
        <w:rPr>
          <w:bCs/>
          <w:lang w:val="en-MY"/>
        </w:rPr>
        <w:t xml:space="preserve">) of error messages that conform to some or </w:t>
      </w:r>
      <w:proofErr w:type="gramStart"/>
      <w:r w:rsidR="00BA4088" w:rsidRPr="00AF7D31">
        <w:rPr>
          <w:bCs/>
          <w:lang w:val="en-MY"/>
        </w:rPr>
        <w:t>all of</w:t>
      </w:r>
      <w:proofErr w:type="gramEnd"/>
      <w:r w:rsidR="00BA4088" w:rsidRPr="00AF7D31">
        <w:rPr>
          <w:bCs/>
          <w:lang w:val="en-MY"/>
        </w:rPr>
        <w:t xml:space="preserve"> above </w:t>
      </w:r>
      <w:r w:rsidR="00BA4088" w:rsidRPr="00AF7D31">
        <w:rPr>
          <w:bCs/>
        </w:rPr>
        <w:t>characteristics.</w:t>
      </w:r>
      <w:r w:rsidR="00BC64C2" w:rsidRPr="00AF7D31">
        <w:rPr>
          <w:bCs/>
        </w:rPr>
        <w:t xml:space="preserve"> State the source of your answers.</w:t>
      </w:r>
    </w:p>
    <w:p w14:paraId="44CFDDB0" w14:textId="0E92BC14" w:rsidR="00B118F6" w:rsidRDefault="00B118F6" w:rsidP="00AF7D31">
      <w:pPr>
        <w:pStyle w:val="BlockText"/>
        <w:ind w:left="360" w:hanging="360"/>
        <w:rPr>
          <w:bCs/>
        </w:rPr>
      </w:pPr>
    </w:p>
    <w:p w14:paraId="2E460CD4" w14:textId="77777777" w:rsidR="00B118F6" w:rsidRPr="00AF7D31" w:rsidRDefault="00B118F6" w:rsidP="00AF7D31">
      <w:pPr>
        <w:pStyle w:val="BlockText"/>
        <w:ind w:left="360" w:hanging="360"/>
        <w:rPr>
          <w:bCs/>
        </w:rPr>
      </w:pPr>
    </w:p>
    <w:p w14:paraId="022936D2" w14:textId="77777777" w:rsidR="005E2D25" w:rsidRPr="00AF7D31" w:rsidRDefault="005E2D25" w:rsidP="00AF7D31">
      <w:pPr>
        <w:pStyle w:val="BlockText"/>
        <w:ind w:left="360" w:hanging="360"/>
        <w:rPr>
          <w:bCs/>
        </w:rPr>
      </w:pPr>
      <w:r w:rsidRPr="00AF7D31">
        <w:rPr>
          <w:bCs/>
        </w:rPr>
        <w:t xml:space="preserve">(b) </w:t>
      </w:r>
      <w:r w:rsidR="00BA4088" w:rsidRPr="00AF7D31">
        <w:rPr>
          <w:bCs/>
        </w:rPr>
        <w:t xml:space="preserve">Differentiate between a mistake and a slip. Give an example </w:t>
      </w:r>
      <w:r w:rsidRPr="00AF7D31">
        <w:rPr>
          <w:bCs/>
        </w:rPr>
        <w:t>(</w:t>
      </w:r>
      <w:r w:rsidRPr="00AF7D31">
        <w:rPr>
          <w:b/>
          <w:bCs/>
        </w:rPr>
        <w:t>own example</w:t>
      </w:r>
      <w:r w:rsidRPr="00AF7D31">
        <w:rPr>
          <w:bCs/>
        </w:rPr>
        <w:t>) of each.</w:t>
      </w:r>
      <w:r w:rsidR="00051722" w:rsidRPr="00AF7D31">
        <w:rPr>
          <w:bCs/>
        </w:rPr>
        <w:t xml:space="preserve"> Suggest how both (mistake and slip) can be avoided.</w:t>
      </w:r>
    </w:p>
    <w:p w14:paraId="0228CA12" w14:textId="77777777" w:rsidR="00BC64C2" w:rsidRPr="00DC4382" w:rsidRDefault="00BC64C2" w:rsidP="00454AEC">
      <w:pPr>
        <w:pStyle w:val="BlockText"/>
        <w:ind w:left="360" w:hanging="360"/>
        <w:rPr>
          <w:bCs/>
          <w:sz w:val="22"/>
          <w:szCs w:val="22"/>
        </w:rPr>
      </w:pPr>
    </w:p>
    <w:p w14:paraId="71DCB55B" w14:textId="77777777" w:rsidR="00D3614A" w:rsidRDefault="00D3614A" w:rsidP="00454AEC">
      <w:pPr>
        <w:pStyle w:val="BlockText"/>
        <w:ind w:left="360" w:hanging="360"/>
        <w:rPr>
          <w:bCs/>
          <w:sz w:val="22"/>
          <w:szCs w:val="22"/>
        </w:rPr>
      </w:pPr>
    </w:p>
    <w:p w14:paraId="29CA35EB" w14:textId="77777777" w:rsidR="00FC6554" w:rsidRDefault="00FC6554" w:rsidP="00FC6554">
      <w:pPr>
        <w:pStyle w:val="ListParagraph"/>
        <w:spacing w:after="160" w:line="259" w:lineRule="auto"/>
      </w:pPr>
    </w:p>
    <w:p w14:paraId="4D83549B" w14:textId="5066F862" w:rsidR="00FC6554" w:rsidRDefault="00FC6554" w:rsidP="00FC6554">
      <w:pPr>
        <w:pStyle w:val="ListParagraph"/>
        <w:numPr>
          <w:ilvl w:val="1"/>
          <w:numId w:val="20"/>
        </w:numPr>
        <w:spacing w:after="160" w:line="259" w:lineRule="auto"/>
        <w:ind w:left="426"/>
        <w:rPr>
          <w:highlight w:val="yellow"/>
        </w:rPr>
      </w:pPr>
      <w:r w:rsidRPr="00FC6554">
        <w:rPr>
          <w:highlight w:val="yellow"/>
        </w:rPr>
        <w:t>“Please enter an account name that is at least 3 characters long and uses only a-z, A-Z, or 0-9 characters.” – store.steampowered.com/join</w:t>
      </w:r>
    </w:p>
    <w:p w14:paraId="19539980" w14:textId="37348B6F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75D5E32F" w14:textId="55CFEEC7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7CF25DA9" wp14:editId="51F41D5D">
            <wp:extent cx="5733415" cy="2656840"/>
            <wp:effectExtent l="0" t="0" r="635" b="0"/>
            <wp:docPr id="18" name="Picture 18" descr="Best 10 Examples And Guidelines For Error Mess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 10 Examples And Guidelines For Error Messag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5FD" w14:textId="2BD37247" w:rsidR="00B118F6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69D3DFB0" w14:textId="77777777" w:rsidR="00B118F6" w:rsidRPr="00FC6554" w:rsidRDefault="00B118F6" w:rsidP="00B118F6">
      <w:pPr>
        <w:pStyle w:val="ListParagraph"/>
        <w:spacing w:after="160" w:line="259" w:lineRule="auto"/>
        <w:ind w:left="426"/>
        <w:rPr>
          <w:highlight w:val="yellow"/>
        </w:rPr>
      </w:pPr>
    </w:p>
    <w:p w14:paraId="4251AF27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Visible and readable: uses simple words</w:t>
      </w:r>
    </w:p>
    <w:p w14:paraId="52B933C6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Polite: uses please.</w:t>
      </w:r>
    </w:p>
    <w:p w14:paraId="26040D25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 xml:space="preserve">Precise: Tell exactly what </w:t>
      </w:r>
      <w:proofErr w:type="gramStart"/>
      <w:r w:rsidRPr="00FC6554">
        <w:rPr>
          <w:highlight w:val="yellow"/>
        </w:rPr>
        <w:t>is the problem</w:t>
      </w:r>
      <w:proofErr w:type="gramEnd"/>
      <w:r w:rsidRPr="00FC6554">
        <w:rPr>
          <w:highlight w:val="yellow"/>
        </w:rPr>
        <w:t>.</w:t>
      </w:r>
    </w:p>
    <w:p w14:paraId="04791298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Constructive: Suggest user on how to proceed.</w:t>
      </w:r>
    </w:p>
    <w:p w14:paraId="33CB1601" w14:textId="77777777" w:rsidR="00FC6554" w:rsidRPr="00FC6554" w:rsidRDefault="00FC6554" w:rsidP="00FC6554">
      <w:pPr>
        <w:pStyle w:val="ListParagraph"/>
        <w:ind w:left="426"/>
        <w:rPr>
          <w:highlight w:val="yellow"/>
        </w:rPr>
      </w:pPr>
    </w:p>
    <w:p w14:paraId="1117F477" w14:textId="59405A21" w:rsidR="00FC6554" w:rsidRP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“</w:t>
      </w:r>
      <w:r w:rsidR="006048FD">
        <w:rPr>
          <w:highlight w:val="yellow"/>
        </w:rPr>
        <w:t xml:space="preserve">Stupid, complete the form first before you </w:t>
      </w:r>
      <w:proofErr w:type="gramStart"/>
      <w:r w:rsidR="006048FD">
        <w:rPr>
          <w:highlight w:val="yellow"/>
        </w:rPr>
        <w:t xml:space="preserve">submit </w:t>
      </w:r>
      <w:r w:rsidRPr="00FC6554">
        <w:rPr>
          <w:highlight w:val="yellow"/>
        </w:rPr>
        <w:t>!</w:t>
      </w:r>
      <w:proofErr w:type="gramEnd"/>
      <w:r w:rsidRPr="00FC6554">
        <w:rPr>
          <w:highlight w:val="yellow"/>
        </w:rPr>
        <w:t>” – eforum6.cari.com/register</w:t>
      </w:r>
    </w:p>
    <w:p w14:paraId="5F0A3360" w14:textId="5DEEE422" w:rsidR="00FC6554" w:rsidRDefault="00FC6554" w:rsidP="00FC6554">
      <w:pPr>
        <w:pStyle w:val="ListParagraph"/>
        <w:ind w:left="426"/>
        <w:rPr>
          <w:highlight w:val="yellow"/>
        </w:rPr>
      </w:pPr>
      <w:r w:rsidRPr="00FC6554">
        <w:rPr>
          <w:highlight w:val="yellow"/>
        </w:rPr>
        <w:t>Not polite and constructive</w:t>
      </w:r>
      <w:r w:rsidR="00DA42B3">
        <w:rPr>
          <w:highlight w:val="yellow"/>
        </w:rPr>
        <w:t xml:space="preserve">, bad error message </w:t>
      </w:r>
      <w:proofErr w:type="gramStart"/>
      <w:r w:rsidR="00DA42B3">
        <w:rPr>
          <w:highlight w:val="yellow"/>
        </w:rPr>
        <w:t>use !</w:t>
      </w:r>
      <w:proofErr w:type="gramEnd"/>
      <w:r w:rsidR="00DA42B3">
        <w:rPr>
          <w:highlight w:val="yellow"/>
        </w:rPr>
        <w:t xml:space="preserve"> symbols</w:t>
      </w:r>
      <w:r w:rsidRPr="00FC6554">
        <w:rPr>
          <w:highlight w:val="yellow"/>
        </w:rPr>
        <w:t>.</w:t>
      </w:r>
    </w:p>
    <w:p w14:paraId="31EE2CA9" w14:textId="30B2DA09" w:rsidR="00B118F6" w:rsidRDefault="00B118F6" w:rsidP="00FC6554">
      <w:pPr>
        <w:pStyle w:val="ListParagraph"/>
        <w:ind w:left="426"/>
        <w:rPr>
          <w:highlight w:val="yellow"/>
        </w:rPr>
      </w:pPr>
    </w:p>
    <w:p w14:paraId="5863622F" w14:textId="27F3DF89" w:rsidR="00DA42B3" w:rsidRDefault="00DA42B3" w:rsidP="00FC6554">
      <w:pPr>
        <w:pStyle w:val="ListParagraph"/>
        <w:ind w:left="426"/>
        <w:rPr>
          <w:highlight w:val="yellow"/>
        </w:rPr>
      </w:pPr>
      <w:r>
        <w:rPr>
          <w:noProof/>
        </w:rPr>
        <w:drawing>
          <wp:inline distT="0" distB="0" distL="0" distR="0" wp14:anchorId="2053E1AC" wp14:editId="1801D9BC">
            <wp:extent cx="4360545" cy="1781175"/>
            <wp:effectExtent l="0" t="0" r="1905" b="9525"/>
            <wp:docPr id="19" name="Picture 19" descr="Error Messages: Examples, Best Practices &amp;amp; Common Mistakes | C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rror Messages: Examples, Best Practices &amp;amp; Common Mistakes | CX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4896" w14:textId="3F464A38" w:rsidR="00DA42B3" w:rsidRDefault="00DA42B3" w:rsidP="00DA42B3">
      <w:pPr>
        <w:rPr>
          <w:highlight w:val="yellow"/>
        </w:rPr>
      </w:pPr>
    </w:p>
    <w:p w14:paraId="069A11CD" w14:textId="59DD11C6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2CCC59F0" wp14:editId="68C49D8D">
            <wp:extent cx="5733415" cy="2023110"/>
            <wp:effectExtent l="0" t="0" r="635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3D2" w14:textId="62F796FE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22419439" wp14:editId="49267231">
            <wp:extent cx="5733415" cy="2477135"/>
            <wp:effectExtent l="0" t="0" r="63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C44" w14:textId="379D0760" w:rsidR="00DA42B3" w:rsidRDefault="00DA42B3" w:rsidP="00DA42B3">
      <w:pPr>
        <w:rPr>
          <w:highlight w:val="yellow"/>
        </w:rPr>
      </w:pPr>
    </w:p>
    <w:p w14:paraId="1E30C578" w14:textId="093F4C87" w:rsidR="00DA42B3" w:rsidRDefault="00DA42B3" w:rsidP="00DA42B3">
      <w:pPr>
        <w:rPr>
          <w:highlight w:val="yellow"/>
        </w:rPr>
      </w:pPr>
      <w:r>
        <w:rPr>
          <w:noProof/>
        </w:rPr>
        <w:drawing>
          <wp:inline distT="0" distB="0" distL="0" distR="0" wp14:anchorId="59DB7BB6" wp14:editId="5C461FD0">
            <wp:extent cx="5733415" cy="2110105"/>
            <wp:effectExtent l="0" t="0" r="635" b="444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1FA" w14:textId="28F49B85" w:rsidR="00DA42B3" w:rsidRDefault="00DA42B3" w:rsidP="00DA42B3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1882BA6" wp14:editId="73E9E1A7">
            <wp:extent cx="4879340" cy="4688205"/>
            <wp:effectExtent l="0" t="0" r="0" b="0"/>
            <wp:docPr id="23" name="Picture 23" descr="Generic error message works with registration form, but need specific  message for duplicate nam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ic error message works with registration form, but need specific  message for duplicate names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0878" w14:textId="22C26A08" w:rsidR="00DA42B3" w:rsidRDefault="00DA42B3" w:rsidP="00DA42B3">
      <w:pPr>
        <w:rPr>
          <w:highlight w:val="yellow"/>
        </w:rPr>
      </w:pPr>
    </w:p>
    <w:p w14:paraId="4CAE7A1F" w14:textId="3F8E6E55" w:rsidR="00DA42B3" w:rsidRPr="00DA42B3" w:rsidRDefault="00DA42B3" w:rsidP="00DA42B3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62B77A9" wp14:editId="03D4EAA4">
            <wp:extent cx="4048690" cy="4486901"/>
            <wp:effectExtent l="0" t="0" r="9525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93A" w14:textId="77777777" w:rsidR="00B118F6" w:rsidRPr="00FC6554" w:rsidRDefault="00B118F6" w:rsidP="00FC6554">
      <w:pPr>
        <w:pStyle w:val="ListParagraph"/>
        <w:ind w:left="426"/>
        <w:rPr>
          <w:highlight w:val="yellow"/>
        </w:rPr>
      </w:pPr>
    </w:p>
    <w:p w14:paraId="2561C1EB" w14:textId="51E268E2" w:rsidR="00FC6554" w:rsidRDefault="00FC6554" w:rsidP="00FC6554">
      <w:pPr>
        <w:pStyle w:val="ListParagraph"/>
        <w:numPr>
          <w:ilvl w:val="1"/>
          <w:numId w:val="20"/>
        </w:numPr>
        <w:spacing w:after="160" w:line="259" w:lineRule="auto"/>
        <w:ind w:left="426"/>
        <w:rPr>
          <w:highlight w:val="yellow"/>
        </w:rPr>
      </w:pPr>
      <w:r w:rsidRPr="00FC6554">
        <w:rPr>
          <w:highlight w:val="yellow"/>
        </w:rPr>
        <w:t>Mistake: An incorrect action taken based on an incorrect decision</w:t>
      </w:r>
      <w:r w:rsidR="00DA42B3">
        <w:rPr>
          <w:highlight w:val="yellow"/>
        </w:rPr>
        <w:t xml:space="preserve"> made by the user</w:t>
      </w:r>
      <w:r w:rsidRPr="00FC6554">
        <w:rPr>
          <w:highlight w:val="yellow"/>
        </w:rPr>
        <w:t xml:space="preserve">. </w:t>
      </w:r>
      <w:proofErr w:type="spellStart"/>
      <w:r w:rsidRPr="00FC6554">
        <w:rPr>
          <w:highlight w:val="yellow"/>
        </w:rPr>
        <w:t>Eg.</w:t>
      </w:r>
      <w:proofErr w:type="spellEnd"/>
      <w:r w:rsidRPr="00FC6554">
        <w:rPr>
          <w:highlight w:val="yellow"/>
        </w:rPr>
        <w:t xml:space="preserve"> Delete the whole folder of an installed program in a computer as an uninstall program action</w:t>
      </w:r>
      <w:r w:rsidR="00DA42B3">
        <w:rPr>
          <w:highlight w:val="yellow"/>
        </w:rPr>
        <w:t xml:space="preserve">, they thought this is the way to </w:t>
      </w:r>
      <w:proofErr w:type="spellStart"/>
      <w:proofErr w:type="gramStart"/>
      <w:r w:rsidR="00DA42B3">
        <w:rPr>
          <w:highlight w:val="yellow"/>
        </w:rPr>
        <w:t>removed</w:t>
      </w:r>
      <w:proofErr w:type="spellEnd"/>
      <w:proofErr w:type="gramEnd"/>
      <w:r w:rsidR="00DA42B3">
        <w:rPr>
          <w:highlight w:val="yellow"/>
        </w:rPr>
        <w:t xml:space="preserve"> the program</w:t>
      </w:r>
      <w:r w:rsidRPr="00FC6554">
        <w:rPr>
          <w:highlight w:val="yellow"/>
        </w:rPr>
        <w:t>.</w:t>
      </w:r>
    </w:p>
    <w:p w14:paraId="75DE979E" w14:textId="77777777" w:rsidR="00DA42B3" w:rsidRPr="00FC6554" w:rsidRDefault="00DA42B3" w:rsidP="00DA42B3">
      <w:pPr>
        <w:pStyle w:val="ListParagraph"/>
        <w:spacing w:after="160" w:line="259" w:lineRule="auto"/>
        <w:ind w:left="426"/>
        <w:rPr>
          <w:highlight w:val="yellow"/>
        </w:rPr>
      </w:pPr>
    </w:p>
    <w:p w14:paraId="32591842" w14:textId="77777777" w:rsidR="00FC6554" w:rsidRDefault="00FC6554" w:rsidP="00FC6554">
      <w:pPr>
        <w:pStyle w:val="ListParagraph"/>
        <w:ind w:left="426"/>
      </w:pPr>
      <w:r w:rsidRPr="00FC6554">
        <w:rPr>
          <w:highlight w:val="yellow"/>
        </w:rPr>
        <w:t xml:space="preserve">Slip: An error happened by unintentional action. </w:t>
      </w:r>
      <w:proofErr w:type="spellStart"/>
      <w:r w:rsidRPr="00FC6554">
        <w:rPr>
          <w:highlight w:val="yellow"/>
        </w:rPr>
        <w:t>Eg.</w:t>
      </w:r>
      <w:proofErr w:type="spellEnd"/>
      <w:r w:rsidRPr="00FC6554">
        <w:rPr>
          <w:highlight w:val="yellow"/>
        </w:rPr>
        <w:t xml:space="preserve"> Accidentally click the “like” button on </w:t>
      </w:r>
      <w:proofErr w:type="spellStart"/>
      <w:r w:rsidRPr="00FC6554">
        <w:rPr>
          <w:highlight w:val="yellow"/>
        </w:rPr>
        <w:t>facebook</w:t>
      </w:r>
      <w:proofErr w:type="spellEnd"/>
      <w:r w:rsidRPr="00FC6554">
        <w:rPr>
          <w:highlight w:val="yellow"/>
        </w:rPr>
        <w:t>.</w:t>
      </w:r>
    </w:p>
    <w:p w14:paraId="3B266A53" w14:textId="77777777" w:rsidR="009C73CA" w:rsidRDefault="009C73CA" w:rsidP="00454AEC">
      <w:pPr>
        <w:pStyle w:val="BlockText"/>
        <w:ind w:left="360" w:hanging="360"/>
        <w:rPr>
          <w:bCs/>
          <w:sz w:val="22"/>
          <w:szCs w:val="22"/>
        </w:rPr>
      </w:pPr>
    </w:p>
    <w:p w14:paraId="7205C789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proofErr w:type="gramStart"/>
      <w:r w:rsidRPr="001A0D61">
        <w:rPr>
          <w:sz w:val="32"/>
          <w:szCs w:val="32"/>
          <w:lang w:val="en-US"/>
        </w:rPr>
        <w:t>Solution :</w:t>
      </w:r>
      <w:proofErr w:type="gramEnd"/>
    </w:p>
    <w:p w14:paraId="62C4CE40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Slip – better interface design</w:t>
      </w:r>
    </w:p>
    <w:p w14:paraId="33295447" w14:textId="4F0A84AD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b/>
          <w:bCs/>
          <w:sz w:val="32"/>
          <w:szCs w:val="32"/>
          <w:lang w:val="en-US"/>
        </w:rPr>
        <w:t xml:space="preserve">Provide adequate separation </w:t>
      </w:r>
      <w:r w:rsidRPr="001A0D61">
        <w:rPr>
          <w:sz w:val="32"/>
          <w:szCs w:val="32"/>
          <w:lang w:val="en-US"/>
        </w:rPr>
        <w:t>between elements to be selected.</w:t>
      </w:r>
    </w:p>
    <w:p w14:paraId="5392F844" w14:textId="1148A4D5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Minimize typing by using menus</w:t>
      </w:r>
    </w:p>
    <w:p w14:paraId="484B25B0" w14:textId="2BD6EF9C" w:rsidR="001A0D61" w:rsidRPr="001A0D61" w:rsidRDefault="001A0D61" w:rsidP="001A0D61">
      <w:pPr>
        <w:pStyle w:val="ListParagraph"/>
        <w:numPr>
          <w:ilvl w:val="0"/>
          <w:numId w:val="23"/>
        </w:num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Provide clear feedback on the system’s current state</w:t>
      </w:r>
    </w:p>
    <w:p w14:paraId="6F198363" w14:textId="77777777" w:rsidR="001A0D61" w:rsidRPr="001A0D61" w:rsidRDefault="001A0D61" w:rsidP="001A0D61">
      <w:pPr>
        <w:jc w:val="both"/>
        <w:rPr>
          <w:sz w:val="32"/>
          <w:szCs w:val="32"/>
          <w:lang w:val="en-US"/>
        </w:rPr>
      </w:pPr>
    </w:p>
    <w:p w14:paraId="05F1BABD" w14:textId="60D539DB" w:rsidR="001A0D61" w:rsidRPr="001A0D61" w:rsidRDefault="001A0D61" w:rsidP="001A0D61">
      <w:pPr>
        <w:jc w:val="both"/>
        <w:rPr>
          <w:sz w:val="32"/>
          <w:szCs w:val="32"/>
          <w:lang w:val="en-US"/>
        </w:rPr>
      </w:pPr>
      <w:r w:rsidRPr="001A0D61">
        <w:rPr>
          <w:sz w:val="32"/>
          <w:szCs w:val="32"/>
          <w:lang w:val="en-US"/>
        </w:rPr>
        <w:t>Mistake – better understanding of system.</w:t>
      </w:r>
    </w:p>
    <w:p w14:paraId="60661FF4" w14:textId="77777777" w:rsidR="009F641E" w:rsidRPr="001A0D61" w:rsidRDefault="009F641E" w:rsidP="00726CD9">
      <w:pPr>
        <w:jc w:val="both"/>
        <w:rPr>
          <w:sz w:val="32"/>
          <w:szCs w:val="32"/>
        </w:rPr>
      </w:pPr>
    </w:p>
    <w:sectPr w:rsidR="009F641E" w:rsidRPr="001A0D61" w:rsidSect="0035097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 w:code="9"/>
      <w:pgMar w:top="1152" w:right="1440" w:bottom="72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8CFEA" w14:textId="77777777" w:rsidR="00B52B02" w:rsidRDefault="00B52B02">
      <w:r>
        <w:separator/>
      </w:r>
    </w:p>
  </w:endnote>
  <w:endnote w:type="continuationSeparator" w:id="0">
    <w:p w14:paraId="1772ADBC" w14:textId="77777777" w:rsidR="00B52B02" w:rsidRDefault="00B52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19CBA" w14:textId="77777777" w:rsidR="008F1B1E" w:rsidRDefault="008F1B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8CA4" w14:textId="77777777" w:rsidR="00CA6D2A" w:rsidRPr="00773665" w:rsidRDefault="00CA6D2A">
    <w:pPr>
      <w:pStyle w:val="Footer"/>
      <w:tabs>
        <w:tab w:val="clear" w:pos="8640"/>
        <w:tab w:val="right" w:pos="9058"/>
      </w:tabs>
      <w:rPr>
        <w:sz w:val="20"/>
        <w:u w:val="single"/>
      </w:rPr>
    </w:pPr>
    <w:r w:rsidRPr="00773665">
      <w:rPr>
        <w:sz w:val="20"/>
        <w:u w:val="single"/>
      </w:rPr>
      <w:tab/>
    </w:r>
    <w:r w:rsidRPr="00773665">
      <w:rPr>
        <w:sz w:val="20"/>
        <w:u w:val="single"/>
      </w:rPr>
      <w:tab/>
    </w:r>
  </w:p>
  <w:p w14:paraId="6B982EE4" w14:textId="77777777" w:rsidR="00CA6D2A" w:rsidRDefault="00CA6D2A">
    <w:pPr>
      <w:pStyle w:val="Footer"/>
      <w:tabs>
        <w:tab w:val="clear" w:pos="8640"/>
        <w:tab w:val="right" w:pos="9058"/>
      </w:tabs>
      <w:rPr>
        <w:sz w:val="20"/>
      </w:rPr>
    </w:pPr>
    <w:r>
      <w:rPr>
        <w:sz w:val="20"/>
      </w:rPr>
      <w:tab/>
    </w:r>
    <w:r>
      <w:rPr>
        <w:sz w:val="20"/>
      </w:rPr>
      <w:tab/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312AF7">
      <w:rPr>
        <w:noProof/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sz w:val="20"/>
      </w:rPr>
      <w:fldChar w:fldCharType="begin"/>
    </w:r>
    <w:r>
      <w:rPr>
        <w:sz w:val="20"/>
      </w:rPr>
      <w:instrText xml:space="preserve"> NUMPAGES </w:instrText>
    </w:r>
    <w:r>
      <w:rPr>
        <w:sz w:val="20"/>
      </w:rPr>
      <w:fldChar w:fldCharType="separate"/>
    </w:r>
    <w:r w:rsidR="00312AF7">
      <w:rPr>
        <w:noProof/>
        <w:sz w:val="20"/>
      </w:rPr>
      <w:t>1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E1C1" w14:textId="77777777" w:rsidR="008F1B1E" w:rsidRDefault="008F1B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A1EEC" w14:textId="77777777" w:rsidR="00B52B02" w:rsidRDefault="00B52B02">
      <w:r>
        <w:separator/>
      </w:r>
    </w:p>
  </w:footnote>
  <w:footnote w:type="continuationSeparator" w:id="0">
    <w:p w14:paraId="14A4C583" w14:textId="77777777" w:rsidR="00B52B02" w:rsidRDefault="00B52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D801" w14:textId="77777777" w:rsidR="008F1B1E" w:rsidRDefault="008F1B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84406" w14:textId="77777777" w:rsidR="00C23294" w:rsidRPr="006F2EC5" w:rsidRDefault="006F2EC5" w:rsidP="00C23294">
    <w:pPr>
      <w:pStyle w:val="Header"/>
      <w:tabs>
        <w:tab w:val="clear" w:pos="4320"/>
        <w:tab w:val="clear" w:pos="8640"/>
        <w:tab w:val="right" w:pos="9000"/>
      </w:tabs>
      <w:rPr>
        <w:sz w:val="28"/>
        <w:szCs w:val="28"/>
      </w:rPr>
    </w:pPr>
    <w:r w:rsidRPr="006F2EC5">
      <w:rPr>
        <w:b/>
        <w:sz w:val="28"/>
        <w:szCs w:val="28"/>
        <w:lang w:val="de-DE"/>
      </w:rPr>
      <w:t xml:space="preserve">HCI, </w:t>
    </w:r>
    <w:r w:rsidR="00CA6D2A" w:rsidRPr="006F2EC5">
      <w:rPr>
        <w:b/>
        <w:sz w:val="28"/>
        <w:szCs w:val="28"/>
        <w:lang w:val="de-DE"/>
      </w:rPr>
      <w:t>T</w:t>
    </w:r>
    <w:r w:rsidR="008F1B1E">
      <w:rPr>
        <w:b/>
        <w:sz w:val="28"/>
        <w:szCs w:val="28"/>
        <w:lang w:val="de-DE"/>
      </w:rPr>
      <w:t>6</w:t>
    </w:r>
    <w:r w:rsidR="00E07EE1">
      <w:rPr>
        <w:b/>
        <w:sz w:val="28"/>
        <w:szCs w:val="28"/>
        <w:lang w:val="de-DE"/>
      </w:rPr>
      <w:t>, Techniques T</w:t>
    </w:r>
    <w:r w:rsidRPr="006F2EC5">
      <w:rPr>
        <w:b/>
        <w:sz w:val="28"/>
        <w:szCs w:val="28"/>
        <w:lang w:val="de-DE"/>
      </w:rPr>
      <w:t>o Draw The User’s Att</w:t>
    </w:r>
    <w:r w:rsidR="00E07EE1">
      <w:rPr>
        <w:b/>
        <w:sz w:val="28"/>
        <w:szCs w:val="28"/>
        <w:lang w:val="de-DE"/>
      </w:rPr>
      <w:t>ention</w:t>
    </w:r>
    <w:r w:rsidR="00CA6D2A" w:rsidRPr="006F2EC5">
      <w:rPr>
        <w:b/>
        <w:sz w:val="28"/>
        <w:szCs w:val="28"/>
        <w:lang w:val="de-DE"/>
      </w:rPr>
      <w:tab/>
    </w:r>
    <w:r w:rsidRPr="002C6F4E">
      <w:rPr>
        <w:b/>
        <w:sz w:val="28"/>
        <w:szCs w:val="28"/>
      </w:rPr>
      <w:t>BAIT2203</w:t>
    </w:r>
  </w:p>
  <w:p w14:paraId="0BE683D5" w14:textId="77777777" w:rsidR="00CA6D2A" w:rsidRPr="00F31FC2" w:rsidRDefault="00CD772E" w:rsidP="00F31FC2">
    <w:pPr>
      <w:pStyle w:val="Header"/>
      <w:tabs>
        <w:tab w:val="clear" w:pos="4320"/>
        <w:tab w:val="clear" w:pos="8640"/>
        <w:tab w:val="right" w:pos="9000"/>
      </w:tabs>
      <w:ind w:left="1170"/>
      <w:rPr>
        <w:sz w:val="28"/>
        <w:szCs w:val="28"/>
      </w:rPr>
    </w:pPr>
    <w:r>
      <w:rPr>
        <w:b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3F19896" wp14:editId="7677A3DB">
              <wp:simplePos x="0" y="0"/>
              <wp:positionH relativeFrom="column">
                <wp:posOffset>15875</wp:posOffset>
              </wp:positionH>
              <wp:positionV relativeFrom="paragraph">
                <wp:posOffset>220980</wp:posOffset>
              </wp:positionV>
              <wp:extent cx="5661660" cy="0"/>
              <wp:effectExtent l="6350" t="11430" r="8890" b="762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16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9A2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1.25pt;margin-top:17.4pt;width:445.8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"/>
          </w:pict>
        </mc:Fallback>
      </mc:AlternateContent>
    </w:r>
    <w:r w:rsidR="00E07EE1">
      <w:rPr>
        <w:b/>
        <w:sz w:val="28"/>
        <w:szCs w:val="28"/>
      </w:rPr>
      <w:t>and</w:t>
    </w:r>
    <w:r w:rsidR="006F2EC5" w:rsidRPr="006F2EC5">
      <w:rPr>
        <w:b/>
        <w:sz w:val="28"/>
        <w:szCs w:val="28"/>
        <w:lang w:val="de-DE"/>
      </w:rPr>
      <w:t xml:space="preserve"> Error Messages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0DAAC" w14:textId="77777777" w:rsidR="008F1B1E" w:rsidRDefault="008F1B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AC6"/>
    <w:multiLevelType w:val="hybridMultilevel"/>
    <w:tmpl w:val="26A273FE"/>
    <w:lvl w:ilvl="0" w:tplc="EFDEB854">
      <w:start w:val="3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844F1D"/>
    <w:multiLevelType w:val="hybridMultilevel"/>
    <w:tmpl w:val="79CE6560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B470D936">
      <w:start w:val="1"/>
      <w:numFmt w:val="lowerLetter"/>
      <w:lvlText w:val="%3.)"/>
      <w:lvlJc w:val="left"/>
      <w:pPr>
        <w:ind w:left="306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4C5DF8"/>
    <w:multiLevelType w:val="hybridMultilevel"/>
    <w:tmpl w:val="EBEEB978"/>
    <w:lvl w:ilvl="0" w:tplc="A7EA6526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7F2086F"/>
    <w:multiLevelType w:val="hybridMultilevel"/>
    <w:tmpl w:val="2E00FF4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1423C"/>
    <w:multiLevelType w:val="singleLevel"/>
    <w:tmpl w:val="8A324A22"/>
    <w:lvl w:ilvl="0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5" w15:restartNumberingAfterBreak="0">
    <w:nsid w:val="0F8C2B47"/>
    <w:multiLevelType w:val="hybridMultilevel"/>
    <w:tmpl w:val="F5740CD2"/>
    <w:lvl w:ilvl="0" w:tplc="144025CE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B60DEA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14674E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46A431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720E2B6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22838F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5AC554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082B9FE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FD66B2C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E544D"/>
    <w:multiLevelType w:val="hybridMultilevel"/>
    <w:tmpl w:val="46ACC6C4"/>
    <w:lvl w:ilvl="0" w:tplc="CB6ED85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AE1142"/>
    <w:multiLevelType w:val="hybridMultilevel"/>
    <w:tmpl w:val="D55CE5B0"/>
    <w:lvl w:ilvl="0" w:tplc="0409000F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0B86285"/>
    <w:multiLevelType w:val="hybridMultilevel"/>
    <w:tmpl w:val="A0B0EC6C"/>
    <w:lvl w:ilvl="0" w:tplc="BBA2CC8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16B4114"/>
    <w:multiLevelType w:val="hybridMultilevel"/>
    <w:tmpl w:val="95FC5E02"/>
    <w:lvl w:ilvl="0" w:tplc="D26AC50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2C868B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62753"/>
    <w:multiLevelType w:val="hybridMultilevel"/>
    <w:tmpl w:val="B34E57FE"/>
    <w:lvl w:ilvl="0" w:tplc="5D7238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24C58"/>
    <w:multiLevelType w:val="hybridMultilevel"/>
    <w:tmpl w:val="45D45DA4"/>
    <w:lvl w:ilvl="0" w:tplc="DCEA8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FCC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F281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0C6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8C7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94A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4D0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7076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6CE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D217F3B"/>
    <w:multiLevelType w:val="hybridMultilevel"/>
    <w:tmpl w:val="961AFA20"/>
    <w:lvl w:ilvl="0" w:tplc="463011AC">
      <w:start w:val="1"/>
      <w:numFmt w:val="none"/>
      <w:lvlText w:val="(i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7C115DB"/>
    <w:multiLevelType w:val="hybridMultilevel"/>
    <w:tmpl w:val="6B02AABE"/>
    <w:lvl w:ilvl="0" w:tplc="BBA2CC8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0D16178"/>
    <w:multiLevelType w:val="hybridMultilevel"/>
    <w:tmpl w:val="2A8CB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A2AF5"/>
    <w:multiLevelType w:val="hybridMultilevel"/>
    <w:tmpl w:val="B44E8E46"/>
    <w:lvl w:ilvl="0" w:tplc="040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BAF3CE1"/>
    <w:multiLevelType w:val="hybridMultilevel"/>
    <w:tmpl w:val="85602D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03F53"/>
    <w:multiLevelType w:val="hybridMultilevel"/>
    <w:tmpl w:val="1B5020E0"/>
    <w:lvl w:ilvl="0" w:tplc="A4108E90">
      <w:start w:val="1"/>
      <w:numFmt w:val="lowerLetter"/>
      <w:lvlText w:val="(%1)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8186B8D"/>
    <w:multiLevelType w:val="hybridMultilevel"/>
    <w:tmpl w:val="95008BC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1B49A4"/>
    <w:multiLevelType w:val="hybridMultilevel"/>
    <w:tmpl w:val="B9C08B8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69573A3"/>
    <w:multiLevelType w:val="hybridMultilevel"/>
    <w:tmpl w:val="0D90921A"/>
    <w:lvl w:ilvl="0" w:tplc="93CEB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BE7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D6C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F436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765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962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660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E69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2CD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79981221"/>
    <w:multiLevelType w:val="hybridMultilevel"/>
    <w:tmpl w:val="04268DC8"/>
    <w:lvl w:ilvl="0" w:tplc="FFFFFFFF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DFB59E6"/>
    <w:multiLevelType w:val="hybridMultilevel"/>
    <w:tmpl w:val="8EA847D8"/>
    <w:lvl w:ilvl="0" w:tplc="B510A32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6"/>
  </w:num>
  <w:num w:numId="5">
    <w:abstractNumId w:val="15"/>
  </w:num>
  <w:num w:numId="6">
    <w:abstractNumId w:val="12"/>
  </w:num>
  <w:num w:numId="7">
    <w:abstractNumId w:val="2"/>
  </w:num>
  <w:num w:numId="8">
    <w:abstractNumId w:val="21"/>
  </w:num>
  <w:num w:numId="9">
    <w:abstractNumId w:val="4"/>
  </w:num>
  <w:num w:numId="10">
    <w:abstractNumId w:val="13"/>
  </w:num>
  <w:num w:numId="11">
    <w:abstractNumId w:val="8"/>
  </w:num>
  <w:num w:numId="12">
    <w:abstractNumId w:val="17"/>
  </w:num>
  <w:num w:numId="13">
    <w:abstractNumId w:val="19"/>
  </w:num>
  <w:num w:numId="14">
    <w:abstractNumId w:val="5"/>
  </w:num>
  <w:num w:numId="15">
    <w:abstractNumId w:val="18"/>
  </w:num>
  <w:num w:numId="16">
    <w:abstractNumId w:val="22"/>
  </w:num>
  <w:num w:numId="17">
    <w:abstractNumId w:val="10"/>
  </w:num>
  <w:num w:numId="18">
    <w:abstractNumId w:val="1"/>
  </w:num>
  <w:num w:numId="19">
    <w:abstractNumId w:val="3"/>
  </w:num>
  <w:num w:numId="20">
    <w:abstractNumId w:val="9"/>
  </w:num>
  <w:num w:numId="21">
    <w:abstractNumId w:val="11"/>
  </w:num>
  <w:num w:numId="22">
    <w:abstractNumId w:val="2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"/>
  <w:drawingGridVerticalSpacing w:val="14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3A0"/>
    <w:rsid w:val="00003C71"/>
    <w:rsid w:val="00026F1B"/>
    <w:rsid w:val="00031DC1"/>
    <w:rsid w:val="00040611"/>
    <w:rsid w:val="0004473A"/>
    <w:rsid w:val="00051722"/>
    <w:rsid w:val="00052D68"/>
    <w:rsid w:val="000530AD"/>
    <w:rsid w:val="00053FEC"/>
    <w:rsid w:val="00070FA1"/>
    <w:rsid w:val="000B25A4"/>
    <w:rsid w:val="000C3E47"/>
    <w:rsid w:val="001322FA"/>
    <w:rsid w:val="00151878"/>
    <w:rsid w:val="0015275C"/>
    <w:rsid w:val="00184AF1"/>
    <w:rsid w:val="001929D1"/>
    <w:rsid w:val="001A0D61"/>
    <w:rsid w:val="001A699E"/>
    <w:rsid w:val="001C13A0"/>
    <w:rsid w:val="00203BD0"/>
    <w:rsid w:val="00217EC5"/>
    <w:rsid w:val="00231CDD"/>
    <w:rsid w:val="002526D0"/>
    <w:rsid w:val="00265CDB"/>
    <w:rsid w:val="00296C58"/>
    <w:rsid w:val="002A7EC7"/>
    <w:rsid w:val="002C1D5F"/>
    <w:rsid w:val="002C6F4E"/>
    <w:rsid w:val="00312AF7"/>
    <w:rsid w:val="00344CA8"/>
    <w:rsid w:val="00350971"/>
    <w:rsid w:val="003A3F7B"/>
    <w:rsid w:val="003C045F"/>
    <w:rsid w:val="003D077E"/>
    <w:rsid w:val="004305A9"/>
    <w:rsid w:val="00441A40"/>
    <w:rsid w:val="00454AEC"/>
    <w:rsid w:val="00456041"/>
    <w:rsid w:val="00467617"/>
    <w:rsid w:val="00480850"/>
    <w:rsid w:val="004E3B9A"/>
    <w:rsid w:val="00564E26"/>
    <w:rsid w:val="00571161"/>
    <w:rsid w:val="00573D9F"/>
    <w:rsid w:val="00584202"/>
    <w:rsid w:val="0059208B"/>
    <w:rsid w:val="005956FB"/>
    <w:rsid w:val="00596AD9"/>
    <w:rsid w:val="005B010D"/>
    <w:rsid w:val="005C11BB"/>
    <w:rsid w:val="005C2CA0"/>
    <w:rsid w:val="005C42D6"/>
    <w:rsid w:val="005E2D25"/>
    <w:rsid w:val="006048FD"/>
    <w:rsid w:val="00626158"/>
    <w:rsid w:val="0062754A"/>
    <w:rsid w:val="0063729B"/>
    <w:rsid w:val="006C1DF3"/>
    <w:rsid w:val="006D59FA"/>
    <w:rsid w:val="006D7DEC"/>
    <w:rsid w:val="006F2EC5"/>
    <w:rsid w:val="00707A62"/>
    <w:rsid w:val="00726CD9"/>
    <w:rsid w:val="0074177A"/>
    <w:rsid w:val="00773665"/>
    <w:rsid w:val="00793234"/>
    <w:rsid w:val="007A4F40"/>
    <w:rsid w:val="00803091"/>
    <w:rsid w:val="0085781E"/>
    <w:rsid w:val="008A6CD8"/>
    <w:rsid w:val="008B35C2"/>
    <w:rsid w:val="008C1D8B"/>
    <w:rsid w:val="008C20D1"/>
    <w:rsid w:val="008D17F2"/>
    <w:rsid w:val="008E0D7D"/>
    <w:rsid w:val="008E4590"/>
    <w:rsid w:val="008F1B1E"/>
    <w:rsid w:val="00901C47"/>
    <w:rsid w:val="00931251"/>
    <w:rsid w:val="0094197C"/>
    <w:rsid w:val="00981E77"/>
    <w:rsid w:val="009A17AF"/>
    <w:rsid w:val="009C73CA"/>
    <w:rsid w:val="009D58A9"/>
    <w:rsid w:val="009E35C3"/>
    <w:rsid w:val="009F641E"/>
    <w:rsid w:val="00A508F7"/>
    <w:rsid w:val="00AA124D"/>
    <w:rsid w:val="00AE2E8B"/>
    <w:rsid w:val="00AF7D31"/>
    <w:rsid w:val="00B118F6"/>
    <w:rsid w:val="00B52B02"/>
    <w:rsid w:val="00B632B6"/>
    <w:rsid w:val="00B63BE4"/>
    <w:rsid w:val="00B65DBF"/>
    <w:rsid w:val="00B81C8A"/>
    <w:rsid w:val="00B84DB6"/>
    <w:rsid w:val="00B864BD"/>
    <w:rsid w:val="00BA4088"/>
    <w:rsid w:val="00BA69C4"/>
    <w:rsid w:val="00BB16B2"/>
    <w:rsid w:val="00BC64C2"/>
    <w:rsid w:val="00BE6E1A"/>
    <w:rsid w:val="00BE74E3"/>
    <w:rsid w:val="00BF154A"/>
    <w:rsid w:val="00C0342A"/>
    <w:rsid w:val="00C207EA"/>
    <w:rsid w:val="00C23294"/>
    <w:rsid w:val="00C344BD"/>
    <w:rsid w:val="00C62A6C"/>
    <w:rsid w:val="00C82B92"/>
    <w:rsid w:val="00C86225"/>
    <w:rsid w:val="00C86E01"/>
    <w:rsid w:val="00CA6D2A"/>
    <w:rsid w:val="00CD1F13"/>
    <w:rsid w:val="00CD772E"/>
    <w:rsid w:val="00CE66BF"/>
    <w:rsid w:val="00D100FF"/>
    <w:rsid w:val="00D3614A"/>
    <w:rsid w:val="00D709E1"/>
    <w:rsid w:val="00D74C65"/>
    <w:rsid w:val="00D95053"/>
    <w:rsid w:val="00D978D3"/>
    <w:rsid w:val="00DA1DC3"/>
    <w:rsid w:val="00DA42B3"/>
    <w:rsid w:val="00DC4382"/>
    <w:rsid w:val="00DE4EB1"/>
    <w:rsid w:val="00DF2179"/>
    <w:rsid w:val="00E04912"/>
    <w:rsid w:val="00E07EE1"/>
    <w:rsid w:val="00E236FB"/>
    <w:rsid w:val="00E36DC3"/>
    <w:rsid w:val="00E47C33"/>
    <w:rsid w:val="00E625AD"/>
    <w:rsid w:val="00EF723B"/>
    <w:rsid w:val="00F1695F"/>
    <w:rsid w:val="00F20103"/>
    <w:rsid w:val="00F22AC9"/>
    <w:rsid w:val="00F240E0"/>
    <w:rsid w:val="00F31FC2"/>
    <w:rsid w:val="00F47F50"/>
    <w:rsid w:val="00F769A1"/>
    <w:rsid w:val="00F8193E"/>
    <w:rsid w:val="00FA57FF"/>
    <w:rsid w:val="00FB09E8"/>
    <w:rsid w:val="00FC1B27"/>
    <w:rsid w:val="00FC1D13"/>
    <w:rsid w:val="00FC3286"/>
    <w:rsid w:val="00FC346D"/>
    <w:rsid w:val="00FC41FF"/>
    <w:rsid w:val="00FC6554"/>
    <w:rsid w:val="00FF62D1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155E48"/>
  <w15:docId w15:val="{5CDEA063-E258-4385-8358-39525319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E0491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uiPriority w:val="22"/>
    <w:qFormat/>
    <w:rPr>
      <w:b/>
      <w:bCs/>
    </w:rPr>
  </w:style>
  <w:style w:type="paragraph" w:styleId="BodyTextIndent">
    <w:name w:val="Body Text Indent"/>
    <w:basedOn w:val="Normal"/>
    <w:pPr>
      <w:ind w:left="720" w:hanging="720"/>
    </w:pPr>
  </w:style>
  <w:style w:type="paragraph" w:styleId="BodyTextIndent2">
    <w:name w:val="Body Text Indent 2"/>
    <w:basedOn w:val="Normal"/>
    <w:link w:val="BodyTextIndent2Char"/>
    <w:pPr>
      <w:ind w:left="720" w:hanging="720"/>
      <w:jc w:val="both"/>
    </w:pPr>
  </w:style>
  <w:style w:type="paragraph" w:styleId="BlockText">
    <w:name w:val="Block Text"/>
    <w:basedOn w:val="Normal"/>
    <w:pPr>
      <w:ind w:left="630" w:right="749"/>
      <w:jc w:val="both"/>
    </w:pPr>
  </w:style>
  <w:style w:type="paragraph" w:styleId="BodyTextIndent3">
    <w:name w:val="Body Text Indent 3"/>
    <w:basedOn w:val="Normal"/>
    <w:pPr>
      <w:ind w:left="630" w:hanging="630"/>
    </w:pPr>
  </w:style>
  <w:style w:type="paragraph" w:styleId="BodyText">
    <w:name w:val="Body Text"/>
    <w:basedOn w:val="Normal"/>
    <w:pPr>
      <w:jc w:val="both"/>
    </w:pPr>
  </w:style>
  <w:style w:type="paragraph" w:styleId="BodyText2">
    <w:name w:val="Body Text 2"/>
    <w:basedOn w:val="Normal"/>
    <w:pPr>
      <w:ind w:right="1455"/>
      <w:jc w:val="both"/>
    </w:pPr>
  </w:style>
  <w:style w:type="paragraph" w:styleId="BalloonText">
    <w:name w:val="Balloon Text"/>
    <w:basedOn w:val="Normal"/>
    <w:semiHidden/>
    <w:rsid w:val="00596AD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04473A"/>
  </w:style>
  <w:style w:type="character" w:customStyle="1" w:styleId="HeaderChar">
    <w:name w:val="Header Char"/>
    <w:link w:val="Header"/>
    <w:rsid w:val="00C23294"/>
    <w:rPr>
      <w:sz w:val="24"/>
      <w:szCs w:val="24"/>
      <w:lang w:val="en-GB"/>
    </w:rPr>
  </w:style>
  <w:style w:type="character" w:styleId="CommentReference">
    <w:name w:val="annotation reference"/>
    <w:rsid w:val="00EF723B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723B"/>
    <w:rPr>
      <w:sz w:val="20"/>
      <w:szCs w:val="20"/>
    </w:rPr>
  </w:style>
  <w:style w:type="character" w:customStyle="1" w:styleId="CommentTextChar">
    <w:name w:val="Comment Text Char"/>
    <w:link w:val="CommentText"/>
    <w:rsid w:val="00EF723B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F723B"/>
    <w:rPr>
      <w:b/>
      <w:bCs/>
    </w:rPr>
  </w:style>
  <w:style w:type="character" w:customStyle="1" w:styleId="CommentSubjectChar">
    <w:name w:val="Comment Subject Char"/>
    <w:link w:val="CommentSubject"/>
    <w:rsid w:val="00EF723B"/>
    <w:rPr>
      <w:b/>
      <w:bCs/>
      <w:lang w:val="en-GB" w:eastAsia="en-US"/>
    </w:rPr>
  </w:style>
  <w:style w:type="paragraph" w:styleId="ListParagraph">
    <w:name w:val="List Paragraph"/>
    <w:basedOn w:val="Normal"/>
    <w:uiPriority w:val="34"/>
    <w:qFormat/>
    <w:rsid w:val="008D17F2"/>
    <w:pPr>
      <w:ind w:left="720"/>
      <w:contextualSpacing/>
    </w:pPr>
  </w:style>
  <w:style w:type="table" w:styleId="TableGrid">
    <w:name w:val="Table Grid"/>
    <w:basedOn w:val="TableNormal"/>
    <w:rsid w:val="00B81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basedOn w:val="DefaultParagraphFont"/>
    <w:link w:val="BodyTextIndent2"/>
    <w:rsid w:val="00B65DBF"/>
    <w:rPr>
      <w:sz w:val="24"/>
      <w:szCs w:val="24"/>
      <w:lang w:val="en-GB"/>
    </w:rPr>
  </w:style>
  <w:style w:type="character" w:styleId="Hyperlink">
    <w:name w:val="Hyperlink"/>
    <w:basedOn w:val="DefaultParagraphFont"/>
    <w:unhideWhenUsed/>
    <w:rsid w:val="00C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F1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D1F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664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659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139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271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20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5973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9648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hyperlink" Target="https://edu.gcfglobal.org/en/beginning-graphic-design/color/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14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2: TUTORIAL 1</vt:lpstr>
    </vt:vector>
  </TitlesOfParts>
  <Company>Tarc</Company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2: TUTORIAL 1</dc:title>
  <dc:subject/>
  <dc:creator>Tarc</dc:creator>
  <cp:keywords/>
  <dc:description/>
  <cp:lastModifiedBy>user123</cp:lastModifiedBy>
  <cp:revision>41</cp:revision>
  <cp:lastPrinted>2015-07-02T13:33:00Z</cp:lastPrinted>
  <dcterms:created xsi:type="dcterms:W3CDTF">2016-07-18T00:44:00Z</dcterms:created>
  <dcterms:modified xsi:type="dcterms:W3CDTF">2021-08-07T09:01:00Z</dcterms:modified>
</cp:coreProperties>
</file>