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rHeight w:val="1253"/>
        </w:trPr>
        <w:tc>
          <w:tcPr>
            <w:tcBorders/>
            <w:tcW w:w="3120" w:type="dxa"/>
          </w:tcPr>
          <w:p w14:paraId="3BD9B38E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Thành phần máy tính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63A5A7D9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Mô hình "Tòa nhà văn phòng"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299389E3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Vai trò &amp; Bản chất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1691"/>
        </w:trPr>
        <w:tc>
          <w:tcPr>
            <w:tcBorders/>
            <w:tcW w:w="3120" w:type="dxa"/>
          </w:tcPr>
          <w:p w14:paraId="7E66FA68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CPU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67935C60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Nhân viên xử lý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67134EFD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Đội ngũ nhân viên xử lý công việc cực nhanh, làm việc với tài liệu đang để sẵn ngay trên bàn.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1549"/>
        </w:trPr>
        <w:tc>
          <w:tcPr>
            <w:tcBorders/>
            <w:tcW w:w="3120" w:type="dxa"/>
          </w:tcPr>
          <w:p w14:paraId="18BFEA30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RAM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195BFDCD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Mặt bàn làm việc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6600FCCF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Có diện tích hạn chế. Mọi tài liệu (Chrome, VS Code) muốn xử lý đều phải trải ra mặt bàn.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1946"/>
        </w:trPr>
        <w:tc>
          <w:tcPr>
            <w:tcBorders/>
            <w:tcW w:w="3120" w:type="dxa"/>
          </w:tcPr>
          <w:p w14:paraId="24ABC9B7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Storage (HDD/SSD)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296630D7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Kho lưu trữ dưới tầng hầm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2012C95B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Chứa hàng triệu tài liệu, dung lượng khổng lồ.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  <w:tr>
        <w:trPr>
          <w:trHeight w:val="1577"/>
        </w:trPr>
        <w:tc>
          <w:tcPr>
            <w:tcBorders/>
            <w:tcW w:w="3120" w:type="dxa"/>
          </w:tcPr>
          <w:p w14:paraId="4A19F986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OS (Memory Manager)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78A8F225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Ban quản lý tòa nhà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3120" w:type="dxa"/>
          </w:tcPr>
          <w:p w14:paraId="6E7C8EB9"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Người sắp xếp, quyết định tài liệu nào được xếp trên bàn và tài liệu nào tạm mang cất xuống tầng hầm.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 w14:paraId="315B4C1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19031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INPUT (Đầu vào):</w:t>
      </w:r>
      <w:r>
        <w:rPr>
          <w:rFonts w:ascii="Arial" w:hAnsi="Arial" w:eastAsia="Arial" w:cs="Arial"/>
          <w:sz w:val="24"/>
          <w:szCs w:val="24"/>
        </w:rPr>
      </w:r>
    </w:p>
    <w:p w14:paraId="4F504A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Sinh viên phát lệnh bằng cách double-click chuột hoặc nhấn Enter trên biểu tượng ứng dụng.</w:t>
      </w:r>
      <w:r>
        <w:rPr>
          <w:rFonts w:ascii="Arial" w:hAnsi="Arial" w:eastAsia="Arial" w:cs="Arial"/>
          <w:sz w:val="24"/>
          <w:szCs w:val="24"/>
        </w:rPr>
      </w:r>
    </w:p>
    <w:p w14:paraId="638587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Ngắt phần cứng (Hardware Interrupt) gửi tín hiệu đến CPU, chuyển quyền điều khiển cho OS </w:t>
      </w:r>
      <w:r>
        <w:rPr>
          <w:rFonts w:ascii="Arial" w:hAnsi="Arial" w:eastAsia="Arial" w:cs="Arial"/>
          <w:sz w:val="24"/>
          <w:szCs w:val="24"/>
        </w:rPr>
      </w:r>
    </w:p>
    <w:p w14:paraId="4D6B5F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PROCESS (Xử lý của Hệ điều hành):</w:t>
      </w:r>
      <w:r>
        <w:rPr>
          <w:rFonts w:ascii="Arial" w:hAnsi="Arial" w:eastAsia="Arial" w:cs="Arial"/>
          <w:sz w:val="24"/>
          <w:szCs w:val="24"/>
        </w:rPr>
      </w:r>
    </w:p>
    <w:p w14:paraId="68C80D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Fetch: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OS tra cứu bảng hệ thống tệp (File System) để tìm vị trí tệp thực thi</w:t>
      </w:r>
      <w:r>
        <w:rPr>
          <w:rFonts w:ascii="Arial" w:hAnsi="Arial" w:eastAsia="Arial" w:cs="Arial"/>
          <w:sz w:val="24"/>
          <w:szCs w:val="24"/>
        </w:rPr>
      </w:r>
    </w:p>
    <w:p w14:paraId="6EDA2E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Memory Allocation: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Bộ quản lý bộ nhớ tìm kiếm các khung trang trống (Free Page Frames) trên RAM.</w:t>
      </w:r>
      <w:r>
        <w:rPr>
          <w:rFonts w:ascii="Arial" w:hAnsi="Arial" w:eastAsia="Arial" w:cs="Arial"/>
          <w:sz w:val="24"/>
          <w:szCs w:val="24"/>
        </w:rPr>
      </w:r>
    </w:p>
    <w:p w14:paraId="0A690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Loading: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OS điều khiển bộ quản lý ổ đĩa đọc mã lệnh, dữ liệu tĩnh từ Storage và nạp vào RAM.</w:t>
      </w:r>
      <w:r>
        <w:rPr>
          <w:rFonts w:ascii="Arial" w:hAnsi="Arial" w:eastAsia="Arial" w:cs="Arial"/>
          <w:sz w:val="24"/>
          <w:szCs w:val="24"/>
        </w:rPr>
      </w:r>
    </w:p>
    <w:p w14:paraId="0C4D46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Process Creation: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OS khởi tạo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Process Control Block (PCB)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cấp phát ID tiến trình (PID), thiết lập không gian địa chỉ ảo và con trỏ lệnh (Instruction Pointer).</w:t>
      </w:r>
      <w:r>
        <w:rPr>
          <w:rFonts w:ascii="Arial" w:hAnsi="Arial" w:eastAsia="Arial" w:cs="Arial"/>
          <w:sz w:val="24"/>
          <w:szCs w:val="24"/>
        </w:rPr>
      </w:r>
    </w:p>
    <w:p w14:paraId="0AFEAA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OUTPUT (Đầu ra):</w:t>
      </w:r>
      <w:r>
        <w:rPr>
          <w:rFonts w:ascii="Arial" w:hAnsi="Arial" w:eastAsia="Arial" w:cs="Arial"/>
          <w:sz w:val="24"/>
          <w:szCs w:val="24"/>
        </w:rPr>
      </w:r>
    </w:p>
    <w:p w14:paraId="6C386B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CPU bắt đầu thực thi chuỗi lệnh đầu tiên của tiến trình từ RAM.</w:t>
      </w:r>
      <w:r>
        <w:rPr>
          <w:rFonts w:ascii="Arial" w:hAnsi="Arial" w:eastAsia="Arial" w:cs="Arial"/>
          <w:sz w:val="24"/>
          <w:szCs w:val="24"/>
        </w:rPr>
      </w:r>
    </w:p>
    <w:p w14:paraId="4C91FA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Giao diện người dùng (GUI) của Chrome / VS Code được render và hiển thị lên màn hình.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    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Bản chất tiến trình: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system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(PID 4) chứa các luồng thực thi trong chế độ nhân chịu trách nhiệm quản lý phần cứng, ngắt hệ thống và các trình điều khiển (Drivers).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4B2705C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Khi cố gắng end task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tiến trình có tên system:</w:t>
      </w:r>
      <w:r>
        <w:rPr>
          <w:rFonts w:ascii="Arial" w:hAnsi="Arial" w:eastAsia="Arial" w:cs="Arial"/>
          <w:sz w:val="24"/>
          <w:szCs w:val="24"/>
        </w:rPr>
      </w:r>
    </w:p>
    <w:p w14:paraId="6BEE8C77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</w:rPr>
        <w:t xml:space="preserve">Kernel sẽ mất khả năng duy trì toàn vẹn hệ thống, kích hoạt cơ chế bảo vệ tự động gây lỗi </w:t>
      </w:r>
      <w:r>
        <w:rPr>
          <w:rFonts w:ascii="Arial" w:hAnsi="Arial" w:eastAsia="Arial" w:cs="Arial"/>
          <w:b/>
          <w:color w:val="000000"/>
          <w:sz w:val="24"/>
        </w:rPr>
        <w:t xml:space="preserve">BSOD (Blue Screen of Death - Màn hình xanh)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</w:rPr>
        <w:t xml:space="preserve">và máy tự khởi động lại lập tức.</w:t>
      </w: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 w14:paraId="141F91D7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Sơ đồ phân tầng kiến trúc: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9F20D43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NGƯỜI DÙNG ] ────&gt; Bạn click đúp vào biểu tượng Chrome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F131517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GIAO DIỆN (Shell) ] ───&gt; Nhận cú click, hiểu bạn muốn mở "chrome.exe"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A2EE573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CỬA VÀO HỆ THỐNG ] ───&gt; Chuyển yêu cầu từ Giao diện vào Nhân hệ thống (System Call)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628DC34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NHÂN HỆ ĐIỀU HÀNH ] ───&gt; BỘ NÃO XỬ LÝ CHÍNH: (Kernel)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B419E57">
      <w:pPr>
        <w:pBdr/>
        <w:spacing/>
        <w:ind/>
        <w:rPr/>
      </w:pPr>
      <w:r>
        <w:t xml:space="preserve"> 1. Quản lý bộ nhớ: Tìm chỗ trống trên RAM              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A67E126">
      <w:pPr>
        <w:pBdr/>
        <w:spacing/>
        <w:ind/>
        <w:rPr/>
      </w:pPr>
      <w:r>
        <w:t xml:space="preserve"> 2. Quản lý tiến trình: Cấp ID &amp; giao việc cho CPU              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C9D1BBB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t xml:space="preserve"> 3. Quản lý tệp: Tìm file Ch</w:t>
      </w:r>
      <w:r>
        <w:t xml:space="preserve">rome nằm đâu trên đĩa</w:t>
      </w:r>
      <w:r/>
      <w:r/>
    </w:p>
    <w:p w14:paraId="62FA508B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TRÌNH ĐIỀU KHIỂN ] ───&gt; "Phiên dịch viên": Dịch lệnh của Nhân thành (Drivers)               tín hiệu điện cho linh kiện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8367CFD"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-</w:t>
      </w:r>
      <w:r>
        <w:t xml:space="preserve">[ PHẦN CỨNG VẬT LÝ ] ───&gt; PHÂN CÔNG THỰC HIỆN: (Hardware)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DA6AAEB">
      <w:pPr>
        <w:pBdr/>
        <w:spacing/>
        <w:ind/>
        <w:rPr/>
      </w:pPr>
      <w:r>
        <w:t xml:space="preserve">1. Ổ CỨNG (SSD/HDD): Lấy dữ liệu Chrome ra             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9346949">
      <w:pPr>
        <w:pBdr/>
        <w:spacing/>
        <w:ind/>
        <w:rPr/>
      </w:pPr>
      <w:r>
        <w:t xml:space="preserve">2.RAM: Lưu tạm dữ liệu Chrome để xử lý                           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8534DD9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t xml:space="preserve">3. CPU: Chạy chương trình &amp; hiện Chrome lên m</w:t>
      </w:r>
      <w:r>
        <w:t xml:space="preserve">àn hình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4970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2026-10-05T11:37:22Z</dcterms:modified>
</cp:coreProperties>
</file>