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UI/images/removespace.png" ContentType="image/.png"/>
  <Override PartName="/customUI/images/ORCID.png" ContentType="image/.png"/>
  <Override PartName="/customUI/images/referenceitem.png" ContentType="image/.png"/>
  <Override PartName="/customUI/images/InsertImage24.png" ContentType="image/.png"/>
  <Override PartName="/customUI/images/author.png" ContentType="image/.png"/>
  <Override PartName="/customXml/itemProps1.xml" ContentType="application/vnd.openxmlformats-officedocument.customXmlProperties+xml"/>
  <Override PartName="/customUI/images/bulletitem.png" ContentType="image/.png"/>
  <Override PartName="/customUI/images/togglenumbering.png" ContentType="image/.png"/>
  <Override PartName="/customUI/images/squeeze.png" ContentType="image/.png"/>
  <Override PartName="/customUI/images/InsertImage.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customUI/images/addspace.png" ContentType="image/.png"/>
  <Override PartName="/customUI/images/TabCaption.png" ContentType="image/.png"/>
  <Override PartName="/customUI/images/subtitle.png" ContentType="image/.png"/>
  <Override PartName="/word/settings.xml" ContentType="application/vnd.openxmlformats-officedocument.wordprocessingml.settings+xml"/>
  <Override PartName="/customUI/images/FigCaption.png" ContentType="image/.png"/>
  <Override PartName="/customUI/images/RedoStyles.png" ContentType="image/.png"/>
  <Override PartName="/customUI/images/arrowright.png" ContentType="image/.png"/>
  <Override PartName="/customUI/images/TabCaption24.png" ContentType="image/.png"/>
  <Override PartName="/customUI/images/numitem.png" ContentType="image/.png"/>
  <Override PartName="/customUI/images/HeaderFooter.png" ContentType="image/.png"/>
  <Override PartName="/word/vbaData.xml" ContentType="application/vnd.ms-word.vbaData+xml"/>
  <Override PartName="/word/theme/theme1.xml" ContentType="application/vnd.openxmlformats-officedocument.theme+xml"/>
  <Override PartName="/customUI/images/normalspace.png" ContentType="image/.png"/>
  <Override PartName="/customUI/images/dashitem.png" ContentType="image/.png"/>
  <Override PartName="/word/header2.xml" ContentType="application/vnd.openxmlformats-officedocument.wordprocessingml.header+xml"/>
  <Override PartName="/word/fontTable.xml" ContentType="application/vnd.openxmlformats-officedocument.wordprocessingml.fontTable+xml"/>
  <Override PartName="/customUI/images/papertitle.png" ContentType="image/.png"/>
  <Override PartName="/customUI/images/eqnumber.png" ContentType="image/.png"/>
  <Override PartName="/customUI/images/abstract.png" ContentType="image/.png"/>
  <Override PartName="/customUI/images/equation.png" ContentType="image/.png"/>
  <Override PartName="/customUI/images/normal.png" ContentType="image/.png"/>
  <Override PartName="/customUI/images/FigCaption24.png" ContentType="image/.png"/>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Override PartName="/customUI/images/arrowleft.png" ContentType="image/.png"/>
  <Override PartName="/customUI/images/expand.png" ContentType="image/.png"/>
  <Override PartName="/customUI/images/address.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C8652E" w:rsidRPr="00EE426C" w:rsidRDefault="00241780" w:rsidP="002C648B">
      <w:pPr>
        <w:pStyle w:val="papertitle"/>
      </w:pPr>
      <w:r w:rsidRPr="00241780">
        <w:t>S</w:t>
      </w:r>
      <w:bookmarkStart w:id="0" w:name="_GoBack"/>
      <w:bookmarkEnd w:id="0"/>
      <w:r w:rsidRPr="00241780">
        <w:t>upporting Visual Analytics Using Ontologies Across Heterogeneous Data</w:t>
      </w:r>
    </w:p>
    <w:p w:rsidR="00C8652E" w:rsidRPr="00EE426C" w:rsidRDefault="005E443A" w:rsidP="00C8652E">
      <w:pPr>
        <w:pStyle w:val="author"/>
      </w:pPr>
      <w:r>
        <w:t xml:space="preserve">John </w:t>
      </w:r>
      <w:r w:rsidRPr="001D6A37">
        <w:t>Fallon</w:t>
      </w:r>
      <w:r w:rsidR="001D6A37">
        <w:t xml:space="preserve">, </w:t>
      </w:r>
      <w:proofErr w:type="spellStart"/>
      <w:r w:rsidR="008B33C7">
        <w:t>Jie</w:t>
      </w:r>
      <w:proofErr w:type="spellEnd"/>
      <w:r w:rsidR="008B33C7">
        <w:t xml:space="preserve"> Song, </w:t>
      </w:r>
      <w:proofErr w:type="spellStart"/>
      <w:r w:rsidR="008B33C7">
        <w:t>Nagasravika</w:t>
      </w:r>
      <w:proofErr w:type="spellEnd"/>
      <w:r w:rsidR="008B33C7">
        <w:t xml:space="preserve"> </w:t>
      </w:r>
      <w:proofErr w:type="spellStart"/>
      <w:r w:rsidR="008B33C7">
        <w:t>Bodapati</w:t>
      </w:r>
      <w:proofErr w:type="spellEnd"/>
      <w:r w:rsidR="008B33C7">
        <w:t xml:space="preserve">, </w:t>
      </w:r>
      <w:proofErr w:type="spellStart"/>
      <w:r w:rsidR="00294347">
        <w:t>Lopamudra</w:t>
      </w:r>
      <w:proofErr w:type="spellEnd"/>
      <w:r w:rsidR="00294347">
        <w:t xml:space="preserve"> Pal, </w:t>
      </w:r>
      <w:proofErr w:type="spellStart"/>
      <w:r w:rsidR="00294347">
        <w:t>Kriti</w:t>
      </w:r>
      <w:proofErr w:type="spellEnd"/>
      <w:r w:rsidR="00294347">
        <w:t xml:space="preserve"> </w:t>
      </w:r>
      <w:proofErr w:type="spellStart"/>
      <w:r w:rsidR="00294347">
        <w:t>Shrivastava</w:t>
      </w:r>
      <w:proofErr w:type="spellEnd"/>
      <w:r w:rsidR="00294347">
        <w:t>, Georges Grinstein</w:t>
      </w:r>
    </w:p>
    <w:p w:rsidR="00C8652E" w:rsidRPr="00D92A80" w:rsidRDefault="00294347" w:rsidP="00D92A80">
      <w:pPr>
        <w:pStyle w:val="address"/>
      </w:pPr>
      <w:r>
        <w:t>University of Massachusetts Amherst, Amherst MA 01003</w:t>
      </w:r>
      <w:r w:rsidR="00C8652E" w:rsidRPr="00EE426C">
        <w:t>, USA</w:t>
      </w:r>
      <w:r w:rsidR="00C8652E" w:rsidRPr="006809AE">
        <w:rPr>
          <w:lang w:val="de-DE"/>
        </w:rPr>
        <w:br/>
      </w:r>
      <w:r w:rsidR="0080511A">
        <w:rPr>
          <w:rStyle w:val="e-mail"/>
        </w:rPr>
        <w:t>jtfallon|jsong</w:t>
      </w:r>
      <w:r w:rsidR="00E92F5A">
        <w:rPr>
          <w:rStyle w:val="e-mail"/>
        </w:rPr>
        <w:t>|nbodapati|lpal|k</w:t>
      </w:r>
      <w:r w:rsidR="00E92F5A" w:rsidRPr="00E92F5A">
        <w:rPr>
          <w:rStyle w:val="e-mail"/>
        </w:rPr>
        <w:t>shrivastava</w:t>
      </w:r>
      <w:r w:rsidR="004C3531">
        <w:rPr>
          <w:rStyle w:val="e-mail"/>
        </w:rPr>
        <w:t>|ggrinstein</w:t>
      </w:r>
      <w:r w:rsidR="00C8652E" w:rsidRPr="006809AE">
        <w:rPr>
          <w:rStyle w:val="e-mail"/>
        </w:rPr>
        <w:t>@</w:t>
      </w:r>
      <w:r w:rsidR="00887291">
        <w:rPr>
          <w:rStyle w:val="e-mail"/>
        </w:rPr>
        <w:t>umass.ed</w:t>
      </w:r>
      <w:r w:rsidR="0080511A">
        <w:rPr>
          <w:rStyle w:val="e-mail"/>
        </w:rPr>
        <w:t>u</w:t>
      </w:r>
    </w:p>
    <w:p w:rsidR="00C8652E" w:rsidRPr="00EE426C" w:rsidRDefault="00C8652E" w:rsidP="00C8652E">
      <w:pPr>
        <w:pStyle w:val="abstract"/>
        <w:spacing w:after="0"/>
        <w:ind w:firstLine="0"/>
      </w:pPr>
      <w:r w:rsidRPr="00EE426C">
        <w:rPr>
          <w:b/>
          <w:bCs/>
        </w:rPr>
        <w:t xml:space="preserve">Abstract. </w:t>
      </w:r>
      <w:r w:rsidR="00296803" w:rsidRPr="00296803">
        <w:t>Visual analytics is a process that can be greatly enriched with deeper data connections across heterogeneous data sources.  In complex scenarios there are often many data streams all containing pieces of a puzzle for an analyst to solve.  When the analysis is spread out across various tools having data linking issues or incompatibilities between the tools, the puzzle can take longer to solve and details may be overlooked.  In this paper, we introduce a framework that uses ontologies to map both data between different sources as well as APIs b</w:t>
      </w:r>
      <w:r w:rsidR="00296803" w:rsidRPr="00296803">
        <w:t>e</w:t>
      </w:r>
      <w:r w:rsidR="00296803" w:rsidRPr="00296803">
        <w:t>tween different software tools. This supports harnessing different libraries for their specific capabilities and thus provides visualizations that help explore deeply connected relationships within the heterogeneous data.  We used the VAST Challenge contest data as use cases for our environment.  We give e</w:t>
      </w:r>
      <w:r w:rsidR="00296803" w:rsidRPr="00296803">
        <w:t>x</w:t>
      </w:r>
      <w:r w:rsidR="00296803" w:rsidRPr="00296803">
        <w:t>amples of how our environment provided insight and data connections by being able to steer the visual analytics process towards a proper solution.  Various visualization tools are presented ranging from summary visualizations to linked visualizations that drill down into detailed views.  The goal of the system is to be extensible across many visualization and machine learning packages.</w:t>
      </w:r>
    </w:p>
    <w:p w:rsidR="00C8652E" w:rsidRPr="00EE426C" w:rsidRDefault="00C8652E" w:rsidP="00C8652E">
      <w:pPr>
        <w:pStyle w:val="keywords"/>
      </w:pPr>
      <w:r w:rsidRPr="00EE426C">
        <w:rPr>
          <w:b/>
          <w:bCs/>
        </w:rPr>
        <w:t>Keywords:</w:t>
      </w:r>
      <w:r w:rsidRPr="00EE426C">
        <w:t xml:space="preserve"> </w:t>
      </w:r>
      <w:r w:rsidR="00274C7B">
        <w:t>Visual analytics</w:t>
      </w:r>
      <w:r w:rsidRPr="00EE426C">
        <w:t xml:space="preserve">, </w:t>
      </w:r>
      <w:r w:rsidR="00274C7B">
        <w:t>visualization, linked data, heterogeneous data, o</w:t>
      </w:r>
      <w:r w:rsidR="00274C7B">
        <w:t>n</w:t>
      </w:r>
      <w:r w:rsidR="00274C7B">
        <w:t>tology</w:t>
      </w:r>
      <w:r>
        <w:t>.</w:t>
      </w:r>
    </w:p>
    <w:p w:rsidR="00C8652E" w:rsidRDefault="008140F7" w:rsidP="00774AA9">
      <w:pPr>
        <w:pStyle w:val="heading1"/>
      </w:pPr>
      <w:r>
        <w:t>Introduction</w:t>
      </w:r>
    </w:p>
    <w:p w:rsidR="00DC51CC" w:rsidRDefault="00DC51CC" w:rsidP="00DC51CC">
      <w:pPr>
        <w:pStyle w:val="NormalWeb"/>
        <w:spacing w:before="0" w:beforeAutospacing="0" w:after="0" w:afterAutospacing="0"/>
        <w:jc w:val="both"/>
      </w:pPr>
      <w:r>
        <w:rPr>
          <w:color w:val="000000"/>
          <w:sz w:val="20"/>
          <w:szCs w:val="20"/>
        </w:rPr>
        <w:t>With an increasing amount of data comes an increasing amount of data sources that are oftentimes connected to some extent, but are difficult to visualize and analyze in a joint fashion.  There is a need for visualization systems that can seamlessly su</w:t>
      </w:r>
      <w:r>
        <w:rPr>
          <w:color w:val="000000"/>
          <w:sz w:val="20"/>
          <w:szCs w:val="20"/>
        </w:rPr>
        <w:t>p</w:t>
      </w:r>
      <w:r>
        <w:rPr>
          <w:color w:val="000000"/>
          <w:sz w:val="20"/>
          <w:szCs w:val="20"/>
        </w:rPr>
        <w:t>port visual analytics across datasets that are considered disparate due to data forma</w:t>
      </w:r>
      <w:r>
        <w:rPr>
          <w:color w:val="000000"/>
          <w:sz w:val="20"/>
          <w:szCs w:val="20"/>
        </w:rPr>
        <w:t>t</w:t>
      </w:r>
      <w:r>
        <w:rPr>
          <w:color w:val="000000"/>
          <w:sz w:val="20"/>
          <w:szCs w:val="20"/>
        </w:rPr>
        <w:t xml:space="preserve">ting issues and different data producers.  </w:t>
      </w:r>
      <w:proofErr w:type="spellStart"/>
      <w:r>
        <w:rPr>
          <w:color w:val="000000"/>
          <w:sz w:val="20"/>
          <w:szCs w:val="20"/>
        </w:rPr>
        <w:t>Keim</w:t>
      </w:r>
      <w:proofErr w:type="spellEnd"/>
      <w:r>
        <w:rPr>
          <w:color w:val="000000"/>
          <w:sz w:val="20"/>
          <w:szCs w:val="20"/>
        </w:rPr>
        <w:t xml:space="preserve"> et al. have stated “Nearly all grand cha</w:t>
      </w:r>
      <w:r>
        <w:rPr>
          <w:color w:val="000000"/>
          <w:sz w:val="20"/>
          <w:szCs w:val="20"/>
        </w:rPr>
        <w:t>l</w:t>
      </w:r>
      <w:r>
        <w:rPr>
          <w:color w:val="000000"/>
          <w:sz w:val="20"/>
          <w:szCs w:val="20"/>
        </w:rPr>
        <w:t>lenge problems of the 21st century, such as climate change, the energy crisis, the f</w:t>
      </w:r>
      <w:r>
        <w:rPr>
          <w:color w:val="000000"/>
          <w:sz w:val="20"/>
          <w:szCs w:val="20"/>
        </w:rPr>
        <w:t>i</w:t>
      </w:r>
      <w:r>
        <w:rPr>
          <w:color w:val="000000"/>
          <w:sz w:val="20"/>
          <w:szCs w:val="20"/>
        </w:rPr>
        <w:t>nancial crisis, the health crisis and the security crisis, require the analysis of very large and complex datasets, which can be done neither by the computer nor the human alone” [1]. The goal of this research is to develop a web-based visualization enviro</w:t>
      </w:r>
      <w:r>
        <w:rPr>
          <w:color w:val="000000"/>
          <w:sz w:val="20"/>
          <w:szCs w:val="20"/>
        </w:rPr>
        <w:t>n</w:t>
      </w:r>
      <w:r>
        <w:rPr>
          <w:color w:val="000000"/>
          <w:sz w:val="20"/>
          <w:szCs w:val="20"/>
        </w:rPr>
        <w:t xml:space="preserve">ment to enhance </w:t>
      </w:r>
      <w:proofErr w:type="spellStart"/>
      <w:r>
        <w:rPr>
          <w:color w:val="000000"/>
          <w:sz w:val="20"/>
          <w:szCs w:val="20"/>
        </w:rPr>
        <w:t>sensemaking</w:t>
      </w:r>
      <w:proofErr w:type="spellEnd"/>
      <w:r>
        <w:rPr>
          <w:color w:val="000000"/>
          <w:sz w:val="20"/>
          <w:szCs w:val="20"/>
        </w:rPr>
        <w:t xml:space="preserve"> and situational awareness with heterogeneous datasets</w:t>
      </w:r>
      <w:r w:rsidR="00D941EA">
        <w:rPr>
          <w:color w:val="000000"/>
          <w:sz w:val="20"/>
          <w:szCs w:val="20"/>
        </w:rPr>
        <w:t>,</w:t>
      </w:r>
      <w:r>
        <w:rPr>
          <w:color w:val="000000"/>
          <w:sz w:val="20"/>
          <w:szCs w:val="20"/>
        </w:rPr>
        <w:t xml:space="preserve"> feeding into the future work described by </w:t>
      </w:r>
      <w:proofErr w:type="spellStart"/>
      <w:r>
        <w:rPr>
          <w:color w:val="000000"/>
          <w:sz w:val="20"/>
          <w:szCs w:val="20"/>
        </w:rPr>
        <w:t>Keim</w:t>
      </w:r>
      <w:proofErr w:type="spellEnd"/>
      <w:r>
        <w:rPr>
          <w:color w:val="000000"/>
          <w:sz w:val="20"/>
          <w:szCs w:val="20"/>
        </w:rPr>
        <w:t xml:space="preserve"> et al.  Driven by </w:t>
      </w:r>
      <w:proofErr w:type="spellStart"/>
      <w:r>
        <w:rPr>
          <w:color w:val="000000"/>
          <w:sz w:val="20"/>
          <w:szCs w:val="20"/>
        </w:rPr>
        <w:t>ontologies</w:t>
      </w:r>
      <w:proofErr w:type="spellEnd"/>
      <w:r>
        <w:rPr>
          <w:color w:val="000000"/>
          <w:sz w:val="20"/>
          <w:szCs w:val="20"/>
        </w:rPr>
        <w:t xml:space="preserve"> mapping entities across related datasets as a representation of the world and its state</w:t>
      </w:r>
      <w:r w:rsidR="00C829B1">
        <w:rPr>
          <w:color w:val="000000"/>
          <w:sz w:val="20"/>
          <w:szCs w:val="20"/>
        </w:rPr>
        <w:t>,</w:t>
      </w:r>
      <w:r>
        <w:rPr>
          <w:color w:val="000000"/>
          <w:sz w:val="20"/>
          <w:szCs w:val="20"/>
        </w:rPr>
        <w:t xml:space="preserve"> our sy</w:t>
      </w:r>
      <w:r>
        <w:rPr>
          <w:color w:val="000000"/>
          <w:sz w:val="20"/>
          <w:szCs w:val="20"/>
        </w:rPr>
        <w:t>s</w:t>
      </w:r>
      <w:r>
        <w:rPr>
          <w:color w:val="000000"/>
          <w:sz w:val="20"/>
          <w:szCs w:val="20"/>
        </w:rPr>
        <w:lastRenderedPageBreak/>
        <w:t>tem enables drawing conclusions between related entities in each dataset and thus facil</w:t>
      </w:r>
      <w:r>
        <w:rPr>
          <w:color w:val="000000"/>
          <w:sz w:val="20"/>
          <w:szCs w:val="20"/>
        </w:rPr>
        <w:t>i</w:t>
      </w:r>
      <w:r>
        <w:rPr>
          <w:color w:val="000000"/>
          <w:sz w:val="20"/>
          <w:szCs w:val="20"/>
        </w:rPr>
        <w:t>tate</w:t>
      </w:r>
      <w:r w:rsidR="00C829B1">
        <w:rPr>
          <w:color w:val="000000"/>
          <w:sz w:val="20"/>
          <w:szCs w:val="20"/>
        </w:rPr>
        <w:t>s</w:t>
      </w:r>
      <w:r>
        <w:rPr>
          <w:color w:val="000000"/>
          <w:sz w:val="20"/>
          <w:szCs w:val="20"/>
        </w:rPr>
        <w:t xml:space="preserve"> integrated visualization and visual analytics.</w:t>
      </w:r>
    </w:p>
    <w:p w:rsidR="00D27CF9" w:rsidRPr="001C2CE1" w:rsidRDefault="00DC51CC" w:rsidP="00DC51CC">
      <w:pPr>
        <w:pStyle w:val="NormalWeb"/>
        <w:spacing w:before="0" w:beforeAutospacing="0" w:after="0" w:afterAutospacing="0"/>
        <w:ind w:firstLine="227"/>
        <w:jc w:val="both"/>
      </w:pPr>
      <w:r>
        <w:rPr>
          <w:color w:val="000000"/>
          <w:sz w:val="20"/>
          <w:szCs w:val="20"/>
        </w:rPr>
        <w:t>We present a system that can ingest data from varying text-based sources about a related incident or event and provide sensible visualizations and insight for visual analytics by using machine learning techniques to gain insight about the data.</w:t>
      </w:r>
      <w:r w:rsidR="009A1379">
        <w:rPr>
          <w:color w:val="000000"/>
          <w:sz w:val="20"/>
          <w:szCs w:val="20"/>
        </w:rPr>
        <w:t xml:space="preserve"> </w:t>
      </w:r>
      <w:r>
        <w:rPr>
          <w:color w:val="000000"/>
          <w:sz w:val="20"/>
          <w:szCs w:val="20"/>
        </w:rPr>
        <w:t xml:space="preserve"> </w:t>
      </w:r>
      <w:proofErr w:type="gramStart"/>
      <w:r>
        <w:rPr>
          <w:color w:val="000000"/>
          <w:sz w:val="20"/>
          <w:szCs w:val="20"/>
        </w:rPr>
        <w:t>It’s</w:t>
      </w:r>
      <w:proofErr w:type="gramEnd"/>
      <w:r>
        <w:rPr>
          <w:color w:val="000000"/>
          <w:sz w:val="20"/>
          <w:szCs w:val="20"/>
        </w:rPr>
        <w:t xml:space="preserve"> well-known analysts may get lost when solving big data problems and that one strong aid is the use of intelligent ma</w:t>
      </w:r>
      <w:r w:rsidR="008E1061">
        <w:rPr>
          <w:color w:val="000000"/>
          <w:sz w:val="20"/>
          <w:szCs w:val="20"/>
        </w:rPr>
        <w:t xml:space="preserve">chine learning algorithms [2].  Our framework </w:t>
      </w:r>
      <w:r>
        <w:rPr>
          <w:color w:val="000000"/>
          <w:sz w:val="20"/>
          <w:szCs w:val="20"/>
        </w:rPr>
        <w:t>handles text-based data and is being expanded to video and im</w:t>
      </w:r>
      <w:r w:rsidR="00862266">
        <w:rPr>
          <w:color w:val="000000"/>
          <w:sz w:val="20"/>
          <w:szCs w:val="20"/>
        </w:rPr>
        <w:t xml:space="preserve">agery data as described later. </w:t>
      </w:r>
      <w:r w:rsidR="00B94BB0">
        <w:rPr>
          <w:color w:val="000000"/>
          <w:sz w:val="20"/>
          <w:szCs w:val="20"/>
        </w:rPr>
        <w:t xml:space="preserve"> </w:t>
      </w:r>
      <w:r>
        <w:rPr>
          <w:color w:val="000000"/>
          <w:sz w:val="20"/>
          <w:szCs w:val="20"/>
        </w:rPr>
        <w:t>The system provides for the linking of diverse data collections for joint analysis hel</w:t>
      </w:r>
      <w:r>
        <w:rPr>
          <w:color w:val="000000"/>
          <w:sz w:val="20"/>
          <w:szCs w:val="20"/>
        </w:rPr>
        <w:t>p</w:t>
      </w:r>
      <w:r>
        <w:rPr>
          <w:color w:val="000000"/>
          <w:sz w:val="20"/>
          <w:szCs w:val="20"/>
        </w:rPr>
        <w:t>ing an analyst discover deeper low level embedded links within the data.</w:t>
      </w:r>
    </w:p>
    <w:p w:rsidR="005C7DF7" w:rsidRDefault="005C7DF7" w:rsidP="005C7DF7">
      <w:pPr>
        <w:pStyle w:val="heading1"/>
      </w:pPr>
      <w:r>
        <w:t>Related Work</w:t>
      </w:r>
    </w:p>
    <w:p w:rsidR="006C20BB" w:rsidRDefault="00DC51CC" w:rsidP="00F245F2">
      <w:pPr>
        <w:pStyle w:val="normal0"/>
        <w:ind w:firstLine="0"/>
      </w:pPr>
      <w:r>
        <w:t xml:space="preserve">There have been a number of systems that attempt to tie together heterogeneous data sources and provide visualization </w:t>
      </w:r>
      <w:r w:rsidR="00346282">
        <w:t xml:space="preserve">interfaces on top of the data.  </w:t>
      </w:r>
      <w:r>
        <w:t>Most systems focus on providing interfaces to view portions of the data directly, while others pe</w:t>
      </w:r>
      <w:r>
        <w:t>r</w:t>
      </w:r>
      <w:r>
        <w:t xml:space="preserve">form some analytics and provide accompanying visualizations. </w:t>
      </w:r>
      <w:r w:rsidR="0092483B">
        <w:t xml:space="preserve"> </w:t>
      </w:r>
      <w:r>
        <w:t>This section will briefly look at systems in both of those classifications.</w:t>
      </w:r>
    </w:p>
    <w:p w:rsidR="009D61AE" w:rsidRPr="009D61AE" w:rsidRDefault="009D61AE" w:rsidP="009D61AE">
      <w:pPr>
        <w:pStyle w:val="heading2"/>
        <w:spacing w:before="0"/>
      </w:pPr>
      <w:r>
        <w:t>Linked Data with Visualization</w:t>
      </w:r>
    </w:p>
    <w:p w:rsidR="00DC51CC" w:rsidRDefault="00DC51CC" w:rsidP="00DC51CC">
      <w:pPr>
        <w:pStyle w:val="NormalWeb"/>
        <w:spacing w:before="0" w:beforeAutospacing="0" w:after="0" w:afterAutospacing="0"/>
        <w:ind w:firstLine="227"/>
        <w:jc w:val="both"/>
      </w:pPr>
      <w:r>
        <w:rPr>
          <w:color w:val="000000"/>
          <w:sz w:val="20"/>
          <w:szCs w:val="20"/>
        </w:rPr>
        <w:t xml:space="preserve">Video Lens </w:t>
      </w:r>
      <w:r w:rsidR="001B7C75">
        <w:rPr>
          <w:color w:val="000000"/>
          <w:sz w:val="20"/>
          <w:szCs w:val="20"/>
        </w:rPr>
        <w:t>merges</w:t>
      </w:r>
      <w:r>
        <w:rPr>
          <w:color w:val="000000"/>
          <w:sz w:val="20"/>
          <w:szCs w:val="20"/>
        </w:rPr>
        <w:t xml:space="preserve"> multiple heterogeneous data sources through the use of metadata </w:t>
      </w:r>
      <w:r w:rsidR="009B1BFE">
        <w:rPr>
          <w:color w:val="000000"/>
          <w:sz w:val="20"/>
          <w:szCs w:val="20"/>
        </w:rPr>
        <w:t>and exposes</w:t>
      </w:r>
      <w:r w:rsidR="00921EBD">
        <w:rPr>
          <w:color w:val="000000"/>
          <w:sz w:val="20"/>
          <w:szCs w:val="20"/>
        </w:rPr>
        <w:t xml:space="preserve"> a synchronized view [3].  </w:t>
      </w:r>
      <w:r>
        <w:rPr>
          <w:color w:val="000000"/>
          <w:sz w:val="20"/>
          <w:szCs w:val="20"/>
        </w:rPr>
        <w:t>It focuses on using timestamps from M</w:t>
      </w:r>
      <w:r>
        <w:rPr>
          <w:color w:val="000000"/>
          <w:sz w:val="20"/>
          <w:szCs w:val="20"/>
        </w:rPr>
        <w:t>a</w:t>
      </w:r>
      <w:r>
        <w:rPr>
          <w:color w:val="000000"/>
          <w:sz w:val="20"/>
          <w:szCs w:val="20"/>
        </w:rPr>
        <w:t>jor League Baseball (MLB) data to provide a unified view that includes video,</w:t>
      </w:r>
      <w:r w:rsidR="00046B3E">
        <w:rPr>
          <w:color w:val="000000"/>
          <w:sz w:val="20"/>
          <w:szCs w:val="20"/>
        </w:rPr>
        <w:t xml:space="preserve"> game status, and transcripts.  </w:t>
      </w:r>
      <w:r>
        <w:rPr>
          <w:color w:val="000000"/>
          <w:sz w:val="20"/>
          <w:szCs w:val="20"/>
        </w:rPr>
        <w:t>This system is supported with a small user study that concluded its querying capabilities were powerful enough to answer analytical que</w:t>
      </w:r>
      <w:r>
        <w:rPr>
          <w:color w:val="000000"/>
          <w:sz w:val="20"/>
          <w:szCs w:val="20"/>
        </w:rPr>
        <w:t>s</w:t>
      </w:r>
      <w:r w:rsidR="00103D90">
        <w:rPr>
          <w:color w:val="000000"/>
          <w:sz w:val="20"/>
          <w:szCs w:val="20"/>
        </w:rPr>
        <w:t xml:space="preserve">tions.  </w:t>
      </w:r>
      <w:r>
        <w:rPr>
          <w:color w:val="000000"/>
          <w:sz w:val="20"/>
          <w:szCs w:val="20"/>
        </w:rPr>
        <w:t>The system does not automatically apply any machine le</w:t>
      </w:r>
      <w:r w:rsidR="00103D90">
        <w:rPr>
          <w:color w:val="000000"/>
          <w:sz w:val="20"/>
          <w:szCs w:val="20"/>
        </w:rPr>
        <w:t xml:space="preserve">arning algorithms to the data.  </w:t>
      </w:r>
      <w:r>
        <w:rPr>
          <w:color w:val="000000"/>
          <w:sz w:val="20"/>
          <w:szCs w:val="20"/>
        </w:rPr>
        <w:t>Video Lens nicely ties together heterogeneous data for ove</w:t>
      </w:r>
      <w:r>
        <w:rPr>
          <w:color w:val="000000"/>
          <w:sz w:val="20"/>
          <w:szCs w:val="20"/>
        </w:rPr>
        <w:t>r</w:t>
      </w:r>
      <w:r>
        <w:rPr>
          <w:color w:val="000000"/>
          <w:sz w:val="20"/>
          <w:szCs w:val="20"/>
        </w:rPr>
        <w:t>view purposes through metadata but may suffer from scalability issues due to a lack of analytics.</w:t>
      </w:r>
    </w:p>
    <w:p w:rsidR="00DC51CC" w:rsidRDefault="00DC51CC" w:rsidP="00DC51CC">
      <w:pPr>
        <w:pStyle w:val="NormalWeb"/>
        <w:spacing w:before="0" w:beforeAutospacing="0" w:after="0" w:afterAutospacing="0"/>
        <w:ind w:firstLine="227"/>
        <w:jc w:val="both"/>
      </w:pPr>
      <w:proofErr w:type="spellStart"/>
      <w:r>
        <w:rPr>
          <w:color w:val="000000"/>
          <w:sz w:val="20"/>
          <w:szCs w:val="20"/>
        </w:rPr>
        <w:t>Mutlu</w:t>
      </w:r>
      <w:proofErr w:type="spellEnd"/>
      <w:r>
        <w:rPr>
          <w:color w:val="000000"/>
          <w:sz w:val="20"/>
          <w:szCs w:val="20"/>
        </w:rPr>
        <w:t xml:space="preserve"> et al. have developed a system using a common vocabulary to suggest vis</w:t>
      </w:r>
      <w:r>
        <w:rPr>
          <w:color w:val="000000"/>
          <w:sz w:val="20"/>
          <w:szCs w:val="20"/>
        </w:rPr>
        <w:t>u</w:t>
      </w:r>
      <w:r>
        <w:rPr>
          <w:color w:val="000000"/>
          <w:sz w:val="20"/>
          <w:szCs w:val="20"/>
        </w:rPr>
        <w:t>alizations for differe</w:t>
      </w:r>
      <w:r w:rsidR="00E60B1F">
        <w:rPr>
          <w:color w:val="000000"/>
          <w:sz w:val="20"/>
          <w:szCs w:val="20"/>
        </w:rPr>
        <w:t xml:space="preserve">nt forms of research data [4].  </w:t>
      </w:r>
      <w:r>
        <w:rPr>
          <w:color w:val="000000"/>
          <w:sz w:val="20"/>
          <w:szCs w:val="20"/>
        </w:rPr>
        <w:t>Forming links between data is closely related to what our work capitalizes on</w:t>
      </w:r>
      <w:r w:rsidR="002045EB">
        <w:rPr>
          <w:color w:val="000000"/>
          <w:sz w:val="20"/>
          <w:szCs w:val="20"/>
        </w:rPr>
        <w:t>,</w:t>
      </w:r>
      <w:r>
        <w:rPr>
          <w:color w:val="000000"/>
          <w:sz w:val="20"/>
          <w:szCs w:val="20"/>
        </w:rPr>
        <w:t xml:space="preserve"> however their system requires inco</w:t>
      </w:r>
      <w:r>
        <w:rPr>
          <w:color w:val="000000"/>
          <w:sz w:val="20"/>
          <w:szCs w:val="20"/>
        </w:rPr>
        <w:t>m</w:t>
      </w:r>
      <w:r>
        <w:rPr>
          <w:color w:val="000000"/>
          <w:sz w:val="20"/>
          <w:szCs w:val="20"/>
        </w:rPr>
        <w:t xml:space="preserve">ing data to adhere to a standardized set of </w:t>
      </w:r>
      <w:r w:rsidR="000D0EF7">
        <w:rPr>
          <w:color w:val="000000"/>
          <w:sz w:val="20"/>
          <w:szCs w:val="20"/>
        </w:rPr>
        <w:t xml:space="preserve">key terms.  </w:t>
      </w:r>
      <w:r>
        <w:rPr>
          <w:color w:val="000000"/>
          <w:sz w:val="20"/>
          <w:szCs w:val="20"/>
        </w:rPr>
        <w:t xml:space="preserve">Once the standards have been met, </w:t>
      </w:r>
      <w:proofErr w:type="spellStart"/>
      <w:r>
        <w:rPr>
          <w:color w:val="000000"/>
          <w:sz w:val="20"/>
          <w:szCs w:val="20"/>
        </w:rPr>
        <w:t>Mutlu</w:t>
      </w:r>
      <w:proofErr w:type="spellEnd"/>
      <w:r>
        <w:rPr>
          <w:color w:val="000000"/>
          <w:sz w:val="20"/>
          <w:szCs w:val="20"/>
        </w:rPr>
        <w:t xml:space="preserve"> et al.’s work is able to generate and suggest appropriat</w:t>
      </w:r>
      <w:r w:rsidR="00796C79">
        <w:rPr>
          <w:color w:val="000000"/>
          <w:sz w:val="20"/>
          <w:szCs w:val="20"/>
        </w:rPr>
        <w:t xml:space="preserve">e visualizations for the data.  </w:t>
      </w:r>
      <w:r>
        <w:rPr>
          <w:color w:val="000000"/>
          <w:sz w:val="20"/>
          <w:szCs w:val="20"/>
        </w:rPr>
        <w:t>This work demonstrates early progress in the domain of visualization re</w:t>
      </w:r>
      <w:r>
        <w:rPr>
          <w:color w:val="000000"/>
          <w:sz w:val="20"/>
          <w:szCs w:val="20"/>
        </w:rPr>
        <w:t>c</w:t>
      </w:r>
      <w:r>
        <w:rPr>
          <w:color w:val="000000"/>
          <w:sz w:val="20"/>
          <w:szCs w:val="20"/>
        </w:rPr>
        <w:t>ommendation at a simple level.</w:t>
      </w:r>
    </w:p>
    <w:p w:rsidR="009D61AE" w:rsidRDefault="00DC51CC" w:rsidP="00DC51CC">
      <w:pPr>
        <w:pStyle w:val="NormalWeb"/>
        <w:spacing w:before="0" w:beforeAutospacing="0" w:after="0" w:afterAutospacing="0"/>
        <w:ind w:firstLine="227"/>
        <w:jc w:val="both"/>
      </w:pPr>
      <w:r>
        <w:rPr>
          <w:color w:val="000000"/>
          <w:sz w:val="20"/>
          <w:szCs w:val="20"/>
        </w:rPr>
        <w:t xml:space="preserve">Urban planning and development have made strides in incorporating linked data through </w:t>
      </w:r>
      <w:r w:rsidR="00E77D8E">
        <w:rPr>
          <w:color w:val="000000"/>
          <w:sz w:val="20"/>
          <w:szCs w:val="20"/>
        </w:rPr>
        <w:t xml:space="preserve">platforms like </w:t>
      </w:r>
      <w:proofErr w:type="spellStart"/>
      <w:r w:rsidR="00E77D8E">
        <w:rPr>
          <w:color w:val="000000"/>
          <w:sz w:val="20"/>
          <w:szCs w:val="20"/>
        </w:rPr>
        <w:t>QuerioCity</w:t>
      </w:r>
      <w:proofErr w:type="spellEnd"/>
      <w:r w:rsidR="00E77D8E">
        <w:rPr>
          <w:color w:val="000000"/>
          <w:sz w:val="20"/>
          <w:szCs w:val="20"/>
        </w:rPr>
        <w:t xml:space="preserve"> [5].  </w:t>
      </w:r>
      <w:proofErr w:type="spellStart"/>
      <w:r>
        <w:rPr>
          <w:color w:val="000000"/>
          <w:sz w:val="20"/>
          <w:szCs w:val="20"/>
        </w:rPr>
        <w:t>QuerioCity</w:t>
      </w:r>
      <w:proofErr w:type="spellEnd"/>
      <w:r>
        <w:rPr>
          <w:color w:val="000000"/>
          <w:sz w:val="20"/>
          <w:szCs w:val="20"/>
        </w:rPr>
        <w:t xml:space="preserve"> had to manage working with high heterogeneity within the data alongside handling static and streaming data. </w:t>
      </w:r>
      <w:r w:rsidR="00B65E2F">
        <w:rPr>
          <w:color w:val="000000"/>
          <w:sz w:val="20"/>
          <w:szCs w:val="20"/>
        </w:rPr>
        <w:t xml:space="preserve"> </w:t>
      </w:r>
      <w:r>
        <w:rPr>
          <w:color w:val="000000"/>
          <w:sz w:val="20"/>
          <w:szCs w:val="20"/>
        </w:rPr>
        <w:t>The urban data that was the focus of the project wasn’t well standardized across sources, mea</w:t>
      </w:r>
      <w:r>
        <w:rPr>
          <w:color w:val="000000"/>
          <w:sz w:val="20"/>
          <w:szCs w:val="20"/>
        </w:rPr>
        <w:t>n</w:t>
      </w:r>
      <w:r>
        <w:rPr>
          <w:color w:val="000000"/>
          <w:sz w:val="20"/>
          <w:szCs w:val="20"/>
        </w:rPr>
        <w:t>ing there needed to be</w:t>
      </w:r>
      <w:r w:rsidR="006C65C0">
        <w:rPr>
          <w:color w:val="000000"/>
          <w:sz w:val="20"/>
          <w:szCs w:val="20"/>
        </w:rPr>
        <w:t xml:space="preserve"> a high degree of flexibility.  </w:t>
      </w:r>
      <w:r>
        <w:rPr>
          <w:color w:val="000000"/>
          <w:sz w:val="20"/>
          <w:szCs w:val="20"/>
        </w:rPr>
        <w:t>As data was ingested it was tran</w:t>
      </w:r>
      <w:r>
        <w:rPr>
          <w:color w:val="000000"/>
          <w:sz w:val="20"/>
          <w:szCs w:val="20"/>
        </w:rPr>
        <w:t>s</w:t>
      </w:r>
      <w:r>
        <w:rPr>
          <w:color w:val="000000"/>
          <w:sz w:val="20"/>
          <w:szCs w:val="20"/>
        </w:rPr>
        <w:t>formed into an RDF formatted ontology structure to support querying and linking</w:t>
      </w:r>
      <w:r w:rsidR="000B0983">
        <w:rPr>
          <w:color w:val="000000"/>
          <w:sz w:val="20"/>
          <w:szCs w:val="20"/>
        </w:rPr>
        <w:t xml:space="preserve"> with data from other sources.  </w:t>
      </w:r>
      <w:r>
        <w:rPr>
          <w:color w:val="000000"/>
          <w:sz w:val="20"/>
          <w:szCs w:val="20"/>
        </w:rPr>
        <w:t>This model of creating an ontological structure to su</w:t>
      </w:r>
      <w:r>
        <w:rPr>
          <w:color w:val="000000"/>
          <w:sz w:val="20"/>
          <w:szCs w:val="20"/>
        </w:rPr>
        <w:t>p</w:t>
      </w:r>
      <w:r>
        <w:rPr>
          <w:color w:val="000000"/>
          <w:sz w:val="20"/>
          <w:szCs w:val="20"/>
        </w:rPr>
        <w:t>port understanding of new data sources is replicat</w:t>
      </w:r>
      <w:r w:rsidR="00CD55A0">
        <w:rPr>
          <w:color w:val="000000"/>
          <w:sz w:val="20"/>
          <w:szCs w:val="20"/>
        </w:rPr>
        <w:t xml:space="preserve">ed in work done in our system.  </w:t>
      </w:r>
      <w:r>
        <w:rPr>
          <w:color w:val="000000"/>
          <w:sz w:val="20"/>
          <w:szCs w:val="20"/>
        </w:rPr>
        <w:t>Their work allowed for frontend visualizations of the ingested data linked through the und</w:t>
      </w:r>
      <w:r w:rsidR="00C50B86">
        <w:rPr>
          <w:color w:val="000000"/>
          <w:sz w:val="20"/>
          <w:szCs w:val="20"/>
        </w:rPr>
        <w:t xml:space="preserve">erlying ontological structure.  </w:t>
      </w:r>
      <w:r>
        <w:rPr>
          <w:color w:val="000000"/>
          <w:sz w:val="20"/>
          <w:szCs w:val="20"/>
        </w:rPr>
        <w:t>The visualizations supported simple operations such as querying and aggregate functions.</w:t>
      </w:r>
    </w:p>
    <w:p w:rsidR="009D61AE" w:rsidRPr="006809AE" w:rsidRDefault="009D61AE" w:rsidP="009D61AE">
      <w:pPr>
        <w:pStyle w:val="heading2"/>
        <w:spacing w:before="0"/>
      </w:pPr>
      <w:r>
        <w:lastRenderedPageBreak/>
        <w:t>Linked Data Supported By Analytics</w:t>
      </w:r>
    </w:p>
    <w:p w:rsidR="00DC51CC" w:rsidRDefault="00DC51CC" w:rsidP="00DC51CC">
      <w:pPr>
        <w:pStyle w:val="NormalWeb"/>
        <w:spacing w:before="0" w:beforeAutospacing="0" w:after="0" w:afterAutospacing="0"/>
        <w:ind w:firstLine="227"/>
        <w:jc w:val="both"/>
      </w:pPr>
      <w:r>
        <w:rPr>
          <w:color w:val="000000"/>
          <w:sz w:val="20"/>
          <w:szCs w:val="20"/>
        </w:rPr>
        <w:t xml:space="preserve">Analytics of linked data has the potential to discover deep rooted links. </w:t>
      </w:r>
      <w:r w:rsidR="00FF100F">
        <w:rPr>
          <w:color w:val="000000"/>
          <w:sz w:val="20"/>
          <w:szCs w:val="20"/>
        </w:rPr>
        <w:t xml:space="preserve"> </w:t>
      </w:r>
      <w:proofErr w:type="spellStart"/>
      <w:proofErr w:type="gramStart"/>
      <w:r>
        <w:rPr>
          <w:color w:val="000000"/>
          <w:sz w:val="20"/>
          <w:szCs w:val="20"/>
        </w:rPr>
        <w:t>conTEXT</w:t>
      </w:r>
      <w:proofErr w:type="spellEnd"/>
      <w:proofErr w:type="gramEnd"/>
      <w:r>
        <w:rPr>
          <w:color w:val="000000"/>
          <w:sz w:val="20"/>
          <w:szCs w:val="20"/>
        </w:rPr>
        <w:t xml:space="preserve"> is a lightweight text analytics platform that focuses on incor</w:t>
      </w:r>
      <w:r w:rsidR="00F4528A">
        <w:rPr>
          <w:color w:val="000000"/>
          <w:sz w:val="20"/>
          <w:szCs w:val="20"/>
        </w:rPr>
        <w:t xml:space="preserve">porating such linked data [6].  </w:t>
      </w:r>
      <w:r>
        <w:rPr>
          <w:color w:val="000000"/>
          <w:sz w:val="20"/>
          <w:szCs w:val="20"/>
        </w:rPr>
        <w:t xml:space="preserve">The platform ingests any text corpus from the web – regardless of its structure. </w:t>
      </w:r>
      <w:r w:rsidR="00632D5A">
        <w:rPr>
          <w:color w:val="000000"/>
          <w:sz w:val="20"/>
          <w:szCs w:val="20"/>
        </w:rPr>
        <w:t xml:space="preserve"> </w:t>
      </w:r>
      <w:r>
        <w:rPr>
          <w:color w:val="000000"/>
          <w:sz w:val="20"/>
          <w:szCs w:val="20"/>
        </w:rPr>
        <w:t xml:space="preserve">It then exposes NLP functionality, mostly Named Entity Recognition, and </w:t>
      </w:r>
      <w:r w:rsidR="00D437F1">
        <w:rPr>
          <w:color w:val="000000"/>
          <w:sz w:val="20"/>
          <w:szCs w:val="20"/>
        </w:rPr>
        <w:t xml:space="preserve">is supported by visualization.  </w:t>
      </w:r>
      <w:r>
        <w:rPr>
          <w:color w:val="000000"/>
          <w:sz w:val="20"/>
          <w:szCs w:val="20"/>
        </w:rPr>
        <w:t>This system’s flexibility and analytical capabilities make it a good option for quick insightful overview analysis of a web-based text co</w:t>
      </w:r>
      <w:r>
        <w:rPr>
          <w:color w:val="000000"/>
          <w:sz w:val="20"/>
          <w:szCs w:val="20"/>
        </w:rPr>
        <w:t>r</w:t>
      </w:r>
      <w:r>
        <w:rPr>
          <w:color w:val="000000"/>
          <w:sz w:val="20"/>
          <w:szCs w:val="20"/>
        </w:rPr>
        <w:t xml:space="preserve">pus. </w:t>
      </w:r>
    </w:p>
    <w:p w:rsidR="00B4431C" w:rsidRPr="001C6519" w:rsidRDefault="00DC51CC" w:rsidP="00DC51CC">
      <w:pPr>
        <w:pStyle w:val="normal0"/>
      </w:pPr>
      <w:r>
        <w:t>Many domains now have an increased need to perform complex analysis acro</w:t>
      </w:r>
      <w:r w:rsidR="00D31557">
        <w:t xml:space="preserve">ss heterogeneous data sources.  </w:t>
      </w:r>
      <w:proofErr w:type="spellStart"/>
      <w:r>
        <w:t>Streit</w:t>
      </w:r>
      <w:proofErr w:type="spellEnd"/>
      <w:r>
        <w:t xml:space="preserve"> et al. refined model-driven design for visual anal</w:t>
      </w:r>
      <w:r>
        <w:t>y</w:t>
      </w:r>
      <w:r>
        <w:t xml:space="preserve">sis in the biomedical domain </w:t>
      </w:r>
      <w:r w:rsidR="00C10F22">
        <w:t xml:space="preserve">[7].  </w:t>
      </w:r>
      <w:r>
        <w:t>Their work defines a workflow model that can then be implem</w:t>
      </w:r>
      <w:r w:rsidR="008F104A">
        <w:t xml:space="preserve">ented in </w:t>
      </w:r>
      <w:r w:rsidR="00A3085B">
        <w:t xml:space="preserve">user defined </w:t>
      </w:r>
      <w:r w:rsidR="008F104A">
        <w:t xml:space="preserve">data transformations.  </w:t>
      </w:r>
      <w:r>
        <w:t xml:space="preserve">They provide a </w:t>
      </w:r>
      <w:r>
        <w:rPr>
          <w:i/>
          <w:iCs/>
        </w:rPr>
        <w:t>Knowledge View</w:t>
      </w:r>
      <w:r>
        <w:t>, f</w:t>
      </w:r>
      <w:r>
        <w:t>o</w:t>
      </w:r>
      <w:r>
        <w:t xml:space="preserve">cusing on data visualization, and a </w:t>
      </w:r>
      <w:r>
        <w:rPr>
          <w:i/>
          <w:iCs/>
        </w:rPr>
        <w:t>Navigation View</w:t>
      </w:r>
      <w:r>
        <w:t xml:space="preserve"> which focuses on data, views, anal</w:t>
      </w:r>
      <w:r>
        <w:t>y</w:t>
      </w:r>
      <w:r>
        <w:t>sis pat</w:t>
      </w:r>
      <w:r w:rsidR="00B934A8">
        <w:t xml:space="preserve">hs and the links between them.  </w:t>
      </w:r>
      <w:r>
        <w:t>The strength of this work lies in modeling data ingestion from different sources, defining a proper workflow related to the i</w:t>
      </w:r>
      <w:r>
        <w:t>n</w:t>
      </w:r>
      <w:r>
        <w:t>coming data, and supporting the analyst through various visualizations using the</w:t>
      </w:r>
      <w:r w:rsidR="003C679F">
        <w:t xml:space="preserve"> d</w:t>
      </w:r>
      <w:r w:rsidR="003C679F">
        <w:t>e</w:t>
      </w:r>
      <w:r w:rsidR="003C679F">
        <w:t xml:space="preserve">fined data transformations.  </w:t>
      </w:r>
      <w:r>
        <w:t>This work is highly dependent on an expert in a given domain being able to help guide the modeling process for the related datasets.</w:t>
      </w:r>
    </w:p>
    <w:p w:rsidR="003C154E" w:rsidRDefault="003806EB" w:rsidP="003C154E">
      <w:pPr>
        <w:pStyle w:val="heading1"/>
      </w:pPr>
      <w:r>
        <w:t>System Overview</w:t>
      </w:r>
    </w:p>
    <w:p w:rsidR="00DC51CC" w:rsidRPr="00DC51CC" w:rsidRDefault="00DC51CC" w:rsidP="00DC51CC">
      <w:pPr>
        <w:pStyle w:val="NormalWeb"/>
        <w:spacing w:before="0" w:beforeAutospacing="0" w:after="0" w:afterAutospacing="0"/>
        <w:jc w:val="both"/>
      </w:pPr>
      <w:r w:rsidRPr="00DC51CC">
        <w:rPr>
          <w:color w:val="000000"/>
          <w:sz w:val="20"/>
          <w:szCs w:val="20"/>
        </w:rPr>
        <w:t>The system currently focuses on ingesting and analyzing heterogeneous text corp</w:t>
      </w:r>
      <w:r w:rsidRPr="00DC51CC">
        <w:rPr>
          <w:color w:val="000000"/>
          <w:sz w:val="20"/>
          <w:szCs w:val="20"/>
        </w:rPr>
        <w:t>o</w:t>
      </w:r>
      <w:r w:rsidRPr="00DC51CC">
        <w:rPr>
          <w:color w:val="000000"/>
          <w:sz w:val="20"/>
          <w:szCs w:val="20"/>
        </w:rPr>
        <w:t>ra. Python has been selected as the primary development language due to having well defined machine learning</w:t>
      </w:r>
      <w:r w:rsidR="00A900A1">
        <w:rPr>
          <w:color w:val="000000"/>
          <w:sz w:val="20"/>
          <w:szCs w:val="20"/>
        </w:rPr>
        <w:t xml:space="preserve"> and visualization ecosystems.  </w:t>
      </w:r>
      <w:r w:rsidRPr="00DC51CC">
        <w:rPr>
          <w:color w:val="000000"/>
          <w:sz w:val="20"/>
          <w:szCs w:val="20"/>
        </w:rPr>
        <w:t xml:space="preserve">We have selected </w:t>
      </w:r>
      <w:proofErr w:type="spellStart"/>
      <w:r w:rsidRPr="00DC51CC">
        <w:rPr>
          <w:color w:val="000000"/>
          <w:sz w:val="20"/>
          <w:szCs w:val="20"/>
        </w:rPr>
        <w:t>Bokeh</w:t>
      </w:r>
      <w:proofErr w:type="spellEnd"/>
      <w:r w:rsidR="003754AB">
        <w:rPr>
          <w:color w:val="000000"/>
          <w:sz w:val="20"/>
          <w:szCs w:val="20"/>
        </w:rPr>
        <w:t xml:space="preserve"> [8]</w:t>
      </w:r>
      <w:r w:rsidRPr="00DC51CC">
        <w:rPr>
          <w:color w:val="000000"/>
          <w:sz w:val="20"/>
          <w:szCs w:val="20"/>
        </w:rPr>
        <w:t xml:space="preserve"> as a visualization package for its ability to output web based visualizations that have full support for interactions suc</w:t>
      </w:r>
      <w:r w:rsidR="00F839DC">
        <w:rPr>
          <w:color w:val="000000"/>
          <w:sz w:val="20"/>
          <w:szCs w:val="20"/>
        </w:rPr>
        <w:t xml:space="preserve">h as selection and </w:t>
      </w:r>
      <w:proofErr w:type="spellStart"/>
      <w:r w:rsidR="00F839DC">
        <w:rPr>
          <w:color w:val="000000"/>
          <w:sz w:val="20"/>
          <w:szCs w:val="20"/>
        </w:rPr>
        <w:t>subsetting</w:t>
      </w:r>
      <w:proofErr w:type="spellEnd"/>
      <w:r w:rsidR="00F839DC">
        <w:rPr>
          <w:color w:val="000000"/>
          <w:sz w:val="20"/>
          <w:szCs w:val="20"/>
        </w:rPr>
        <w:t xml:space="preserve">.  </w:t>
      </w:r>
      <w:r w:rsidR="00420298">
        <w:rPr>
          <w:color w:val="000000"/>
          <w:sz w:val="20"/>
          <w:szCs w:val="20"/>
        </w:rPr>
        <w:t>With support for exte</w:t>
      </w:r>
      <w:r w:rsidR="00420298">
        <w:rPr>
          <w:color w:val="000000"/>
          <w:sz w:val="20"/>
          <w:szCs w:val="20"/>
        </w:rPr>
        <w:t>r</w:t>
      </w:r>
      <w:r w:rsidR="00420298">
        <w:rPr>
          <w:color w:val="000000"/>
          <w:sz w:val="20"/>
          <w:szCs w:val="20"/>
        </w:rPr>
        <w:t>nal tools, there are many supporting options to accompany our current package sele</w:t>
      </w:r>
      <w:r w:rsidR="00420298">
        <w:rPr>
          <w:color w:val="000000"/>
          <w:sz w:val="20"/>
          <w:szCs w:val="20"/>
        </w:rPr>
        <w:t>c</w:t>
      </w:r>
      <w:r w:rsidR="00420298">
        <w:rPr>
          <w:color w:val="000000"/>
          <w:sz w:val="20"/>
          <w:szCs w:val="20"/>
        </w:rPr>
        <w:t>tions</w:t>
      </w:r>
      <w:r w:rsidRPr="00DC51CC">
        <w:rPr>
          <w:color w:val="000000"/>
          <w:sz w:val="20"/>
          <w:szCs w:val="20"/>
        </w:rPr>
        <w:t>. The system performs various flexible NLP functions upon the data</w:t>
      </w:r>
      <w:r w:rsidR="000E1DDF">
        <w:rPr>
          <w:color w:val="000000"/>
          <w:sz w:val="20"/>
          <w:szCs w:val="20"/>
        </w:rPr>
        <w:t>,</w:t>
      </w:r>
      <w:r w:rsidRPr="00DC51CC">
        <w:rPr>
          <w:color w:val="000000"/>
          <w:sz w:val="20"/>
          <w:szCs w:val="20"/>
        </w:rPr>
        <w:t xml:space="preserve"> including entity e</w:t>
      </w:r>
      <w:r w:rsidRPr="00DC51CC">
        <w:rPr>
          <w:color w:val="000000"/>
          <w:sz w:val="20"/>
          <w:szCs w:val="20"/>
        </w:rPr>
        <w:t>x</w:t>
      </w:r>
      <w:r w:rsidRPr="00DC51CC">
        <w:rPr>
          <w:color w:val="000000"/>
          <w:sz w:val="20"/>
          <w:szCs w:val="20"/>
        </w:rPr>
        <w:t>traction, sentiment analysis, and co-occurrence identifica</w:t>
      </w:r>
      <w:r w:rsidR="00156276">
        <w:rPr>
          <w:color w:val="000000"/>
          <w:sz w:val="20"/>
          <w:szCs w:val="20"/>
        </w:rPr>
        <w:t xml:space="preserve">tion.  </w:t>
      </w:r>
      <w:r w:rsidRPr="00DC51CC">
        <w:rPr>
          <w:color w:val="000000"/>
          <w:sz w:val="20"/>
          <w:szCs w:val="20"/>
        </w:rPr>
        <w:t xml:space="preserve">The system uses </w:t>
      </w:r>
      <w:proofErr w:type="spellStart"/>
      <w:r w:rsidRPr="00DC51CC">
        <w:rPr>
          <w:color w:val="000000"/>
          <w:sz w:val="20"/>
          <w:szCs w:val="20"/>
        </w:rPr>
        <w:t>Radviz</w:t>
      </w:r>
      <w:proofErr w:type="spellEnd"/>
      <w:r w:rsidRPr="00DC51CC">
        <w:rPr>
          <w:color w:val="000000"/>
          <w:sz w:val="20"/>
          <w:szCs w:val="20"/>
        </w:rPr>
        <w:t xml:space="preserve"> [</w:t>
      </w:r>
      <w:r w:rsidR="003754AB">
        <w:rPr>
          <w:color w:val="000000"/>
          <w:sz w:val="20"/>
          <w:szCs w:val="20"/>
        </w:rPr>
        <w:t>9</w:t>
      </w:r>
      <w:r w:rsidRPr="00DC51CC">
        <w:rPr>
          <w:color w:val="000000"/>
          <w:sz w:val="20"/>
          <w:szCs w:val="20"/>
        </w:rPr>
        <w:t>] as a primary analysis driver within the visualization enviro</w:t>
      </w:r>
      <w:r w:rsidRPr="00DC51CC">
        <w:rPr>
          <w:color w:val="000000"/>
          <w:sz w:val="20"/>
          <w:szCs w:val="20"/>
        </w:rPr>
        <w:t>n</w:t>
      </w:r>
      <w:r w:rsidR="00A5036C">
        <w:rPr>
          <w:color w:val="000000"/>
          <w:sz w:val="20"/>
          <w:szCs w:val="20"/>
        </w:rPr>
        <w:t xml:space="preserve">ment.  </w:t>
      </w:r>
      <w:proofErr w:type="spellStart"/>
      <w:r w:rsidRPr="00DC51CC">
        <w:rPr>
          <w:color w:val="000000"/>
          <w:sz w:val="20"/>
          <w:szCs w:val="20"/>
        </w:rPr>
        <w:t>Radviz</w:t>
      </w:r>
      <w:proofErr w:type="spellEnd"/>
      <w:r w:rsidRPr="00DC51CC">
        <w:rPr>
          <w:color w:val="000000"/>
          <w:sz w:val="20"/>
          <w:szCs w:val="20"/>
        </w:rPr>
        <w:t xml:space="preserve"> was chosen as a driver for the visual analytics process due to its ability to visuali</w:t>
      </w:r>
      <w:r w:rsidR="008D1F0D">
        <w:rPr>
          <w:color w:val="000000"/>
          <w:sz w:val="20"/>
          <w:szCs w:val="20"/>
        </w:rPr>
        <w:t xml:space="preserve">ze very high-dimensional data.  </w:t>
      </w:r>
      <w:r w:rsidRPr="00DC51CC">
        <w:rPr>
          <w:color w:val="000000"/>
          <w:sz w:val="20"/>
          <w:szCs w:val="20"/>
        </w:rPr>
        <w:t xml:space="preserve">There has been much work using </w:t>
      </w:r>
      <w:proofErr w:type="spellStart"/>
      <w:r w:rsidRPr="00DC51CC">
        <w:rPr>
          <w:color w:val="000000"/>
          <w:sz w:val="20"/>
          <w:szCs w:val="20"/>
        </w:rPr>
        <w:t>Radviz</w:t>
      </w:r>
      <w:proofErr w:type="spellEnd"/>
      <w:r w:rsidRPr="00DC51CC">
        <w:rPr>
          <w:color w:val="000000"/>
          <w:sz w:val="20"/>
          <w:szCs w:val="20"/>
        </w:rPr>
        <w:t xml:space="preserve"> for high dimensional scalable visualizations and opti</w:t>
      </w:r>
      <w:r w:rsidR="00A95654">
        <w:rPr>
          <w:color w:val="000000"/>
          <w:sz w:val="20"/>
          <w:szCs w:val="20"/>
        </w:rPr>
        <w:t>mizing its usage</w:t>
      </w:r>
      <w:r w:rsidRPr="00DC51CC">
        <w:rPr>
          <w:color w:val="000000"/>
          <w:sz w:val="20"/>
          <w:szCs w:val="20"/>
        </w:rPr>
        <w:t xml:space="preserve"> </w:t>
      </w:r>
      <w:r w:rsidR="00F94015">
        <w:rPr>
          <w:color w:val="000000"/>
          <w:sz w:val="20"/>
          <w:szCs w:val="20"/>
        </w:rPr>
        <w:t xml:space="preserve">therein </w:t>
      </w:r>
      <w:r w:rsidR="003754AB">
        <w:rPr>
          <w:color w:val="000000"/>
          <w:sz w:val="20"/>
          <w:szCs w:val="20"/>
        </w:rPr>
        <w:t>[10</w:t>
      </w:r>
      <w:proofErr w:type="gramStart"/>
      <w:r w:rsidR="003754AB">
        <w:rPr>
          <w:color w:val="000000"/>
          <w:sz w:val="20"/>
          <w:szCs w:val="20"/>
        </w:rPr>
        <w:t>][</w:t>
      </w:r>
      <w:proofErr w:type="gramEnd"/>
      <w:r w:rsidR="003754AB">
        <w:rPr>
          <w:color w:val="000000"/>
          <w:sz w:val="20"/>
          <w:szCs w:val="20"/>
        </w:rPr>
        <w:t>11][12][13</w:t>
      </w:r>
      <w:r w:rsidR="00D2402E">
        <w:rPr>
          <w:color w:val="000000"/>
          <w:sz w:val="20"/>
          <w:szCs w:val="20"/>
        </w:rPr>
        <w:t xml:space="preserve">].  </w:t>
      </w:r>
      <w:r w:rsidRPr="00DC51CC">
        <w:rPr>
          <w:color w:val="000000"/>
          <w:sz w:val="20"/>
          <w:szCs w:val="20"/>
        </w:rPr>
        <w:t>It enables an analyst to quickly distinguish patterns or clusters within the data while viewing many dimensions interac</w:t>
      </w:r>
      <w:r w:rsidRPr="00DC51CC">
        <w:rPr>
          <w:color w:val="000000"/>
          <w:sz w:val="20"/>
          <w:szCs w:val="20"/>
        </w:rPr>
        <w:t>t</w:t>
      </w:r>
      <w:r w:rsidR="00AE4FF9">
        <w:rPr>
          <w:color w:val="000000"/>
          <w:sz w:val="20"/>
          <w:szCs w:val="20"/>
        </w:rPr>
        <w:t xml:space="preserve">ing with one another.  </w:t>
      </w:r>
      <w:r w:rsidRPr="00DC51CC">
        <w:rPr>
          <w:color w:val="000000"/>
          <w:sz w:val="20"/>
          <w:szCs w:val="20"/>
        </w:rPr>
        <w:t xml:space="preserve">One use case supporting </w:t>
      </w:r>
      <w:proofErr w:type="spellStart"/>
      <w:r w:rsidRPr="00DC51CC">
        <w:rPr>
          <w:color w:val="000000"/>
          <w:sz w:val="20"/>
          <w:szCs w:val="20"/>
        </w:rPr>
        <w:t>Radviz</w:t>
      </w:r>
      <w:proofErr w:type="spellEnd"/>
      <w:r w:rsidRPr="00DC51CC">
        <w:rPr>
          <w:color w:val="000000"/>
          <w:sz w:val="20"/>
          <w:szCs w:val="20"/>
        </w:rPr>
        <w:t xml:space="preserve"> is discussed by Bello-</w:t>
      </w:r>
      <w:proofErr w:type="spellStart"/>
      <w:r w:rsidRPr="00DC51CC">
        <w:rPr>
          <w:color w:val="000000"/>
          <w:sz w:val="20"/>
          <w:szCs w:val="20"/>
        </w:rPr>
        <w:t>Orgaz</w:t>
      </w:r>
      <w:proofErr w:type="spellEnd"/>
      <w:r w:rsidRPr="00DC51CC">
        <w:rPr>
          <w:color w:val="000000"/>
          <w:sz w:val="20"/>
          <w:szCs w:val="20"/>
        </w:rPr>
        <w:t xml:space="preserve"> et al. with the need for ident</w:t>
      </w:r>
      <w:r w:rsidRPr="00DC51CC">
        <w:rPr>
          <w:color w:val="000000"/>
          <w:sz w:val="20"/>
          <w:szCs w:val="20"/>
        </w:rPr>
        <w:t>i</w:t>
      </w:r>
      <w:r w:rsidRPr="00DC51CC">
        <w:rPr>
          <w:color w:val="000000"/>
          <w:sz w:val="20"/>
          <w:szCs w:val="20"/>
        </w:rPr>
        <w:t>fic</w:t>
      </w:r>
      <w:r w:rsidRPr="00DC51CC">
        <w:rPr>
          <w:color w:val="000000"/>
          <w:sz w:val="20"/>
          <w:szCs w:val="20"/>
        </w:rPr>
        <w:t>a</w:t>
      </w:r>
      <w:r w:rsidRPr="00DC51CC">
        <w:rPr>
          <w:color w:val="000000"/>
          <w:sz w:val="20"/>
          <w:szCs w:val="20"/>
        </w:rPr>
        <w:t>tion of events, patterns, behaviors, and in</w:t>
      </w:r>
      <w:r w:rsidR="003754AB">
        <w:rPr>
          <w:color w:val="000000"/>
          <w:sz w:val="20"/>
          <w:szCs w:val="20"/>
        </w:rPr>
        <w:t>fluencers in social networks [14</w:t>
      </w:r>
      <w:r w:rsidRPr="00DC51CC">
        <w:rPr>
          <w:color w:val="000000"/>
          <w:sz w:val="20"/>
          <w:szCs w:val="20"/>
        </w:rPr>
        <w:t>].</w:t>
      </w:r>
    </w:p>
    <w:p w:rsidR="00DC51CC" w:rsidRPr="00DC51CC" w:rsidRDefault="00DC51CC" w:rsidP="00DC51CC">
      <w:pPr>
        <w:overflowPunct/>
        <w:autoSpaceDE/>
        <w:autoSpaceDN/>
        <w:adjustRightInd/>
        <w:spacing w:line="240" w:lineRule="auto"/>
        <w:textAlignment w:val="auto"/>
        <w:rPr>
          <w:sz w:val="24"/>
          <w:szCs w:val="24"/>
        </w:rPr>
      </w:pPr>
      <w:r w:rsidRPr="00DC51CC">
        <w:rPr>
          <w:color w:val="000000"/>
        </w:rPr>
        <w:t>Other classical visualizations are provided to support drilling down analysis such as bar charts, scatter plots, graphs, word clo</w:t>
      </w:r>
      <w:r w:rsidR="00B30ED5">
        <w:rPr>
          <w:color w:val="000000"/>
        </w:rPr>
        <w:t xml:space="preserve">uds, and parallel coordinates.  </w:t>
      </w:r>
      <w:r w:rsidRPr="00DC51CC">
        <w:rPr>
          <w:color w:val="000000"/>
        </w:rPr>
        <w:t xml:space="preserve">The </w:t>
      </w:r>
      <w:proofErr w:type="spellStart"/>
      <w:r w:rsidRPr="00DC51CC">
        <w:rPr>
          <w:color w:val="000000"/>
        </w:rPr>
        <w:t>Bokeh</w:t>
      </w:r>
      <w:proofErr w:type="spellEnd"/>
      <w:r w:rsidRPr="00DC51CC">
        <w:rPr>
          <w:color w:val="000000"/>
        </w:rPr>
        <w:t xml:space="preserve"> visualization package provides these while still allowing for</w:t>
      </w:r>
      <w:r w:rsidR="003754AB">
        <w:rPr>
          <w:color w:val="000000"/>
        </w:rPr>
        <w:t xml:space="preserve"> customization where needed</w:t>
      </w:r>
      <w:r w:rsidRPr="00DC51CC">
        <w:rPr>
          <w:color w:val="000000"/>
        </w:rPr>
        <w:t xml:space="preserve">. </w:t>
      </w:r>
      <w:r w:rsidR="00F770EE">
        <w:rPr>
          <w:color w:val="000000"/>
        </w:rPr>
        <w:t xml:space="preserve"> </w:t>
      </w:r>
      <w:proofErr w:type="spellStart"/>
      <w:r w:rsidR="00BD3009">
        <w:rPr>
          <w:color w:val="000000"/>
        </w:rPr>
        <w:t>Radv</w:t>
      </w:r>
      <w:r w:rsidRPr="00DC51CC">
        <w:rPr>
          <w:color w:val="000000"/>
        </w:rPr>
        <w:t>iz</w:t>
      </w:r>
      <w:proofErr w:type="spellEnd"/>
      <w:r w:rsidRPr="00DC51CC">
        <w:rPr>
          <w:color w:val="000000"/>
        </w:rPr>
        <w:t xml:space="preserve"> was implemented as a custom visualization within the </w:t>
      </w:r>
      <w:proofErr w:type="spellStart"/>
      <w:r w:rsidRPr="00DC51CC">
        <w:rPr>
          <w:color w:val="000000"/>
        </w:rPr>
        <w:t>Bokeh</w:t>
      </w:r>
      <w:proofErr w:type="spellEnd"/>
      <w:r w:rsidRPr="00DC51CC">
        <w:rPr>
          <w:color w:val="000000"/>
        </w:rPr>
        <w:t xml:space="preserve"> fram</w:t>
      </w:r>
      <w:r w:rsidRPr="00DC51CC">
        <w:rPr>
          <w:color w:val="000000"/>
        </w:rPr>
        <w:t>e</w:t>
      </w:r>
      <w:r w:rsidRPr="00DC51CC">
        <w:rPr>
          <w:color w:val="000000"/>
        </w:rPr>
        <w:t>work.</w:t>
      </w:r>
    </w:p>
    <w:p w:rsidR="00DC51CC" w:rsidRPr="00DC51CC" w:rsidRDefault="00DC51CC" w:rsidP="00DC51CC">
      <w:pPr>
        <w:overflowPunct/>
        <w:autoSpaceDE/>
        <w:autoSpaceDN/>
        <w:adjustRightInd/>
        <w:spacing w:line="240" w:lineRule="auto"/>
        <w:textAlignment w:val="auto"/>
        <w:rPr>
          <w:sz w:val="24"/>
          <w:szCs w:val="24"/>
        </w:rPr>
      </w:pPr>
      <w:r w:rsidRPr="00DC51CC">
        <w:rPr>
          <w:color w:val="000000"/>
        </w:rPr>
        <w:t xml:space="preserve">The </w:t>
      </w:r>
      <w:proofErr w:type="spellStart"/>
      <w:r w:rsidRPr="00DC51CC">
        <w:rPr>
          <w:color w:val="000000"/>
        </w:rPr>
        <w:t>Bokeh</w:t>
      </w:r>
      <w:proofErr w:type="spellEnd"/>
      <w:r w:rsidRPr="00DC51CC">
        <w:rPr>
          <w:color w:val="000000"/>
        </w:rPr>
        <w:t xml:space="preserve"> library enables external communication</w:t>
      </w:r>
      <w:r w:rsidR="00BC6135">
        <w:rPr>
          <w:color w:val="000000"/>
        </w:rPr>
        <w:t xml:space="preserve"> through </w:t>
      </w:r>
      <w:proofErr w:type="spellStart"/>
      <w:r w:rsidR="00BC6135">
        <w:rPr>
          <w:color w:val="000000"/>
        </w:rPr>
        <w:t>Javascript</w:t>
      </w:r>
      <w:proofErr w:type="spellEnd"/>
      <w:r w:rsidR="00BC6135">
        <w:rPr>
          <w:color w:val="000000"/>
        </w:rPr>
        <w:t xml:space="preserve"> callbacks.  </w:t>
      </w:r>
      <w:r w:rsidRPr="00DC51CC">
        <w:rPr>
          <w:color w:val="000000"/>
        </w:rPr>
        <w:t xml:space="preserve">The </w:t>
      </w:r>
      <w:proofErr w:type="spellStart"/>
      <w:r w:rsidRPr="00DC51CC">
        <w:rPr>
          <w:color w:val="000000"/>
        </w:rPr>
        <w:t>Javascript</w:t>
      </w:r>
      <w:proofErr w:type="spellEnd"/>
      <w:r w:rsidRPr="00DC51CC">
        <w:rPr>
          <w:color w:val="000000"/>
        </w:rPr>
        <w:t xml:space="preserve"> callbacks enable our system to communicate with other web-based to</w:t>
      </w:r>
      <w:r w:rsidR="004426EC">
        <w:rPr>
          <w:color w:val="000000"/>
        </w:rPr>
        <w:t xml:space="preserve">ols external to our ecosystem.  </w:t>
      </w:r>
      <w:r w:rsidRPr="00DC51CC">
        <w:rPr>
          <w:color w:val="000000"/>
        </w:rPr>
        <w:t xml:space="preserve">Our </w:t>
      </w:r>
      <w:proofErr w:type="spellStart"/>
      <w:r w:rsidRPr="00DC51CC">
        <w:rPr>
          <w:color w:val="000000"/>
        </w:rPr>
        <w:t>Bokeh</w:t>
      </w:r>
      <w:proofErr w:type="spellEnd"/>
      <w:r w:rsidRPr="00DC51CC">
        <w:rPr>
          <w:color w:val="000000"/>
        </w:rPr>
        <w:t xml:space="preserve"> based visualization system can serve as a driver of a more complex visualization system that is composed of other web based </w:t>
      </w:r>
      <w:r w:rsidRPr="00DC51CC">
        <w:rPr>
          <w:color w:val="000000"/>
        </w:rPr>
        <w:lastRenderedPageBreak/>
        <w:t>visualization packag</w:t>
      </w:r>
      <w:r w:rsidR="00484579">
        <w:rPr>
          <w:color w:val="000000"/>
        </w:rPr>
        <w:t xml:space="preserve">es all working in conjunction.  </w:t>
      </w:r>
      <w:r w:rsidRPr="00DC51CC">
        <w:rPr>
          <w:color w:val="000000"/>
        </w:rPr>
        <w:t xml:space="preserve">Through standardized API calls exposed as </w:t>
      </w:r>
      <w:proofErr w:type="spellStart"/>
      <w:r w:rsidRPr="00DC51CC">
        <w:rPr>
          <w:color w:val="000000"/>
        </w:rPr>
        <w:t>Javascript</w:t>
      </w:r>
      <w:proofErr w:type="spellEnd"/>
      <w:r w:rsidRPr="00DC51CC">
        <w:rPr>
          <w:color w:val="000000"/>
        </w:rPr>
        <w:t xml:space="preserve"> callbacks, interactions between the locally developed visualiz</w:t>
      </w:r>
      <w:r w:rsidRPr="00DC51CC">
        <w:rPr>
          <w:color w:val="000000"/>
        </w:rPr>
        <w:t>a</w:t>
      </w:r>
      <w:r w:rsidRPr="00DC51CC">
        <w:rPr>
          <w:color w:val="000000"/>
        </w:rPr>
        <w:t xml:space="preserve">tions and external visualizations can be </w:t>
      </w:r>
      <w:r w:rsidR="0060434B">
        <w:rPr>
          <w:color w:val="000000"/>
        </w:rPr>
        <w:t xml:space="preserve">controlled and synchronized.  </w:t>
      </w:r>
      <w:r w:rsidRPr="00DC51CC">
        <w:rPr>
          <w:color w:val="000000"/>
        </w:rPr>
        <w:t xml:space="preserve">For example we linked parallel coordinates written in </w:t>
      </w:r>
      <w:proofErr w:type="gramStart"/>
      <w:r w:rsidRPr="00DC51CC">
        <w:rPr>
          <w:color w:val="000000"/>
        </w:rPr>
        <w:t>D3[</w:t>
      </w:r>
      <w:proofErr w:type="gramEnd"/>
      <w:r w:rsidRPr="00DC51CC">
        <w:rPr>
          <w:color w:val="000000"/>
        </w:rPr>
        <w:t xml:space="preserve">15] and </w:t>
      </w:r>
      <w:proofErr w:type="spellStart"/>
      <w:r w:rsidRPr="00DC51CC">
        <w:rPr>
          <w:color w:val="000000"/>
        </w:rPr>
        <w:t>Cytoscape</w:t>
      </w:r>
      <w:proofErr w:type="spellEnd"/>
      <w:r w:rsidR="00BA0D87">
        <w:rPr>
          <w:color w:val="000000"/>
        </w:rPr>
        <w:t>[16]</w:t>
      </w:r>
      <w:r w:rsidRPr="00DC51CC">
        <w:rPr>
          <w:color w:val="000000"/>
        </w:rPr>
        <w:t xml:space="preserve"> with all our </w:t>
      </w:r>
      <w:proofErr w:type="spellStart"/>
      <w:r w:rsidRPr="00DC51CC">
        <w:rPr>
          <w:color w:val="000000"/>
        </w:rPr>
        <w:t>Bokeh</w:t>
      </w:r>
      <w:proofErr w:type="spellEnd"/>
      <w:r w:rsidRPr="00DC51CC">
        <w:rPr>
          <w:color w:val="000000"/>
        </w:rPr>
        <w:t xml:space="preserve"> visualizations using </w:t>
      </w:r>
      <w:r w:rsidR="00227934">
        <w:rPr>
          <w:color w:val="000000"/>
        </w:rPr>
        <w:t xml:space="preserve">the described callback system.  </w:t>
      </w:r>
      <w:r w:rsidRPr="00DC51CC">
        <w:rPr>
          <w:color w:val="000000"/>
        </w:rPr>
        <w:t>The web-based nature of the sy</w:t>
      </w:r>
      <w:r w:rsidRPr="00DC51CC">
        <w:rPr>
          <w:color w:val="000000"/>
        </w:rPr>
        <w:t>s</w:t>
      </w:r>
      <w:r w:rsidRPr="00DC51CC">
        <w:rPr>
          <w:color w:val="000000"/>
        </w:rPr>
        <w:t>tem enables an arb</w:t>
      </w:r>
      <w:r w:rsidRPr="00DC51CC">
        <w:rPr>
          <w:color w:val="000000"/>
        </w:rPr>
        <w:t>i</w:t>
      </w:r>
      <w:r w:rsidRPr="00DC51CC">
        <w:rPr>
          <w:color w:val="000000"/>
        </w:rPr>
        <w:t>trary number of simultaneous users.</w:t>
      </w:r>
    </w:p>
    <w:p w:rsidR="00DC51CC" w:rsidRDefault="00DC51CC" w:rsidP="00DC51CC">
      <w:pPr>
        <w:keepNext/>
        <w:overflowPunct/>
        <w:autoSpaceDE/>
        <w:autoSpaceDN/>
        <w:adjustRightInd/>
        <w:spacing w:line="240" w:lineRule="auto"/>
        <w:textAlignment w:val="auto"/>
      </w:pPr>
      <w:r>
        <w:rPr>
          <w:noProof/>
          <w:color w:val="000000"/>
        </w:rPr>
        <w:drawing>
          <wp:inline distT="0" distB="0" distL="0" distR="0">
            <wp:extent cx="4391025" cy="2943225"/>
            <wp:effectExtent l="19050" t="0" r="9525" b="0"/>
            <wp:docPr id="2" name="Picture 1" descr="Architectur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Architecture.png"/>
                    <pic:cNvPicPr>
                      <a:picLocks noChangeAspect="1" noChangeArrowheads="1"/>
                    </pic:cNvPicPr>
                  </pic:nvPicPr>
                  <pic:blipFill>
                    <a:blip r:embed="rId9" cstate="print"/>
                    <a:srcRect/>
                    <a:stretch>
                      <a:fillRect/>
                    </a:stretch>
                  </pic:blipFill>
                  <pic:spPr bwMode="auto">
                    <a:xfrm>
                      <a:off x="0" y="0"/>
                      <a:ext cx="4391025" cy="2943225"/>
                    </a:xfrm>
                    <a:prstGeom prst="rect">
                      <a:avLst/>
                    </a:prstGeom>
                    <a:noFill/>
                    <a:ln w="9525">
                      <a:noFill/>
                      <a:miter lim="800000"/>
                      <a:headEnd/>
                      <a:tailEnd/>
                    </a:ln>
                  </pic:spPr>
                </pic:pic>
              </a:graphicData>
            </a:graphic>
          </wp:inline>
        </w:drawing>
      </w:r>
    </w:p>
    <w:p w:rsidR="00DC51CC" w:rsidRPr="00DC51CC" w:rsidRDefault="00DC51CC" w:rsidP="0000380E">
      <w:pPr>
        <w:pStyle w:val="Caption"/>
        <w:rPr>
          <w:color w:val="000000" w:themeColor="text1"/>
          <w:sz w:val="24"/>
          <w:szCs w:val="24"/>
        </w:rPr>
      </w:pPr>
      <w:proofErr w:type="gramStart"/>
      <w:r w:rsidRPr="00DC51CC">
        <w:rPr>
          <w:color w:val="000000" w:themeColor="text1"/>
        </w:rPr>
        <w:t xml:space="preserve">Figure </w:t>
      </w:r>
      <w:proofErr w:type="gramEnd"/>
      <w:r w:rsidRPr="00DC51CC">
        <w:rPr>
          <w:color w:val="000000" w:themeColor="text1"/>
        </w:rPr>
        <w:fldChar w:fldCharType="begin"/>
      </w:r>
      <w:r w:rsidRPr="00DC51CC">
        <w:rPr>
          <w:color w:val="000000" w:themeColor="text1"/>
        </w:rPr>
        <w:instrText xml:space="preserve"> SEQ Figure \* ARABIC </w:instrText>
      </w:r>
      <w:r w:rsidRPr="00DC51CC">
        <w:rPr>
          <w:color w:val="000000" w:themeColor="text1"/>
        </w:rPr>
        <w:fldChar w:fldCharType="separate"/>
      </w:r>
      <w:r w:rsidR="00A3085B">
        <w:rPr>
          <w:noProof/>
          <w:color w:val="000000" w:themeColor="text1"/>
        </w:rPr>
        <w:t>1</w:t>
      </w:r>
      <w:r w:rsidRPr="00DC51CC">
        <w:rPr>
          <w:color w:val="000000" w:themeColor="text1"/>
        </w:rPr>
        <w:fldChar w:fldCharType="end"/>
      </w:r>
      <w:proofErr w:type="gramStart"/>
      <w:r w:rsidR="00405DBF">
        <w:rPr>
          <w:color w:val="000000" w:themeColor="text1"/>
        </w:rPr>
        <w:t>.</w:t>
      </w:r>
      <w:proofErr w:type="gramEnd"/>
      <w:r w:rsidR="00405DBF">
        <w:rPr>
          <w:color w:val="000000" w:themeColor="text1"/>
        </w:rPr>
        <w:t xml:space="preserve"> </w:t>
      </w:r>
      <w:r w:rsidR="00596A3E">
        <w:rPr>
          <w:color w:val="000000" w:themeColor="text1"/>
        </w:rPr>
        <w:t xml:space="preserve"> </w:t>
      </w:r>
      <w:proofErr w:type="gramStart"/>
      <w:r w:rsidR="00405DBF">
        <w:rPr>
          <w:color w:val="000000" w:themeColor="text1"/>
        </w:rPr>
        <w:t>System architecture/w</w:t>
      </w:r>
      <w:r w:rsidRPr="00DC51CC">
        <w:rPr>
          <w:color w:val="000000" w:themeColor="text1"/>
        </w:rPr>
        <w:t>o</w:t>
      </w:r>
      <w:r w:rsidR="00405DBF">
        <w:rPr>
          <w:color w:val="000000" w:themeColor="text1"/>
        </w:rPr>
        <w:t>rkflow d</w:t>
      </w:r>
      <w:r w:rsidRPr="00DC51CC">
        <w:rPr>
          <w:color w:val="000000" w:themeColor="text1"/>
        </w:rPr>
        <w:t>iagram.</w:t>
      </w:r>
      <w:proofErr w:type="gramEnd"/>
    </w:p>
    <w:p w:rsidR="00DC51CC" w:rsidRPr="00DC51CC" w:rsidRDefault="00DC51CC" w:rsidP="00DC51CC">
      <w:pPr>
        <w:overflowPunct/>
        <w:autoSpaceDE/>
        <w:autoSpaceDN/>
        <w:adjustRightInd/>
        <w:spacing w:line="240" w:lineRule="auto"/>
        <w:textAlignment w:val="auto"/>
        <w:rPr>
          <w:sz w:val="24"/>
          <w:szCs w:val="24"/>
        </w:rPr>
      </w:pPr>
      <w:r w:rsidRPr="00DC51CC">
        <w:rPr>
          <w:color w:val="000000"/>
        </w:rPr>
        <w:t xml:space="preserve">An architecture/workflow hybrid diagram (Figure 1) presents a system overview. </w:t>
      </w:r>
      <w:r w:rsidR="00051FF1">
        <w:rPr>
          <w:color w:val="000000"/>
        </w:rPr>
        <w:t xml:space="preserve"> </w:t>
      </w:r>
      <w:r w:rsidRPr="00DC51CC">
        <w:rPr>
          <w:color w:val="000000"/>
        </w:rPr>
        <w:t>The typical workflow involves first uploading the text corpora f</w:t>
      </w:r>
      <w:r w:rsidR="0051710F">
        <w:rPr>
          <w:color w:val="000000"/>
        </w:rPr>
        <w:t xml:space="preserve">or investigation and analysis.  </w:t>
      </w:r>
      <w:r w:rsidRPr="00DC51CC">
        <w:rPr>
          <w:color w:val="000000"/>
        </w:rPr>
        <w:t>The text is processed for entities, sentiment surrounding the entities, and co-occurrences of entities in relation to 1) who, 2) where, and 3) when, and future</w:t>
      </w:r>
      <w:r w:rsidR="003E0351">
        <w:rPr>
          <w:color w:val="000000"/>
        </w:rPr>
        <w:t>:</w:t>
      </w:r>
      <w:r w:rsidR="007B1C39">
        <w:rPr>
          <w:color w:val="000000"/>
        </w:rPr>
        <w:t xml:space="preserve"> 4) what, 5) why and others.  </w:t>
      </w:r>
      <w:r w:rsidRPr="00DC51CC">
        <w:rPr>
          <w:color w:val="000000"/>
        </w:rPr>
        <w:t>At this processing phase, the entities are also stored into an OWL-based ontology format usin</w:t>
      </w:r>
      <w:r w:rsidR="00662851">
        <w:rPr>
          <w:color w:val="000000"/>
        </w:rPr>
        <w:t xml:space="preserve">g the </w:t>
      </w:r>
      <w:proofErr w:type="spellStart"/>
      <w:r w:rsidR="00662851">
        <w:rPr>
          <w:color w:val="000000"/>
        </w:rPr>
        <w:t>Owlready</w:t>
      </w:r>
      <w:proofErr w:type="spellEnd"/>
      <w:r w:rsidR="00662851">
        <w:rPr>
          <w:color w:val="000000"/>
        </w:rPr>
        <w:t xml:space="preserve"> 2 library [17</w:t>
      </w:r>
      <w:r w:rsidR="009D7B48">
        <w:rPr>
          <w:color w:val="000000"/>
        </w:rPr>
        <w:t xml:space="preserve">].  </w:t>
      </w:r>
      <w:r w:rsidRPr="00DC51CC">
        <w:rPr>
          <w:color w:val="000000"/>
        </w:rPr>
        <w:t>This ontology repr</w:t>
      </w:r>
      <w:r w:rsidRPr="00DC51CC">
        <w:rPr>
          <w:color w:val="000000"/>
        </w:rPr>
        <w:t>e</w:t>
      </w:r>
      <w:r w:rsidRPr="00DC51CC">
        <w:rPr>
          <w:color w:val="000000"/>
        </w:rPr>
        <w:t xml:space="preserve">sents the system’s understanding of the world and operates as a central </w:t>
      </w:r>
      <w:r w:rsidR="00473CA8">
        <w:rPr>
          <w:color w:val="000000"/>
        </w:rPr>
        <w:t xml:space="preserve">knowledge store of the system.  </w:t>
      </w:r>
      <w:r w:rsidRPr="00DC51CC">
        <w:rPr>
          <w:color w:val="000000"/>
        </w:rPr>
        <w:t>After all of these operations have been performed, the web-based visualizations are generated and</w:t>
      </w:r>
      <w:r w:rsidR="00E759A1">
        <w:rPr>
          <w:color w:val="000000"/>
        </w:rPr>
        <w:t xml:space="preserve"> viewed through a web browser.  </w:t>
      </w:r>
      <w:r w:rsidRPr="00DC51CC">
        <w:rPr>
          <w:color w:val="000000"/>
        </w:rPr>
        <w:t xml:space="preserve">A fully interactive </w:t>
      </w:r>
      <w:proofErr w:type="spellStart"/>
      <w:r w:rsidRPr="00DC51CC">
        <w:rPr>
          <w:color w:val="000000"/>
        </w:rPr>
        <w:t>Radviz</w:t>
      </w:r>
      <w:proofErr w:type="spellEnd"/>
      <w:r w:rsidRPr="00DC51CC">
        <w:rPr>
          <w:color w:val="000000"/>
        </w:rPr>
        <w:t xml:space="preserve"> view colored by sentiment is the first view encountered. Anchor points (p</w:t>
      </w:r>
      <w:r w:rsidRPr="00DC51CC">
        <w:rPr>
          <w:color w:val="000000"/>
        </w:rPr>
        <w:t>a</w:t>
      </w:r>
      <w:r w:rsidRPr="00DC51CC">
        <w:rPr>
          <w:color w:val="000000"/>
        </w:rPr>
        <w:t xml:space="preserve">rameters or features) and </w:t>
      </w:r>
      <w:r w:rsidR="006154B2">
        <w:rPr>
          <w:color w:val="000000"/>
        </w:rPr>
        <w:t xml:space="preserve">data points (records inside </w:t>
      </w:r>
      <w:proofErr w:type="spellStart"/>
      <w:r w:rsidR="006154B2">
        <w:rPr>
          <w:color w:val="000000"/>
        </w:rPr>
        <w:t>Radv</w:t>
      </w:r>
      <w:r w:rsidRPr="00DC51CC">
        <w:rPr>
          <w:color w:val="000000"/>
        </w:rPr>
        <w:t>iz</w:t>
      </w:r>
      <w:proofErr w:type="spellEnd"/>
      <w:r w:rsidRPr="00DC51CC">
        <w:rPr>
          <w:color w:val="000000"/>
        </w:rPr>
        <w:t>) are selectable and filte</w:t>
      </w:r>
      <w:r w:rsidRPr="00DC51CC">
        <w:rPr>
          <w:color w:val="000000"/>
        </w:rPr>
        <w:t>r</w:t>
      </w:r>
      <w:r w:rsidRPr="00DC51CC">
        <w:rPr>
          <w:color w:val="000000"/>
        </w:rPr>
        <w:t xml:space="preserve">able. Using one or more </w:t>
      </w:r>
      <w:proofErr w:type="spellStart"/>
      <w:r w:rsidRPr="00DC51CC">
        <w:rPr>
          <w:color w:val="000000"/>
        </w:rPr>
        <w:t>Radviz</w:t>
      </w:r>
      <w:proofErr w:type="spellEnd"/>
      <w:r w:rsidRPr="00DC51CC">
        <w:rPr>
          <w:color w:val="000000"/>
        </w:rPr>
        <w:t xml:space="preserve"> displays guide the analysis, selections and </w:t>
      </w:r>
      <w:proofErr w:type="spellStart"/>
      <w:r w:rsidRPr="00DC51CC">
        <w:rPr>
          <w:color w:val="000000"/>
        </w:rPr>
        <w:t>subsetting</w:t>
      </w:r>
      <w:proofErr w:type="spellEnd"/>
      <w:r w:rsidRPr="00DC51CC">
        <w:rPr>
          <w:color w:val="000000"/>
        </w:rPr>
        <w:t xml:space="preserve"> updates to other subsequent visualizations such as </w:t>
      </w:r>
      <w:proofErr w:type="spellStart"/>
      <w:r w:rsidRPr="00DC51CC">
        <w:rPr>
          <w:color w:val="000000"/>
        </w:rPr>
        <w:t>scatterplots</w:t>
      </w:r>
      <w:proofErr w:type="spellEnd"/>
      <w:r w:rsidRPr="00DC51CC">
        <w:rPr>
          <w:color w:val="000000"/>
        </w:rPr>
        <w:t xml:space="preserve"> that serve as timelines, graphs that show relationships between entities, and graphs showing the files in que</w:t>
      </w:r>
      <w:r w:rsidRPr="00DC51CC">
        <w:rPr>
          <w:color w:val="000000"/>
        </w:rPr>
        <w:t>s</w:t>
      </w:r>
      <w:r w:rsidRPr="00DC51CC">
        <w:rPr>
          <w:color w:val="000000"/>
        </w:rPr>
        <w:t>tion and their relations to other files</w:t>
      </w:r>
      <w:r w:rsidR="00BD68A9">
        <w:rPr>
          <w:color w:val="000000"/>
        </w:rPr>
        <w:t xml:space="preserve"> (refer to Figure 2)</w:t>
      </w:r>
      <w:r w:rsidRPr="00DC51CC">
        <w:rPr>
          <w:color w:val="000000"/>
        </w:rPr>
        <w:t>.</w:t>
      </w:r>
    </w:p>
    <w:p w:rsidR="00A5680E" w:rsidRPr="00DC51CC" w:rsidRDefault="00DC51CC" w:rsidP="00DC51CC">
      <w:pPr>
        <w:overflowPunct/>
        <w:autoSpaceDE/>
        <w:autoSpaceDN/>
        <w:adjustRightInd/>
        <w:spacing w:line="240" w:lineRule="auto"/>
        <w:textAlignment w:val="auto"/>
        <w:rPr>
          <w:sz w:val="24"/>
          <w:szCs w:val="24"/>
        </w:rPr>
      </w:pPr>
      <w:proofErr w:type="spellStart"/>
      <w:r w:rsidRPr="00DC51CC">
        <w:rPr>
          <w:color w:val="000000"/>
        </w:rPr>
        <w:t>Radviz</w:t>
      </w:r>
      <w:proofErr w:type="spellEnd"/>
      <w:r w:rsidRPr="00DC51CC">
        <w:rPr>
          <w:color w:val="000000"/>
        </w:rPr>
        <w:t xml:space="preserve"> plays a central role in enabling visualizations that can scale with many va</w:t>
      </w:r>
      <w:r w:rsidRPr="00DC51CC">
        <w:rPr>
          <w:color w:val="000000"/>
        </w:rPr>
        <w:t>r</w:t>
      </w:r>
      <w:r w:rsidRPr="00DC51CC">
        <w:rPr>
          <w:color w:val="000000"/>
        </w:rPr>
        <w:t>iable</w:t>
      </w:r>
      <w:r w:rsidR="008D776E">
        <w:rPr>
          <w:color w:val="000000"/>
        </w:rPr>
        <w:t xml:space="preserve">s, over a million if required.  </w:t>
      </w:r>
      <w:r w:rsidRPr="00DC51CC">
        <w:rPr>
          <w:color w:val="000000"/>
        </w:rPr>
        <w:t>The automatic machine learning based analytics aid in providing a head start for an analyst to quickly start following leads in their anal</w:t>
      </w:r>
      <w:r w:rsidRPr="00DC51CC">
        <w:rPr>
          <w:color w:val="000000"/>
        </w:rPr>
        <w:t>y</w:t>
      </w:r>
      <w:r w:rsidR="008A7042">
        <w:rPr>
          <w:color w:val="000000"/>
        </w:rPr>
        <w:t xml:space="preserve">sis.  </w:t>
      </w:r>
      <w:r w:rsidRPr="00DC51CC">
        <w:rPr>
          <w:color w:val="000000"/>
        </w:rPr>
        <w:t>A major advantage of the system is its flexibility in dealing seamlessly with he</w:t>
      </w:r>
      <w:r w:rsidRPr="00DC51CC">
        <w:rPr>
          <w:color w:val="000000"/>
        </w:rPr>
        <w:t>t</w:t>
      </w:r>
      <w:r w:rsidRPr="00DC51CC">
        <w:rPr>
          <w:color w:val="000000"/>
        </w:rPr>
        <w:lastRenderedPageBreak/>
        <w:t>erogeneous data sources within t</w:t>
      </w:r>
      <w:r w:rsidR="0018652E">
        <w:rPr>
          <w:color w:val="000000"/>
        </w:rPr>
        <w:t xml:space="preserve">his visualization environment.  </w:t>
      </w:r>
      <w:r w:rsidRPr="00DC51CC">
        <w:rPr>
          <w:color w:val="000000"/>
        </w:rPr>
        <w:t>Scalability and inco</w:t>
      </w:r>
      <w:r w:rsidRPr="00DC51CC">
        <w:rPr>
          <w:color w:val="000000"/>
        </w:rPr>
        <w:t>r</w:t>
      </w:r>
      <w:r w:rsidRPr="00DC51CC">
        <w:rPr>
          <w:color w:val="000000"/>
        </w:rPr>
        <w:t>porating more data types are addressed in the Conclusion and Future Work section</w:t>
      </w:r>
      <w:r w:rsidR="00F245F2">
        <w:t>.</w:t>
      </w:r>
    </w:p>
    <w:p w:rsidR="003806EB" w:rsidRDefault="003806EB" w:rsidP="003806EB">
      <w:pPr>
        <w:pStyle w:val="heading1"/>
      </w:pPr>
      <w:r>
        <w:t>System Application</w:t>
      </w:r>
    </w:p>
    <w:p w:rsidR="00DC51CC" w:rsidRPr="00DC51CC" w:rsidRDefault="00DC51CC" w:rsidP="00DC51CC">
      <w:pPr>
        <w:pStyle w:val="NormalWeb"/>
        <w:spacing w:before="0" w:beforeAutospacing="0" w:after="0" w:afterAutospacing="0"/>
        <w:jc w:val="both"/>
      </w:pPr>
      <w:r w:rsidRPr="00DC51CC">
        <w:rPr>
          <w:color w:val="000000"/>
          <w:sz w:val="20"/>
          <w:szCs w:val="20"/>
        </w:rPr>
        <w:t>Our system has been tested on heterogeneous data containing ground truth rela</w:t>
      </w:r>
      <w:r w:rsidRPr="00DC51CC">
        <w:rPr>
          <w:color w:val="000000"/>
          <w:sz w:val="20"/>
          <w:szCs w:val="20"/>
        </w:rPr>
        <w:t>t</w:t>
      </w:r>
      <w:r w:rsidRPr="00DC51CC">
        <w:rPr>
          <w:color w:val="000000"/>
          <w:sz w:val="20"/>
          <w:szCs w:val="20"/>
        </w:rPr>
        <w:t>ing to a contained inciden</w:t>
      </w:r>
      <w:r w:rsidR="006A79D3">
        <w:rPr>
          <w:color w:val="000000"/>
          <w:sz w:val="20"/>
          <w:szCs w:val="20"/>
        </w:rPr>
        <w:t xml:space="preserve">t over a period of a few days.  </w:t>
      </w:r>
      <w:r w:rsidRPr="00DC51CC">
        <w:rPr>
          <w:color w:val="000000"/>
          <w:sz w:val="20"/>
          <w:szCs w:val="20"/>
        </w:rPr>
        <w:t>The data is sourced from</w:t>
      </w:r>
      <w:r w:rsidR="00662851">
        <w:rPr>
          <w:color w:val="000000"/>
          <w:sz w:val="20"/>
          <w:szCs w:val="20"/>
        </w:rPr>
        <w:t xml:space="preserve"> the 2006 VAST Challenge [18</w:t>
      </w:r>
      <w:r w:rsidR="00FD7C7D">
        <w:rPr>
          <w:color w:val="000000"/>
          <w:sz w:val="20"/>
          <w:szCs w:val="20"/>
        </w:rPr>
        <w:t xml:space="preserve">].  </w:t>
      </w:r>
      <w:r w:rsidRPr="00DC51CC">
        <w:rPr>
          <w:color w:val="000000"/>
          <w:sz w:val="20"/>
          <w:szCs w:val="20"/>
        </w:rPr>
        <w:t>The data contains over 1,000 news articles not standar</w:t>
      </w:r>
      <w:r w:rsidRPr="00DC51CC">
        <w:rPr>
          <w:color w:val="000000"/>
          <w:sz w:val="20"/>
          <w:szCs w:val="20"/>
        </w:rPr>
        <w:t>d</w:t>
      </w:r>
      <w:r w:rsidRPr="00DC51CC">
        <w:rPr>
          <w:color w:val="000000"/>
          <w:sz w:val="20"/>
          <w:szCs w:val="20"/>
        </w:rPr>
        <w:t>ized in format along with supplementary image</w:t>
      </w:r>
      <w:r w:rsidR="00563E3A">
        <w:rPr>
          <w:color w:val="000000"/>
          <w:sz w:val="20"/>
          <w:szCs w:val="20"/>
        </w:rPr>
        <w:t>s</w:t>
      </w:r>
      <w:r w:rsidRPr="00DC51CC">
        <w:rPr>
          <w:color w:val="000000"/>
          <w:sz w:val="20"/>
          <w:szCs w:val="20"/>
        </w:rPr>
        <w:t xml:space="preserve"> and CSV bas</w:t>
      </w:r>
      <w:r w:rsidR="00064E10">
        <w:rPr>
          <w:color w:val="000000"/>
          <w:sz w:val="20"/>
          <w:szCs w:val="20"/>
        </w:rPr>
        <w:t xml:space="preserve">ed data.  </w:t>
      </w:r>
      <w:r w:rsidRPr="00DC51CC">
        <w:rPr>
          <w:color w:val="000000"/>
          <w:sz w:val="20"/>
          <w:szCs w:val="20"/>
        </w:rPr>
        <w:t xml:space="preserve">Our system ingested the </w:t>
      </w:r>
      <w:proofErr w:type="gramStart"/>
      <w:r w:rsidRPr="00DC51CC">
        <w:rPr>
          <w:color w:val="000000"/>
          <w:sz w:val="20"/>
          <w:szCs w:val="20"/>
        </w:rPr>
        <w:t>data,</w:t>
      </w:r>
      <w:proofErr w:type="gramEnd"/>
      <w:r w:rsidRPr="00DC51CC">
        <w:rPr>
          <w:color w:val="000000"/>
          <w:sz w:val="20"/>
          <w:szCs w:val="20"/>
        </w:rPr>
        <w:t xml:space="preserve"> linked data based on matching entities, and provided visualizations for ana</w:t>
      </w:r>
      <w:r w:rsidRPr="00DC51CC">
        <w:rPr>
          <w:color w:val="000000"/>
          <w:sz w:val="20"/>
          <w:szCs w:val="20"/>
        </w:rPr>
        <w:t>l</w:t>
      </w:r>
      <w:r w:rsidRPr="00DC51CC">
        <w:rPr>
          <w:color w:val="000000"/>
          <w:sz w:val="20"/>
          <w:szCs w:val="20"/>
        </w:rPr>
        <w:t>ysis.</w:t>
      </w:r>
    </w:p>
    <w:p w:rsidR="00DC51CC" w:rsidRDefault="00DC51CC" w:rsidP="00DC51CC">
      <w:pPr>
        <w:keepNext/>
        <w:overflowPunct/>
        <w:autoSpaceDE/>
        <w:autoSpaceDN/>
        <w:adjustRightInd/>
        <w:spacing w:line="240" w:lineRule="auto"/>
        <w:ind w:firstLine="0"/>
        <w:jc w:val="center"/>
        <w:textAlignment w:val="auto"/>
      </w:pPr>
      <w:r>
        <w:rPr>
          <w:noProof/>
          <w:color w:val="000000"/>
        </w:rPr>
        <w:drawing>
          <wp:inline distT="0" distB="0" distL="0" distR="0">
            <wp:extent cx="4392351" cy="4389120"/>
            <wp:effectExtent l="19050" t="0" r="8199" b="0"/>
            <wp:docPr id="3" name="Picture 3" descr="https://lh3.googleusercontent.com/L8_mZvQ438jK7YLiFzDxT2mkqwb1r7kYm4tF5S9DrEIT6E032liobN7OqpgaHnx9CQLExK_j-EIeYPcT-DalHP7bcMWfxiYLzmCH3VF8iabzkP6hA86Wy-3r_KpnrymucUHOjLS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s://lh3.googleusercontent.com/L8_mZvQ438jK7YLiFzDxT2mkqwb1r7kYm4tF5S9DrEIT6E032liobN7OqpgaHnx9CQLExK_j-EIeYPcT-DalHP7bcMWfxiYLzmCH3VF8iabzkP6hA86Wy-3r_KpnrymucUHOjLSf"/>
                    <pic:cNvPicPr>
                      <a:picLocks noChangeAspect="1" noChangeArrowheads="1"/>
                    </pic:cNvPicPr>
                  </pic:nvPicPr>
                  <pic:blipFill>
                    <a:blip r:embed="rId10" cstate="print"/>
                    <a:srcRect/>
                    <a:stretch>
                      <a:fillRect/>
                    </a:stretch>
                  </pic:blipFill>
                  <pic:spPr bwMode="auto">
                    <a:xfrm>
                      <a:off x="0" y="0"/>
                      <a:ext cx="4391025" cy="4387795"/>
                    </a:xfrm>
                    <a:prstGeom prst="rect">
                      <a:avLst/>
                    </a:prstGeom>
                    <a:noFill/>
                    <a:ln w="9525">
                      <a:noFill/>
                      <a:miter lim="800000"/>
                      <a:headEnd/>
                      <a:tailEnd/>
                    </a:ln>
                  </pic:spPr>
                </pic:pic>
              </a:graphicData>
            </a:graphic>
          </wp:inline>
        </w:drawing>
      </w:r>
    </w:p>
    <w:p w:rsidR="00DC51CC" w:rsidRPr="00DC51CC" w:rsidRDefault="00DC51CC" w:rsidP="00DC51CC">
      <w:pPr>
        <w:pStyle w:val="Caption"/>
        <w:jc w:val="center"/>
        <w:rPr>
          <w:color w:val="000000" w:themeColor="text1"/>
          <w:sz w:val="24"/>
          <w:szCs w:val="24"/>
        </w:rPr>
      </w:pPr>
      <w:proofErr w:type="gramStart"/>
      <w:r w:rsidRPr="00DC51CC">
        <w:rPr>
          <w:color w:val="000000" w:themeColor="text1"/>
        </w:rPr>
        <w:t xml:space="preserve">Figure </w:t>
      </w:r>
      <w:proofErr w:type="gramEnd"/>
      <w:r w:rsidRPr="00DC51CC">
        <w:rPr>
          <w:color w:val="000000" w:themeColor="text1"/>
        </w:rPr>
        <w:fldChar w:fldCharType="begin"/>
      </w:r>
      <w:r w:rsidRPr="00DC51CC">
        <w:rPr>
          <w:color w:val="000000" w:themeColor="text1"/>
        </w:rPr>
        <w:instrText xml:space="preserve"> SEQ Figure \* ARABIC </w:instrText>
      </w:r>
      <w:r w:rsidRPr="00DC51CC">
        <w:rPr>
          <w:color w:val="000000" w:themeColor="text1"/>
        </w:rPr>
        <w:fldChar w:fldCharType="separate"/>
      </w:r>
      <w:r w:rsidR="00A3085B">
        <w:rPr>
          <w:noProof/>
          <w:color w:val="000000" w:themeColor="text1"/>
        </w:rPr>
        <w:t>2</w:t>
      </w:r>
      <w:r w:rsidRPr="00DC51CC">
        <w:rPr>
          <w:color w:val="000000" w:themeColor="text1"/>
        </w:rPr>
        <w:fldChar w:fldCharType="end"/>
      </w:r>
      <w:proofErr w:type="gramStart"/>
      <w:r>
        <w:rPr>
          <w:color w:val="000000" w:themeColor="text1"/>
        </w:rPr>
        <w:t>.</w:t>
      </w:r>
      <w:proofErr w:type="gramEnd"/>
      <w:r w:rsidRPr="00DC51CC">
        <w:rPr>
          <w:color w:val="000000" w:themeColor="text1"/>
        </w:rPr>
        <w:t xml:space="preserve"> </w:t>
      </w:r>
      <w:proofErr w:type="gramStart"/>
      <w:r w:rsidRPr="00DC51CC">
        <w:rPr>
          <w:color w:val="000000" w:themeColor="text1"/>
          <w:szCs w:val="20"/>
        </w:rPr>
        <w:t xml:space="preserve">Exploratory dashboard for </w:t>
      </w:r>
      <w:r w:rsidR="002E040D">
        <w:rPr>
          <w:color w:val="000000" w:themeColor="text1"/>
          <w:szCs w:val="20"/>
        </w:rPr>
        <w:t xml:space="preserve">the </w:t>
      </w:r>
      <w:r w:rsidRPr="00DC51CC">
        <w:rPr>
          <w:color w:val="000000" w:themeColor="text1"/>
          <w:szCs w:val="20"/>
        </w:rPr>
        <w:t>VAST Challenge 2006.</w:t>
      </w:r>
      <w:proofErr w:type="gramEnd"/>
      <w:r w:rsidRPr="00DC51CC">
        <w:rPr>
          <w:color w:val="000000" w:themeColor="text1"/>
          <w:szCs w:val="20"/>
        </w:rPr>
        <w:t xml:space="preserve"> a) selection options for sentiment and </w:t>
      </w:r>
      <w:proofErr w:type="spellStart"/>
      <w:r w:rsidRPr="00DC51CC">
        <w:rPr>
          <w:color w:val="000000" w:themeColor="text1"/>
          <w:szCs w:val="20"/>
        </w:rPr>
        <w:t>Radv</w:t>
      </w:r>
      <w:r w:rsidR="007F3EC2">
        <w:rPr>
          <w:color w:val="000000" w:themeColor="text1"/>
          <w:szCs w:val="20"/>
        </w:rPr>
        <w:t>iz</w:t>
      </w:r>
      <w:proofErr w:type="spellEnd"/>
      <w:r w:rsidR="007F3EC2">
        <w:rPr>
          <w:color w:val="000000" w:themeColor="text1"/>
          <w:szCs w:val="20"/>
        </w:rPr>
        <w:t xml:space="preserve">; b) </w:t>
      </w:r>
      <w:proofErr w:type="spellStart"/>
      <w:r w:rsidR="007F3EC2">
        <w:rPr>
          <w:color w:val="000000" w:themeColor="text1"/>
          <w:szCs w:val="20"/>
        </w:rPr>
        <w:t>Radviz</w:t>
      </w:r>
      <w:proofErr w:type="spellEnd"/>
      <w:r w:rsidR="007F3EC2">
        <w:rPr>
          <w:color w:val="000000" w:themeColor="text1"/>
          <w:szCs w:val="20"/>
        </w:rPr>
        <w:t xml:space="preserve"> for entities; c) Data T</w:t>
      </w:r>
      <w:r w:rsidRPr="00DC51CC">
        <w:rPr>
          <w:color w:val="000000" w:themeColor="text1"/>
          <w:szCs w:val="20"/>
        </w:rPr>
        <w:t xml:space="preserve">able for selected records in </w:t>
      </w:r>
      <w:proofErr w:type="spellStart"/>
      <w:r w:rsidRPr="00DC51CC">
        <w:rPr>
          <w:color w:val="000000" w:themeColor="text1"/>
          <w:szCs w:val="20"/>
        </w:rPr>
        <w:t>Radviz</w:t>
      </w:r>
      <w:proofErr w:type="spellEnd"/>
      <w:r w:rsidRPr="00DC51CC">
        <w:rPr>
          <w:color w:val="000000" w:themeColor="text1"/>
          <w:szCs w:val="20"/>
        </w:rPr>
        <w:t xml:space="preserve">; d) most related person for selected entities in </w:t>
      </w:r>
      <w:r w:rsidR="007F3EC2">
        <w:rPr>
          <w:color w:val="000000" w:themeColor="text1"/>
          <w:szCs w:val="20"/>
        </w:rPr>
        <w:t>the D</w:t>
      </w:r>
      <w:r w:rsidRPr="00DC51CC">
        <w:rPr>
          <w:color w:val="000000" w:themeColor="text1"/>
          <w:szCs w:val="20"/>
        </w:rPr>
        <w:t>ata</w:t>
      </w:r>
      <w:r w:rsidR="007F3EC2">
        <w:rPr>
          <w:color w:val="000000" w:themeColor="text1"/>
          <w:szCs w:val="20"/>
        </w:rPr>
        <w:t xml:space="preserve"> T</w:t>
      </w:r>
      <w:r w:rsidR="001A5D7C">
        <w:rPr>
          <w:color w:val="000000" w:themeColor="text1"/>
          <w:szCs w:val="20"/>
        </w:rPr>
        <w:t xml:space="preserve">able; e) </w:t>
      </w:r>
      <w:r w:rsidRPr="00DC51CC">
        <w:rPr>
          <w:color w:val="000000" w:themeColor="text1"/>
          <w:szCs w:val="20"/>
        </w:rPr>
        <w:t xml:space="preserve">most related </w:t>
      </w:r>
      <w:r w:rsidR="00F85A78">
        <w:rPr>
          <w:color w:val="000000" w:themeColor="text1"/>
          <w:szCs w:val="20"/>
        </w:rPr>
        <w:t>place for selected entities in the D</w:t>
      </w:r>
      <w:r w:rsidRPr="00DC51CC">
        <w:rPr>
          <w:color w:val="000000" w:themeColor="text1"/>
          <w:szCs w:val="20"/>
        </w:rPr>
        <w:t>ata</w:t>
      </w:r>
      <w:r w:rsidR="00F85A78">
        <w:rPr>
          <w:color w:val="000000" w:themeColor="text1"/>
          <w:szCs w:val="20"/>
        </w:rPr>
        <w:t xml:space="preserve"> T</w:t>
      </w:r>
      <w:r w:rsidRPr="00DC51CC">
        <w:rPr>
          <w:color w:val="000000" w:themeColor="text1"/>
          <w:szCs w:val="20"/>
        </w:rPr>
        <w:t xml:space="preserve">able; f) most related organizations for selected entities in </w:t>
      </w:r>
      <w:r w:rsidR="000F4209">
        <w:rPr>
          <w:color w:val="000000" w:themeColor="text1"/>
          <w:szCs w:val="20"/>
        </w:rPr>
        <w:t>the D</w:t>
      </w:r>
      <w:r w:rsidRPr="00DC51CC">
        <w:rPr>
          <w:color w:val="000000" w:themeColor="text1"/>
          <w:szCs w:val="20"/>
        </w:rPr>
        <w:t>ata</w:t>
      </w:r>
      <w:r w:rsidR="000F4209">
        <w:rPr>
          <w:color w:val="000000" w:themeColor="text1"/>
          <w:szCs w:val="20"/>
        </w:rPr>
        <w:t xml:space="preserve"> T</w:t>
      </w:r>
      <w:r w:rsidRPr="00DC51CC">
        <w:rPr>
          <w:color w:val="000000" w:themeColor="text1"/>
          <w:szCs w:val="20"/>
        </w:rPr>
        <w:t xml:space="preserve">able; g) timeline for selected entities in </w:t>
      </w:r>
      <w:r w:rsidR="00566C9E">
        <w:rPr>
          <w:color w:val="000000" w:themeColor="text1"/>
          <w:szCs w:val="20"/>
        </w:rPr>
        <w:t>the D</w:t>
      </w:r>
      <w:r w:rsidRPr="00DC51CC">
        <w:rPr>
          <w:color w:val="000000" w:themeColor="text1"/>
          <w:szCs w:val="20"/>
        </w:rPr>
        <w:t>ata</w:t>
      </w:r>
      <w:r w:rsidR="00566C9E">
        <w:rPr>
          <w:color w:val="000000" w:themeColor="text1"/>
          <w:szCs w:val="20"/>
        </w:rPr>
        <w:t xml:space="preserve"> T</w:t>
      </w:r>
      <w:r w:rsidRPr="00DC51CC">
        <w:rPr>
          <w:color w:val="000000" w:themeColor="text1"/>
          <w:szCs w:val="20"/>
        </w:rPr>
        <w:t>able; h) network graph for entities involved in selec</w:t>
      </w:r>
      <w:r w:rsidRPr="00DC51CC">
        <w:rPr>
          <w:color w:val="000000" w:themeColor="text1"/>
          <w:szCs w:val="20"/>
        </w:rPr>
        <w:t>t</w:t>
      </w:r>
      <w:r w:rsidR="00D6379B">
        <w:rPr>
          <w:color w:val="000000" w:themeColor="text1"/>
          <w:szCs w:val="20"/>
        </w:rPr>
        <w:t>ed file in T</w:t>
      </w:r>
      <w:r w:rsidRPr="00DC51CC">
        <w:rPr>
          <w:color w:val="000000" w:themeColor="text1"/>
          <w:szCs w:val="20"/>
        </w:rPr>
        <w:t>imeline plot</w:t>
      </w:r>
      <w:r>
        <w:rPr>
          <w:color w:val="000000" w:themeColor="text1"/>
          <w:szCs w:val="20"/>
        </w:rPr>
        <w:t>.</w:t>
      </w:r>
    </w:p>
    <w:p w:rsidR="00DC51CC" w:rsidRPr="00DC51CC" w:rsidRDefault="00DC51CC" w:rsidP="00DC51CC">
      <w:pPr>
        <w:overflowPunct/>
        <w:autoSpaceDE/>
        <w:autoSpaceDN/>
        <w:adjustRightInd/>
        <w:spacing w:line="240" w:lineRule="auto"/>
        <w:textAlignment w:val="auto"/>
        <w:rPr>
          <w:sz w:val="24"/>
          <w:szCs w:val="24"/>
        </w:rPr>
      </w:pPr>
      <w:r w:rsidRPr="00DC51CC">
        <w:rPr>
          <w:color w:val="000000"/>
        </w:rPr>
        <w:lastRenderedPageBreak/>
        <w:t xml:space="preserve">Figure 2 displays </w:t>
      </w:r>
      <w:proofErr w:type="gramStart"/>
      <w:r w:rsidRPr="00DC51CC">
        <w:rPr>
          <w:color w:val="000000"/>
        </w:rPr>
        <w:t xml:space="preserve">a </w:t>
      </w:r>
      <w:proofErr w:type="spellStart"/>
      <w:r w:rsidRPr="00DC51CC">
        <w:rPr>
          <w:color w:val="000000"/>
        </w:rPr>
        <w:t>Radviz</w:t>
      </w:r>
      <w:proofErr w:type="spellEnd"/>
      <w:proofErr w:type="gramEnd"/>
      <w:r w:rsidRPr="00DC51CC">
        <w:rPr>
          <w:color w:val="000000"/>
        </w:rPr>
        <w:t xml:space="preserve"> visualizatio</w:t>
      </w:r>
      <w:r w:rsidR="00FD076D">
        <w:rPr>
          <w:color w:val="000000"/>
        </w:rPr>
        <w:t xml:space="preserve">n as its central control view.  </w:t>
      </w:r>
      <w:r w:rsidRPr="00DC51CC">
        <w:rPr>
          <w:color w:val="000000"/>
        </w:rPr>
        <w:t xml:space="preserve">It provides a high-dimensional view of the data </w:t>
      </w:r>
      <w:r w:rsidR="00845114">
        <w:rPr>
          <w:color w:val="000000"/>
        </w:rPr>
        <w:t>where c</w:t>
      </w:r>
      <w:r w:rsidRPr="00DC51CC">
        <w:rPr>
          <w:color w:val="000000"/>
        </w:rPr>
        <w:t>olor is used to represent sentiment indica</w:t>
      </w:r>
      <w:r w:rsidRPr="00DC51CC">
        <w:rPr>
          <w:color w:val="000000"/>
        </w:rPr>
        <w:t>t</w:t>
      </w:r>
      <w:r w:rsidRPr="00DC51CC">
        <w:rPr>
          <w:color w:val="000000"/>
        </w:rPr>
        <w:t xml:space="preserve">ing strong positive or negative leads for our </w:t>
      </w:r>
      <w:r w:rsidR="008F2E1D">
        <w:rPr>
          <w:color w:val="000000"/>
        </w:rPr>
        <w:t xml:space="preserve">analysis.  </w:t>
      </w:r>
      <w:r w:rsidRPr="00DC51CC">
        <w:rPr>
          <w:color w:val="000000"/>
        </w:rPr>
        <w:t xml:space="preserve">As selections and </w:t>
      </w:r>
      <w:proofErr w:type="spellStart"/>
      <w:r w:rsidRPr="00DC51CC">
        <w:rPr>
          <w:color w:val="000000"/>
        </w:rPr>
        <w:t>subsetting</w:t>
      </w:r>
      <w:proofErr w:type="spellEnd"/>
      <w:r w:rsidRPr="00DC51CC">
        <w:rPr>
          <w:color w:val="000000"/>
        </w:rPr>
        <w:t xml:space="preserve"> occur, all other visualizations are updated showcasing pertinent data based on the point</w:t>
      </w:r>
      <w:r w:rsidR="00F415C0">
        <w:rPr>
          <w:color w:val="000000"/>
        </w:rPr>
        <w:t>s of interest being inspected.  Graph views are</w:t>
      </w:r>
      <w:r w:rsidRPr="00DC51CC">
        <w:rPr>
          <w:color w:val="000000"/>
        </w:rPr>
        <w:t xml:space="preserve"> exposed that show the files co</w:t>
      </w:r>
      <w:r w:rsidRPr="00DC51CC">
        <w:rPr>
          <w:color w:val="000000"/>
        </w:rPr>
        <w:t>n</w:t>
      </w:r>
      <w:r w:rsidRPr="00DC51CC">
        <w:rPr>
          <w:color w:val="000000"/>
        </w:rPr>
        <w:t>taining certain entities enabling quick inspec</w:t>
      </w:r>
      <w:r w:rsidR="00675CE0">
        <w:rPr>
          <w:color w:val="000000"/>
        </w:rPr>
        <w:t xml:space="preserve">tion of related source materials.  </w:t>
      </w:r>
      <w:r w:rsidR="00616C32">
        <w:rPr>
          <w:color w:val="000000"/>
        </w:rPr>
        <w:t xml:space="preserve">The usability exposed by </w:t>
      </w:r>
      <w:r w:rsidRPr="00DC51CC">
        <w:rPr>
          <w:color w:val="000000"/>
        </w:rPr>
        <w:t>the system s</w:t>
      </w:r>
      <w:r w:rsidR="00CF5BF7">
        <w:rPr>
          <w:color w:val="000000"/>
        </w:rPr>
        <w:t>upports situational awareness by</w:t>
      </w:r>
      <w:r w:rsidRPr="00DC51CC">
        <w:rPr>
          <w:color w:val="000000"/>
        </w:rPr>
        <w:t xml:space="preserve"> allowing the an</w:t>
      </w:r>
      <w:r w:rsidRPr="00DC51CC">
        <w:rPr>
          <w:color w:val="000000"/>
        </w:rPr>
        <w:t>a</w:t>
      </w:r>
      <w:r w:rsidRPr="00DC51CC">
        <w:rPr>
          <w:color w:val="000000"/>
        </w:rPr>
        <w:t>lyst full e</w:t>
      </w:r>
      <w:r w:rsidRPr="00DC51CC">
        <w:rPr>
          <w:color w:val="000000"/>
        </w:rPr>
        <w:t>x</w:t>
      </w:r>
      <w:r w:rsidRPr="00DC51CC">
        <w:rPr>
          <w:color w:val="000000"/>
        </w:rPr>
        <w:t>ploration and querying o</w:t>
      </w:r>
      <w:r w:rsidR="00B505EE">
        <w:rPr>
          <w:color w:val="000000"/>
        </w:rPr>
        <w:t>f all aspects of the project [19</w:t>
      </w:r>
      <w:r w:rsidRPr="00DC51CC">
        <w:rPr>
          <w:color w:val="000000"/>
        </w:rPr>
        <w:t>].</w:t>
      </w:r>
    </w:p>
    <w:p w:rsidR="00DC51CC" w:rsidRPr="00DC51CC" w:rsidRDefault="00DC51CC" w:rsidP="00DC51CC">
      <w:pPr>
        <w:overflowPunct/>
        <w:autoSpaceDE/>
        <w:autoSpaceDN/>
        <w:adjustRightInd/>
        <w:spacing w:line="240" w:lineRule="auto"/>
        <w:textAlignment w:val="auto"/>
        <w:rPr>
          <w:sz w:val="24"/>
          <w:szCs w:val="24"/>
        </w:rPr>
      </w:pPr>
      <w:r w:rsidRPr="00DC51CC">
        <w:rPr>
          <w:color w:val="000000"/>
        </w:rPr>
        <w:t xml:space="preserve">In conjunction with this primary view is a separate window managed by the system that provides linked D3 </w:t>
      </w:r>
      <w:r w:rsidR="00A20826">
        <w:rPr>
          <w:color w:val="000000"/>
        </w:rPr>
        <w:t xml:space="preserve">visualizations (see figure 3).  </w:t>
      </w:r>
      <w:r w:rsidRPr="00DC51CC">
        <w:rPr>
          <w:color w:val="000000"/>
        </w:rPr>
        <w:t xml:space="preserve">The parallel coordinates and </w:t>
      </w:r>
      <w:r w:rsidR="00894FB3">
        <w:rPr>
          <w:color w:val="000000"/>
        </w:rPr>
        <w:t>t</w:t>
      </w:r>
      <w:r w:rsidRPr="00DC51CC">
        <w:rPr>
          <w:color w:val="000000"/>
        </w:rPr>
        <w:t xml:space="preserve">able focus specifically on organizations to facilitate identification of which </w:t>
      </w:r>
      <w:r w:rsidR="00763997">
        <w:rPr>
          <w:color w:val="000000"/>
        </w:rPr>
        <w:t>may r</w:t>
      </w:r>
      <w:r w:rsidR="00763997">
        <w:rPr>
          <w:color w:val="000000"/>
        </w:rPr>
        <w:t>e</w:t>
      </w:r>
      <w:r w:rsidR="00763997">
        <w:rPr>
          <w:color w:val="000000"/>
        </w:rPr>
        <w:t>quire further exploration</w:t>
      </w:r>
      <w:r w:rsidRPr="00DC51CC">
        <w:rPr>
          <w:color w:val="000000"/>
        </w:rPr>
        <w:t>.</w:t>
      </w:r>
    </w:p>
    <w:p w:rsidR="00DC51CC" w:rsidRDefault="00DC51CC" w:rsidP="00DC51CC">
      <w:pPr>
        <w:keepNext/>
        <w:overflowPunct/>
        <w:autoSpaceDE/>
        <w:autoSpaceDN/>
        <w:adjustRightInd/>
        <w:spacing w:line="240" w:lineRule="auto"/>
        <w:ind w:firstLine="0"/>
        <w:textAlignment w:val="auto"/>
      </w:pPr>
      <w:r>
        <w:rPr>
          <w:noProof/>
          <w:color w:val="000000"/>
        </w:rPr>
        <w:drawing>
          <wp:inline distT="0" distB="0" distL="0" distR="0">
            <wp:extent cx="4391025" cy="2096135"/>
            <wp:effectExtent l="19050" t="0" r="9525" b="0"/>
            <wp:docPr id="4" name="Picture 4" descr="https://lh4.googleusercontent.com/DBakJOQcSi4qER68rlBzqAU0V4V4zuDe7664A7Z3Pm6ddz4Gpj5Ngh5wyyo3Vo9wH7Q80CnqSH9bej1yQicy-F7EmVWvMCoHPzN_BGO-5-jcpt7xadHYMDWpaVge0xhnmqbJSag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https://lh4.googleusercontent.com/DBakJOQcSi4qER68rlBzqAU0V4V4zuDe7664A7Z3Pm6ddz4Gpj5Ngh5wyyo3Vo9wH7Q80CnqSH9bej1yQicy-F7EmVWvMCoHPzN_BGO-5-jcpt7xadHYMDWpaVge0xhnmqbJSagb"/>
                    <pic:cNvPicPr>
                      <a:picLocks noChangeAspect="1" noChangeArrowheads="1"/>
                    </pic:cNvPicPr>
                  </pic:nvPicPr>
                  <pic:blipFill>
                    <a:blip r:embed="rId11" cstate="print"/>
                    <a:srcRect/>
                    <a:stretch>
                      <a:fillRect/>
                    </a:stretch>
                  </pic:blipFill>
                  <pic:spPr bwMode="auto">
                    <a:xfrm>
                      <a:off x="0" y="0"/>
                      <a:ext cx="4391025" cy="2096135"/>
                    </a:xfrm>
                    <a:prstGeom prst="rect">
                      <a:avLst/>
                    </a:prstGeom>
                    <a:noFill/>
                    <a:ln w="9525">
                      <a:noFill/>
                      <a:miter lim="800000"/>
                      <a:headEnd/>
                      <a:tailEnd/>
                    </a:ln>
                  </pic:spPr>
                </pic:pic>
              </a:graphicData>
            </a:graphic>
          </wp:inline>
        </w:drawing>
      </w:r>
    </w:p>
    <w:p w:rsidR="00DC51CC" w:rsidRDefault="00DC51CC" w:rsidP="00DC51CC">
      <w:pPr>
        <w:pStyle w:val="Caption"/>
        <w:rPr>
          <w:color w:val="000000" w:themeColor="text1"/>
          <w:szCs w:val="20"/>
        </w:rPr>
      </w:pPr>
      <w:proofErr w:type="gramStart"/>
      <w:r w:rsidRPr="00DC51CC">
        <w:rPr>
          <w:color w:val="000000" w:themeColor="text1"/>
        </w:rPr>
        <w:t xml:space="preserve">Figure </w:t>
      </w:r>
      <w:proofErr w:type="gramEnd"/>
      <w:r w:rsidRPr="00DC51CC">
        <w:rPr>
          <w:color w:val="000000" w:themeColor="text1"/>
        </w:rPr>
        <w:fldChar w:fldCharType="begin"/>
      </w:r>
      <w:r w:rsidRPr="00DC51CC">
        <w:rPr>
          <w:color w:val="000000" w:themeColor="text1"/>
        </w:rPr>
        <w:instrText xml:space="preserve"> SEQ Figure \* ARABIC </w:instrText>
      </w:r>
      <w:r w:rsidRPr="00DC51CC">
        <w:rPr>
          <w:color w:val="000000" w:themeColor="text1"/>
        </w:rPr>
        <w:fldChar w:fldCharType="separate"/>
      </w:r>
      <w:r w:rsidR="00A3085B">
        <w:rPr>
          <w:noProof/>
          <w:color w:val="000000" w:themeColor="text1"/>
        </w:rPr>
        <w:t>3</w:t>
      </w:r>
      <w:r w:rsidRPr="00DC51CC">
        <w:rPr>
          <w:color w:val="000000" w:themeColor="text1"/>
        </w:rPr>
        <w:fldChar w:fldCharType="end"/>
      </w:r>
      <w:proofErr w:type="gramStart"/>
      <w:r>
        <w:rPr>
          <w:color w:val="000000" w:themeColor="text1"/>
        </w:rPr>
        <w:t>.</w:t>
      </w:r>
      <w:proofErr w:type="gramEnd"/>
      <w:r w:rsidRPr="00DC51CC">
        <w:rPr>
          <w:color w:val="000000" w:themeColor="text1"/>
        </w:rPr>
        <w:t xml:space="preserve"> </w:t>
      </w:r>
      <w:r w:rsidR="00250E5A">
        <w:rPr>
          <w:color w:val="000000" w:themeColor="text1"/>
          <w:szCs w:val="20"/>
        </w:rPr>
        <w:t>A D</w:t>
      </w:r>
      <w:r w:rsidRPr="00DC51CC">
        <w:rPr>
          <w:color w:val="000000" w:themeColor="text1"/>
          <w:szCs w:val="20"/>
        </w:rPr>
        <w:t>3 parallel-coordinate visualization s</w:t>
      </w:r>
      <w:r w:rsidR="0079355B">
        <w:rPr>
          <w:color w:val="000000" w:themeColor="text1"/>
          <w:szCs w:val="20"/>
        </w:rPr>
        <w:t>howing the links between people</w:t>
      </w:r>
      <w:r w:rsidRPr="00DC51CC">
        <w:rPr>
          <w:color w:val="000000" w:themeColor="text1"/>
          <w:szCs w:val="20"/>
        </w:rPr>
        <w:t xml:space="preserve"> and the places they have been to. It was </w:t>
      </w:r>
      <w:r w:rsidR="003D3873">
        <w:rPr>
          <w:color w:val="000000" w:themeColor="text1"/>
          <w:szCs w:val="20"/>
        </w:rPr>
        <w:t>auto-</w:t>
      </w:r>
      <w:r w:rsidRPr="00DC51CC">
        <w:rPr>
          <w:color w:val="000000" w:themeColor="text1"/>
          <w:szCs w:val="20"/>
        </w:rPr>
        <w:t xml:space="preserve">generated from </w:t>
      </w:r>
      <w:r w:rsidR="003D3873">
        <w:rPr>
          <w:color w:val="000000" w:themeColor="text1"/>
          <w:szCs w:val="20"/>
        </w:rPr>
        <w:t>co-occurrence analysis</w:t>
      </w:r>
      <w:r w:rsidRPr="00DC51CC">
        <w:rPr>
          <w:color w:val="000000" w:themeColor="text1"/>
          <w:szCs w:val="20"/>
        </w:rPr>
        <w:t>. The data has been filtered with “Switzerland” to identify individuals who went to Switze</w:t>
      </w:r>
      <w:r w:rsidRPr="00DC51CC">
        <w:rPr>
          <w:color w:val="000000" w:themeColor="text1"/>
          <w:szCs w:val="20"/>
        </w:rPr>
        <w:t>r</w:t>
      </w:r>
      <w:r w:rsidRPr="00DC51CC">
        <w:rPr>
          <w:color w:val="000000" w:themeColor="text1"/>
          <w:szCs w:val="20"/>
        </w:rPr>
        <w:t xml:space="preserve">land and are also related to the city </w:t>
      </w:r>
      <w:proofErr w:type="spellStart"/>
      <w:r w:rsidRPr="00DC51CC">
        <w:rPr>
          <w:color w:val="000000" w:themeColor="text1"/>
          <w:szCs w:val="20"/>
        </w:rPr>
        <w:t>Alderwood</w:t>
      </w:r>
      <w:proofErr w:type="spellEnd"/>
      <w:r w:rsidRPr="00DC51CC">
        <w:rPr>
          <w:color w:val="000000" w:themeColor="text1"/>
          <w:szCs w:val="20"/>
        </w:rPr>
        <w:t xml:space="preserve">. The leftmost coordinate shows the individuals for which more negative sentiments were expressed in documents. </w:t>
      </w:r>
      <w:r w:rsidR="00077887">
        <w:rPr>
          <w:color w:val="000000" w:themeColor="text1"/>
          <w:szCs w:val="20"/>
        </w:rPr>
        <w:t xml:space="preserve">The remaining coordinates showcase number of </w:t>
      </w:r>
      <w:r w:rsidR="00CA353E">
        <w:rPr>
          <w:color w:val="000000" w:themeColor="text1"/>
          <w:szCs w:val="20"/>
        </w:rPr>
        <w:t>co-occurrences</w:t>
      </w:r>
      <w:r w:rsidR="00077887">
        <w:rPr>
          <w:color w:val="000000" w:themeColor="text1"/>
          <w:szCs w:val="20"/>
        </w:rPr>
        <w:t xml:space="preserve"> </w:t>
      </w:r>
      <w:r w:rsidR="00CA353E">
        <w:rPr>
          <w:color w:val="000000" w:themeColor="text1"/>
          <w:szCs w:val="20"/>
        </w:rPr>
        <w:t>with</w:t>
      </w:r>
      <w:r w:rsidR="00077887">
        <w:rPr>
          <w:color w:val="000000" w:themeColor="text1"/>
          <w:szCs w:val="20"/>
        </w:rPr>
        <w:t xml:space="preserve"> a given location</w:t>
      </w:r>
      <w:r w:rsidRPr="00DC51CC">
        <w:rPr>
          <w:color w:val="000000" w:themeColor="text1"/>
          <w:szCs w:val="20"/>
        </w:rPr>
        <w:t>.</w:t>
      </w:r>
    </w:p>
    <w:p w:rsidR="00F245F2" w:rsidRPr="00DC51CC" w:rsidRDefault="00C01A97" w:rsidP="00C01A97">
      <w:pPr>
        <w:rPr>
          <w:sz w:val="24"/>
          <w:szCs w:val="24"/>
        </w:rPr>
      </w:pPr>
      <w:r w:rsidRPr="00DC51CC">
        <w:rPr>
          <w:color w:val="000000"/>
        </w:rPr>
        <w:t xml:space="preserve">Using the </w:t>
      </w:r>
      <w:proofErr w:type="spellStart"/>
      <w:r w:rsidRPr="00DC51CC">
        <w:rPr>
          <w:color w:val="000000"/>
        </w:rPr>
        <w:t>Radviz</w:t>
      </w:r>
      <w:proofErr w:type="spellEnd"/>
      <w:r w:rsidRPr="00DC51CC">
        <w:rPr>
          <w:color w:val="000000"/>
        </w:rPr>
        <w:t xml:space="preserve"> and graph visualizations, we were able to rapidly zero in on those individuals likely involved in criminal activity. To work out details in their relatio</w:t>
      </w:r>
      <w:r w:rsidRPr="00DC51CC">
        <w:rPr>
          <w:color w:val="000000"/>
        </w:rPr>
        <w:t>n</w:t>
      </w:r>
      <w:r w:rsidRPr="00DC51CC">
        <w:rPr>
          <w:color w:val="000000"/>
        </w:rPr>
        <w:t xml:space="preserve">ships (places, organizations, timing) we used parallel-coordinates (Figure 3). This </w:t>
      </w:r>
      <w:r>
        <w:rPr>
          <w:color w:val="000000"/>
        </w:rPr>
        <w:t xml:space="preserve">led to a solution for </w:t>
      </w:r>
      <w:r w:rsidRPr="00DC51CC">
        <w:rPr>
          <w:color w:val="000000"/>
        </w:rPr>
        <w:t>who, where, when, what</w:t>
      </w:r>
      <w:r>
        <w:rPr>
          <w:color w:val="000000"/>
        </w:rPr>
        <w:t>,</w:t>
      </w:r>
      <w:r w:rsidRPr="00DC51CC">
        <w:rPr>
          <w:color w:val="000000"/>
        </w:rPr>
        <w:t xml:space="preserve"> and why</w:t>
      </w:r>
      <w:r>
        <w:rPr>
          <w:color w:val="000000"/>
        </w:rPr>
        <w:t xml:space="preserve"> when supported by i</w:t>
      </w:r>
      <w:r>
        <w:rPr>
          <w:color w:val="000000"/>
        </w:rPr>
        <w:t>n</w:t>
      </w:r>
      <w:r>
        <w:rPr>
          <w:color w:val="000000"/>
        </w:rPr>
        <w:t xml:space="preserve">specting the source material the system guided us to. In this case the when, where, </w:t>
      </w:r>
      <w:r w:rsidR="00243B39">
        <w:rPr>
          <w:color w:val="000000"/>
        </w:rPr>
        <w:t>and who</w:t>
      </w:r>
      <w:r w:rsidRPr="00DC51CC">
        <w:rPr>
          <w:color w:val="000000"/>
        </w:rPr>
        <w:t xml:space="preserve"> were r</w:t>
      </w:r>
      <w:r w:rsidRPr="00DC51CC">
        <w:rPr>
          <w:color w:val="000000"/>
        </w:rPr>
        <w:t>e</w:t>
      </w:r>
      <w:r w:rsidRPr="00DC51CC">
        <w:rPr>
          <w:color w:val="000000"/>
        </w:rPr>
        <w:t>solved by the analyst interacting with visualizations</w:t>
      </w:r>
      <w:r>
        <w:rPr>
          <w:color w:val="000000"/>
        </w:rPr>
        <w:t>.</w:t>
      </w:r>
    </w:p>
    <w:p w:rsidR="003806EB" w:rsidRDefault="003806EB" w:rsidP="003806EB">
      <w:pPr>
        <w:pStyle w:val="heading1"/>
      </w:pPr>
      <w:r>
        <w:t>Conclusion and Future Work</w:t>
      </w:r>
    </w:p>
    <w:p w:rsidR="00DC51CC" w:rsidRDefault="00DC51CC" w:rsidP="00DC51CC">
      <w:pPr>
        <w:pStyle w:val="NormalWeb"/>
        <w:spacing w:before="0" w:beforeAutospacing="0" w:after="0" w:afterAutospacing="0"/>
        <w:jc w:val="both"/>
      </w:pPr>
      <w:r>
        <w:rPr>
          <w:color w:val="000000"/>
          <w:sz w:val="20"/>
          <w:szCs w:val="20"/>
        </w:rPr>
        <w:t xml:space="preserve">We have described a visual analytics system that incorporates machine learning and </w:t>
      </w:r>
      <w:proofErr w:type="spellStart"/>
      <w:r>
        <w:rPr>
          <w:color w:val="000000"/>
          <w:sz w:val="20"/>
          <w:szCs w:val="20"/>
        </w:rPr>
        <w:t>ontologies</w:t>
      </w:r>
      <w:proofErr w:type="spellEnd"/>
      <w:r>
        <w:rPr>
          <w:color w:val="000000"/>
          <w:sz w:val="20"/>
          <w:szCs w:val="20"/>
        </w:rPr>
        <w:t xml:space="preserve"> to ingest heterogeneous data and enable detailed insights that may othe</w:t>
      </w:r>
      <w:r>
        <w:rPr>
          <w:color w:val="000000"/>
          <w:sz w:val="20"/>
          <w:szCs w:val="20"/>
        </w:rPr>
        <w:t>r</w:t>
      </w:r>
      <w:r>
        <w:rPr>
          <w:color w:val="000000"/>
          <w:sz w:val="20"/>
          <w:szCs w:val="20"/>
        </w:rPr>
        <w:t xml:space="preserve">wise have been missed in </w:t>
      </w:r>
      <w:r w:rsidR="00125AD0">
        <w:rPr>
          <w:color w:val="000000"/>
          <w:sz w:val="20"/>
          <w:szCs w:val="20"/>
        </w:rPr>
        <w:t xml:space="preserve">a high level data analysis.  </w:t>
      </w:r>
      <w:r>
        <w:rPr>
          <w:color w:val="000000"/>
          <w:sz w:val="20"/>
          <w:szCs w:val="20"/>
        </w:rPr>
        <w:t xml:space="preserve">The system is written in Python and generates </w:t>
      </w:r>
      <w:proofErr w:type="spellStart"/>
      <w:r>
        <w:rPr>
          <w:color w:val="000000"/>
          <w:sz w:val="20"/>
          <w:szCs w:val="20"/>
        </w:rPr>
        <w:t>Javascript</w:t>
      </w:r>
      <w:proofErr w:type="spellEnd"/>
      <w:r>
        <w:rPr>
          <w:color w:val="000000"/>
          <w:sz w:val="20"/>
          <w:szCs w:val="20"/>
        </w:rPr>
        <w:t>-based web pages with linked interactive visualiz</w:t>
      </w:r>
      <w:r>
        <w:rPr>
          <w:color w:val="000000"/>
          <w:sz w:val="20"/>
          <w:szCs w:val="20"/>
        </w:rPr>
        <w:t>a</w:t>
      </w:r>
      <w:r>
        <w:rPr>
          <w:color w:val="000000"/>
          <w:sz w:val="20"/>
          <w:szCs w:val="20"/>
        </w:rPr>
        <w:t xml:space="preserve">tions that </w:t>
      </w:r>
      <w:r>
        <w:rPr>
          <w:color w:val="000000"/>
          <w:sz w:val="20"/>
          <w:szCs w:val="20"/>
        </w:rPr>
        <w:lastRenderedPageBreak/>
        <w:t xml:space="preserve">are customizable and </w:t>
      </w:r>
      <w:r w:rsidR="001211BC">
        <w:rPr>
          <w:color w:val="000000"/>
          <w:sz w:val="20"/>
          <w:szCs w:val="20"/>
        </w:rPr>
        <w:t xml:space="preserve">support multiple interactions.  </w:t>
      </w:r>
      <w:r>
        <w:rPr>
          <w:color w:val="000000"/>
          <w:sz w:val="20"/>
          <w:szCs w:val="20"/>
        </w:rPr>
        <w:t>The system has thus far been tuned for visualization of a scenario with multiple related datasets having a numb</w:t>
      </w:r>
      <w:r w:rsidR="002D30DD">
        <w:rPr>
          <w:color w:val="000000"/>
          <w:sz w:val="20"/>
          <w:szCs w:val="20"/>
        </w:rPr>
        <w:t xml:space="preserve">er of different ground truths.  </w:t>
      </w:r>
      <w:r>
        <w:rPr>
          <w:color w:val="000000"/>
          <w:sz w:val="20"/>
          <w:szCs w:val="20"/>
        </w:rPr>
        <w:t xml:space="preserve">One valuable aspect of the system is its enabling of linking with other visualization systems through a standardized </w:t>
      </w:r>
      <w:proofErr w:type="spellStart"/>
      <w:r>
        <w:rPr>
          <w:color w:val="000000"/>
          <w:sz w:val="20"/>
          <w:szCs w:val="20"/>
        </w:rPr>
        <w:t>Javascript</w:t>
      </w:r>
      <w:proofErr w:type="spellEnd"/>
      <w:r>
        <w:rPr>
          <w:color w:val="000000"/>
          <w:sz w:val="20"/>
          <w:szCs w:val="20"/>
        </w:rPr>
        <w:t xml:space="preserve"> API</w:t>
      </w:r>
      <w:r w:rsidR="00C30E0A">
        <w:rPr>
          <w:color w:val="000000"/>
          <w:sz w:val="20"/>
          <w:szCs w:val="20"/>
        </w:rPr>
        <w:t>,</w:t>
      </w:r>
      <w:r>
        <w:rPr>
          <w:color w:val="000000"/>
          <w:sz w:val="20"/>
          <w:szCs w:val="20"/>
        </w:rPr>
        <w:t xml:space="preserve"> thereby not requiring the system to have all visualizations implemented.</w:t>
      </w:r>
    </w:p>
    <w:p w:rsidR="00DC51CC" w:rsidRDefault="00DC51CC" w:rsidP="00DC51CC">
      <w:pPr>
        <w:pStyle w:val="NormalWeb"/>
        <w:spacing w:before="0" w:beforeAutospacing="0" w:after="0" w:afterAutospacing="0"/>
        <w:ind w:firstLine="227"/>
        <w:jc w:val="both"/>
      </w:pPr>
      <w:r>
        <w:rPr>
          <w:color w:val="000000"/>
          <w:sz w:val="20"/>
          <w:szCs w:val="20"/>
        </w:rPr>
        <w:t xml:space="preserve">The system thus far has been tested mostly on text-based data sources. </w:t>
      </w:r>
      <w:r w:rsidR="00765990">
        <w:rPr>
          <w:color w:val="000000"/>
          <w:sz w:val="20"/>
          <w:szCs w:val="20"/>
        </w:rPr>
        <w:t xml:space="preserve"> </w:t>
      </w:r>
      <w:r>
        <w:rPr>
          <w:color w:val="000000"/>
          <w:sz w:val="20"/>
          <w:szCs w:val="20"/>
        </w:rPr>
        <w:t>Our next test is the</w:t>
      </w:r>
      <w:r w:rsidR="00765990">
        <w:rPr>
          <w:color w:val="000000"/>
          <w:sz w:val="20"/>
          <w:szCs w:val="20"/>
        </w:rPr>
        <w:t xml:space="preserve"> addition of video-based data.  </w:t>
      </w:r>
      <w:r>
        <w:rPr>
          <w:color w:val="000000"/>
          <w:sz w:val="20"/>
          <w:szCs w:val="20"/>
        </w:rPr>
        <w:t xml:space="preserve">Computer vision recognition algorithms will be applied to scenes in provided videos to deduce possible related entities, locations, and timeframes in which direct links to text-based data that has </w:t>
      </w:r>
      <w:r w:rsidR="004F5768">
        <w:rPr>
          <w:color w:val="000000"/>
          <w:sz w:val="20"/>
          <w:szCs w:val="20"/>
        </w:rPr>
        <w:t xml:space="preserve">been ingested can be cemented.  </w:t>
      </w:r>
      <w:proofErr w:type="spellStart"/>
      <w:r w:rsidR="00B505EE">
        <w:rPr>
          <w:color w:val="000000"/>
          <w:sz w:val="20"/>
          <w:szCs w:val="20"/>
        </w:rPr>
        <w:t>Caffe</w:t>
      </w:r>
      <w:proofErr w:type="spellEnd"/>
      <w:r w:rsidR="00B505EE">
        <w:rPr>
          <w:color w:val="000000"/>
          <w:sz w:val="20"/>
          <w:szCs w:val="20"/>
        </w:rPr>
        <w:t xml:space="preserve"> [20</w:t>
      </w:r>
      <w:r>
        <w:rPr>
          <w:color w:val="000000"/>
          <w:sz w:val="20"/>
          <w:szCs w:val="20"/>
        </w:rPr>
        <w:t xml:space="preserve">], a video analytics support </w:t>
      </w:r>
      <w:r w:rsidR="009D2DB6">
        <w:rPr>
          <w:color w:val="000000"/>
          <w:sz w:val="20"/>
          <w:szCs w:val="20"/>
        </w:rPr>
        <w:t>library, will be used for analysis model support and the system will</w:t>
      </w:r>
      <w:r>
        <w:rPr>
          <w:color w:val="000000"/>
          <w:sz w:val="20"/>
          <w:szCs w:val="20"/>
        </w:rPr>
        <w:t xml:space="preserve"> provide a video viewer </w:t>
      </w:r>
      <w:r w:rsidR="009D2DB6">
        <w:rPr>
          <w:color w:val="000000"/>
          <w:sz w:val="20"/>
          <w:szCs w:val="20"/>
        </w:rPr>
        <w:t>as an additional</w:t>
      </w:r>
      <w:r>
        <w:rPr>
          <w:color w:val="000000"/>
          <w:sz w:val="20"/>
          <w:szCs w:val="20"/>
        </w:rPr>
        <w:t xml:space="preserve"> visualiz</w:t>
      </w:r>
      <w:r>
        <w:rPr>
          <w:color w:val="000000"/>
          <w:sz w:val="20"/>
          <w:szCs w:val="20"/>
        </w:rPr>
        <w:t>a</w:t>
      </w:r>
      <w:r w:rsidR="009D2DB6">
        <w:rPr>
          <w:color w:val="000000"/>
          <w:sz w:val="20"/>
          <w:szCs w:val="20"/>
        </w:rPr>
        <w:t xml:space="preserve">tion tool.  </w:t>
      </w:r>
      <w:r>
        <w:rPr>
          <w:color w:val="000000"/>
          <w:sz w:val="20"/>
          <w:szCs w:val="20"/>
        </w:rPr>
        <w:t>This tool will be able to jump around different videos in the corpus and use key frames as indices in which to correlate identified entities that an analyst can quickly look at and analyze within the scope of the full dataset.</w:t>
      </w:r>
    </w:p>
    <w:p w:rsidR="00DC51CC" w:rsidRDefault="00DC51CC" w:rsidP="00DC51CC">
      <w:pPr>
        <w:pStyle w:val="NormalWeb"/>
        <w:spacing w:before="0" w:beforeAutospacing="0" w:after="0" w:afterAutospacing="0"/>
        <w:ind w:firstLine="227"/>
        <w:jc w:val="both"/>
        <w:rPr>
          <w:color w:val="000000"/>
          <w:sz w:val="20"/>
          <w:szCs w:val="20"/>
        </w:rPr>
      </w:pPr>
      <w:r>
        <w:rPr>
          <w:color w:val="000000"/>
          <w:sz w:val="20"/>
          <w:szCs w:val="20"/>
        </w:rPr>
        <w:t>The concept of the machine learning algorithms being interchangeable is also b</w:t>
      </w:r>
      <w:r>
        <w:rPr>
          <w:color w:val="000000"/>
          <w:sz w:val="20"/>
          <w:szCs w:val="20"/>
        </w:rPr>
        <w:t>e</w:t>
      </w:r>
      <w:r w:rsidR="0051025A">
        <w:rPr>
          <w:color w:val="000000"/>
          <w:sz w:val="20"/>
          <w:szCs w:val="20"/>
        </w:rPr>
        <w:t xml:space="preserve">ing introduced.  </w:t>
      </w:r>
      <w:r>
        <w:rPr>
          <w:color w:val="000000"/>
          <w:sz w:val="20"/>
          <w:szCs w:val="20"/>
        </w:rPr>
        <w:t>To change the machine learning algorithms currently being used r</w:t>
      </w:r>
      <w:r>
        <w:rPr>
          <w:color w:val="000000"/>
          <w:sz w:val="20"/>
          <w:szCs w:val="20"/>
        </w:rPr>
        <w:t>e</w:t>
      </w:r>
      <w:r>
        <w:rPr>
          <w:color w:val="000000"/>
          <w:sz w:val="20"/>
          <w:szCs w:val="20"/>
        </w:rPr>
        <w:t>quires code changes across multiple files and incorporating the correct libraries. We are developing a simple interface in which a user can easily plug in their own alg</w:t>
      </w:r>
      <w:r>
        <w:rPr>
          <w:color w:val="000000"/>
          <w:sz w:val="20"/>
          <w:szCs w:val="20"/>
        </w:rPr>
        <w:t>o</w:t>
      </w:r>
      <w:r>
        <w:rPr>
          <w:color w:val="000000"/>
          <w:sz w:val="20"/>
          <w:szCs w:val="20"/>
        </w:rPr>
        <w:t>rithm for various tasks or point to an already existing solution they would like to test in c</w:t>
      </w:r>
      <w:r w:rsidR="00831E78">
        <w:rPr>
          <w:color w:val="000000"/>
          <w:sz w:val="20"/>
          <w:szCs w:val="20"/>
        </w:rPr>
        <w:t xml:space="preserve">omparison to other algorithms.  </w:t>
      </w:r>
      <w:r>
        <w:rPr>
          <w:color w:val="000000"/>
          <w:sz w:val="20"/>
          <w:szCs w:val="20"/>
        </w:rPr>
        <w:t>Visualizations will be provided that show diffe</w:t>
      </w:r>
      <w:r>
        <w:rPr>
          <w:color w:val="000000"/>
          <w:sz w:val="20"/>
          <w:szCs w:val="20"/>
        </w:rPr>
        <w:t>r</w:t>
      </w:r>
      <w:r>
        <w:rPr>
          <w:color w:val="000000"/>
          <w:sz w:val="20"/>
          <w:szCs w:val="20"/>
        </w:rPr>
        <w:t>ences in classification across different algorithms enabling the analyst to have finer control over which algorithm is appropriate to use for the give</w:t>
      </w:r>
      <w:r w:rsidR="00D736F7">
        <w:rPr>
          <w:color w:val="000000"/>
          <w:sz w:val="20"/>
          <w:szCs w:val="20"/>
        </w:rPr>
        <w:t xml:space="preserve">n specific data and use cases.  </w:t>
      </w:r>
      <w:r>
        <w:rPr>
          <w:color w:val="000000"/>
          <w:sz w:val="20"/>
          <w:szCs w:val="20"/>
        </w:rPr>
        <w:t>Multiple algorithms will be exposed through a selection interface for testing and incorporation into the pipeline, should the analyst decide to explore alternative options for tasks such as entity recognition and sentiment analysis.</w:t>
      </w:r>
    </w:p>
    <w:p w:rsidR="003806EB" w:rsidRPr="003806EB" w:rsidRDefault="000E22CC" w:rsidP="000E22CC">
      <w:pPr>
        <w:pStyle w:val="NormalWeb"/>
        <w:spacing w:before="0" w:beforeAutospacing="0" w:after="0" w:afterAutospacing="0"/>
        <w:ind w:firstLine="227"/>
        <w:jc w:val="both"/>
      </w:pPr>
      <w:r>
        <w:rPr>
          <w:color w:val="000000"/>
          <w:sz w:val="20"/>
          <w:szCs w:val="20"/>
        </w:rPr>
        <w:t>The final focus of futur</w:t>
      </w:r>
      <w:r w:rsidR="00910334">
        <w:rPr>
          <w:color w:val="000000"/>
          <w:sz w:val="20"/>
          <w:szCs w:val="20"/>
        </w:rPr>
        <w:t xml:space="preserve">e work will be on scalability.  </w:t>
      </w:r>
      <w:r>
        <w:rPr>
          <w:color w:val="000000"/>
          <w:sz w:val="20"/>
          <w:szCs w:val="20"/>
        </w:rPr>
        <w:t>Performing computations r</w:t>
      </w:r>
      <w:r>
        <w:rPr>
          <w:color w:val="000000"/>
          <w:sz w:val="20"/>
          <w:szCs w:val="20"/>
        </w:rPr>
        <w:t>e</w:t>
      </w:r>
      <w:r>
        <w:rPr>
          <w:color w:val="000000"/>
          <w:sz w:val="20"/>
          <w:szCs w:val="20"/>
        </w:rPr>
        <w:t xml:space="preserve">lated to NLP, for example, in parallel would allow for horizontal scalability. </w:t>
      </w:r>
      <w:r w:rsidR="004461E5">
        <w:rPr>
          <w:color w:val="000000"/>
          <w:sz w:val="20"/>
          <w:szCs w:val="20"/>
        </w:rPr>
        <w:t xml:space="preserve"> </w:t>
      </w:r>
      <w:r>
        <w:rPr>
          <w:color w:val="000000"/>
          <w:sz w:val="20"/>
          <w:szCs w:val="20"/>
        </w:rPr>
        <w:t>There are a multitude of Python packages that will enable a transfer over to parallel comp</w:t>
      </w:r>
      <w:r>
        <w:rPr>
          <w:color w:val="000000"/>
          <w:sz w:val="20"/>
          <w:szCs w:val="20"/>
        </w:rPr>
        <w:t>u</w:t>
      </w:r>
      <w:r>
        <w:rPr>
          <w:color w:val="000000"/>
          <w:sz w:val="20"/>
          <w:szCs w:val="20"/>
        </w:rPr>
        <w:t>ting that should enable much l</w:t>
      </w:r>
      <w:r w:rsidR="00701D15">
        <w:rPr>
          <w:color w:val="000000"/>
          <w:sz w:val="20"/>
          <w:szCs w:val="20"/>
        </w:rPr>
        <w:t xml:space="preserve">arger datasets to be ingested.  </w:t>
      </w:r>
      <w:r>
        <w:rPr>
          <w:color w:val="000000"/>
          <w:sz w:val="20"/>
          <w:szCs w:val="20"/>
        </w:rPr>
        <w:t>The parallel co</w:t>
      </w:r>
      <w:r>
        <w:rPr>
          <w:color w:val="000000"/>
          <w:sz w:val="20"/>
          <w:szCs w:val="20"/>
        </w:rPr>
        <w:t>m</w:t>
      </w:r>
      <w:r>
        <w:rPr>
          <w:color w:val="000000"/>
          <w:sz w:val="20"/>
          <w:szCs w:val="20"/>
        </w:rPr>
        <w:t xml:space="preserve">putations aim to keep the majority of the computation strain </w:t>
      </w:r>
      <w:r w:rsidR="00EA360B">
        <w:rPr>
          <w:color w:val="000000"/>
          <w:sz w:val="20"/>
          <w:szCs w:val="20"/>
        </w:rPr>
        <w:t xml:space="preserve">on the server.  </w:t>
      </w:r>
      <w:r>
        <w:rPr>
          <w:color w:val="000000"/>
          <w:sz w:val="20"/>
          <w:szCs w:val="20"/>
        </w:rPr>
        <w:t>This sy</w:t>
      </w:r>
      <w:r>
        <w:rPr>
          <w:color w:val="000000"/>
          <w:sz w:val="20"/>
          <w:szCs w:val="20"/>
        </w:rPr>
        <w:t>s</w:t>
      </w:r>
      <w:r>
        <w:rPr>
          <w:color w:val="000000"/>
          <w:sz w:val="20"/>
          <w:szCs w:val="20"/>
        </w:rPr>
        <w:t>tem aims to use the server as a central data store and computation center where</w:t>
      </w:r>
      <w:r w:rsidR="00ED2F36">
        <w:rPr>
          <w:color w:val="000000"/>
          <w:sz w:val="20"/>
          <w:szCs w:val="20"/>
        </w:rPr>
        <w:t>as</w:t>
      </w:r>
      <w:r>
        <w:rPr>
          <w:color w:val="000000"/>
          <w:sz w:val="20"/>
          <w:szCs w:val="20"/>
        </w:rPr>
        <w:t xml:space="preserve"> the client aims to pr</w:t>
      </w:r>
      <w:r>
        <w:rPr>
          <w:color w:val="000000"/>
          <w:sz w:val="20"/>
          <w:szCs w:val="20"/>
        </w:rPr>
        <w:t>o</w:t>
      </w:r>
      <w:r>
        <w:rPr>
          <w:color w:val="000000"/>
          <w:sz w:val="20"/>
          <w:szCs w:val="20"/>
        </w:rPr>
        <w:t>vide visualizatio</w:t>
      </w:r>
      <w:r w:rsidR="003E4733">
        <w:rPr>
          <w:color w:val="000000"/>
          <w:sz w:val="20"/>
          <w:szCs w:val="20"/>
        </w:rPr>
        <w:t xml:space="preserve">ns and guide the computations.  </w:t>
      </w:r>
      <w:r>
        <w:rPr>
          <w:color w:val="000000"/>
          <w:sz w:val="20"/>
          <w:szCs w:val="20"/>
        </w:rPr>
        <w:t>This design model allows for easy enterprise level usage across many users</w:t>
      </w:r>
      <w:r>
        <w:t>.</w:t>
      </w:r>
    </w:p>
    <w:p w:rsidR="00EC4578" w:rsidRDefault="00C8652E" w:rsidP="00EC4578">
      <w:pPr>
        <w:pStyle w:val="heading2"/>
        <w:numPr>
          <w:ilvl w:val="0"/>
          <w:numId w:val="0"/>
        </w:numPr>
        <w:ind w:left="567" w:hanging="567"/>
      </w:pPr>
      <w:r>
        <w:t>References</w:t>
      </w:r>
    </w:p>
    <w:p w:rsidR="00306A65" w:rsidRDefault="00306A65" w:rsidP="00306A65">
      <w:pPr>
        <w:pStyle w:val="referenceitem"/>
      </w:pPr>
      <w:proofErr w:type="spellStart"/>
      <w:r>
        <w:t>Keim</w:t>
      </w:r>
      <w:proofErr w:type="spellEnd"/>
      <w:r>
        <w:t xml:space="preserve">, Daniel, and </w:t>
      </w:r>
      <w:proofErr w:type="spellStart"/>
      <w:r>
        <w:t>Leishi</w:t>
      </w:r>
      <w:proofErr w:type="spellEnd"/>
      <w:r>
        <w:t xml:space="preserve"> Zhang. "Solving problems with visual analytics: challenges and applications." Proceedings of the 11th International Conference on Knowledge Manag</w:t>
      </w:r>
      <w:r>
        <w:t>e</w:t>
      </w:r>
      <w:r>
        <w:t>ment and Knowledge Technologies. ACM, 2011.</w:t>
      </w:r>
    </w:p>
    <w:p w:rsidR="00306A65" w:rsidRDefault="00306A65" w:rsidP="00306A65">
      <w:pPr>
        <w:pStyle w:val="referenceitem"/>
      </w:pPr>
      <w:proofErr w:type="spellStart"/>
      <w:r>
        <w:t>Jagadish</w:t>
      </w:r>
      <w:proofErr w:type="spellEnd"/>
      <w:r>
        <w:t xml:space="preserve">, H. V., et al. "Big data and its technical challenges." </w:t>
      </w:r>
      <w:r>
        <w:rPr>
          <w:i/>
        </w:rPr>
        <w:t>Communications of the ACM</w:t>
      </w:r>
      <w:r>
        <w:t xml:space="preserve"> 57.7 (2014): 86-94.</w:t>
      </w:r>
    </w:p>
    <w:p w:rsidR="00306A65" w:rsidRDefault="00306A65" w:rsidP="00306A65">
      <w:pPr>
        <w:pStyle w:val="referenceitem"/>
      </w:pPr>
      <w:proofErr w:type="spellStart"/>
      <w:r>
        <w:t>Matejka</w:t>
      </w:r>
      <w:proofErr w:type="spellEnd"/>
      <w:r>
        <w:t xml:space="preserve">, Justin, </w:t>
      </w:r>
      <w:proofErr w:type="spellStart"/>
      <w:r>
        <w:t>Tovi</w:t>
      </w:r>
      <w:proofErr w:type="spellEnd"/>
      <w:r>
        <w:t xml:space="preserve"> Grossman, and George Fitzmaurice. "Video lens: rapid playback and exploration of large video collections and associated metadata." </w:t>
      </w:r>
      <w:r>
        <w:rPr>
          <w:i/>
        </w:rPr>
        <w:t>Proceedings of the 27th annual ACM symposium on User interface software and technology</w:t>
      </w:r>
      <w:r>
        <w:t>. ACM, 2014.</w:t>
      </w:r>
    </w:p>
    <w:p w:rsidR="00306A65" w:rsidRDefault="00306A65" w:rsidP="00306A65">
      <w:pPr>
        <w:pStyle w:val="referenceitem"/>
      </w:pPr>
      <w:proofErr w:type="spellStart"/>
      <w:r>
        <w:t>Mutlu</w:t>
      </w:r>
      <w:proofErr w:type="spellEnd"/>
      <w:r>
        <w:t xml:space="preserve">, </w:t>
      </w:r>
      <w:proofErr w:type="spellStart"/>
      <w:r>
        <w:t>Belgin</w:t>
      </w:r>
      <w:proofErr w:type="spellEnd"/>
      <w:r>
        <w:t xml:space="preserve">, et al. "Automated Visualization Support for Linked Research Data." </w:t>
      </w:r>
      <w:r>
        <w:rPr>
          <w:i/>
        </w:rPr>
        <w:t>I-SEMANTICS (Posters &amp; Demos)</w:t>
      </w:r>
      <w:r>
        <w:t xml:space="preserve"> 1026 (2013): 40-44. </w:t>
      </w:r>
    </w:p>
    <w:p w:rsidR="00306A65" w:rsidRDefault="00306A65" w:rsidP="00306A65">
      <w:pPr>
        <w:pStyle w:val="referenceitem"/>
      </w:pPr>
      <w:r>
        <w:lastRenderedPageBreak/>
        <w:t>Lopez, Vanessa, et al. "</w:t>
      </w:r>
      <w:proofErr w:type="spellStart"/>
      <w:r>
        <w:t>Queriocity</w:t>
      </w:r>
      <w:proofErr w:type="spellEnd"/>
      <w:r>
        <w:t>: A linked data platform for urban information manag</w:t>
      </w:r>
      <w:r>
        <w:t>e</w:t>
      </w:r>
      <w:r>
        <w:t xml:space="preserve">ment." </w:t>
      </w:r>
      <w:r>
        <w:rPr>
          <w:i/>
        </w:rPr>
        <w:t>International Semantic Web Conference</w:t>
      </w:r>
      <w:r>
        <w:t>. Springer, Berlin, Heidelberg, 2012.</w:t>
      </w:r>
    </w:p>
    <w:p w:rsidR="00306A65" w:rsidRDefault="00306A65" w:rsidP="00306A65">
      <w:pPr>
        <w:pStyle w:val="referenceitem"/>
      </w:pPr>
      <w:proofErr w:type="spellStart"/>
      <w:r>
        <w:t>Khalili</w:t>
      </w:r>
      <w:proofErr w:type="spellEnd"/>
      <w:r>
        <w:t xml:space="preserve">, Ali, </w:t>
      </w:r>
      <w:proofErr w:type="spellStart"/>
      <w:r>
        <w:t>Sören</w:t>
      </w:r>
      <w:proofErr w:type="spellEnd"/>
      <w:r>
        <w:t xml:space="preserve"> Auer, and Axel-</w:t>
      </w:r>
      <w:proofErr w:type="spellStart"/>
      <w:r>
        <w:t>Cyrille</w:t>
      </w:r>
      <w:proofErr w:type="spellEnd"/>
      <w:r>
        <w:t xml:space="preserve"> </w:t>
      </w:r>
      <w:proofErr w:type="spellStart"/>
      <w:r>
        <w:t>Ngonga</w:t>
      </w:r>
      <w:proofErr w:type="spellEnd"/>
      <w:r>
        <w:t xml:space="preserve"> </w:t>
      </w:r>
      <w:proofErr w:type="spellStart"/>
      <w:r>
        <w:t>Ngomo</w:t>
      </w:r>
      <w:proofErr w:type="spellEnd"/>
      <w:r>
        <w:t>. "</w:t>
      </w:r>
      <w:proofErr w:type="gramStart"/>
      <w:r>
        <w:t>context–lightweight</w:t>
      </w:r>
      <w:proofErr w:type="gramEnd"/>
      <w:r>
        <w:t xml:space="preserve"> text an</w:t>
      </w:r>
      <w:r>
        <w:t>a</w:t>
      </w:r>
      <w:r>
        <w:t xml:space="preserve">lytics using linked data." </w:t>
      </w:r>
      <w:r>
        <w:rPr>
          <w:i/>
        </w:rPr>
        <w:t>European Semantic Web Conference</w:t>
      </w:r>
      <w:r>
        <w:t>. Springer, Cham, 2014.</w:t>
      </w:r>
    </w:p>
    <w:p w:rsidR="00306A65" w:rsidRDefault="00306A65" w:rsidP="00306A65">
      <w:pPr>
        <w:pStyle w:val="referenceitem"/>
      </w:pPr>
      <w:proofErr w:type="spellStart"/>
      <w:r>
        <w:t>Streit</w:t>
      </w:r>
      <w:proofErr w:type="spellEnd"/>
      <w:r>
        <w:t xml:space="preserve">, Marc, et al. "Model-driven design for the visual analysis of heterogeneous data." </w:t>
      </w:r>
      <w:r>
        <w:rPr>
          <w:i/>
        </w:rPr>
        <w:t>IEEE Transactions on Visualization and Computer Graphics</w:t>
      </w:r>
      <w:r>
        <w:t xml:space="preserve"> 18.6 (2012): 998-1010.</w:t>
      </w:r>
    </w:p>
    <w:p w:rsidR="0024504A" w:rsidRDefault="0024504A" w:rsidP="00306A65">
      <w:pPr>
        <w:pStyle w:val="referenceitem"/>
      </w:pPr>
      <w:proofErr w:type="spellStart"/>
      <w:r>
        <w:t>Bokeh</w:t>
      </w:r>
      <w:proofErr w:type="spellEnd"/>
      <w:r>
        <w:t xml:space="preserve"> Development Team (2014). </w:t>
      </w:r>
      <w:proofErr w:type="spellStart"/>
      <w:r>
        <w:t>Bokeh</w:t>
      </w:r>
      <w:proofErr w:type="spellEnd"/>
      <w:r>
        <w:t>: Python library for interactive visualization</w:t>
      </w:r>
      <w:r>
        <w:br/>
        <w:t>URL http://www.bokeh.pydata.org.</w:t>
      </w:r>
    </w:p>
    <w:p w:rsidR="00306A65" w:rsidRDefault="00306A65" w:rsidP="00306A65">
      <w:pPr>
        <w:pStyle w:val="referenceitem"/>
      </w:pPr>
      <w:r>
        <w:t xml:space="preserve">Hoffman, Patrick, et al. "DNA visual and analytic data mining." </w:t>
      </w:r>
      <w:proofErr w:type="gramStart"/>
      <w:r>
        <w:rPr>
          <w:i/>
        </w:rPr>
        <w:t>Visualization'97.,</w:t>
      </w:r>
      <w:proofErr w:type="gramEnd"/>
      <w:r>
        <w:rPr>
          <w:i/>
        </w:rPr>
        <w:t xml:space="preserve"> Pr</w:t>
      </w:r>
      <w:r>
        <w:rPr>
          <w:i/>
        </w:rPr>
        <w:t>o</w:t>
      </w:r>
      <w:r>
        <w:rPr>
          <w:i/>
        </w:rPr>
        <w:t>ceedings</w:t>
      </w:r>
      <w:r>
        <w:t>. IEEE, 1997.</w:t>
      </w:r>
    </w:p>
    <w:p w:rsidR="00306A65" w:rsidRDefault="00306A65" w:rsidP="00306A65">
      <w:pPr>
        <w:pStyle w:val="referenceitem"/>
      </w:pPr>
      <w:proofErr w:type="spellStart"/>
      <w:r>
        <w:t>Artero</w:t>
      </w:r>
      <w:proofErr w:type="spellEnd"/>
      <w:r>
        <w:t xml:space="preserve">, </w:t>
      </w:r>
      <w:proofErr w:type="spellStart"/>
      <w:r>
        <w:t>Almir</w:t>
      </w:r>
      <w:proofErr w:type="spellEnd"/>
      <w:r>
        <w:t xml:space="preserve"> </w:t>
      </w:r>
      <w:proofErr w:type="spellStart"/>
      <w:r>
        <w:t>Olivette</w:t>
      </w:r>
      <w:proofErr w:type="spellEnd"/>
      <w:r>
        <w:t xml:space="preserve">, Maria Cristina Ferreira de Oliveira, and </w:t>
      </w:r>
      <w:proofErr w:type="spellStart"/>
      <w:r>
        <w:t>Haim</w:t>
      </w:r>
      <w:proofErr w:type="spellEnd"/>
      <w:r>
        <w:t xml:space="preserve"> </w:t>
      </w:r>
      <w:proofErr w:type="spellStart"/>
      <w:r>
        <w:t>Levkowitz</w:t>
      </w:r>
      <w:proofErr w:type="spellEnd"/>
      <w:r>
        <w:t>. "E</w:t>
      </w:r>
      <w:r>
        <w:t>n</w:t>
      </w:r>
      <w:r>
        <w:t>hanced high dimensional data visualization through dimension reduction and attribute a</w:t>
      </w:r>
      <w:r>
        <w:t>r</w:t>
      </w:r>
      <w:r>
        <w:t xml:space="preserve">rangement." </w:t>
      </w:r>
      <w:r>
        <w:rPr>
          <w:i/>
        </w:rPr>
        <w:t>Information Visualization, 2006. IV 2006. Tenth International Conference on</w:t>
      </w:r>
      <w:r>
        <w:t>. IEEE, 2006.</w:t>
      </w:r>
    </w:p>
    <w:p w:rsidR="00306A65" w:rsidRDefault="00306A65" w:rsidP="00306A65">
      <w:pPr>
        <w:pStyle w:val="referenceitem"/>
      </w:pPr>
      <w:r>
        <w:t xml:space="preserve">Grinstein, Georges, </w:t>
      </w:r>
      <w:proofErr w:type="spellStart"/>
      <w:r>
        <w:t>Marjan</w:t>
      </w:r>
      <w:proofErr w:type="spellEnd"/>
      <w:r>
        <w:t xml:space="preserve"> </w:t>
      </w:r>
      <w:proofErr w:type="spellStart"/>
      <w:r>
        <w:t>Trutschl</w:t>
      </w:r>
      <w:proofErr w:type="spellEnd"/>
      <w:r>
        <w:t xml:space="preserve">, and </w:t>
      </w:r>
      <w:proofErr w:type="spellStart"/>
      <w:r>
        <w:t>Urška</w:t>
      </w:r>
      <w:proofErr w:type="spellEnd"/>
      <w:r>
        <w:t xml:space="preserve"> </w:t>
      </w:r>
      <w:proofErr w:type="spellStart"/>
      <w:r>
        <w:t>Cvek</w:t>
      </w:r>
      <w:proofErr w:type="spellEnd"/>
      <w:r>
        <w:t xml:space="preserve">. "High-dimensional visualizations." </w:t>
      </w:r>
      <w:r>
        <w:rPr>
          <w:i/>
        </w:rPr>
        <w:t>Proceedings of the Visual Data Mining Workshop, KDD</w:t>
      </w:r>
      <w:r>
        <w:t>. 2001.</w:t>
      </w:r>
    </w:p>
    <w:p w:rsidR="00306A65" w:rsidRDefault="00306A65" w:rsidP="00306A65">
      <w:pPr>
        <w:pStyle w:val="referenceitem"/>
      </w:pPr>
      <w:r>
        <w:t xml:space="preserve">Albuquerque, Georgia, et al. "Improving the visual analysis of high-dimensional datasets using quality measures." </w:t>
      </w:r>
      <w:r>
        <w:rPr>
          <w:i/>
        </w:rPr>
        <w:t>Visual Analytics Science and Technology (VAST), 2010 IEEE Symposium on</w:t>
      </w:r>
      <w:r>
        <w:t>. IEEE, 2010.</w:t>
      </w:r>
    </w:p>
    <w:p w:rsidR="00306A65" w:rsidRDefault="00306A65" w:rsidP="00306A65">
      <w:pPr>
        <w:pStyle w:val="referenceitem"/>
      </w:pPr>
      <w:r>
        <w:t xml:space="preserve">Di Caro, Luigi, Vanessa </w:t>
      </w:r>
      <w:proofErr w:type="spellStart"/>
      <w:r>
        <w:t>Frias</w:t>
      </w:r>
      <w:proofErr w:type="spellEnd"/>
      <w:r>
        <w:t xml:space="preserve">-Martinez, and Enrique </w:t>
      </w:r>
      <w:proofErr w:type="spellStart"/>
      <w:r>
        <w:t>Frias</w:t>
      </w:r>
      <w:proofErr w:type="spellEnd"/>
      <w:r>
        <w:t xml:space="preserve">-Martinez. "Analyzing the role of dimension arrangement for data visualization in </w:t>
      </w:r>
      <w:proofErr w:type="spellStart"/>
      <w:r>
        <w:t>radviz</w:t>
      </w:r>
      <w:proofErr w:type="spellEnd"/>
      <w:r>
        <w:t xml:space="preserve">." </w:t>
      </w:r>
      <w:r>
        <w:rPr>
          <w:i/>
        </w:rPr>
        <w:t>Advances in Knowledge Di</w:t>
      </w:r>
      <w:r>
        <w:rPr>
          <w:i/>
        </w:rPr>
        <w:t>s</w:t>
      </w:r>
      <w:r>
        <w:rPr>
          <w:i/>
        </w:rPr>
        <w:t>covery and Data Mining</w:t>
      </w:r>
      <w:r>
        <w:t xml:space="preserve"> (2010): 125-132.</w:t>
      </w:r>
    </w:p>
    <w:p w:rsidR="00306A65" w:rsidRDefault="00306A65" w:rsidP="00306A65">
      <w:pPr>
        <w:pStyle w:val="referenceitem"/>
      </w:pPr>
      <w:r>
        <w:t>Bello-</w:t>
      </w:r>
      <w:proofErr w:type="spellStart"/>
      <w:r>
        <w:t>Orgaz</w:t>
      </w:r>
      <w:proofErr w:type="spellEnd"/>
      <w:r>
        <w:t xml:space="preserve">, </w:t>
      </w:r>
      <w:proofErr w:type="spellStart"/>
      <w:r>
        <w:t>Gema</w:t>
      </w:r>
      <w:proofErr w:type="spellEnd"/>
      <w:r>
        <w:t>, Jason J. Jung, and David Camacho. "Social big data: Recent achiev</w:t>
      </w:r>
      <w:r>
        <w:t>e</w:t>
      </w:r>
      <w:r>
        <w:t xml:space="preserve">ments and new challenges." </w:t>
      </w:r>
      <w:r>
        <w:rPr>
          <w:i/>
        </w:rPr>
        <w:t>Information Fusion</w:t>
      </w:r>
      <w:r>
        <w:t xml:space="preserve"> 28 (2016): 45-59.</w:t>
      </w:r>
    </w:p>
    <w:p w:rsidR="00306A65" w:rsidRDefault="00306A65" w:rsidP="00306A65">
      <w:pPr>
        <w:pStyle w:val="referenceitem"/>
      </w:pPr>
      <w:proofErr w:type="spellStart"/>
      <w:r>
        <w:t>Bostock</w:t>
      </w:r>
      <w:proofErr w:type="spellEnd"/>
      <w:r>
        <w:t xml:space="preserve">, Michael, </w:t>
      </w:r>
      <w:proofErr w:type="spellStart"/>
      <w:r>
        <w:t>Vadim</w:t>
      </w:r>
      <w:proofErr w:type="spellEnd"/>
      <w:r>
        <w:t xml:space="preserve"> </w:t>
      </w:r>
      <w:proofErr w:type="spellStart"/>
      <w:r>
        <w:t>Ogievetsky</w:t>
      </w:r>
      <w:proofErr w:type="spellEnd"/>
      <w:r>
        <w:t xml:space="preserve">, and Jeffrey </w:t>
      </w:r>
      <w:proofErr w:type="spellStart"/>
      <w:r>
        <w:t>Heer</w:t>
      </w:r>
      <w:proofErr w:type="spellEnd"/>
      <w:r>
        <w:t xml:space="preserve">. "D³ data-driven documents." </w:t>
      </w:r>
      <w:r>
        <w:rPr>
          <w:i/>
        </w:rPr>
        <w:t>IEEE transactions on visualization and computer graphics</w:t>
      </w:r>
      <w:r>
        <w:t xml:space="preserve"> 17.12 (2011): 2301-2309.</w:t>
      </w:r>
    </w:p>
    <w:p w:rsidR="00DC553B" w:rsidRDefault="00DC553B" w:rsidP="00DC553B">
      <w:pPr>
        <w:pStyle w:val="referenceitem"/>
      </w:pPr>
      <w:r w:rsidRPr="00DC553B">
        <w:t>Shannon, Paul, et al. "</w:t>
      </w:r>
      <w:proofErr w:type="spellStart"/>
      <w:r w:rsidRPr="00DC553B">
        <w:t>Cytoscape</w:t>
      </w:r>
      <w:proofErr w:type="spellEnd"/>
      <w:r w:rsidRPr="00DC553B">
        <w:t xml:space="preserve">: a software environment for integrated models of </w:t>
      </w:r>
      <w:proofErr w:type="spellStart"/>
      <w:r w:rsidRPr="00DC553B">
        <w:t>biomolecular</w:t>
      </w:r>
      <w:proofErr w:type="spellEnd"/>
      <w:r w:rsidRPr="00DC553B">
        <w:t xml:space="preserve"> interaction networks." </w:t>
      </w:r>
      <w:r w:rsidRPr="00DC553B">
        <w:rPr>
          <w:i/>
          <w:iCs/>
        </w:rPr>
        <w:t>Genome research</w:t>
      </w:r>
      <w:r w:rsidRPr="00DC553B">
        <w:t xml:space="preserve"> 13.11 (2003): 2498-2504.</w:t>
      </w:r>
    </w:p>
    <w:p w:rsidR="00306A65" w:rsidRDefault="00306A65" w:rsidP="00306A65">
      <w:pPr>
        <w:pStyle w:val="referenceitem"/>
      </w:pPr>
      <w:proofErr w:type="spellStart"/>
      <w:r>
        <w:t>Lamy</w:t>
      </w:r>
      <w:proofErr w:type="spellEnd"/>
      <w:r>
        <w:t>, Jean-</w:t>
      </w:r>
      <w:proofErr w:type="spellStart"/>
      <w:r>
        <w:t>Baptiste</w:t>
      </w:r>
      <w:proofErr w:type="spellEnd"/>
      <w:r>
        <w:t xml:space="preserve">. </w:t>
      </w:r>
      <w:proofErr w:type="spellStart"/>
      <w:r>
        <w:t>Owlready</w:t>
      </w:r>
      <w:proofErr w:type="spellEnd"/>
      <w:r>
        <w:t xml:space="preserve"> 2. 2014-2017. https://pypi.python.org/pypi/Owlready 2, last accessed 2017/07/21.</w:t>
      </w:r>
    </w:p>
    <w:p w:rsidR="00306A65" w:rsidRDefault="00306A65" w:rsidP="00306A65">
      <w:pPr>
        <w:pStyle w:val="referenceitem"/>
      </w:pPr>
      <w:r>
        <w:t>Cook, Kristin, Georges Grinstein, and Mark Whiting. "The VAST Challenge: history, scope, and outcomes: An introduction to the Special Issue." (2014): 301-312.</w:t>
      </w:r>
    </w:p>
    <w:p w:rsidR="00306A65" w:rsidRDefault="00306A65" w:rsidP="00306A65">
      <w:pPr>
        <w:pStyle w:val="referenceitem"/>
      </w:pPr>
      <w:proofErr w:type="spellStart"/>
      <w:r>
        <w:t>Endsley</w:t>
      </w:r>
      <w:proofErr w:type="spellEnd"/>
      <w:r>
        <w:t>, Mica R. "Toward a theory of situation awareness in dynamic systems." Human Factors: The Journal of the Human Factors and Ergonomics Society 37.1 (1995): 32-64.</w:t>
      </w:r>
    </w:p>
    <w:p w:rsidR="00FB6B7C" w:rsidRPr="00306A65" w:rsidRDefault="00306A65" w:rsidP="00306A65">
      <w:pPr>
        <w:pStyle w:val="referenceitem"/>
        <w:numPr>
          <w:ilvl w:val="0"/>
          <w:numId w:val="8"/>
        </w:numPr>
      </w:pPr>
      <w:proofErr w:type="spellStart"/>
      <w:r>
        <w:t>Jia</w:t>
      </w:r>
      <w:proofErr w:type="spellEnd"/>
      <w:r>
        <w:t xml:space="preserve">, </w:t>
      </w:r>
      <w:proofErr w:type="spellStart"/>
      <w:r>
        <w:t>Yangqing</w:t>
      </w:r>
      <w:proofErr w:type="spellEnd"/>
      <w:r>
        <w:t>, et al. "</w:t>
      </w:r>
      <w:proofErr w:type="spellStart"/>
      <w:r>
        <w:t>Caffe</w:t>
      </w:r>
      <w:proofErr w:type="spellEnd"/>
      <w:r>
        <w:t xml:space="preserve">: </w:t>
      </w:r>
      <w:proofErr w:type="spellStart"/>
      <w:r>
        <w:t>Convolutional</w:t>
      </w:r>
      <w:proofErr w:type="spellEnd"/>
      <w:r>
        <w:t xml:space="preserve"> architecture for fast feature embedding." </w:t>
      </w:r>
      <w:r w:rsidRPr="00306A65">
        <w:rPr>
          <w:i/>
        </w:rPr>
        <w:t>Pr</w:t>
      </w:r>
      <w:r w:rsidRPr="00306A65">
        <w:rPr>
          <w:i/>
        </w:rPr>
        <w:t>o</w:t>
      </w:r>
      <w:r w:rsidRPr="00306A65">
        <w:rPr>
          <w:i/>
        </w:rPr>
        <w:t>ceedings of the 22nd ACM international conference on Multimedia</w:t>
      </w:r>
      <w:r>
        <w:t>. ACM, 2014.</w:t>
      </w:r>
    </w:p>
    <w:sectPr w:rsidR="00FB6B7C" w:rsidRPr="00306A65" w:rsidSect="00DC71CD">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31289" w:rsidRDefault="00D31289">
      <w:pPr>
        <w:spacing w:line="240" w:lineRule="auto"/>
      </w:pPr>
      <w:r>
        <w:separator/>
      </w:r>
    </w:p>
  </w:endnote>
  <w:endnote w:type="continuationSeparator" w:id="0">
    <w:p w:rsidR="00D31289" w:rsidRDefault="00D31289">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31289" w:rsidRDefault="00D31289" w:rsidP="00080DE2">
      <w:pPr>
        <w:spacing w:line="240" w:lineRule="auto"/>
        <w:ind w:firstLine="0"/>
      </w:pPr>
      <w:r>
        <w:separator/>
      </w:r>
    </w:p>
  </w:footnote>
  <w:footnote w:type="continuationSeparator" w:id="0">
    <w:p w:rsidR="00D31289" w:rsidRPr="00080DE2" w:rsidRDefault="00D31289" w:rsidP="00080DE2">
      <w:pPr>
        <w:spacing w:line="240" w:lineRule="auto"/>
        <w:ind w:firstLine="0"/>
      </w:pPr>
      <w:r>
        <w: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01982" w:rsidRDefault="00EF6B90" w:rsidP="001012B2">
    <w:pPr>
      <w:ind w:firstLine="0"/>
    </w:pPr>
    <w:r>
      <w:fldChar w:fldCharType="begin"/>
    </w:r>
    <w:r w:rsidR="000538E6">
      <w:instrText>PAGE   \* MERGEFORMAT</w:instrText>
    </w:r>
    <w:r>
      <w:fldChar w:fldCharType="separate"/>
    </w:r>
    <w:r w:rsidR="00243B39" w:rsidRPr="00243B39">
      <w:rPr>
        <w:noProof/>
        <w:lang w:val="de-DE"/>
      </w:rPr>
      <w:t>6</w:t>
    </w:r>
    <w:r>
      <w:fldChar w:fldCharType="end"/>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51D8E" w:rsidRDefault="00EF6B90" w:rsidP="00451D8E">
    <w:pPr>
      <w:jc w:val="right"/>
    </w:pPr>
    <w:r>
      <w:fldChar w:fldCharType="begin"/>
    </w:r>
    <w:r w:rsidR="000538E6">
      <w:instrText>PAGE   \* MERGEFORMAT</w:instrText>
    </w:r>
    <w:r>
      <w:fldChar w:fldCharType="separate"/>
    </w:r>
    <w:r w:rsidR="00ED2F36" w:rsidRPr="00ED2F36">
      <w:rPr>
        <w:noProof/>
        <w:lang w:val="de-DE"/>
      </w:rPr>
      <w:t>7</w:t>
    </w:r>
    <w:r>
      <w:fldChar w:fldCharType="end"/>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46E795B"/>
    <w:multiLevelType w:val="multilevel"/>
    <w:tmpl w:val="D070CD72"/>
    <w:lvl w:ilvl="0">
      <w:start w:val="1"/>
      <w:numFmt w:val="decimal"/>
      <w:lvlText w:val="%1."/>
      <w:lvlJc w:val="right"/>
      <w:pPr>
        <w:ind w:left="341" w:firstLine="227"/>
      </w:pPr>
    </w:lvl>
    <w:lvl w:ilvl="1">
      <w:start w:val="1"/>
      <w:numFmt w:val="lowerLetter"/>
      <w:lvlText w:val="%2."/>
      <w:lvlJc w:val="left"/>
      <w:pPr>
        <w:ind w:left="1896" w:firstLine="1536"/>
      </w:pPr>
    </w:lvl>
    <w:lvl w:ilvl="2">
      <w:start w:val="1"/>
      <w:numFmt w:val="lowerRoman"/>
      <w:lvlText w:val="%3."/>
      <w:lvlJc w:val="right"/>
      <w:pPr>
        <w:ind w:left="2616" w:firstLine="2436"/>
      </w:pPr>
    </w:lvl>
    <w:lvl w:ilvl="3">
      <w:start w:val="1"/>
      <w:numFmt w:val="decimal"/>
      <w:lvlText w:val="%4."/>
      <w:lvlJc w:val="left"/>
      <w:pPr>
        <w:ind w:left="3336" w:firstLine="2976"/>
      </w:pPr>
    </w:lvl>
    <w:lvl w:ilvl="4">
      <w:start w:val="1"/>
      <w:numFmt w:val="lowerLetter"/>
      <w:lvlText w:val="%5."/>
      <w:lvlJc w:val="left"/>
      <w:pPr>
        <w:ind w:left="4056" w:firstLine="3696"/>
      </w:pPr>
    </w:lvl>
    <w:lvl w:ilvl="5">
      <w:start w:val="1"/>
      <w:numFmt w:val="lowerRoman"/>
      <w:lvlText w:val="%6."/>
      <w:lvlJc w:val="right"/>
      <w:pPr>
        <w:ind w:left="4776" w:firstLine="4596"/>
      </w:pPr>
    </w:lvl>
    <w:lvl w:ilvl="6">
      <w:start w:val="1"/>
      <w:numFmt w:val="decimal"/>
      <w:lvlText w:val="%7."/>
      <w:lvlJc w:val="left"/>
      <w:pPr>
        <w:ind w:left="5496" w:firstLine="5136"/>
      </w:pPr>
    </w:lvl>
    <w:lvl w:ilvl="7">
      <w:start w:val="1"/>
      <w:numFmt w:val="lowerLetter"/>
      <w:lvlText w:val="%8."/>
      <w:lvlJc w:val="left"/>
      <w:pPr>
        <w:ind w:left="6216" w:firstLine="5856"/>
      </w:pPr>
    </w:lvl>
    <w:lvl w:ilvl="8">
      <w:start w:val="1"/>
      <w:numFmt w:val="lowerRoman"/>
      <w:lvlText w:val="%9."/>
      <w:lvlJc w:val="right"/>
      <w:pPr>
        <w:ind w:left="6936" w:firstLine="6756"/>
      </w:p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0"/>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7E1E6F"/>
    <w:rsid w:val="00001823"/>
    <w:rsid w:val="0000380E"/>
    <w:rsid w:val="000043F6"/>
    <w:rsid w:val="000072EE"/>
    <w:rsid w:val="00011E30"/>
    <w:rsid w:val="00025177"/>
    <w:rsid w:val="00026D93"/>
    <w:rsid w:val="00037FE5"/>
    <w:rsid w:val="00046B3E"/>
    <w:rsid w:val="000471E3"/>
    <w:rsid w:val="00051527"/>
    <w:rsid w:val="00051FF1"/>
    <w:rsid w:val="000538E6"/>
    <w:rsid w:val="00055F6E"/>
    <w:rsid w:val="00062BC0"/>
    <w:rsid w:val="00064E10"/>
    <w:rsid w:val="00071C28"/>
    <w:rsid w:val="0007239B"/>
    <w:rsid w:val="00077887"/>
    <w:rsid w:val="000A250F"/>
    <w:rsid w:val="000A38B4"/>
    <w:rsid w:val="000B0983"/>
    <w:rsid w:val="000C4DC6"/>
    <w:rsid w:val="000D0EF7"/>
    <w:rsid w:val="000D2962"/>
    <w:rsid w:val="000D2ACE"/>
    <w:rsid w:val="000E1DDF"/>
    <w:rsid w:val="000E22CC"/>
    <w:rsid w:val="000E415B"/>
    <w:rsid w:val="000E7ED6"/>
    <w:rsid w:val="000F274E"/>
    <w:rsid w:val="000F4209"/>
    <w:rsid w:val="000F5E32"/>
    <w:rsid w:val="00103D90"/>
    <w:rsid w:val="00112025"/>
    <w:rsid w:val="00113784"/>
    <w:rsid w:val="00114FF3"/>
    <w:rsid w:val="0011501F"/>
    <w:rsid w:val="00116C43"/>
    <w:rsid w:val="00120D10"/>
    <w:rsid w:val="001211BC"/>
    <w:rsid w:val="001227F6"/>
    <w:rsid w:val="00125AD0"/>
    <w:rsid w:val="00136025"/>
    <w:rsid w:val="00142900"/>
    <w:rsid w:val="00147D4B"/>
    <w:rsid w:val="001524BC"/>
    <w:rsid w:val="0015540E"/>
    <w:rsid w:val="00156276"/>
    <w:rsid w:val="00162BFA"/>
    <w:rsid w:val="00171952"/>
    <w:rsid w:val="0018652E"/>
    <w:rsid w:val="001913AA"/>
    <w:rsid w:val="00192C3F"/>
    <w:rsid w:val="001A25F1"/>
    <w:rsid w:val="001A5347"/>
    <w:rsid w:val="001A5D7C"/>
    <w:rsid w:val="001B0B89"/>
    <w:rsid w:val="001B33DA"/>
    <w:rsid w:val="001B386B"/>
    <w:rsid w:val="001B4179"/>
    <w:rsid w:val="001B7C75"/>
    <w:rsid w:val="001C2CE1"/>
    <w:rsid w:val="001C5678"/>
    <w:rsid w:val="001C6519"/>
    <w:rsid w:val="001D4BC2"/>
    <w:rsid w:val="001D6A37"/>
    <w:rsid w:val="001E0B67"/>
    <w:rsid w:val="001E6147"/>
    <w:rsid w:val="001F27FE"/>
    <w:rsid w:val="001F4BAB"/>
    <w:rsid w:val="0020117E"/>
    <w:rsid w:val="00201874"/>
    <w:rsid w:val="0020293A"/>
    <w:rsid w:val="002029A6"/>
    <w:rsid w:val="002045EB"/>
    <w:rsid w:val="00204FD7"/>
    <w:rsid w:val="00207B5E"/>
    <w:rsid w:val="002239D2"/>
    <w:rsid w:val="00227934"/>
    <w:rsid w:val="00233C09"/>
    <w:rsid w:val="00234478"/>
    <w:rsid w:val="00241780"/>
    <w:rsid w:val="00243B39"/>
    <w:rsid w:val="0024504A"/>
    <w:rsid w:val="002462A6"/>
    <w:rsid w:val="00250E5A"/>
    <w:rsid w:val="002601A7"/>
    <w:rsid w:val="00271CC1"/>
    <w:rsid w:val="00273E12"/>
    <w:rsid w:val="00274122"/>
    <w:rsid w:val="00274C7B"/>
    <w:rsid w:val="00276058"/>
    <w:rsid w:val="00280CE9"/>
    <w:rsid w:val="00283100"/>
    <w:rsid w:val="00284183"/>
    <w:rsid w:val="00294347"/>
    <w:rsid w:val="00296803"/>
    <w:rsid w:val="002A6D88"/>
    <w:rsid w:val="002B441A"/>
    <w:rsid w:val="002C3D85"/>
    <w:rsid w:val="002C648B"/>
    <w:rsid w:val="002D30DD"/>
    <w:rsid w:val="002D5654"/>
    <w:rsid w:val="002E040D"/>
    <w:rsid w:val="002E18B7"/>
    <w:rsid w:val="002E33BE"/>
    <w:rsid w:val="002F181D"/>
    <w:rsid w:val="00306A65"/>
    <w:rsid w:val="003102E2"/>
    <w:rsid w:val="00310571"/>
    <w:rsid w:val="003117EE"/>
    <w:rsid w:val="003175C5"/>
    <w:rsid w:val="0032429C"/>
    <w:rsid w:val="00326C5E"/>
    <w:rsid w:val="0033650C"/>
    <w:rsid w:val="00337B7F"/>
    <w:rsid w:val="00346282"/>
    <w:rsid w:val="0035487C"/>
    <w:rsid w:val="00354EE0"/>
    <w:rsid w:val="00356380"/>
    <w:rsid w:val="0037208C"/>
    <w:rsid w:val="003754AB"/>
    <w:rsid w:val="003806EB"/>
    <w:rsid w:val="00393CEB"/>
    <w:rsid w:val="00395FC9"/>
    <w:rsid w:val="003A41D1"/>
    <w:rsid w:val="003A445A"/>
    <w:rsid w:val="003B1109"/>
    <w:rsid w:val="003B4818"/>
    <w:rsid w:val="003C0C36"/>
    <w:rsid w:val="003C154E"/>
    <w:rsid w:val="003C3AF1"/>
    <w:rsid w:val="003C679F"/>
    <w:rsid w:val="003D3873"/>
    <w:rsid w:val="003D6E2D"/>
    <w:rsid w:val="003E0351"/>
    <w:rsid w:val="003E4733"/>
    <w:rsid w:val="00405DBF"/>
    <w:rsid w:val="00417F87"/>
    <w:rsid w:val="00420298"/>
    <w:rsid w:val="004334DC"/>
    <w:rsid w:val="0043405F"/>
    <w:rsid w:val="004426EC"/>
    <w:rsid w:val="00443302"/>
    <w:rsid w:val="004461E5"/>
    <w:rsid w:val="00452263"/>
    <w:rsid w:val="00452AFB"/>
    <w:rsid w:val="00461875"/>
    <w:rsid w:val="00473CA8"/>
    <w:rsid w:val="00483AB2"/>
    <w:rsid w:val="00484579"/>
    <w:rsid w:val="00492B90"/>
    <w:rsid w:val="00492D19"/>
    <w:rsid w:val="00497ED2"/>
    <w:rsid w:val="004B11E7"/>
    <w:rsid w:val="004B7538"/>
    <w:rsid w:val="004C3531"/>
    <w:rsid w:val="004C3ACE"/>
    <w:rsid w:val="004C44CD"/>
    <w:rsid w:val="004D2728"/>
    <w:rsid w:val="004D56BC"/>
    <w:rsid w:val="004F22E1"/>
    <w:rsid w:val="004F3992"/>
    <w:rsid w:val="004F4F7B"/>
    <w:rsid w:val="004F5768"/>
    <w:rsid w:val="0051025A"/>
    <w:rsid w:val="00513FBE"/>
    <w:rsid w:val="0051431D"/>
    <w:rsid w:val="0051710F"/>
    <w:rsid w:val="00524E92"/>
    <w:rsid w:val="00531B89"/>
    <w:rsid w:val="00532A8C"/>
    <w:rsid w:val="005423DB"/>
    <w:rsid w:val="00550855"/>
    <w:rsid w:val="005630CC"/>
    <w:rsid w:val="00563E3A"/>
    <w:rsid w:val="0056691D"/>
    <w:rsid w:val="00566C9E"/>
    <w:rsid w:val="00574D19"/>
    <w:rsid w:val="005765CA"/>
    <w:rsid w:val="005873E2"/>
    <w:rsid w:val="00596A3E"/>
    <w:rsid w:val="005C52D9"/>
    <w:rsid w:val="005C7DF7"/>
    <w:rsid w:val="005E231B"/>
    <w:rsid w:val="005E443A"/>
    <w:rsid w:val="005E767E"/>
    <w:rsid w:val="005F18FE"/>
    <w:rsid w:val="005F65F7"/>
    <w:rsid w:val="00600F52"/>
    <w:rsid w:val="0060434B"/>
    <w:rsid w:val="00614A37"/>
    <w:rsid w:val="006154B2"/>
    <w:rsid w:val="00616C32"/>
    <w:rsid w:val="00632D5A"/>
    <w:rsid w:val="00642C10"/>
    <w:rsid w:val="00650555"/>
    <w:rsid w:val="00655419"/>
    <w:rsid w:val="006555D3"/>
    <w:rsid w:val="006574A9"/>
    <w:rsid w:val="00662851"/>
    <w:rsid w:val="00666B85"/>
    <w:rsid w:val="00675CE0"/>
    <w:rsid w:val="00677344"/>
    <w:rsid w:val="006A4714"/>
    <w:rsid w:val="006A79D3"/>
    <w:rsid w:val="006C20BB"/>
    <w:rsid w:val="006C65C0"/>
    <w:rsid w:val="006E5979"/>
    <w:rsid w:val="006E5F51"/>
    <w:rsid w:val="00701D15"/>
    <w:rsid w:val="00704B4B"/>
    <w:rsid w:val="00707DD1"/>
    <w:rsid w:val="00716E09"/>
    <w:rsid w:val="00720441"/>
    <w:rsid w:val="00725E10"/>
    <w:rsid w:val="007277D0"/>
    <w:rsid w:val="00730B02"/>
    <w:rsid w:val="00735B8D"/>
    <w:rsid w:val="007434B2"/>
    <w:rsid w:val="00763997"/>
    <w:rsid w:val="00763C6F"/>
    <w:rsid w:val="0076515D"/>
    <w:rsid w:val="00765990"/>
    <w:rsid w:val="00767C83"/>
    <w:rsid w:val="00771FBB"/>
    <w:rsid w:val="00774AA9"/>
    <w:rsid w:val="00791285"/>
    <w:rsid w:val="0079355B"/>
    <w:rsid w:val="00793A66"/>
    <w:rsid w:val="00796C79"/>
    <w:rsid w:val="007B1C39"/>
    <w:rsid w:val="007C3428"/>
    <w:rsid w:val="007E1E6F"/>
    <w:rsid w:val="007E7E88"/>
    <w:rsid w:val="007F0CAB"/>
    <w:rsid w:val="007F1D5E"/>
    <w:rsid w:val="007F3EC2"/>
    <w:rsid w:val="007F48A5"/>
    <w:rsid w:val="007F62EF"/>
    <w:rsid w:val="00802088"/>
    <w:rsid w:val="0080511A"/>
    <w:rsid w:val="008140F7"/>
    <w:rsid w:val="00830ED5"/>
    <w:rsid w:val="00831E78"/>
    <w:rsid w:val="00842953"/>
    <w:rsid w:val="00845114"/>
    <w:rsid w:val="00850400"/>
    <w:rsid w:val="00856DF0"/>
    <w:rsid w:val="00862266"/>
    <w:rsid w:val="008760F9"/>
    <w:rsid w:val="00881923"/>
    <w:rsid w:val="00887291"/>
    <w:rsid w:val="00894FB3"/>
    <w:rsid w:val="0089794C"/>
    <w:rsid w:val="008A7042"/>
    <w:rsid w:val="008B09DB"/>
    <w:rsid w:val="008B33C7"/>
    <w:rsid w:val="008B7FEB"/>
    <w:rsid w:val="008C1D5E"/>
    <w:rsid w:val="008C4528"/>
    <w:rsid w:val="008D1F0D"/>
    <w:rsid w:val="008D408E"/>
    <w:rsid w:val="008D733C"/>
    <w:rsid w:val="008D776E"/>
    <w:rsid w:val="008E1061"/>
    <w:rsid w:val="008E71F0"/>
    <w:rsid w:val="008F023C"/>
    <w:rsid w:val="008F104A"/>
    <w:rsid w:val="008F2948"/>
    <w:rsid w:val="008F2E1D"/>
    <w:rsid w:val="008F2F45"/>
    <w:rsid w:val="008F64CB"/>
    <w:rsid w:val="00901993"/>
    <w:rsid w:val="00906FC8"/>
    <w:rsid w:val="00907038"/>
    <w:rsid w:val="00907B52"/>
    <w:rsid w:val="00910334"/>
    <w:rsid w:val="00912153"/>
    <w:rsid w:val="009215A8"/>
    <w:rsid w:val="00921EBD"/>
    <w:rsid w:val="00921F2E"/>
    <w:rsid w:val="0092483B"/>
    <w:rsid w:val="0093001D"/>
    <w:rsid w:val="00933E87"/>
    <w:rsid w:val="009573F5"/>
    <w:rsid w:val="00962CCC"/>
    <w:rsid w:val="009749C5"/>
    <w:rsid w:val="00975C43"/>
    <w:rsid w:val="00991EF5"/>
    <w:rsid w:val="009949A3"/>
    <w:rsid w:val="009A1379"/>
    <w:rsid w:val="009B1BFE"/>
    <w:rsid w:val="009B515E"/>
    <w:rsid w:val="009B7024"/>
    <w:rsid w:val="009C0382"/>
    <w:rsid w:val="009C2E8A"/>
    <w:rsid w:val="009C6F35"/>
    <w:rsid w:val="009D2DB6"/>
    <w:rsid w:val="009D61AE"/>
    <w:rsid w:val="009D7B48"/>
    <w:rsid w:val="009E61A6"/>
    <w:rsid w:val="009F3D54"/>
    <w:rsid w:val="009F3F91"/>
    <w:rsid w:val="009F67C2"/>
    <w:rsid w:val="00A12B53"/>
    <w:rsid w:val="00A143C7"/>
    <w:rsid w:val="00A20826"/>
    <w:rsid w:val="00A3085B"/>
    <w:rsid w:val="00A37C13"/>
    <w:rsid w:val="00A5036C"/>
    <w:rsid w:val="00A53075"/>
    <w:rsid w:val="00A5680E"/>
    <w:rsid w:val="00A6365D"/>
    <w:rsid w:val="00A706D9"/>
    <w:rsid w:val="00A76C94"/>
    <w:rsid w:val="00A87537"/>
    <w:rsid w:val="00A900A1"/>
    <w:rsid w:val="00A95654"/>
    <w:rsid w:val="00AA06AA"/>
    <w:rsid w:val="00AB3ACE"/>
    <w:rsid w:val="00AC1D1C"/>
    <w:rsid w:val="00AC2253"/>
    <w:rsid w:val="00AC259E"/>
    <w:rsid w:val="00AC61E4"/>
    <w:rsid w:val="00AE1C26"/>
    <w:rsid w:val="00AE4C7C"/>
    <w:rsid w:val="00AE4FF9"/>
    <w:rsid w:val="00AF164E"/>
    <w:rsid w:val="00AF5209"/>
    <w:rsid w:val="00B023DE"/>
    <w:rsid w:val="00B10BEC"/>
    <w:rsid w:val="00B13EA4"/>
    <w:rsid w:val="00B20DE5"/>
    <w:rsid w:val="00B26456"/>
    <w:rsid w:val="00B30ED5"/>
    <w:rsid w:val="00B36929"/>
    <w:rsid w:val="00B4431C"/>
    <w:rsid w:val="00B45F1C"/>
    <w:rsid w:val="00B505EE"/>
    <w:rsid w:val="00B50774"/>
    <w:rsid w:val="00B51FF3"/>
    <w:rsid w:val="00B65E2F"/>
    <w:rsid w:val="00B71AB6"/>
    <w:rsid w:val="00B755C0"/>
    <w:rsid w:val="00B83C80"/>
    <w:rsid w:val="00B84009"/>
    <w:rsid w:val="00B91F9D"/>
    <w:rsid w:val="00B934A8"/>
    <w:rsid w:val="00B94BB0"/>
    <w:rsid w:val="00BA0D87"/>
    <w:rsid w:val="00BB7009"/>
    <w:rsid w:val="00BC31D1"/>
    <w:rsid w:val="00BC6135"/>
    <w:rsid w:val="00BC61C6"/>
    <w:rsid w:val="00BD3009"/>
    <w:rsid w:val="00BD5F1E"/>
    <w:rsid w:val="00BD68A9"/>
    <w:rsid w:val="00BE2A4F"/>
    <w:rsid w:val="00BF5357"/>
    <w:rsid w:val="00BF75B4"/>
    <w:rsid w:val="00C01A97"/>
    <w:rsid w:val="00C027F8"/>
    <w:rsid w:val="00C10F22"/>
    <w:rsid w:val="00C11E63"/>
    <w:rsid w:val="00C13A94"/>
    <w:rsid w:val="00C15BE4"/>
    <w:rsid w:val="00C20ACB"/>
    <w:rsid w:val="00C20FE9"/>
    <w:rsid w:val="00C21947"/>
    <w:rsid w:val="00C30E0A"/>
    <w:rsid w:val="00C3383C"/>
    <w:rsid w:val="00C34D85"/>
    <w:rsid w:val="00C50B86"/>
    <w:rsid w:val="00C541AC"/>
    <w:rsid w:val="00C57630"/>
    <w:rsid w:val="00C65D9D"/>
    <w:rsid w:val="00C666C4"/>
    <w:rsid w:val="00C829B1"/>
    <w:rsid w:val="00C8652E"/>
    <w:rsid w:val="00C97C6B"/>
    <w:rsid w:val="00CA353E"/>
    <w:rsid w:val="00CB3A24"/>
    <w:rsid w:val="00CB5894"/>
    <w:rsid w:val="00CC14E8"/>
    <w:rsid w:val="00CC3B38"/>
    <w:rsid w:val="00CD55A0"/>
    <w:rsid w:val="00CD5B3D"/>
    <w:rsid w:val="00CD7214"/>
    <w:rsid w:val="00CE3390"/>
    <w:rsid w:val="00CE6144"/>
    <w:rsid w:val="00CF5BF7"/>
    <w:rsid w:val="00D00F93"/>
    <w:rsid w:val="00D0367B"/>
    <w:rsid w:val="00D17BCB"/>
    <w:rsid w:val="00D2402E"/>
    <w:rsid w:val="00D26404"/>
    <w:rsid w:val="00D27CF9"/>
    <w:rsid w:val="00D31289"/>
    <w:rsid w:val="00D31557"/>
    <w:rsid w:val="00D3465B"/>
    <w:rsid w:val="00D427F0"/>
    <w:rsid w:val="00D437F1"/>
    <w:rsid w:val="00D6379B"/>
    <w:rsid w:val="00D6642C"/>
    <w:rsid w:val="00D736F7"/>
    <w:rsid w:val="00D846D1"/>
    <w:rsid w:val="00D92A80"/>
    <w:rsid w:val="00D94122"/>
    <w:rsid w:val="00D941EA"/>
    <w:rsid w:val="00D95437"/>
    <w:rsid w:val="00DA4EF7"/>
    <w:rsid w:val="00DA7F34"/>
    <w:rsid w:val="00DB0D76"/>
    <w:rsid w:val="00DC237E"/>
    <w:rsid w:val="00DC30E5"/>
    <w:rsid w:val="00DC51CC"/>
    <w:rsid w:val="00DC553B"/>
    <w:rsid w:val="00DC5A36"/>
    <w:rsid w:val="00DC71CD"/>
    <w:rsid w:val="00DD2062"/>
    <w:rsid w:val="00DD376E"/>
    <w:rsid w:val="00DD6769"/>
    <w:rsid w:val="00DE32FF"/>
    <w:rsid w:val="00DF5607"/>
    <w:rsid w:val="00DF68CD"/>
    <w:rsid w:val="00E11E9A"/>
    <w:rsid w:val="00E14046"/>
    <w:rsid w:val="00E14AC6"/>
    <w:rsid w:val="00E25F1C"/>
    <w:rsid w:val="00E326A4"/>
    <w:rsid w:val="00E37C1E"/>
    <w:rsid w:val="00E53830"/>
    <w:rsid w:val="00E60B1F"/>
    <w:rsid w:val="00E6563A"/>
    <w:rsid w:val="00E759A1"/>
    <w:rsid w:val="00E77D8E"/>
    <w:rsid w:val="00E87174"/>
    <w:rsid w:val="00E928F6"/>
    <w:rsid w:val="00E92F5A"/>
    <w:rsid w:val="00EA360B"/>
    <w:rsid w:val="00EA45D0"/>
    <w:rsid w:val="00EA740E"/>
    <w:rsid w:val="00EB2675"/>
    <w:rsid w:val="00EB6B2E"/>
    <w:rsid w:val="00EC4578"/>
    <w:rsid w:val="00ED2F36"/>
    <w:rsid w:val="00ED35E4"/>
    <w:rsid w:val="00EF1F9E"/>
    <w:rsid w:val="00EF216A"/>
    <w:rsid w:val="00EF6B90"/>
    <w:rsid w:val="00F064F1"/>
    <w:rsid w:val="00F204E9"/>
    <w:rsid w:val="00F21B7D"/>
    <w:rsid w:val="00F245F2"/>
    <w:rsid w:val="00F249DC"/>
    <w:rsid w:val="00F35CC6"/>
    <w:rsid w:val="00F409E0"/>
    <w:rsid w:val="00F415C0"/>
    <w:rsid w:val="00F43AAC"/>
    <w:rsid w:val="00F4528A"/>
    <w:rsid w:val="00F54523"/>
    <w:rsid w:val="00F62DFE"/>
    <w:rsid w:val="00F770EE"/>
    <w:rsid w:val="00F839DC"/>
    <w:rsid w:val="00F83E96"/>
    <w:rsid w:val="00F85A78"/>
    <w:rsid w:val="00F91BE3"/>
    <w:rsid w:val="00F94015"/>
    <w:rsid w:val="00FB3C3C"/>
    <w:rsid w:val="00FB6B7C"/>
    <w:rsid w:val="00FD076D"/>
    <w:rsid w:val="00FD5EBB"/>
    <w:rsid w:val="00FD7C7D"/>
    <w:rsid w:val="00FE21EB"/>
    <w:rsid w:val="00FE26AF"/>
    <w:rsid w:val="00FE4BC8"/>
    <w:rsid w:val="00FE7D43"/>
    <w:rsid w:val="00FF08B3"/>
    <w:rsid w:val="00FF100F"/>
    <w:rsid w:val="00FF3F75"/>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semiHidden="0" w:unhideWhenUsed="0"/>
    <w:lsdException w:name="footnote reference" w:unhideWhenUsed="0"/>
    <w:lsdException w:name="page number" w:unhideWhenUsed="0"/>
    <w:lsdException w:name="endnote reference" w:unhideWhenUsed="0"/>
    <w:lsdException w:name="endnote text" w:unhideWhenUsed="0"/>
    <w:lsdException w:name="table of authorities" w:unhideWhenUsed="0"/>
    <w:lsdException w:name="macro" w:unhideWhenUsed="0"/>
    <w:lsdException w:name="toa heading" w:unhideWhenUsed="0"/>
    <w:lsdException w:name="List" w:unhideWhenUsed="0"/>
    <w:lsdException w:name="List Bullet" w:unhideWhenUsed="0"/>
    <w:lsdException w:name="List Number" w:unhideWhenUsed="0"/>
    <w:lsdException w:name="List 2" w:unhideWhenUsed="0"/>
    <w:lsdException w:name="List 3" w:unhideWhenUsed="0"/>
    <w:lsdException w:name="Title" w:semiHidden="0" w:unhideWhenUsed="0"/>
    <w:lsdException w:name="List Continue 5" w:unhideWhenUsed="0"/>
    <w:lsdException w:name="Message Header" w:unhideWhenUsed="0"/>
    <w:lsdException w:name="Subtitle" w:semiHidden="0" w:unhideWhenUsed="0"/>
    <w:lsdException w:name="Salutation" w:unhideWhenUsed="0"/>
    <w:lsdException w:name="Strong" w:semiHidden="0" w:unhideWhenUsed="0"/>
    <w:lsdException w:name="Emphasis" w:semiHidden="0" w:unhideWhenUsed="0"/>
    <w:lsdException w:name="Normal (Web)" w:uiPriority="99"/>
    <w:lsdException w:name="Table Grid" w:semiHidden="0" w:unhideWhenUsed="0"/>
    <w:lsdException w:name="Placeholder Text" w:unhideWhenUsed="0"/>
    <w:lsdException w:name="No Spacing" w:semiHidden="0"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025177"/>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025177"/>
    <w:pPr>
      <w:keepNext/>
      <w:keepLines/>
      <w:suppressAutoHyphens/>
      <w:spacing w:before="360" w:after="160"/>
      <w:ind w:left="567" w:hanging="567"/>
      <w:jc w:val="left"/>
      <w:outlineLvl w:val="1"/>
    </w:pPr>
    <w:rPr>
      <w:b/>
    </w:rPr>
  </w:style>
  <w:style w:type="paragraph" w:styleId="Heading3">
    <w:name w:val="heading 3"/>
    <w:basedOn w:val="Normal"/>
    <w:next w:val="Normal"/>
    <w:qFormat/>
    <w:rsid w:val="00025177"/>
    <w:pPr>
      <w:spacing w:before="360"/>
      <w:ind w:firstLine="0"/>
      <w:outlineLvl w:val="2"/>
    </w:pPr>
  </w:style>
  <w:style w:type="paragraph" w:styleId="Heading4">
    <w:name w:val="heading 4"/>
    <w:basedOn w:val="Normal"/>
    <w:next w:val="Normal"/>
    <w:qFormat/>
    <w:rsid w:val="00025177"/>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025177"/>
    <w:pPr>
      <w:spacing w:before="600" w:after="360" w:line="220" w:lineRule="atLeast"/>
      <w:ind w:left="567" w:right="567"/>
      <w:contextualSpacing/>
    </w:pPr>
    <w:rPr>
      <w:sz w:val="18"/>
    </w:rPr>
  </w:style>
  <w:style w:type="paragraph" w:customStyle="1" w:styleId="address">
    <w:name w:val="address"/>
    <w:basedOn w:val="Normal"/>
    <w:rsid w:val="00025177"/>
    <w:pPr>
      <w:spacing w:after="200" w:line="220" w:lineRule="atLeast"/>
      <w:ind w:firstLine="0"/>
      <w:contextualSpacing/>
      <w:jc w:val="center"/>
    </w:pPr>
    <w:rPr>
      <w:sz w:val="18"/>
    </w:rPr>
  </w:style>
  <w:style w:type="numbering" w:customStyle="1" w:styleId="arabnumitem">
    <w:name w:val="arabnumitem"/>
    <w:basedOn w:val="NoList"/>
    <w:rsid w:val="00025177"/>
    <w:pPr>
      <w:numPr>
        <w:numId w:val="5"/>
      </w:numPr>
    </w:pPr>
  </w:style>
  <w:style w:type="paragraph" w:customStyle="1" w:styleId="author">
    <w:name w:val="author"/>
    <w:basedOn w:val="Normal"/>
    <w:next w:val="address"/>
    <w:rsid w:val="00025177"/>
    <w:pPr>
      <w:spacing w:after="200" w:line="220" w:lineRule="atLeast"/>
      <w:ind w:firstLine="0"/>
      <w:jc w:val="center"/>
    </w:pPr>
  </w:style>
  <w:style w:type="paragraph" w:customStyle="1" w:styleId="bulletitem">
    <w:name w:val="bulletitem"/>
    <w:basedOn w:val="Normal"/>
    <w:rsid w:val="00025177"/>
    <w:pPr>
      <w:numPr>
        <w:numId w:val="2"/>
      </w:numPr>
      <w:spacing w:before="160" w:after="160"/>
      <w:contextualSpacing/>
    </w:pPr>
  </w:style>
  <w:style w:type="paragraph" w:customStyle="1" w:styleId="dashitem">
    <w:name w:val="dashitem"/>
    <w:basedOn w:val="Normal"/>
    <w:rsid w:val="00025177"/>
    <w:pPr>
      <w:numPr>
        <w:numId w:val="4"/>
      </w:numPr>
      <w:spacing w:before="160" w:after="160"/>
      <w:contextualSpacing/>
    </w:pPr>
  </w:style>
  <w:style w:type="character" w:customStyle="1" w:styleId="e-mail">
    <w:name w:val="e-mail"/>
    <w:basedOn w:val="DefaultParagraphFont"/>
    <w:rsid w:val="00025177"/>
    <w:rPr>
      <w:rFonts w:ascii="Courier" w:hAnsi="Courier"/>
      <w:noProof/>
    </w:rPr>
  </w:style>
  <w:style w:type="paragraph" w:customStyle="1" w:styleId="equation">
    <w:name w:val="equation"/>
    <w:basedOn w:val="Normal"/>
    <w:next w:val="Normal"/>
    <w:rsid w:val="00025177"/>
    <w:pPr>
      <w:tabs>
        <w:tab w:val="center" w:pos="3289"/>
        <w:tab w:val="right" w:pos="6917"/>
      </w:tabs>
      <w:spacing w:before="160" w:after="160"/>
      <w:ind w:firstLine="0"/>
    </w:pPr>
  </w:style>
  <w:style w:type="paragraph" w:customStyle="1" w:styleId="figurecaption">
    <w:name w:val="figurecaption"/>
    <w:basedOn w:val="Normal"/>
    <w:next w:val="Normal"/>
    <w:rsid w:val="00025177"/>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025177"/>
    <w:rPr>
      <w:position w:val="0"/>
      <w:vertAlign w:val="superscript"/>
    </w:rPr>
  </w:style>
  <w:style w:type="paragraph" w:styleId="Footer">
    <w:name w:val="footer"/>
    <w:basedOn w:val="Normal"/>
    <w:semiHidden/>
    <w:unhideWhenUsed/>
    <w:rsid w:val="00025177"/>
  </w:style>
  <w:style w:type="paragraph" w:customStyle="1" w:styleId="heading1">
    <w:name w:val="heading1"/>
    <w:basedOn w:val="Normal"/>
    <w:next w:val="p1a"/>
    <w:qFormat/>
    <w:rsid w:val="00025177"/>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025177"/>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025177"/>
    <w:rPr>
      <w:b/>
    </w:rPr>
  </w:style>
  <w:style w:type="character" w:customStyle="1" w:styleId="heading40">
    <w:name w:val="heading4"/>
    <w:basedOn w:val="DefaultParagraphFont"/>
    <w:rsid w:val="00025177"/>
    <w:rPr>
      <w:i/>
    </w:rPr>
  </w:style>
  <w:style w:type="numbering" w:customStyle="1" w:styleId="headings">
    <w:name w:val="headings"/>
    <w:basedOn w:val="arabnumitem"/>
    <w:rsid w:val="00025177"/>
    <w:pPr>
      <w:numPr>
        <w:numId w:val="7"/>
      </w:numPr>
    </w:pPr>
  </w:style>
  <w:style w:type="character" w:styleId="Hyperlink">
    <w:name w:val="Hyperlink"/>
    <w:basedOn w:val="DefaultParagraphFont"/>
    <w:semiHidden/>
    <w:unhideWhenUsed/>
    <w:rsid w:val="00025177"/>
    <w:rPr>
      <w:color w:val="auto"/>
      <w:u w:val="none"/>
    </w:rPr>
  </w:style>
  <w:style w:type="paragraph" w:customStyle="1" w:styleId="image">
    <w:name w:val="image"/>
    <w:basedOn w:val="Normal"/>
    <w:next w:val="Normal"/>
    <w:rsid w:val="00025177"/>
    <w:pPr>
      <w:spacing w:before="240" w:after="120"/>
      <w:ind w:firstLine="0"/>
      <w:jc w:val="center"/>
    </w:pPr>
  </w:style>
  <w:style w:type="numbering" w:customStyle="1" w:styleId="itemization1">
    <w:name w:val="itemization1"/>
    <w:basedOn w:val="NoList"/>
    <w:rsid w:val="00025177"/>
    <w:pPr>
      <w:numPr>
        <w:numId w:val="1"/>
      </w:numPr>
    </w:pPr>
  </w:style>
  <w:style w:type="numbering" w:customStyle="1" w:styleId="itemization2">
    <w:name w:val="itemization2"/>
    <w:basedOn w:val="NoList"/>
    <w:rsid w:val="00025177"/>
    <w:pPr>
      <w:numPr>
        <w:numId w:val="3"/>
      </w:numPr>
    </w:pPr>
  </w:style>
  <w:style w:type="paragraph" w:customStyle="1" w:styleId="keywords">
    <w:name w:val="keywords"/>
    <w:basedOn w:val="abstract"/>
    <w:next w:val="heading1"/>
    <w:rsid w:val="00025177"/>
    <w:pPr>
      <w:spacing w:before="220"/>
      <w:ind w:firstLine="0"/>
      <w:contextualSpacing w:val="0"/>
      <w:jc w:val="left"/>
    </w:pPr>
  </w:style>
  <w:style w:type="paragraph" w:styleId="Header">
    <w:name w:val="header"/>
    <w:basedOn w:val="Normal"/>
    <w:semiHidden/>
    <w:unhideWhenUsed/>
    <w:rsid w:val="00025177"/>
    <w:pPr>
      <w:tabs>
        <w:tab w:val="center" w:pos="4536"/>
        <w:tab w:val="right" w:pos="9072"/>
      </w:tabs>
      <w:ind w:firstLine="0"/>
    </w:pPr>
    <w:rPr>
      <w:sz w:val="18"/>
      <w:szCs w:val="18"/>
    </w:rPr>
  </w:style>
  <w:style w:type="paragraph" w:customStyle="1" w:styleId="numitem">
    <w:name w:val="numitem"/>
    <w:basedOn w:val="Normal"/>
    <w:rsid w:val="00025177"/>
    <w:pPr>
      <w:numPr>
        <w:numId w:val="6"/>
      </w:numPr>
      <w:spacing w:before="160" w:after="160"/>
      <w:contextualSpacing/>
    </w:pPr>
  </w:style>
  <w:style w:type="paragraph" w:customStyle="1" w:styleId="p1a">
    <w:name w:val="p1a"/>
    <w:basedOn w:val="Normal"/>
    <w:next w:val="Normal"/>
    <w:rsid w:val="00025177"/>
    <w:pPr>
      <w:ind w:firstLine="0"/>
    </w:pPr>
  </w:style>
  <w:style w:type="paragraph" w:customStyle="1" w:styleId="programcode">
    <w:name w:val="programcode"/>
    <w:basedOn w:val="Normal"/>
    <w:rsid w:val="00025177"/>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025177"/>
    <w:pPr>
      <w:numPr>
        <w:numId w:val="9"/>
      </w:numPr>
      <w:spacing w:line="220" w:lineRule="atLeast"/>
    </w:pPr>
    <w:rPr>
      <w:sz w:val="18"/>
    </w:rPr>
  </w:style>
  <w:style w:type="numbering" w:customStyle="1" w:styleId="referencelist">
    <w:name w:val="referencelist"/>
    <w:basedOn w:val="NoList"/>
    <w:semiHidden/>
    <w:rsid w:val="00025177"/>
    <w:pPr>
      <w:numPr>
        <w:numId w:val="8"/>
      </w:numPr>
    </w:pPr>
  </w:style>
  <w:style w:type="paragraph" w:customStyle="1" w:styleId="runninghead-left">
    <w:name w:val="running head - left"/>
    <w:basedOn w:val="Normal"/>
    <w:rsid w:val="00025177"/>
    <w:pPr>
      <w:ind w:firstLine="0"/>
      <w:jc w:val="left"/>
    </w:pPr>
    <w:rPr>
      <w:sz w:val="18"/>
      <w:szCs w:val="18"/>
    </w:rPr>
  </w:style>
  <w:style w:type="paragraph" w:customStyle="1" w:styleId="runninghead-right">
    <w:name w:val="running head - right"/>
    <w:basedOn w:val="Normal"/>
    <w:rsid w:val="00025177"/>
    <w:pPr>
      <w:ind w:firstLine="0"/>
      <w:jc w:val="right"/>
    </w:pPr>
    <w:rPr>
      <w:bCs/>
      <w:sz w:val="18"/>
      <w:szCs w:val="18"/>
    </w:rPr>
  </w:style>
  <w:style w:type="character" w:styleId="PageNumber">
    <w:name w:val="page number"/>
    <w:basedOn w:val="DefaultParagraphFont"/>
    <w:semiHidden/>
    <w:unhideWhenUsed/>
    <w:rsid w:val="00025177"/>
    <w:rPr>
      <w:sz w:val="18"/>
    </w:rPr>
  </w:style>
  <w:style w:type="paragraph" w:customStyle="1" w:styleId="papertitle">
    <w:name w:val="papertitle"/>
    <w:basedOn w:val="Normal"/>
    <w:next w:val="author"/>
    <w:rsid w:val="00025177"/>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025177"/>
    <w:pPr>
      <w:spacing w:before="120" w:line="280" w:lineRule="atLeast"/>
    </w:pPr>
    <w:rPr>
      <w:sz w:val="24"/>
    </w:rPr>
  </w:style>
  <w:style w:type="paragraph" w:customStyle="1" w:styleId="tablecaption">
    <w:name w:val="tablecaption"/>
    <w:basedOn w:val="Normal"/>
    <w:next w:val="Normal"/>
    <w:rsid w:val="00025177"/>
    <w:pPr>
      <w:keepNext/>
      <w:keepLines/>
      <w:spacing w:before="240" w:after="120" w:line="220" w:lineRule="atLeast"/>
      <w:ind w:firstLine="0"/>
      <w:jc w:val="center"/>
    </w:pPr>
    <w:rPr>
      <w:sz w:val="18"/>
    </w:rPr>
  </w:style>
  <w:style w:type="character" w:customStyle="1" w:styleId="url">
    <w:name w:val="url"/>
    <w:basedOn w:val="DefaultParagraphFont"/>
    <w:rsid w:val="00025177"/>
    <w:rPr>
      <w:rFonts w:ascii="Courier" w:hAnsi="Courier"/>
      <w:noProof/>
    </w:rPr>
  </w:style>
  <w:style w:type="character" w:customStyle="1" w:styleId="ORCID">
    <w:name w:val="ORCID"/>
    <w:basedOn w:val="DefaultParagraphFont"/>
    <w:rsid w:val="00025177"/>
    <w:rPr>
      <w:position w:val="0"/>
      <w:vertAlign w:val="superscript"/>
    </w:rPr>
  </w:style>
  <w:style w:type="paragraph" w:styleId="FootnoteText">
    <w:name w:val="footnote text"/>
    <w:basedOn w:val="Normal"/>
    <w:semiHidden/>
    <w:rsid w:val="00025177"/>
    <w:pPr>
      <w:spacing w:line="220" w:lineRule="atLeast"/>
      <w:ind w:left="227" w:hanging="227"/>
    </w:pPr>
    <w:rPr>
      <w:sz w:val="18"/>
    </w:rPr>
  </w:style>
  <w:style w:type="paragraph" w:customStyle="1" w:styleId="ReferenceLine">
    <w:name w:val="ReferenceLine"/>
    <w:basedOn w:val="p1a"/>
    <w:semiHidden/>
    <w:unhideWhenUsed/>
    <w:rsid w:val="00025177"/>
    <w:pPr>
      <w:spacing w:line="200" w:lineRule="exact"/>
    </w:pPr>
    <w:rPr>
      <w:sz w:val="16"/>
    </w:rPr>
  </w:style>
  <w:style w:type="paragraph" w:styleId="BalloonText">
    <w:name w:val="Balloon Text"/>
    <w:basedOn w:val="Normal"/>
    <w:link w:val="BalloonTextChar"/>
    <w:semiHidden/>
    <w:unhideWhenUsed/>
    <w:rsid w:val="006C20BB"/>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6C20BB"/>
    <w:rPr>
      <w:rFonts w:ascii="Tahoma" w:hAnsi="Tahoma" w:cs="Tahoma"/>
      <w:sz w:val="16"/>
      <w:szCs w:val="16"/>
    </w:rPr>
  </w:style>
  <w:style w:type="paragraph" w:customStyle="1" w:styleId="normal0">
    <w:name w:val="normal"/>
    <w:rsid w:val="00F245F2"/>
    <w:pPr>
      <w:pBdr>
        <w:top w:val="nil"/>
        <w:left w:val="nil"/>
        <w:bottom w:val="nil"/>
        <w:right w:val="nil"/>
        <w:between w:val="nil"/>
      </w:pBdr>
      <w:spacing w:line="240" w:lineRule="auto"/>
      <w:ind w:firstLine="227"/>
      <w:jc w:val="both"/>
    </w:pPr>
    <w:rPr>
      <w:color w:val="000000"/>
    </w:rPr>
  </w:style>
  <w:style w:type="paragraph" w:styleId="CommentText">
    <w:name w:val="annotation text"/>
    <w:basedOn w:val="Normal"/>
    <w:link w:val="CommentTextChar"/>
    <w:semiHidden/>
    <w:unhideWhenUsed/>
    <w:rsid w:val="00EF6B90"/>
    <w:pPr>
      <w:spacing w:line="240" w:lineRule="auto"/>
    </w:pPr>
  </w:style>
  <w:style w:type="character" w:customStyle="1" w:styleId="CommentTextChar">
    <w:name w:val="Comment Text Char"/>
    <w:basedOn w:val="DefaultParagraphFont"/>
    <w:link w:val="CommentText"/>
    <w:semiHidden/>
    <w:rsid w:val="00EF6B90"/>
  </w:style>
  <w:style w:type="character" w:styleId="CommentReference">
    <w:name w:val="annotation reference"/>
    <w:basedOn w:val="DefaultParagraphFont"/>
    <w:semiHidden/>
    <w:unhideWhenUsed/>
    <w:rsid w:val="00EF6B90"/>
    <w:rPr>
      <w:sz w:val="16"/>
      <w:szCs w:val="16"/>
    </w:rPr>
  </w:style>
  <w:style w:type="paragraph" w:styleId="NormalWeb">
    <w:name w:val="Normal (Web)"/>
    <w:basedOn w:val="Normal"/>
    <w:uiPriority w:val="99"/>
    <w:unhideWhenUsed/>
    <w:rsid w:val="00DC51CC"/>
    <w:pPr>
      <w:overflowPunct/>
      <w:autoSpaceDE/>
      <w:autoSpaceDN/>
      <w:adjustRightInd/>
      <w:spacing w:before="100" w:beforeAutospacing="1" w:after="100" w:afterAutospacing="1" w:line="240" w:lineRule="auto"/>
      <w:ind w:firstLine="0"/>
      <w:jc w:val="left"/>
      <w:textAlignment w:val="auto"/>
    </w:pPr>
    <w:rPr>
      <w:sz w:val="24"/>
      <w:szCs w:val="24"/>
    </w:rPr>
  </w:style>
  <w:style w:type="paragraph" w:styleId="Caption">
    <w:name w:val="caption"/>
    <w:basedOn w:val="Normal"/>
    <w:next w:val="Normal"/>
    <w:unhideWhenUsed/>
    <w:rsid w:val="00DC51CC"/>
    <w:pPr>
      <w:spacing w:after="200" w:line="240" w:lineRule="auto"/>
    </w:pPr>
    <w:rPr>
      <w:b/>
      <w:bCs/>
      <w:color w:val="5B9BD5" w:themeColor="accent1"/>
      <w:sz w:val="18"/>
      <w:szCs w:val="18"/>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r="http://schemas.openxmlformats.org/officeDocument/2006/relationships" xmlns:w="http://schemas.openxmlformats.org/wordprocessingml/2006/main">
  <w:divs>
    <w:div w:id="198589788">
      <w:bodyDiv w:val="1"/>
      <w:marLeft w:val="0"/>
      <w:marRight w:val="0"/>
      <w:marTop w:val="0"/>
      <w:marBottom w:val="0"/>
      <w:divBdr>
        <w:top w:val="none" w:sz="0" w:space="0" w:color="auto"/>
        <w:left w:val="none" w:sz="0" w:space="0" w:color="auto"/>
        <w:bottom w:val="none" w:sz="0" w:space="0" w:color="auto"/>
        <w:right w:val="none" w:sz="0" w:space="0" w:color="auto"/>
      </w:divBdr>
      <w:divsChild>
        <w:div w:id="451098968">
          <w:marLeft w:val="0"/>
          <w:marRight w:val="0"/>
          <w:marTop w:val="0"/>
          <w:marBottom w:val="0"/>
          <w:divBdr>
            <w:top w:val="none" w:sz="0" w:space="0" w:color="auto"/>
            <w:left w:val="none" w:sz="0" w:space="0" w:color="auto"/>
            <w:bottom w:val="none" w:sz="0" w:space="0" w:color="auto"/>
            <w:right w:val="none" w:sz="0" w:space="0" w:color="auto"/>
          </w:divBdr>
        </w:div>
      </w:divsChild>
    </w:div>
    <w:div w:id="417404799">
      <w:bodyDiv w:val="1"/>
      <w:marLeft w:val="0"/>
      <w:marRight w:val="0"/>
      <w:marTop w:val="0"/>
      <w:marBottom w:val="0"/>
      <w:divBdr>
        <w:top w:val="none" w:sz="0" w:space="0" w:color="auto"/>
        <w:left w:val="none" w:sz="0" w:space="0" w:color="auto"/>
        <w:bottom w:val="none" w:sz="0" w:space="0" w:color="auto"/>
        <w:right w:val="none" w:sz="0" w:space="0" w:color="auto"/>
      </w:divBdr>
      <w:divsChild>
        <w:div w:id="1513566762">
          <w:marLeft w:val="0"/>
          <w:marRight w:val="0"/>
          <w:marTop w:val="0"/>
          <w:marBottom w:val="0"/>
          <w:divBdr>
            <w:top w:val="none" w:sz="0" w:space="0" w:color="auto"/>
            <w:left w:val="none" w:sz="0" w:space="0" w:color="auto"/>
            <w:bottom w:val="none" w:sz="0" w:space="0" w:color="auto"/>
            <w:right w:val="none" w:sz="0" w:space="0" w:color="auto"/>
          </w:divBdr>
        </w:div>
      </w:divsChild>
    </w:div>
    <w:div w:id="666908753">
      <w:bodyDiv w:val="1"/>
      <w:marLeft w:val="0"/>
      <w:marRight w:val="0"/>
      <w:marTop w:val="0"/>
      <w:marBottom w:val="0"/>
      <w:divBdr>
        <w:top w:val="none" w:sz="0" w:space="0" w:color="auto"/>
        <w:left w:val="none" w:sz="0" w:space="0" w:color="auto"/>
        <w:bottom w:val="none" w:sz="0" w:space="0" w:color="auto"/>
        <w:right w:val="none" w:sz="0" w:space="0" w:color="auto"/>
      </w:divBdr>
      <w:divsChild>
        <w:div w:id="990329871">
          <w:marLeft w:val="0"/>
          <w:marRight w:val="0"/>
          <w:marTop w:val="0"/>
          <w:marBottom w:val="0"/>
          <w:divBdr>
            <w:top w:val="none" w:sz="0" w:space="0" w:color="auto"/>
            <w:left w:val="none" w:sz="0" w:space="0" w:color="auto"/>
            <w:bottom w:val="none" w:sz="0" w:space="0" w:color="auto"/>
            <w:right w:val="none" w:sz="0" w:space="0" w:color="auto"/>
          </w:divBdr>
        </w:div>
      </w:divsChild>
    </w:div>
    <w:div w:id="713236221">
      <w:bodyDiv w:val="1"/>
      <w:marLeft w:val="0"/>
      <w:marRight w:val="0"/>
      <w:marTop w:val="0"/>
      <w:marBottom w:val="0"/>
      <w:divBdr>
        <w:top w:val="none" w:sz="0" w:space="0" w:color="auto"/>
        <w:left w:val="none" w:sz="0" w:space="0" w:color="auto"/>
        <w:bottom w:val="none" w:sz="0" w:space="0" w:color="auto"/>
        <w:right w:val="none" w:sz="0" w:space="0" w:color="auto"/>
      </w:divBdr>
      <w:divsChild>
        <w:div w:id="485704573">
          <w:marLeft w:val="0"/>
          <w:marRight w:val="0"/>
          <w:marTop w:val="0"/>
          <w:marBottom w:val="0"/>
          <w:divBdr>
            <w:top w:val="none" w:sz="0" w:space="0" w:color="auto"/>
            <w:left w:val="none" w:sz="0" w:space="0" w:color="auto"/>
            <w:bottom w:val="none" w:sz="0" w:space="0" w:color="auto"/>
            <w:right w:val="none" w:sz="0" w:space="0" w:color="auto"/>
          </w:divBdr>
        </w:div>
      </w:divsChild>
    </w:div>
    <w:div w:id="1002583681">
      <w:bodyDiv w:val="1"/>
      <w:marLeft w:val="0"/>
      <w:marRight w:val="0"/>
      <w:marTop w:val="0"/>
      <w:marBottom w:val="0"/>
      <w:divBdr>
        <w:top w:val="none" w:sz="0" w:space="0" w:color="auto"/>
        <w:left w:val="none" w:sz="0" w:space="0" w:color="auto"/>
        <w:bottom w:val="none" w:sz="0" w:space="0" w:color="auto"/>
        <w:right w:val="none" w:sz="0" w:space="0" w:color="auto"/>
      </w:divBdr>
    </w:div>
    <w:div w:id="1223834016">
      <w:bodyDiv w:val="1"/>
      <w:marLeft w:val="0"/>
      <w:marRight w:val="0"/>
      <w:marTop w:val="0"/>
      <w:marBottom w:val="0"/>
      <w:divBdr>
        <w:top w:val="none" w:sz="0" w:space="0" w:color="auto"/>
        <w:left w:val="none" w:sz="0" w:space="0" w:color="auto"/>
        <w:bottom w:val="none" w:sz="0" w:space="0" w:color="auto"/>
        <w:right w:val="none" w:sz="0" w:space="0" w:color="auto"/>
      </w:divBdr>
    </w:div>
    <w:div w:id="1490445530">
      <w:bodyDiv w:val="1"/>
      <w:marLeft w:val="0"/>
      <w:marRight w:val="0"/>
      <w:marTop w:val="0"/>
      <w:marBottom w:val="0"/>
      <w:divBdr>
        <w:top w:val="none" w:sz="0" w:space="0" w:color="auto"/>
        <w:left w:val="none" w:sz="0" w:space="0" w:color="auto"/>
        <w:bottom w:val="none" w:sz="0" w:space="0" w:color="auto"/>
        <w:right w:val="none" w:sz="0" w:space="0" w:color="auto"/>
      </w:divBdr>
      <w:divsChild>
        <w:div w:id="1749575092">
          <w:marLeft w:val="0"/>
          <w:marRight w:val="0"/>
          <w:marTop w:val="0"/>
          <w:marBottom w:val="0"/>
          <w:divBdr>
            <w:top w:val="none" w:sz="0" w:space="0" w:color="auto"/>
            <w:left w:val="none" w:sz="0" w:space="0" w:color="auto"/>
            <w:bottom w:val="none" w:sz="0" w:space="0" w:color="auto"/>
            <w:right w:val="none" w:sz="0" w:space="0" w:color="auto"/>
          </w:divBdr>
        </w:div>
      </w:divsChild>
    </w:div>
    <w:div w:id="1574511441">
      <w:bodyDiv w:val="1"/>
      <w:marLeft w:val="0"/>
      <w:marRight w:val="0"/>
      <w:marTop w:val="0"/>
      <w:marBottom w:val="0"/>
      <w:divBdr>
        <w:top w:val="none" w:sz="0" w:space="0" w:color="auto"/>
        <w:left w:val="none" w:sz="0" w:space="0" w:color="auto"/>
        <w:bottom w:val="none" w:sz="0" w:space="0" w:color="auto"/>
        <w:right w:val="none" w:sz="0" w:space="0" w:color="auto"/>
      </w:divBdr>
    </w:div>
    <w:div w:id="1787119605">
      <w:bodyDiv w:val="1"/>
      <w:marLeft w:val="0"/>
      <w:marRight w:val="0"/>
      <w:marTop w:val="0"/>
      <w:marBottom w:val="0"/>
      <w:divBdr>
        <w:top w:val="none" w:sz="0" w:space="0" w:color="auto"/>
        <w:left w:val="none" w:sz="0" w:space="0" w:color="auto"/>
        <w:bottom w:val="none" w:sz="0" w:space="0" w:color="auto"/>
        <w:right w:val="none" w:sz="0" w:space="0" w:color="auto"/>
      </w:divBdr>
      <w:divsChild>
        <w:div w:id="684206833">
          <w:marLeft w:val="0"/>
          <w:marRight w:val="0"/>
          <w:marTop w:val="0"/>
          <w:marBottom w:val="0"/>
          <w:divBdr>
            <w:top w:val="none" w:sz="0" w:space="0" w:color="auto"/>
            <w:left w:val="none" w:sz="0" w:space="0" w:color="auto"/>
            <w:bottom w:val="none" w:sz="0" w:space="0" w:color="auto"/>
            <w:right w:val="none" w:sz="0" w:space="0" w:color="auto"/>
          </w:divBdr>
        </w:div>
      </w:divsChild>
    </w:div>
    <w:div w:id="2084329240">
      <w:bodyDiv w:val="1"/>
      <w:marLeft w:val="0"/>
      <w:marRight w:val="0"/>
      <w:marTop w:val="0"/>
      <w:marBottom w:val="0"/>
      <w:divBdr>
        <w:top w:val="none" w:sz="0" w:space="0" w:color="auto"/>
        <w:left w:val="none" w:sz="0" w:space="0" w:color="auto"/>
        <w:bottom w:val="none" w:sz="0" w:space="0" w:color="auto"/>
        <w:right w:val="none" w:sz="0" w:space="0" w:color="auto"/>
      </w:divBdr>
    </w:div>
    <w:div w:id="2095392745">
      <w:bodyDiv w:val="1"/>
      <w:marLeft w:val="0"/>
      <w:marRight w:val="0"/>
      <w:marTop w:val="0"/>
      <w:marBottom w:val="0"/>
      <w:divBdr>
        <w:top w:val="none" w:sz="0" w:space="0" w:color="auto"/>
        <w:left w:val="none" w:sz="0" w:space="0" w:color="auto"/>
        <w:bottom w:val="none" w:sz="0" w:space="0" w:color="auto"/>
        <w:right w:val="none" w:sz="0" w:space="0" w:color="auto"/>
      </w:divBdr>
    </w:div>
    <w:div w:id="2134666761">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png"/><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expand" Type="http://schemas.openxmlformats.org/officeDocument/2006/relationships/image" Target="images/expand.png"/><Relationship Id="normal" Type="http://schemas.openxmlformats.org/officeDocument/2006/relationships/image" Target="images/normal.png"/><Relationship Id="squeeze" Type="http://schemas.openxmlformats.org/officeDocument/2006/relationships/image" Target="images/squeeze.png"/><Relationship Id="InsertImage24" Type="http://schemas.openxmlformats.org/officeDocument/2006/relationships/image" Target="images/InsertImage24.png"/><Relationship Id="FigCaption24" Type="http://schemas.openxmlformats.org/officeDocument/2006/relationships/image" Target="images/FigCaption24.png"/><Relationship Id="InsertImage" Type="http://schemas.openxmlformats.org/officeDocument/2006/relationships/image" Target="images/InsertImage.png"/><Relationship Id="TabCaption24" Type="http://schemas.openxmlformats.org/officeDocument/2006/relationships/image" Target="images/Tab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632CA825-310C-484F-B62A-CD9AE937F0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149</TotalTime>
  <Pages>8</Pages>
  <Words>3139</Words>
  <Characters>17895</Characters>
  <Application>Microsoft Office Word</Application>
  <DocSecurity>0</DocSecurity>
  <Lines>149</Lines>
  <Paragraphs>41</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20993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cp:lastModifiedBy>
  <cp:revision>239</cp:revision>
  <cp:lastPrinted>2017-07-28T04:44:00Z</cp:lastPrinted>
  <dcterms:created xsi:type="dcterms:W3CDTF">2017-07-28T02:47:00Z</dcterms:created>
  <dcterms:modified xsi:type="dcterms:W3CDTF">2017-07-28T05:08:00Z</dcterms:modified>
</cp:coreProperties>
</file>