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"/>
        <w:jc w:val="center"/>
      </w:pPr>
      <w:r>
        <w:rPr>
          <w:rFonts w:ascii="TH Sarabun New" w:cs="TH Sarabun New" w:eastAsia="TH Sarabun New" w:hAnsi="TH Sarabun New"/>
          <w:b/>
          <w:bCs/>
          <w:color w:val="1B5E20"/>
          <w:sz w:val="38"/>
          <w:szCs w:val="38"/>
        </w:rPr>
        <w:t xml:space="preserve">ระบบสมุดช่างรังวัดออนไลน์  (DOL Survey Logbook)</w:t>
      </w:r>
    </w:p>
    <w:p>
      <w:pPr>
        <w:spacing w:after="10"/>
        <w:jc w:val="center"/>
      </w:pPr>
      <w:r>
        <w:rPr>
          <w:rFonts w:ascii="TH Sarabun New" w:cs="TH Sarabun New" w:eastAsia="TH Sarabun New" w:hAnsi="TH Sarabun New"/>
          <w:i/>
          <w:iCs/>
          <w:color w:val="5A5A5A"/>
          <w:sz w:val="22"/>
          <w:szCs w:val="22"/>
        </w:rPr>
        <w:t xml:space="preserve">ต้นแบบระบบบริหารจัดการงานรังวัดที่ดินแบบดิจิทัลครบวงจร  ·  สำนักงานที่ดินจังหวัดลพบุรี  ·  กรมที่ดิน</w:t>
      </w:r>
    </w:p>
    <w:p>
      <w:pPr>
        <w:pBdr>
          <w:top w:val="single" w:color="9A7B10" w:sz="4" w:space="3"/>
          <w:bottom w:val="single" w:color="9A7B10" w:sz="4" w:space="3"/>
        </w:pBdr>
        <w:shd w:fill="F7F3E3" w:val="clear"/>
        <w:spacing w:after="20"/>
        <w:jc w:val="center"/>
      </w:pPr>
      <w:r>
        <w:rPr>
          <w:rFonts w:ascii="TH Sarabun New" w:cs="TH Sarabun New" w:eastAsia="TH Sarabun New" w:hAnsi="TH Sarabun New"/>
          <w:b/>
          <w:bCs/>
          <w:color w:val="9A7B10"/>
          <w:sz w:val="22"/>
          <w:szCs w:val="22"/>
        </w:rPr>
        <w:t xml:space="preserve">ใช้งานจริงแล้วบนระบบ Production  ·  10 หน้าจอปฏิบัติงาน  ·  สิทธิ์ 5 ระดับ  ·  9 สถานะงาน  ·  90+ ประเภทงานรังวัด  ·  ใช้ได้ทั้งคอมพิวเตอร์และมือถือ</w:t>
      </w:r>
    </w:p>
    <w:p>
      <w:pPr>
        <w:pBdr>
          <w:left w:val="single" w:color="1B5E20" w:sz="18" w:space="6"/>
        </w:pBdr>
        <w:shd w:fill="E9F2E9" w:val="clear"/>
        <w:spacing w:after="12" w:before="30"/>
      </w:pPr>
      <w:r>
        <w:rPr>
          <w:rFonts w:ascii="TH Sarabun New" w:cs="TH Sarabun New" w:eastAsia="TH Sarabun New" w:hAnsi="TH Sarabun New"/>
          <w:b/>
          <w:bCs/>
          <w:color w:val="1B5E20"/>
          <w:sz w:val="30"/>
          <w:szCs w:val="30"/>
        </w:rPr>
        <w:t xml:space="preserve">๑. เป็นสิ่งใหม่  —  ต้นแบบและแนวคิดที่ยังไม่เคยมีในกรมที่ดิน</w:t>
      </w:r>
    </w:p>
    <w:p>
      <w:pPr>
        <w:spacing w:after="2" w:line="214" w:lineRule="auto"/>
        <w:ind w:left="285" w:hanging="285"/>
      </w:pPr>
      <w:r>
        <w:rPr>
          <w:rFonts w:ascii="TH Sarabun New" w:cs="TH Sarabun New" w:eastAsia="TH Sarabun New" w:hAnsi="TH Sarabun New"/>
          <w:b/>
          <w:bCs/>
          <w:color w:val="9A7B10"/>
          <w:sz w:val="25"/>
          <w:szCs w:val="25"/>
        </w:rPr>
        <w:t xml:space="preserve">▪  </w:t>
      </w:r>
      <w:r>
        <w:rPr>
          <w:rFonts w:ascii="TH Sarabun New" w:cs="TH Sarabun New" w:eastAsia="TH Sarabun New" w:hAnsi="TH Sarabun New"/>
          <w:b/>
          <w:bCs/>
          <w:color w:val="1B5E20"/>
          <w:sz w:val="25"/>
          <w:szCs w:val="25"/>
        </w:rPr>
        <w:t xml:space="preserve">“สมุดช่างรังวัด” ฉบับดิจิทัลเต็มรูปแบบครั้งแรก</w:t>
      </w:r>
      <w:r>
        <w:rPr>
          <w:rFonts w:ascii="TH Sarabun New" w:cs="TH Sarabun New" w:eastAsia="TH Sarabun New" w:hAnsi="TH Sarabun New"/>
          <w:color w:val="1F1F1F"/>
          <w:sz w:val="25"/>
          <w:szCs w:val="25"/>
        </w:rPr>
        <w:t xml:space="preserve"> — ยกสมุดบันทึกกระดาษประจำตัวช่างรังวัดขึ้นสู่ฐานข้อมูลกลาง ค้นหา ตรวจสอบย้อนหลัง และสรุปผลเชิงบริหารได้ทันที</w:t>
      </w:r>
    </w:p>
    <w:p>
      <w:pPr>
        <w:spacing w:after="2" w:line="214" w:lineRule="auto"/>
        <w:ind w:left="285" w:hanging="285"/>
      </w:pPr>
      <w:r>
        <w:rPr>
          <w:rFonts w:ascii="TH Sarabun New" w:cs="TH Sarabun New" w:eastAsia="TH Sarabun New" w:hAnsi="TH Sarabun New"/>
          <w:b/>
          <w:bCs/>
          <w:color w:val="9A7B10"/>
          <w:sz w:val="25"/>
          <w:szCs w:val="25"/>
        </w:rPr>
        <w:t xml:space="preserve">▪  </w:t>
      </w:r>
      <w:r>
        <w:rPr>
          <w:rFonts w:ascii="TH Sarabun New" w:cs="TH Sarabun New" w:eastAsia="TH Sarabun New" w:hAnsi="TH Sarabun New"/>
          <w:b/>
          <w:bCs/>
          <w:color w:val="1B5E20"/>
          <w:sz w:val="25"/>
          <w:szCs w:val="25"/>
        </w:rPr>
        <w:t xml:space="preserve">เครื่องมือแปลงพิกัดและ Shapefile ที่พัฒนาขึ้นเองทั้งหมด</w:t>
      </w:r>
      <w:r>
        <w:rPr>
          <w:rFonts w:ascii="TH Sarabun New" w:cs="TH Sarabun New" w:eastAsia="TH Sarabun New" w:hAnsi="TH Sarabun New"/>
          <w:color w:val="1F1F1F"/>
          <w:sz w:val="25"/>
          <w:szCs w:val="25"/>
        </w:rPr>
        <w:t xml:space="preserve"> — Indian 1975 และ UTM ด้วย Pure-Python ส่งออก/นำเข้าหมุดหลักเขตกับ DOLCAD ได้สองทาง ตรวจค่าตรงกับไฟล์งานจริง</w:t>
      </w:r>
    </w:p>
    <w:p>
      <w:pPr>
        <w:spacing w:after="2" w:line="214" w:lineRule="auto"/>
        <w:ind w:left="285" w:hanging="285"/>
      </w:pPr>
      <w:r>
        <w:rPr>
          <w:rFonts w:ascii="TH Sarabun New" w:cs="TH Sarabun New" w:eastAsia="TH Sarabun New" w:hAnsi="TH Sarabun New"/>
          <w:b/>
          <w:bCs/>
          <w:color w:val="9A7B10"/>
          <w:sz w:val="25"/>
          <w:szCs w:val="25"/>
        </w:rPr>
        <w:t xml:space="preserve">▪  </w:t>
      </w:r>
      <w:r>
        <w:rPr>
          <w:rFonts w:ascii="TH Sarabun New" w:cs="TH Sarabun New" w:eastAsia="TH Sarabun New" w:hAnsi="TH Sarabun New"/>
          <w:b/>
          <w:bCs/>
          <w:color w:val="1B5E20"/>
          <w:sz w:val="25"/>
          <w:szCs w:val="25"/>
        </w:rPr>
        <w:t xml:space="preserve">คำนวณวันครบกำหนดแบบ “วันทำการ” อัตโนมัติ และยืนยันตัวตน 2 ชั้น (2FA/TOTP)</w:t>
      </w:r>
      <w:r>
        <w:rPr>
          <w:rFonts w:ascii="TH Sarabun New" w:cs="TH Sarabun New" w:eastAsia="TH Sarabun New" w:hAnsi="TH Sarabun New"/>
          <w:color w:val="1F1F1F"/>
          <w:sz w:val="25"/>
          <w:szCs w:val="25"/>
        </w:rPr>
        <w:t xml:space="preserve"> ที่เขียนขึ้นเองทั้งหมด เป็นมาตรฐานที่ยังไม่พบในระบบงานภายในของสำนักงานที่ดิน</w:t>
      </w:r>
    </w:p>
    <w:p>
      <w:pPr>
        <w:pBdr>
          <w:left w:val="single" w:color="1B5E20" w:sz="18" w:space="6"/>
        </w:pBdr>
        <w:shd w:fill="E9F2E9" w:val="clear"/>
        <w:spacing w:after="12" w:before="30"/>
      </w:pPr>
      <w:r>
        <w:rPr>
          <w:rFonts w:ascii="TH Sarabun New" w:cs="TH Sarabun New" w:eastAsia="TH Sarabun New" w:hAnsi="TH Sarabun New"/>
          <w:b/>
          <w:bCs/>
          <w:color w:val="1B5E20"/>
          <w:sz w:val="30"/>
          <w:szCs w:val="30"/>
        </w:rPr>
        <w:t xml:space="preserve">๒. แก้ไขปัญหา  —  สะดวก รวดเร็ว ปลอดภัย</w:t>
      </w:r>
    </w:p>
    <w:p>
      <w:pPr>
        <w:spacing w:after="2" w:line="214" w:lineRule="auto"/>
        <w:ind w:left="285" w:hanging="285"/>
      </w:pPr>
      <w:r>
        <w:rPr>
          <w:rFonts w:ascii="TH Sarabun New" w:cs="TH Sarabun New" w:eastAsia="TH Sarabun New" w:hAnsi="TH Sarabun New"/>
          <w:b/>
          <w:bCs/>
          <w:color w:val="9A7B10"/>
          <w:sz w:val="25"/>
          <w:szCs w:val="25"/>
        </w:rPr>
        <w:t xml:space="preserve">▪  </w:t>
      </w:r>
      <w:r>
        <w:rPr>
          <w:rFonts w:ascii="TH Sarabun New" w:cs="TH Sarabun New" w:eastAsia="TH Sarabun New" w:hAnsi="TH Sarabun New"/>
          <w:b/>
          <w:bCs/>
          <w:color w:val="1B5E20"/>
          <w:sz w:val="25"/>
          <w:szCs w:val="25"/>
        </w:rPr>
        <w:t xml:space="preserve">ตอบประชาชนได้ทันทีในครั้งเดียว</w:t>
      </w:r>
      <w:r>
        <w:rPr>
          <w:rFonts w:ascii="TH Sarabun New" w:cs="TH Sarabun New" w:eastAsia="TH Sarabun New" w:hAnsi="TH Sarabun New"/>
          <w:color w:val="1F1F1F"/>
          <w:sz w:val="25"/>
          <w:szCs w:val="25"/>
        </w:rPr>
        <w:t xml:space="preserve"> — สถานะงาน 9 ขั้น ชื่อช่างผู้รับผิดชอบ และวันนัดหมาย รวมในหน้าจอเดียว พร้อมปฏิทินนัดหมายรวมของสำนักงานที่ช่วยลดการนัดซ้อน</w:t>
      </w:r>
    </w:p>
    <w:p>
      <w:pPr>
        <w:spacing w:after="2" w:line="214" w:lineRule="auto"/>
        <w:ind w:left="285" w:hanging="285"/>
      </w:pPr>
      <w:r>
        <w:rPr>
          <w:rFonts w:ascii="TH Sarabun New" w:cs="TH Sarabun New" w:eastAsia="TH Sarabun New" w:hAnsi="TH Sarabun New"/>
          <w:b/>
          <w:bCs/>
          <w:color w:val="9A7B10"/>
          <w:sz w:val="25"/>
          <w:szCs w:val="25"/>
        </w:rPr>
        <w:t xml:space="preserve">▪  </w:t>
      </w:r>
      <w:r>
        <w:rPr>
          <w:rFonts w:ascii="TH Sarabun New" w:cs="TH Sarabun New" w:eastAsia="TH Sarabun New" w:hAnsi="TH Sarabun New"/>
          <w:b/>
          <w:bCs/>
          <w:color w:val="1B5E20"/>
          <w:sz w:val="25"/>
          <w:szCs w:val="25"/>
        </w:rPr>
        <w:t xml:space="preserve">ช่างรังวัดบันทึกผลจากหน้างานได้ทันที</w:t>
      </w:r>
      <w:r>
        <w:rPr>
          <w:rFonts w:ascii="TH Sarabun New" w:cs="TH Sarabun New" w:eastAsia="TH Sarabun New" w:hAnsi="TH Sarabun New"/>
          <w:color w:val="1F1F1F"/>
          <w:sz w:val="25"/>
          <w:szCs w:val="25"/>
        </w:rPr>
        <w:t xml:space="preserve"> — เช็คลิส 4 ขั้นตอน พิกัด GPS และภาพถ่ายสูงสุด 3 รูป ส่งถึงสำนักงานแบบเรียลไทม์ ไม่ต้องรอกลับมาคีย์ย้อนหลัง</w:t>
      </w:r>
    </w:p>
    <w:p>
      <w:pPr>
        <w:spacing w:after="2" w:line="214" w:lineRule="auto"/>
        <w:ind w:left="285" w:hanging="285"/>
      </w:pPr>
      <w:r>
        <w:rPr>
          <w:rFonts w:ascii="TH Sarabun New" w:cs="TH Sarabun New" w:eastAsia="TH Sarabun New" w:hAnsi="TH Sarabun New"/>
          <w:b/>
          <w:bCs/>
          <w:color w:val="9A7B10"/>
          <w:sz w:val="25"/>
          <w:szCs w:val="25"/>
        </w:rPr>
        <w:t xml:space="preserve">▪  </w:t>
      </w:r>
      <w:r>
        <w:rPr>
          <w:rFonts w:ascii="TH Sarabun New" w:cs="TH Sarabun New" w:eastAsia="TH Sarabun New" w:hAnsi="TH Sarabun New"/>
          <w:b/>
          <w:bCs/>
          <w:color w:val="1B5E20"/>
          <w:sz w:val="25"/>
          <w:szCs w:val="25"/>
        </w:rPr>
        <w:t xml:space="preserve">ตรวจสอบได้ทุกขั้นตอน</w:t>
      </w:r>
      <w:r>
        <w:rPr>
          <w:rFonts w:ascii="TH Sarabun New" w:cs="TH Sarabun New" w:eastAsia="TH Sarabun New" w:hAnsi="TH Sarabun New"/>
          <w:color w:val="1F1F1F"/>
          <w:sz w:val="25"/>
          <w:szCs w:val="25"/>
        </w:rPr>
        <w:t xml:space="preserve"> — Audit Log และประวัติการมอบหมาย/เปลี่ยนตัวช่างครบถ้วน ตอบข้อร้องเรียนด้วยหลักฐาน และไม่เสี่ยงข้อมูลสูญหายจากสมุดกระดาษ</w:t>
      </w:r>
    </w:p>
    <w:p>
      <w:pPr>
        <w:pBdr>
          <w:left w:val="single" w:color="1B5E20" w:sz="18" w:space="6"/>
        </w:pBdr>
        <w:shd w:fill="E9F2E9" w:val="clear"/>
        <w:spacing w:after="12" w:before="30"/>
      </w:pPr>
      <w:r>
        <w:rPr>
          <w:rFonts w:ascii="TH Sarabun New" w:cs="TH Sarabun New" w:eastAsia="TH Sarabun New" w:hAnsi="TH Sarabun New"/>
          <w:b/>
          <w:bCs/>
          <w:color w:val="1B5E20"/>
          <w:sz w:val="30"/>
          <w:szCs w:val="30"/>
        </w:rPr>
        <w:t xml:space="preserve">๓. ไม่เป็นภาระ  —  ลดงานประจำ โดยไม่เพิ่มขั้นตอนใหม่</w:t>
      </w:r>
    </w:p>
    <w:p>
      <w:pPr>
        <w:spacing w:after="2" w:line="214" w:lineRule="auto"/>
        <w:ind w:left="285" w:hanging="285"/>
      </w:pPr>
      <w:r>
        <w:rPr>
          <w:rFonts w:ascii="TH Sarabun New" w:cs="TH Sarabun New" w:eastAsia="TH Sarabun New" w:hAnsi="TH Sarabun New"/>
          <w:b/>
          <w:bCs/>
          <w:color w:val="9A7B10"/>
          <w:sz w:val="25"/>
          <w:szCs w:val="25"/>
        </w:rPr>
        <w:t xml:space="preserve">▪  </w:t>
      </w:r>
      <w:r>
        <w:rPr>
          <w:rFonts w:ascii="TH Sarabun New" w:cs="TH Sarabun New" w:eastAsia="TH Sarabun New" w:hAnsi="TH Sarabun New"/>
          <w:b/>
          <w:bCs/>
          <w:color w:val="1B5E20"/>
          <w:sz w:val="25"/>
          <w:szCs w:val="25"/>
        </w:rPr>
        <w:t xml:space="preserve">ฟอร์มรับเรื่องล้อแบบ รว.19 ของจริง</w:t>
      </w:r>
      <w:r>
        <w:rPr>
          <w:rFonts w:ascii="TH Sarabun New" w:cs="TH Sarabun New" w:eastAsia="TH Sarabun New" w:hAnsi="TH Sarabun New"/>
          <w:color w:val="1F1F1F"/>
          <w:sz w:val="25"/>
          <w:szCs w:val="25"/>
        </w:rPr>
        <w:t xml:space="preserve"> ค้นหาประเภทงานรังวัดกว่า 90 ประเภท เลือกแล้วระบบเติมวันครบกำหนดให้เอง พิมพ์น้อยลง ผิดพลาดน้อยลง</w:t>
      </w:r>
    </w:p>
    <w:p>
      <w:pPr>
        <w:spacing w:after="2" w:line="214" w:lineRule="auto"/>
        <w:ind w:left="285" w:hanging="285"/>
      </w:pPr>
      <w:r>
        <w:rPr>
          <w:rFonts w:ascii="TH Sarabun New" w:cs="TH Sarabun New" w:eastAsia="TH Sarabun New" w:hAnsi="TH Sarabun New"/>
          <w:b/>
          <w:bCs/>
          <w:color w:val="9A7B10"/>
          <w:sz w:val="25"/>
          <w:szCs w:val="25"/>
        </w:rPr>
        <w:t xml:space="preserve">▪  </w:t>
      </w:r>
      <w:r>
        <w:rPr>
          <w:rFonts w:ascii="TH Sarabun New" w:cs="TH Sarabun New" w:eastAsia="TH Sarabun New" w:hAnsi="TH Sarabun New"/>
          <w:b/>
          <w:bCs/>
          <w:color w:val="1B5E20"/>
          <w:sz w:val="25"/>
          <w:szCs w:val="25"/>
        </w:rPr>
        <w:t xml:space="preserve">เช็คลิสหน้างาน 4 ขั้นตอนคือขั้นตอนที่ทำอยู่แล้ว</w:t>
      </w:r>
      <w:r>
        <w:rPr>
          <w:rFonts w:ascii="TH Sarabun New" w:cs="TH Sarabun New" w:eastAsia="TH Sarabun New" w:hAnsi="TH Sarabun New"/>
          <w:color w:val="1F1F1F"/>
          <w:sz w:val="25"/>
          <w:szCs w:val="25"/>
        </w:rPr>
        <w:t xml:space="preserve"> เพียงเปลี่ยนจากติ๊กในกระดาษเป็นแตะบนจอ ใช้ผ่านเบราว์เซอร์ ไม่ต้องติดตั้งโปรแกรมหรือลงแอปเพิ่ม</w:t>
      </w:r>
    </w:p>
    <w:p>
      <w:pPr>
        <w:spacing w:after="2" w:line="214" w:lineRule="auto"/>
        <w:ind w:left="285" w:hanging="285"/>
      </w:pPr>
      <w:r>
        <w:rPr>
          <w:rFonts w:ascii="TH Sarabun New" w:cs="TH Sarabun New" w:eastAsia="TH Sarabun New" w:hAnsi="TH Sarabun New"/>
          <w:b/>
          <w:bCs/>
          <w:color w:val="9A7B10"/>
          <w:sz w:val="25"/>
          <w:szCs w:val="25"/>
        </w:rPr>
        <w:t xml:space="preserve">▪  </w:t>
      </w:r>
      <w:r>
        <w:rPr>
          <w:rFonts w:ascii="TH Sarabun New" w:cs="TH Sarabun New" w:eastAsia="TH Sarabun New" w:hAnsi="TH Sarabun New"/>
          <w:b/>
          <w:bCs/>
          <w:color w:val="1B5E20"/>
          <w:sz w:val="25"/>
          <w:szCs w:val="25"/>
        </w:rPr>
        <w:t xml:space="preserve">กรองข้อมูลตามสิทธิ์อัตโนมัติ และมีรายงานพร้อมกราฟสำหรับสั่งพิมพ์</w:t>
      </w:r>
      <w:r>
        <w:rPr>
          <w:rFonts w:ascii="TH Sarabun New" w:cs="TH Sarabun New" w:eastAsia="TH Sarabun New" w:hAnsi="TH Sarabun New"/>
          <w:color w:val="1F1F1F"/>
          <w:sz w:val="25"/>
          <w:szCs w:val="25"/>
        </w:rPr>
        <w:t xml:space="preserve"> ผู้บริหารกดดูภาพรวมได้เอง เจ้าหน้าที่ไม่ต้องทำตารางสรุปรายเดือนด้วยมือ</w:t>
      </w:r>
    </w:p>
    <w:p>
      <w:pPr>
        <w:pBdr>
          <w:left w:val="single" w:color="1B5E20" w:sz="18" w:space="6"/>
        </w:pBdr>
        <w:shd w:fill="E9F2E9" w:val="clear"/>
        <w:spacing w:after="12" w:before="30"/>
      </w:pPr>
      <w:r>
        <w:rPr>
          <w:rFonts w:ascii="TH Sarabun New" w:cs="TH Sarabun New" w:eastAsia="TH Sarabun New" w:hAnsi="TH Sarabun New"/>
          <w:b/>
          <w:bCs/>
          <w:color w:val="1B5E20"/>
          <w:sz w:val="30"/>
          <w:szCs w:val="30"/>
        </w:rPr>
        <w:t xml:space="preserve">๔. คุ้มค่างบประมาณ  —  ทดสอบใช้งานจริงและขยายผลได้ภายใน 1 ปี</w:t>
      </w:r>
    </w:p>
    <w:p>
      <w:pPr>
        <w:spacing w:after="2" w:line="214" w:lineRule="auto"/>
        <w:ind w:left="285" w:hanging="285"/>
      </w:pPr>
      <w:r>
        <w:rPr>
          <w:rFonts w:ascii="TH Sarabun New" w:cs="TH Sarabun New" w:eastAsia="TH Sarabun New" w:hAnsi="TH Sarabun New"/>
          <w:b/>
          <w:bCs/>
          <w:color w:val="9A7B10"/>
          <w:sz w:val="25"/>
          <w:szCs w:val="25"/>
        </w:rPr>
        <w:t xml:space="preserve">▪  </w:t>
      </w:r>
      <w:r>
        <w:rPr>
          <w:rFonts w:ascii="TH Sarabun New" w:cs="TH Sarabun New" w:eastAsia="TH Sarabun New" w:hAnsi="TH Sarabun New"/>
          <w:b/>
          <w:bCs/>
          <w:color w:val="1B5E20"/>
          <w:sz w:val="25"/>
          <w:szCs w:val="25"/>
        </w:rPr>
        <w:t xml:space="preserve">ใช้งานจริงแล้วบนระบบ Production พร้อมข้อมูลจริง</w:t>
      </w:r>
      <w:r>
        <w:rPr>
          <w:rFonts w:ascii="TH Sarabun New" w:cs="TH Sarabun New" w:eastAsia="TH Sarabun New" w:hAnsi="TH Sarabun New"/>
          <w:color w:val="1F1F1F"/>
          <w:sz w:val="25"/>
          <w:szCs w:val="25"/>
        </w:rPr>
        <w:t xml:space="preserve"> ไม่ใช่ต้นแบบบนกระดาษ จึงพร้อมทดสอบและขยายผลได้ทันทีหลังจบโครงการ</w:t>
      </w:r>
    </w:p>
    <w:p>
      <w:pPr>
        <w:spacing w:after="2" w:line="214" w:lineRule="auto"/>
        <w:ind w:left="285" w:hanging="285"/>
      </w:pPr>
      <w:r>
        <w:rPr>
          <w:rFonts w:ascii="TH Sarabun New" w:cs="TH Sarabun New" w:eastAsia="TH Sarabun New" w:hAnsi="TH Sarabun New"/>
          <w:b/>
          <w:bCs/>
          <w:color w:val="9A7B10"/>
          <w:sz w:val="25"/>
          <w:szCs w:val="25"/>
        </w:rPr>
        <w:t xml:space="preserve">▪  </w:t>
      </w:r>
      <w:r>
        <w:rPr>
          <w:rFonts w:ascii="TH Sarabun New" w:cs="TH Sarabun New" w:eastAsia="TH Sarabun New" w:hAnsi="TH Sarabun New"/>
          <w:b/>
          <w:bCs/>
          <w:color w:val="1B5E20"/>
          <w:sz w:val="25"/>
          <w:szCs w:val="25"/>
        </w:rPr>
        <w:t xml:space="preserve">ขยายสู่หลายสำนักงาน/หลายจังหวัดได้ทันที</w:t>
      </w:r>
      <w:r>
        <w:rPr>
          <w:rFonts w:ascii="TH Sarabun New" w:cs="TH Sarabun New" w:eastAsia="TH Sarabun New" w:hAnsi="TH Sarabun New"/>
          <w:color w:val="1F1F1F"/>
          <w:sz w:val="25"/>
          <w:szCs w:val="25"/>
        </w:rPr>
        <w:t xml:space="preserve"> ด้วยโครงสร้าง Multi-Office ที่ออกแบบไว้ตั้งแต่ต้น และรองรับ PostgreSQL โดยไม่ต้องแก้โค้ด</w:t>
      </w:r>
    </w:p>
    <w:p>
      <w:pPr>
        <w:spacing w:after="2" w:line="214" w:lineRule="auto"/>
        <w:ind w:left="285" w:hanging="285"/>
      </w:pPr>
      <w:r>
        <w:rPr>
          <w:rFonts w:ascii="TH Sarabun New" w:cs="TH Sarabun New" w:eastAsia="TH Sarabun New" w:hAnsi="TH Sarabun New"/>
          <w:b/>
          <w:bCs/>
          <w:color w:val="9A7B10"/>
          <w:sz w:val="25"/>
          <w:szCs w:val="25"/>
        </w:rPr>
        <w:t xml:space="preserve">▪  </w:t>
      </w:r>
      <w:r>
        <w:rPr>
          <w:rFonts w:ascii="TH Sarabun New" w:cs="TH Sarabun New" w:eastAsia="TH Sarabun New" w:hAnsi="TH Sarabun New"/>
          <w:b/>
          <w:bCs/>
          <w:color w:val="1B5E20"/>
          <w:sz w:val="25"/>
          <w:szCs w:val="25"/>
        </w:rPr>
        <w:t xml:space="preserve">ไม่มีค่าลิขสิทธิ์ซอฟต์แวร์ และต่อยอดได้โดยไม่ต้องรื้อระบบ</w:t>
      </w:r>
      <w:r>
        <w:rPr>
          <w:rFonts w:ascii="TH Sarabun New" w:cs="TH Sarabun New" w:eastAsia="TH Sarabun New" w:hAnsi="TH Sarabun New"/>
          <w:color w:val="1F1F1F"/>
          <w:sz w:val="25"/>
          <w:szCs w:val="25"/>
        </w:rPr>
        <w:t xml:space="preserve"> ฐานข้อมูล 22 ตารางเผื่อระยะถัดไปไว้แล้ว ทั้งแจ้งเตือน SMS/LINE ค่าธรรมเนียม และระบบติดตามสำหรับประชาชน</w:t>
      </w:r>
    </w:p>
    <w:p>
      <w:pPr>
        <w:pBdr>
          <w:left w:val="single" w:color="1B5E20" w:sz="18" w:space="6"/>
        </w:pBdr>
        <w:shd w:fill="E9F2E9" w:val="clear"/>
        <w:spacing w:after="12" w:before="30"/>
      </w:pPr>
      <w:r>
        <w:rPr>
          <w:rFonts w:ascii="TH Sarabun New" w:cs="TH Sarabun New" w:eastAsia="TH Sarabun New" w:hAnsi="TH Sarabun New"/>
          <w:b/>
          <w:bCs/>
          <w:color w:val="1B5E20"/>
          <w:sz w:val="30"/>
          <w:szCs w:val="30"/>
        </w:rPr>
        <w:t xml:space="preserve">๕. ข้อดี ข้อเด่น</w:t>
      </w:r>
    </w:p>
    <w:tbl>
      <w:tblPr>
        <w:tblW w:type="dxa" w:w="10323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161"/>
        <w:gridCol w:w="5162"/>
      </w:tblGrid>
      <w:tr>
        <w:tc>
          <w:tcPr>
            <w:tcW w:type="dxa" w:w="516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</w:tcPr>
          <w:p>
            <w:pPr>
              <w:spacing w:after="6" w:line="210" w:lineRule="auto"/>
              <w:ind w:left="235" w:hanging="235"/>
            </w:pPr>
            <w:r>
              <w:rPr>
                <w:rFonts w:ascii="TH Sarabun New" w:cs="TH Sarabun New" w:eastAsia="TH Sarabun New" w:hAnsi="TH Sarabun New"/>
                <w:b/>
                <w:bCs/>
                <w:color w:val="9A7B10"/>
                <w:sz w:val="24"/>
                <w:szCs w:val="24"/>
              </w:rPr>
              <w:t xml:space="preserve">•  </w:t>
            </w:r>
            <w:r>
              <w:rPr>
                <w:rFonts w:ascii="TH Sarabun New" w:cs="TH Sarabun New" w:eastAsia="TH Sarabun New" w:hAnsi="TH Sarabun New"/>
                <w:b/>
                <w:bCs/>
                <w:color w:val="1B5E20"/>
                <w:sz w:val="24"/>
                <w:szCs w:val="24"/>
              </w:rPr>
              <w:t xml:space="preserve">แผนที่หมุดหลักเขตในตัวระบบ</w:t>
            </w:r>
            <w:r>
              <w:rPr>
                <w:rFonts w:ascii="TH Sarabun New" w:cs="TH Sarabun New" w:eastAsia="TH Sarabun New" w:hAnsi="TH Sarabun New"/>
                <w:color w:val="1F1F1F"/>
                <w:sz w:val="24"/>
                <w:szCs w:val="24"/>
              </w:rPr>
              <w:t xml:space="preserve"> ถนน/ดาวเทียม/ภูมิประเทศ พร้อมเทคนิค Over-zoom</w:t>
            </w:r>
          </w:p>
        </w:tc>
        <w:tc>
          <w:tcPr>
            <w:tcW w:type="dxa" w:w="516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spacing w:after="6" w:line="210" w:lineRule="auto"/>
              <w:ind w:left="235" w:hanging="235"/>
            </w:pPr>
            <w:r>
              <w:rPr>
                <w:rFonts w:ascii="TH Sarabun New" w:cs="TH Sarabun New" w:eastAsia="TH Sarabun New" w:hAnsi="TH Sarabun New"/>
                <w:b/>
                <w:bCs/>
                <w:color w:val="9A7B10"/>
                <w:sz w:val="24"/>
                <w:szCs w:val="24"/>
              </w:rPr>
              <w:t xml:space="preserve">•  </w:t>
            </w:r>
            <w:r>
              <w:rPr>
                <w:rFonts w:ascii="TH Sarabun New" w:cs="TH Sarabun New" w:eastAsia="TH Sarabun New" w:hAnsi="TH Sarabun New"/>
                <w:b/>
                <w:bCs/>
                <w:color w:val="1B5E20"/>
                <w:sz w:val="24"/>
                <w:szCs w:val="24"/>
              </w:rPr>
              <w:t xml:space="preserve">Shapefile สองทางกับ DOLCAD</w:t>
            </w:r>
            <w:r>
              <w:rPr>
                <w:rFonts w:ascii="TH Sarabun New" w:cs="TH Sarabun New" w:eastAsia="TH Sarabun New" w:hAnsi="TH Sarabun New"/>
                <w:color w:val="1F1F1F"/>
                <w:sz w:val="24"/>
                <w:szCs w:val="24"/>
              </w:rPr>
              <w:t xml:space="preserve"> ตรวจค่าพิกัดตรงกับไฟล์งานจริง</w:t>
            </w:r>
          </w:p>
        </w:tc>
      </w:tr>
      <w:tr>
        <w:tc>
          <w:tcPr>
            <w:tcW w:type="dxa" w:w="516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</w:tcPr>
          <w:p>
            <w:pPr>
              <w:spacing w:after="6" w:line="210" w:lineRule="auto"/>
              <w:ind w:left="235" w:hanging="235"/>
            </w:pPr>
            <w:r>
              <w:rPr>
                <w:rFonts w:ascii="TH Sarabun New" w:cs="TH Sarabun New" w:eastAsia="TH Sarabun New" w:hAnsi="TH Sarabun New"/>
                <w:b/>
                <w:bCs/>
                <w:color w:val="9A7B10"/>
                <w:sz w:val="24"/>
                <w:szCs w:val="24"/>
              </w:rPr>
              <w:t xml:space="preserve">•  </w:t>
            </w:r>
            <w:r>
              <w:rPr>
                <w:rFonts w:ascii="TH Sarabun New" w:cs="TH Sarabun New" w:eastAsia="TH Sarabun New" w:hAnsi="TH Sarabun New"/>
                <w:b/>
                <w:bCs/>
                <w:color w:val="1B5E20"/>
                <w:sz w:val="24"/>
                <w:szCs w:val="24"/>
              </w:rPr>
              <w:t xml:space="preserve">Dashboard ผู้บริหาร</w:t>
            </w:r>
            <w:r>
              <w:rPr>
                <w:rFonts w:ascii="TH Sarabun New" w:cs="TH Sarabun New" w:eastAsia="TH Sarabun New" w:hAnsi="TH Sarabun New"/>
                <w:color w:val="1F1F1F"/>
                <w:sz w:val="24"/>
                <w:szCs w:val="24"/>
              </w:rPr>
              <w:t xml:space="preserve"> เทียบผลงานรายสำนักงานและรายช่างในหน้าเดียว</w:t>
            </w:r>
          </w:p>
        </w:tc>
        <w:tc>
          <w:tcPr>
            <w:tcW w:type="dxa" w:w="516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spacing w:after="6" w:line="210" w:lineRule="auto"/>
              <w:ind w:left="235" w:hanging="235"/>
            </w:pPr>
            <w:r>
              <w:rPr>
                <w:rFonts w:ascii="TH Sarabun New" w:cs="TH Sarabun New" w:eastAsia="TH Sarabun New" w:hAnsi="TH Sarabun New"/>
                <w:b/>
                <w:bCs/>
                <w:color w:val="9A7B10"/>
                <w:sz w:val="24"/>
                <w:szCs w:val="24"/>
              </w:rPr>
              <w:t xml:space="preserve">•  </w:t>
            </w:r>
            <w:r>
              <w:rPr>
                <w:rFonts w:ascii="TH Sarabun New" w:cs="TH Sarabun New" w:eastAsia="TH Sarabun New" w:hAnsi="TH Sarabun New"/>
                <w:b/>
                <w:bCs/>
                <w:color w:val="1B5E20"/>
                <w:sz w:val="24"/>
                <w:szCs w:val="24"/>
              </w:rPr>
              <w:t xml:space="preserve">โปรไฟล์ช่างรังวัดรายบุคคล</w:t>
            </w:r>
            <w:r>
              <w:rPr>
                <w:rFonts w:ascii="TH Sarabun New" w:cs="TH Sarabun New" w:eastAsia="TH Sarabun New" w:hAnsi="TH Sarabun New"/>
                <w:color w:val="1F1F1F"/>
                <w:sz w:val="24"/>
                <w:szCs w:val="24"/>
              </w:rPr>
              <w:t xml:space="preserve"> แสดง KPI ใช้ประเมินผลได้ทันที</w:t>
            </w:r>
          </w:p>
        </w:tc>
      </w:tr>
      <w:tr>
        <w:tc>
          <w:tcPr>
            <w:tcW w:type="dxa" w:w="516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</w:tcPr>
          <w:p>
            <w:pPr>
              <w:spacing w:after="6" w:line="210" w:lineRule="auto"/>
              <w:ind w:left="235" w:hanging="235"/>
            </w:pPr>
            <w:r>
              <w:rPr>
                <w:rFonts w:ascii="TH Sarabun New" w:cs="TH Sarabun New" w:eastAsia="TH Sarabun New" w:hAnsi="TH Sarabun New"/>
                <w:b/>
                <w:bCs/>
                <w:color w:val="9A7B10"/>
                <w:sz w:val="24"/>
                <w:szCs w:val="24"/>
              </w:rPr>
              <w:t xml:space="preserve">•  </w:t>
            </w:r>
            <w:r>
              <w:rPr>
                <w:rFonts w:ascii="TH Sarabun New" w:cs="TH Sarabun New" w:eastAsia="TH Sarabun New" w:hAnsi="TH Sarabun New"/>
                <w:b/>
                <w:bCs/>
                <w:color w:val="1B5E20"/>
                <w:sz w:val="24"/>
                <w:szCs w:val="24"/>
              </w:rPr>
              <w:t xml:space="preserve">สิทธิ์ 5 ระดับ + 2FA/TOTP และ Audit Log</w:t>
            </w:r>
            <w:r>
              <w:rPr>
                <w:rFonts w:ascii="TH Sarabun New" w:cs="TH Sarabun New" w:eastAsia="TH Sarabun New" w:hAnsi="TH Sarabun New"/>
                <w:color w:val="1F1F1F"/>
                <w:sz w:val="24"/>
                <w:szCs w:val="24"/>
              </w:rPr>
              <w:t xml:space="preserve"> ครบทุกการกระทำ</w:t>
            </w:r>
          </w:p>
        </w:tc>
        <w:tc>
          <w:tcPr>
            <w:tcW w:type="dxa" w:w="516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spacing w:after="6" w:line="210" w:lineRule="auto"/>
              <w:ind w:left="235" w:hanging="235"/>
            </w:pPr>
            <w:r>
              <w:rPr>
                <w:rFonts w:ascii="TH Sarabun New" w:cs="TH Sarabun New" w:eastAsia="TH Sarabun New" w:hAnsi="TH Sarabun New"/>
                <w:b/>
                <w:bCs/>
                <w:color w:val="9A7B10"/>
                <w:sz w:val="24"/>
                <w:szCs w:val="24"/>
              </w:rPr>
              <w:t xml:space="preserve">•  </w:t>
            </w:r>
            <w:r>
              <w:rPr>
                <w:rFonts w:ascii="TH Sarabun New" w:cs="TH Sarabun New" w:eastAsia="TH Sarabun New" w:hAnsi="TH Sarabun New"/>
                <w:b/>
                <w:bCs/>
                <w:color w:val="1B5E20"/>
                <w:sz w:val="24"/>
                <w:szCs w:val="24"/>
              </w:rPr>
              <w:t xml:space="preserve">ทดสอบอัตโนมัติทุกฟีเจอร์</w:t>
            </w:r>
            <w:r>
              <w:rPr>
                <w:rFonts w:ascii="TH Sarabun New" w:cs="TH Sarabun New" w:eastAsia="TH Sarabun New" w:hAnsi="TH Sarabun New"/>
                <w:color w:val="1F1F1F"/>
                <w:sz w:val="24"/>
                <w:szCs w:val="24"/>
              </w:rPr>
              <w:t xml:space="preserve"> Deploy และสำรองข้อมูลอัตโนมัติ</w:t>
            </w:r>
          </w:p>
        </w:tc>
      </w:tr>
    </w:tbl>
    <w:sectPr>
      <w:pgSz w:w="11907" w:h="16840" w:orient="portrait"/>
      <w:pgMar w:top="504" w:right="792" w:bottom="431" w:left="79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2026-09-01T14:55:55.350Z</dcterms:created>
  <dcterms:modified xsi:type="dcterms:W3CDTF">2026-09-01T14:55:55.350Z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