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AF" w:rsidRDefault="005E73AF" w:rsidP="005E73AF">
      <w:pPr>
        <w:pStyle w:val="Ttulo2"/>
      </w:pPr>
      <w:bookmarkStart w:id="0" w:name="_GoBack"/>
      <w:bookmarkEnd w:id="0"/>
      <w:r>
        <w:t xml:space="preserve">Conexão via JDBC para </w:t>
      </w:r>
      <w:proofErr w:type="spellStart"/>
      <w:r>
        <w:t>Hive</w:t>
      </w:r>
      <w:proofErr w:type="spellEnd"/>
      <w:r>
        <w:t xml:space="preserve"> &amp; </w:t>
      </w:r>
      <w:proofErr w:type="spellStart"/>
      <w:r>
        <w:t>Impala</w:t>
      </w:r>
      <w:proofErr w:type="spellEnd"/>
      <w:r>
        <w:t xml:space="preserve"> no Windows utilizando ferramenta Workbench J</w:t>
      </w:r>
    </w:p>
    <w:p w:rsidR="005E73AF" w:rsidRDefault="004F74C2" w:rsidP="005E73AF">
      <w:pPr>
        <w:pStyle w:val="Ttulo2"/>
      </w:pPr>
      <w:r>
        <w:br/>
      </w:r>
      <w:r w:rsidR="005E73AF">
        <w:t xml:space="preserve">Instalar o MIT </w:t>
      </w:r>
      <w:proofErr w:type="spellStart"/>
      <w:r w:rsidR="005E73AF">
        <w:t>Kerberos</w:t>
      </w:r>
      <w:proofErr w:type="spellEnd"/>
    </w:p>
    <w:p w:rsidR="005E73AF" w:rsidRDefault="002D1C0F" w:rsidP="005E73AF">
      <w:pPr>
        <w:rPr>
          <w:rStyle w:val="Hyperlink"/>
        </w:rPr>
      </w:pPr>
      <w:hyperlink r:id="rId5" w:history="1">
        <w:r w:rsidR="005E73AF" w:rsidRPr="00EB73E5">
          <w:rPr>
            <w:rStyle w:val="Hyperlink"/>
          </w:rPr>
          <w:t>https://web.mit.edu/kerberos/dist/kfw/4.1/kfw-4.1-amd64.msi</w:t>
        </w:r>
      </w:hyperlink>
    </w:p>
    <w:p w:rsidR="005E73AF" w:rsidRDefault="005E73AF" w:rsidP="005E73AF">
      <w:pPr>
        <w:pStyle w:val="Ttulo2"/>
      </w:pPr>
      <w:r>
        <w:t>Baixar o arquivo krb5.conf</w:t>
      </w:r>
    </w:p>
    <w:p w:rsidR="005E73AF" w:rsidRDefault="005E73AF" w:rsidP="005E73AF">
      <w:pPr>
        <w:ind w:firstLine="708"/>
      </w:pPr>
      <w:r>
        <w:t xml:space="preserve">Onde foi instalado o </w:t>
      </w:r>
      <w:proofErr w:type="spellStart"/>
      <w:r>
        <w:t>Kerberos</w:t>
      </w:r>
      <w:proofErr w:type="spellEnd"/>
      <w:r>
        <w:t xml:space="preserve"> Server, copiar o arquivo krb5.conf para a máquina local (sua máquina Windows)</w:t>
      </w:r>
    </w:p>
    <w:p w:rsidR="00662C30" w:rsidRDefault="005E73AF">
      <w:r>
        <w:rPr>
          <w:noProof/>
          <w:lang w:eastAsia="pt-BR"/>
        </w:rPr>
        <w:drawing>
          <wp:inline distT="0" distB="0" distL="0" distR="0" wp14:anchorId="37326AB3" wp14:editId="36CDC061">
            <wp:extent cx="3002280" cy="345531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583" cy="3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C2" w:rsidRDefault="004F74C2">
      <w:r>
        <w:t>Copiar o arquivo do krb5.conf para pasta abaixo</w:t>
      </w:r>
    </w:p>
    <w:p w:rsidR="004F74C2" w:rsidRDefault="004F74C2">
      <w:r w:rsidRPr="004F74C2">
        <w:t>C:\ProgramData\MIT\Kerberos5</w:t>
      </w:r>
    </w:p>
    <w:p w:rsidR="004F74C2" w:rsidRDefault="004F74C2">
      <w:r>
        <w:rPr>
          <w:noProof/>
          <w:lang w:eastAsia="pt-BR"/>
        </w:rPr>
        <w:drawing>
          <wp:inline distT="0" distB="0" distL="0" distR="0" wp14:anchorId="34B3FE33" wp14:editId="5D7A1D7D">
            <wp:extent cx="4404360" cy="10579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603" cy="10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AF" w:rsidRDefault="005E73AF" w:rsidP="005E73AF">
      <w:pPr>
        <w:pStyle w:val="Ttulo2"/>
      </w:pPr>
      <w:r>
        <w:t xml:space="preserve">Configurar os </w:t>
      </w:r>
      <w:proofErr w:type="spellStart"/>
      <w:r>
        <w:t>PATHs</w:t>
      </w:r>
      <w:proofErr w:type="spellEnd"/>
    </w:p>
    <w:p w:rsidR="005E73AF" w:rsidRDefault="005E73AF">
      <w:r>
        <w:tab/>
        <w:t>Entrar nas variáveis de ambiente e configurar as variáveis KRB5_CONFIG e KRB5CCNAME.</w:t>
      </w:r>
    </w:p>
    <w:p w:rsidR="005E73AF" w:rsidRDefault="005E73AF">
      <w:r>
        <w:rPr>
          <w:noProof/>
          <w:lang w:eastAsia="pt-BR"/>
        </w:rPr>
        <w:drawing>
          <wp:inline distT="0" distB="0" distL="0" distR="0" wp14:anchorId="3DF14DF5" wp14:editId="6954F5B4">
            <wp:extent cx="4472940" cy="3999307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648" cy="40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AF" w:rsidRDefault="005E73AF" w:rsidP="005E73AF">
      <w:pPr>
        <w:pStyle w:val="Ttulo2"/>
      </w:pPr>
      <w:r>
        <w:lastRenderedPageBreak/>
        <w:t xml:space="preserve">Pegar a </w:t>
      </w:r>
      <w:proofErr w:type="spellStart"/>
      <w:r>
        <w:t>keytab</w:t>
      </w:r>
      <w:proofErr w:type="spellEnd"/>
      <w:r>
        <w:t xml:space="preserve"> do </w:t>
      </w:r>
      <w:proofErr w:type="spellStart"/>
      <w:r>
        <w:t>Hive</w:t>
      </w:r>
      <w:proofErr w:type="spellEnd"/>
      <w:r>
        <w:t xml:space="preserve"> ou do</w:t>
      </w:r>
      <w:r w:rsidR="004F74C2">
        <w:t xml:space="preserve"> </w:t>
      </w:r>
      <w:proofErr w:type="spellStart"/>
      <w:r>
        <w:t>Impala</w:t>
      </w:r>
      <w:proofErr w:type="spellEnd"/>
    </w:p>
    <w:p w:rsidR="005E73AF" w:rsidRDefault="005E73AF" w:rsidP="005E73AF">
      <w:pPr>
        <w:rPr>
          <w:b/>
        </w:rPr>
      </w:pPr>
      <w:r>
        <w:tab/>
        <w:t xml:space="preserve">Para pegar a </w:t>
      </w:r>
      <w:proofErr w:type="spellStart"/>
      <w:r>
        <w:t>Keytab</w:t>
      </w:r>
      <w:proofErr w:type="spellEnd"/>
      <w:r>
        <w:t xml:space="preserve"> do </w:t>
      </w:r>
      <w:proofErr w:type="spellStart"/>
      <w:r>
        <w:t>Impala</w:t>
      </w:r>
      <w:proofErr w:type="spellEnd"/>
      <w:r>
        <w:t xml:space="preserve"> entrar no Host onde tenha um </w:t>
      </w:r>
      <w:proofErr w:type="spellStart"/>
      <w:r>
        <w:t>Impala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 rodando e rodar o comando: </w:t>
      </w:r>
      <w:proofErr w:type="spellStart"/>
      <w:r w:rsidRPr="00840A62">
        <w:rPr>
          <w:b/>
        </w:rPr>
        <w:t>ls</w:t>
      </w:r>
      <w:proofErr w:type="spellEnd"/>
      <w:r w:rsidRPr="00840A62">
        <w:rPr>
          <w:b/>
        </w:rPr>
        <w:t xml:space="preserve"> /var/</w:t>
      </w:r>
      <w:proofErr w:type="spellStart"/>
      <w:r w:rsidRPr="00840A62">
        <w:rPr>
          <w:b/>
        </w:rPr>
        <w:t>run</w:t>
      </w:r>
      <w:proofErr w:type="spellEnd"/>
      <w:r w:rsidRPr="00840A62">
        <w:rPr>
          <w:b/>
        </w:rPr>
        <w:t>/</w:t>
      </w:r>
      <w:proofErr w:type="spellStart"/>
      <w:r w:rsidRPr="00840A62">
        <w:rPr>
          <w:b/>
        </w:rPr>
        <w:t>cloudera-scm-agent</w:t>
      </w:r>
      <w:proofErr w:type="spellEnd"/>
      <w:r w:rsidRPr="00840A62">
        <w:rPr>
          <w:b/>
        </w:rPr>
        <w:t>/</w:t>
      </w:r>
      <w:proofErr w:type="spellStart"/>
      <w:r w:rsidRPr="00840A62">
        <w:rPr>
          <w:b/>
        </w:rPr>
        <w:t>process</w:t>
      </w:r>
      <w:proofErr w:type="spellEnd"/>
      <w:r w:rsidRPr="00840A62">
        <w:rPr>
          <w:b/>
        </w:rPr>
        <w:t xml:space="preserve"> | </w:t>
      </w:r>
      <w:proofErr w:type="spellStart"/>
      <w:r w:rsidRPr="00840A62">
        <w:rPr>
          <w:b/>
        </w:rPr>
        <w:t>grep</w:t>
      </w:r>
      <w:proofErr w:type="spellEnd"/>
      <w:r w:rsidRPr="00840A62">
        <w:rPr>
          <w:b/>
        </w:rPr>
        <w:t xml:space="preserve"> IMPALAD</w:t>
      </w:r>
    </w:p>
    <w:p w:rsidR="005E73AF" w:rsidRDefault="005E73AF" w:rsidP="005E73AF">
      <w:r>
        <w:tab/>
        <w:t>Entrar no diretório que tenha o número maior de processo.</w:t>
      </w:r>
    </w:p>
    <w:p w:rsidR="005E73AF" w:rsidRDefault="005E73AF">
      <w:r>
        <w:rPr>
          <w:noProof/>
          <w:lang w:eastAsia="pt-BR"/>
        </w:rPr>
        <w:drawing>
          <wp:inline distT="0" distB="0" distL="0" distR="0" wp14:anchorId="32E65585" wp14:editId="165097F7">
            <wp:extent cx="5400040" cy="795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AF" w:rsidRDefault="005E73AF" w:rsidP="005E73AF">
      <w:r>
        <w:tab/>
        <w:t>No exemplo acima no diretório 1975-impala-IMPALAD</w:t>
      </w:r>
    </w:p>
    <w:p w:rsidR="005E73AF" w:rsidRDefault="005E73AF" w:rsidP="005E73AF">
      <w:r>
        <w:tab/>
        <w:t xml:space="preserve">Baixar o arquivo </w:t>
      </w:r>
      <w:proofErr w:type="spellStart"/>
      <w:r>
        <w:t>impala.keytab</w:t>
      </w:r>
      <w:proofErr w:type="spellEnd"/>
      <w:r>
        <w:tab/>
      </w:r>
    </w:p>
    <w:p w:rsidR="005E73AF" w:rsidRDefault="005E73AF" w:rsidP="005E73AF">
      <w:pPr>
        <w:rPr>
          <w:b/>
        </w:rPr>
      </w:pPr>
      <w:r>
        <w:tab/>
        <w:t xml:space="preserve">Para pegar a </w:t>
      </w:r>
      <w:proofErr w:type="spellStart"/>
      <w:r>
        <w:t>Keytab</w:t>
      </w:r>
      <w:proofErr w:type="spellEnd"/>
      <w:r>
        <w:t xml:space="preserve"> do </w:t>
      </w:r>
      <w:proofErr w:type="spellStart"/>
      <w:r>
        <w:t>Impala</w:t>
      </w:r>
      <w:proofErr w:type="spellEnd"/>
      <w:r>
        <w:t xml:space="preserve"> entrar no Host onde tenha um </w:t>
      </w:r>
      <w:proofErr w:type="spellStart"/>
      <w:r>
        <w:t>Hive</w:t>
      </w:r>
      <w:proofErr w:type="spellEnd"/>
      <w:r>
        <w:t xml:space="preserve"> rodando e rodar o comando: </w:t>
      </w:r>
      <w:proofErr w:type="spellStart"/>
      <w:r w:rsidRPr="00840A62">
        <w:rPr>
          <w:b/>
        </w:rPr>
        <w:t>ls</w:t>
      </w:r>
      <w:proofErr w:type="spellEnd"/>
      <w:r w:rsidRPr="00840A62">
        <w:rPr>
          <w:b/>
        </w:rPr>
        <w:t xml:space="preserve"> /var/</w:t>
      </w:r>
      <w:proofErr w:type="spellStart"/>
      <w:r w:rsidRPr="00840A62">
        <w:rPr>
          <w:b/>
        </w:rPr>
        <w:t>run</w:t>
      </w:r>
      <w:proofErr w:type="spellEnd"/>
      <w:r w:rsidRPr="00840A62">
        <w:rPr>
          <w:b/>
        </w:rPr>
        <w:t>/</w:t>
      </w:r>
      <w:proofErr w:type="spellStart"/>
      <w:r w:rsidRPr="00840A62">
        <w:rPr>
          <w:b/>
        </w:rPr>
        <w:t>cloudera-scm-agent</w:t>
      </w:r>
      <w:proofErr w:type="spellEnd"/>
      <w:r w:rsidRPr="00840A62">
        <w:rPr>
          <w:b/>
        </w:rPr>
        <w:t>/</w:t>
      </w:r>
      <w:proofErr w:type="spellStart"/>
      <w:r w:rsidRPr="00840A62">
        <w:rPr>
          <w:b/>
        </w:rPr>
        <w:t>process</w:t>
      </w:r>
      <w:proofErr w:type="spellEnd"/>
      <w:r w:rsidRPr="00840A62">
        <w:rPr>
          <w:b/>
        </w:rPr>
        <w:t xml:space="preserve"> | </w:t>
      </w:r>
      <w:proofErr w:type="spellStart"/>
      <w:r w:rsidRPr="00840A62">
        <w:rPr>
          <w:b/>
        </w:rPr>
        <w:t>grep</w:t>
      </w:r>
      <w:proofErr w:type="spellEnd"/>
      <w:r w:rsidRPr="00840A62">
        <w:rPr>
          <w:b/>
        </w:rPr>
        <w:t xml:space="preserve"> </w:t>
      </w:r>
      <w:r>
        <w:rPr>
          <w:b/>
        </w:rPr>
        <w:t>HIVE</w:t>
      </w:r>
    </w:p>
    <w:p w:rsidR="005E73AF" w:rsidRDefault="005E73AF">
      <w:r>
        <w:rPr>
          <w:noProof/>
          <w:lang w:eastAsia="pt-BR"/>
        </w:rPr>
        <w:drawing>
          <wp:inline distT="0" distB="0" distL="0" distR="0" wp14:anchorId="76F9E683" wp14:editId="31F4563D">
            <wp:extent cx="5400040" cy="8045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AF" w:rsidRDefault="005E73AF" w:rsidP="005E73AF">
      <w:r>
        <w:tab/>
        <w:t>No exemplo acima no diretório 1961-hive-HIVESERVER2</w:t>
      </w:r>
    </w:p>
    <w:p w:rsidR="005E73AF" w:rsidRDefault="005E73AF" w:rsidP="005E73AF">
      <w:r>
        <w:tab/>
        <w:t xml:space="preserve">Baixar o arquivo </w:t>
      </w:r>
      <w:proofErr w:type="spellStart"/>
      <w:r>
        <w:t>hive.keytab</w:t>
      </w:r>
      <w:proofErr w:type="spellEnd"/>
      <w:r>
        <w:tab/>
      </w:r>
    </w:p>
    <w:p w:rsidR="005E73AF" w:rsidRPr="005E73AF" w:rsidRDefault="005E73AF" w:rsidP="005E73AF">
      <w:pPr>
        <w:rPr>
          <w:b/>
          <w:sz w:val="24"/>
        </w:rPr>
      </w:pPr>
      <w:r w:rsidRPr="005E73AF">
        <w:rPr>
          <w:b/>
          <w:sz w:val="24"/>
        </w:rPr>
        <w:t xml:space="preserve">Acessar pasta do </w:t>
      </w:r>
      <w:proofErr w:type="spellStart"/>
      <w:r w:rsidRPr="005E73AF">
        <w:rPr>
          <w:b/>
          <w:sz w:val="24"/>
        </w:rPr>
        <w:t>Kerberos</w:t>
      </w:r>
      <w:proofErr w:type="spellEnd"/>
    </w:p>
    <w:p w:rsidR="004F74C2" w:rsidRDefault="004F74C2" w:rsidP="005E73AF">
      <w:r>
        <w:t xml:space="preserve">Abrir o </w:t>
      </w:r>
      <w:proofErr w:type="spellStart"/>
      <w:r>
        <w:t>cmd</w:t>
      </w:r>
      <w:proofErr w:type="spellEnd"/>
      <w:r>
        <w:t xml:space="preserve"> como Administrador da máquina e acessa a pasta abaixo.</w:t>
      </w:r>
    </w:p>
    <w:p w:rsidR="005E73AF" w:rsidRPr="002D1C0F" w:rsidRDefault="005E73AF" w:rsidP="005E73AF">
      <w:pPr>
        <w:rPr>
          <w:lang w:val="en-US"/>
        </w:rPr>
      </w:pPr>
      <w:r w:rsidRPr="002D1C0F">
        <w:rPr>
          <w:lang w:val="en-US"/>
        </w:rPr>
        <w:t>C:\Program Files\MIT\Kerberos\bin</w:t>
      </w:r>
    </w:p>
    <w:p w:rsidR="005E73AF" w:rsidRPr="005E73AF" w:rsidRDefault="005E73AF" w:rsidP="005E73AF">
      <w:pPr>
        <w:rPr>
          <w:b/>
        </w:rPr>
      </w:pPr>
      <w:r w:rsidRPr="005E73AF">
        <w:rPr>
          <w:b/>
        </w:rPr>
        <w:t xml:space="preserve">Pegar ticket do </w:t>
      </w:r>
      <w:proofErr w:type="spellStart"/>
      <w:r w:rsidRPr="005E73AF">
        <w:rPr>
          <w:b/>
        </w:rPr>
        <w:t>Kerberos</w:t>
      </w:r>
      <w:proofErr w:type="spellEnd"/>
    </w:p>
    <w:p w:rsidR="005E73AF" w:rsidRDefault="005E73AF" w:rsidP="005E73AF">
      <w:proofErr w:type="spellStart"/>
      <w:proofErr w:type="gramStart"/>
      <w:r>
        <w:t>kinit</w:t>
      </w:r>
      <w:proofErr w:type="spellEnd"/>
      <w:proofErr w:type="gramEnd"/>
      <w:r>
        <w:t xml:space="preserve"> -c "C:\Users\luiz.vidal\krb5cache" -k -t “C:\</w:t>
      </w:r>
      <w:proofErr w:type="spellStart"/>
      <w:r>
        <w:t>Users</w:t>
      </w:r>
      <w:proofErr w:type="spellEnd"/>
      <w:r>
        <w:t>\</w:t>
      </w:r>
      <w:proofErr w:type="spellStart"/>
      <w:r>
        <w:t>luiz.vidal</w:t>
      </w:r>
      <w:proofErr w:type="spellEnd"/>
      <w:r>
        <w:t>\Desktop\</w:t>
      </w:r>
      <w:proofErr w:type="spellStart"/>
      <w:r>
        <w:t>Cloudera</w:t>
      </w:r>
      <w:proofErr w:type="spellEnd"/>
      <w:r>
        <w:t>\MPT_PGT\</w:t>
      </w:r>
      <w:proofErr w:type="spellStart"/>
      <w:r>
        <w:t>impala.keytab</w:t>
      </w:r>
      <w:proofErr w:type="spellEnd"/>
      <w:r>
        <w:t xml:space="preserve">" </w:t>
      </w:r>
      <w:proofErr w:type="spellStart"/>
      <w:r>
        <w:t>impala</w:t>
      </w:r>
      <w:proofErr w:type="spellEnd"/>
      <w:r>
        <w:t xml:space="preserve">/spai-dn01.mpt.mp.br@SPAI.KDC </w:t>
      </w:r>
    </w:p>
    <w:p w:rsidR="004F74C2" w:rsidRDefault="00DA659F" w:rsidP="005E73AF">
      <w:r w:rsidRPr="007B4725">
        <w:rPr>
          <w:b/>
          <w:noProof/>
          <w:lang w:eastAsia="pt-BR"/>
        </w:rPr>
        <w:drawing>
          <wp:inline distT="0" distB="0" distL="0" distR="0" wp14:anchorId="3AFF0AF4" wp14:editId="6553FAF2">
            <wp:extent cx="5400040" cy="896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9F" w:rsidRPr="00DA659F" w:rsidRDefault="00DA659F" w:rsidP="00DA659F">
      <w:pPr>
        <w:rPr>
          <w:b/>
        </w:rPr>
      </w:pPr>
      <w:r w:rsidRPr="00DA659F">
        <w:rPr>
          <w:b/>
        </w:rPr>
        <w:t xml:space="preserve">Verificar se o Ticket foi pego corretamente: </w:t>
      </w:r>
    </w:p>
    <w:p w:rsidR="00DA659F" w:rsidRDefault="00DA659F" w:rsidP="00DA659F">
      <w:r>
        <w:t xml:space="preserve">Rodar o comando de dentro do diretório do </w:t>
      </w:r>
      <w:proofErr w:type="spellStart"/>
      <w:r>
        <w:t>Kerberos</w:t>
      </w:r>
      <w:proofErr w:type="spellEnd"/>
      <w:r>
        <w:t xml:space="preserve">: </w:t>
      </w:r>
      <w:proofErr w:type="spellStart"/>
      <w:r>
        <w:t>klist</w:t>
      </w:r>
      <w:proofErr w:type="spellEnd"/>
      <w:r>
        <w:t xml:space="preserve"> -c &lt;path_da_variavel_KRB5CCNAME&gt;</w:t>
      </w:r>
    </w:p>
    <w:p w:rsidR="00DA659F" w:rsidRDefault="00DA659F" w:rsidP="005E73AF"/>
    <w:p w:rsidR="00DA659F" w:rsidRDefault="00DA659F" w:rsidP="005E73AF">
      <w:r w:rsidRPr="008A6F62">
        <w:rPr>
          <w:noProof/>
          <w:lang w:eastAsia="pt-BR"/>
        </w:rPr>
        <w:lastRenderedPageBreak/>
        <w:drawing>
          <wp:inline distT="0" distB="0" distL="0" distR="0" wp14:anchorId="0431428F" wp14:editId="70D31FC5">
            <wp:extent cx="5400040" cy="13646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9F" w:rsidRDefault="00DA659F" w:rsidP="005E73AF">
      <w:r w:rsidRPr="00DA659F">
        <w:rPr>
          <w:highlight w:val="yellow"/>
        </w:rPr>
        <w:t>** exemplo de como deve aparecer</w:t>
      </w:r>
      <w:r>
        <w:t xml:space="preserve"> </w:t>
      </w:r>
    </w:p>
    <w:p w:rsidR="00DA659F" w:rsidRDefault="00DA659F" w:rsidP="005E73AF">
      <w:r>
        <w:t xml:space="preserve">Ao abrir o programa do MIT KERBEROS, você verá o </w:t>
      </w:r>
      <w:proofErr w:type="gramStart"/>
      <w:r>
        <w:t>ticket..</w:t>
      </w:r>
      <w:proofErr w:type="gramEnd"/>
      <w:r>
        <w:t xml:space="preserve"> </w:t>
      </w:r>
      <w:proofErr w:type="gramStart"/>
      <w:r>
        <w:t>após</w:t>
      </w:r>
      <w:proofErr w:type="gramEnd"/>
      <w:r>
        <w:t xml:space="preserve"> ter rodado o comando </w:t>
      </w:r>
      <w:proofErr w:type="spellStart"/>
      <w:r>
        <w:t>kinit</w:t>
      </w:r>
      <w:proofErr w:type="spellEnd"/>
      <w:r>
        <w:t>.</w:t>
      </w:r>
    </w:p>
    <w:p w:rsidR="00DA659F" w:rsidRDefault="00DA659F" w:rsidP="005E73AF">
      <w:r>
        <w:rPr>
          <w:noProof/>
          <w:lang w:eastAsia="pt-BR"/>
        </w:rPr>
        <w:drawing>
          <wp:inline distT="0" distB="0" distL="0" distR="0" wp14:anchorId="6D151259" wp14:editId="44B37E79">
            <wp:extent cx="5400040" cy="14979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9F" w:rsidRDefault="00DA659F" w:rsidP="005E73AF">
      <w:pPr>
        <w:rPr>
          <w:b/>
          <w:sz w:val="24"/>
        </w:rPr>
      </w:pPr>
      <w:r w:rsidRPr="00DA659F">
        <w:rPr>
          <w:b/>
          <w:sz w:val="24"/>
        </w:rPr>
        <w:t>Para conectar-se no Workbench J</w:t>
      </w:r>
    </w:p>
    <w:p w:rsidR="00DA659F" w:rsidRPr="00DA659F" w:rsidRDefault="00DA659F" w:rsidP="005E73AF">
      <w:pPr>
        <w:rPr>
          <w:b/>
          <w:sz w:val="24"/>
        </w:rPr>
      </w:pPr>
      <w:r>
        <w:rPr>
          <w:b/>
          <w:sz w:val="24"/>
        </w:rPr>
        <w:t xml:space="preserve">Seguem dois exemplos abaixo de </w:t>
      </w:r>
      <w:proofErr w:type="spellStart"/>
      <w:r>
        <w:rPr>
          <w:b/>
          <w:sz w:val="24"/>
        </w:rPr>
        <w:t>strings</w:t>
      </w:r>
      <w:proofErr w:type="spellEnd"/>
      <w:r>
        <w:rPr>
          <w:b/>
          <w:sz w:val="24"/>
        </w:rPr>
        <w:t xml:space="preserve"> de conexão, para um ambiente </w:t>
      </w:r>
      <w:proofErr w:type="spellStart"/>
      <w:r>
        <w:rPr>
          <w:b/>
          <w:sz w:val="24"/>
        </w:rPr>
        <w:t>kerberizado</w:t>
      </w:r>
      <w:proofErr w:type="spellEnd"/>
      <w:r>
        <w:rPr>
          <w:b/>
          <w:sz w:val="24"/>
        </w:rPr>
        <w:t xml:space="preserve"> e com TLS habilitado, caso seja necessário fazer ajustes de nome de pasta onde estão os arquivos, senhas, etc.</w:t>
      </w:r>
      <w:r w:rsidR="0007061E">
        <w:rPr>
          <w:b/>
          <w:sz w:val="24"/>
        </w:rPr>
        <w:t xml:space="preserve"> Para que os comandos abaixo funcionem, faz-se necessário que os passos acima tenham sido executados.</w:t>
      </w:r>
    </w:p>
    <w:p w:rsidR="005E73AF" w:rsidRPr="004F74C2" w:rsidRDefault="005E73AF" w:rsidP="005E73AF">
      <w:pPr>
        <w:rPr>
          <w:b/>
        </w:rPr>
      </w:pPr>
      <w:proofErr w:type="spellStart"/>
      <w:r w:rsidRPr="004F74C2">
        <w:rPr>
          <w:b/>
        </w:rPr>
        <w:t>String</w:t>
      </w:r>
      <w:proofErr w:type="spellEnd"/>
      <w:r w:rsidRPr="004F74C2">
        <w:rPr>
          <w:b/>
        </w:rPr>
        <w:t xml:space="preserve"> de conexão p/ o </w:t>
      </w:r>
      <w:proofErr w:type="spellStart"/>
      <w:r w:rsidRPr="004F74C2">
        <w:rPr>
          <w:b/>
        </w:rPr>
        <w:t>Impala</w:t>
      </w:r>
      <w:proofErr w:type="spellEnd"/>
      <w:r w:rsidRPr="004F74C2">
        <w:rPr>
          <w:b/>
        </w:rPr>
        <w:t xml:space="preserve"> via JDBC (</w:t>
      </w:r>
      <w:proofErr w:type="spellStart"/>
      <w:r w:rsidRPr="004F74C2">
        <w:rPr>
          <w:b/>
        </w:rPr>
        <w:t>Kerberos</w:t>
      </w:r>
      <w:proofErr w:type="spellEnd"/>
      <w:r w:rsidRPr="004F74C2">
        <w:rPr>
          <w:b/>
        </w:rPr>
        <w:t xml:space="preserve"> e SSL habilitados)</w:t>
      </w:r>
    </w:p>
    <w:p w:rsidR="005E73AF" w:rsidRDefault="005E73AF" w:rsidP="005E73AF">
      <w:r>
        <w:t>jdbc:impala://</w:t>
      </w:r>
      <w:r w:rsidR="004F74C2">
        <w:t>spai-dn01.mpt.mp.br</w:t>
      </w:r>
      <w:r>
        <w:t>:21050;principal=impala/</w:t>
      </w:r>
      <w:r w:rsidR="004F74C2">
        <w:t xml:space="preserve">spai-dn01.mpt.mp.br </w:t>
      </w:r>
      <w:r>
        <w:t>@</w:t>
      </w:r>
      <w:proofErr w:type="gramStart"/>
      <w:r w:rsidR="004F74C2">
        <w:t>SPAI.KDC</w:t>
      </w:r>
      <w:r>
        <w:t>;AuthMech=1;KrbServiceName=impala;KrbRealm=</w:t>
      </w:r>
      <w:r w:rsidR="004F74C2">
        <w:t>SPAI.KDC</w:t>
      </w:r>
      <w:r>
        <w:t>;KrbHostFQDN=</w:t>
      </w:r>
      <w:r w:rsidR="004F74C2">
        <w:t>spai-dn01.mpt.mp.br</w:t>
      </w:r>
      <w:r>
        <w:t>;KrbAuthType</w:t>
      </w:r>
      <w:proofErr w:type="gramEnd"/>
      <w:r>
        <w:t>=0;ssl=1;sslTrustStore=C:/Users/luiz.vidal/Desktop/Cloudera/MPT_PGT/cm-auto-global_truststore.jks;SSLTrustStorePwd=</w:t>
      </w:r>
      <w:r w:rsidR="004F74C2" w:rsidRPr="004F74C2">
        <w:t xml:space="preserve"> qwerty@123</w:t>
      </w:r>
      <w:r>
        <w:t>;</w:t>
      </w:r>
    </w:p>
    <w:p w:rsidR="005E73AF" w:rsidRPr="004F74C2" w:rsidRDefault="005E73AF" w:rsidP="005E73AF">
      <w:pPr>
        <w:rPr>
          <w:b/>
        </w:rPr>
      </w:pPr>
      <w:r w:rsidRPr="004F74C2">
        <w:rPr>
          <w:b/>
        </w:rPr>
        <w:t xml:space="preserve">Usar o </w:t>
      </w:r>
      <w:proofErr w:type="spellStart"/>
      <w:r w:rsidRPr="004F74C2">
        <w:rPr>
          <w:b/>
        </w:rPr>
        <w:t>jdbc</w:t>
      </w:r>
      <w:proofErr w:type="spellEnd"/>
      <w:r w:rsidRPr="004F74C2">
        <w:rPr>
          <w:b/>
        </w:rPr>
        <w:t xml:space="preserve"> driver compatível abaixo:</w:t>
      </w:r>
    </w:p>
    <w:p w:rsidR="005E73AF" w:rsidRDefault="005E73AF" w:rsidP="005E73AF">
      <w:r>
        <w:t>https://www.cloudera.com/downloads/connectors/impala/jdbc/2-5-45.html</w:t>
      </w:r>
    </w:p>
    <w:p w:rsidR="005E73AF" w:rsidRPr="004F74C2" w:rsidRDefault="005E73AF" w:rsidP="005E73AF">
      <w:pPr>
        <w:rPr>
          <w:b/>
        </w:rPr>
      </w:pPr>
      <w:proofErr w:type="spellStart"/>
      <w:r w:rsidRPr="004F74C2">
        <w:rPr>
          <w:b/>
        </w:rPr>
        <w:t>String</w:t>
      </w:r>
      <w:proofErr w:type="spellEnd"/>
      <w:r w:rsidRPr="004F74C2">
        <w:rPr>
          <w:b/>
        </w:rPr>
        <w:t xml:space="preserve"> de conexão p/ o </w:t>
      </w:r>
      <w:proofErr w:type="spellStart"/>
      <w:r w:rsidRPr="004F74C2">
        <w:rPr>
          <w:b/>
        </w:rPr>
        <w:t>Hive</w:t>
      </w:r>
      <w:proofErr w:type="spellEnd"/>
      <w:r w:rsidRPr="004F74C2">
        <w:rPr>
          <w:b/>
        </w:rPr>
        <w:t xml:space="preserve"> via JDBC (</w:t>
      </w:r>
      <w:proofErr w:type="spellStart"/>
      <w:r w:rsidRPr="004F74C2">
        <w:rPr>
          <w:b/>
        </w:rPr>
        <w:t>Kerberos</w:t>
      </w:r>
      <w:proofErr w:type="spellEnd"/>
      <w:r w:rsidRPr="004F74C2">
        <w:rPr>
          <w:b/>
        </w:rPr>
        <w:t xml:space="preserve"> e SSL habilitados)</w:t>
      </w:r>
    </w:p>
    <w:p w:rsidR="005E73AF" w:rsidRDefault="005E73AF" w:rsidP="005E73AF">
      <w:r>
        <w:t>jdbc:hive2://spai-dn01.mpt.mp.br:10000;principal=</w:t>
      </w:r>
      <w:r w:rsidRPr="005E73AF">
        <w:t>hive/spai-dn01.mpt.mp.br@</w:t>
      </w:r>
      <w:proofErr w:type="gramStart"/>
      <w:r w:rsidRPr="005E73AF">
        <w:t>SPAI.KDC</w:t>
      </w:r>
      <w:r>
        <w:t>;AuthMech</w:t>
      </w:r>
      <w:proofErr w:type="gramEnd"/>
      <w:r>
        <w:t>=1;KrbServiceName=hive;KrbRealm=</w:t>
      </w:r>
      <w:r w:rsidR="004F74C2" w:rsidRPr="004F74C2">
        <w:t xml:space="preserve"> </w:t>
      </w:r>
      <w:r w:rsidR="004F74C2" w:rsidRPr="005E73AF">
        <w:t>SPAI.KDC</w:t>
      </w:r>
      <w:r>
        <w:t>;KrbHostFQDN=</w:t>
      </w:r>
      <w:r w:rsidR="004F74C2">
        <w:t>spai-dn01.mpt.mp.br</w:t>
      </w:r>
      <w:r>
        <w:t>;KrbAuthType=0;ssl=1;sslTrustStore=C:/Users/luiz.vidal/Desktop/Cloudera/MPT_PGT/cm-auto-global_truststore.jks;SSLTrustStorePwd=</w:t>
      </w:r>
      <w:r w:rsidR="004F74C2" w:rsidRPr="004F74C2">
        <w:t xml:space="preserve"> qwerty@123</w:t>
      </w:r>
      <w:r>
        <w:t>;</w:t>
      </w:r>
    </w:p>
    <w:p w:rsidR="005E73AF" w:rsidRPr="004F74C2" w:rsidRDefault="005E73AF" w:rsidP="005E73AF">
      <w:pPr>
        <w:rPr>
          <w:b/>
        </w:rPr>
      </w:pPr>
      <w:r w:rsidRPr="004F74C2">
        <w:rPr>
          <w:b/>
        </w:rPr>
        <w:t xml:space="preserve">Usar o </w:t>
      </w:r>
      <w:proofErr w:type="spellStart"/>
      <w:r w:rsidRPr="004F74C2">
        <w:rPr>
          <w:b/>
        </w:rPr>
        <w:t>jdbc</w:t>
      </w:r>
      <w:proofErr w:type="spellEnd"/>
      <w:r w:rsidRPr="004F74C2">
        <w:rPr>
          <w:b/>
        </w:rPr>
        <w:t xml:space="preserve"> driver compatível abaixo:</w:t>
      </w:r>
    </w:p>
    <w:p w:rsidR="005E73AF" w:rsidRDefault="002D1C0F" w:rsidP="005E73AF">
      <w:hyperlink r:id="rId14" w:history="1">
        <w:r w:rsidR="0007061E" w:rsidRPr="000647B0">
          <w:rPr>
            <w:rStyle w:val="Hyperlink"/>
          </w:rPr>
          <w:t>https://www.cloudera.com/downloads/connectors/hive/jdbc/2-5-20.html</w:t>
        </w:r>
      </w:hyperlink>
    </w:p>
    <w:p w:rsidR="0007061E" w:rsidRDefault="0007061E" w:rsidP="005E73AF"/>
    <w:p w:rsidR="0007061E" w:rsidRDefault="0075260C" w:rsidP="005E73AF">
      <w:r>
        <w:lastRenderedPageBreak/>
        <w:t xml:space="preserve">Uma vez que você tenha pego o ticket do </w:t>
      </w:r>
      <w:proofErr w:type="spellStart"/>
      <w:r>
        <w:t>Kerberos</w:t>
      </w:r>
      <w:proofErr w:type="spellEnd"/>
      <w:r>
        <w:t>, basta abrir o SQL Workbench J.</w:t>
      </w:r>
      <w:r>
        <w:br/>
        <w:t xml:space="preserve">Acessar o Menu </w:t>
      </w:r>
      <w:proofErr w:type="gramStart"/>
      <w:r>
        <w:t>&gt; File</w:t>
      </w:r>
      <w:proofErr w:type="gramEnd"/>
      <w:r>
        <w:t xml:space="preserve"> &gt; Connect </w:t>
      </w:r>
      <w:proofErr w:type="spellStart"/>
      <w:r>
        <w:t>Window</w:t>
      </w:r>
      <w:proofErr w:type="spellEnd"/>
      <w:r>
        <w:t>...</w:t>
      </w:r>
    </w:p>
    <w:p w:rsidR="0007061E" w:rsidRDefault="0007061E" w:rsidP="005E73AF">
      <w:r>
        <w:rPr>
          <w:noProof/>
          <w:lang w:eastAsia="pt-BR"/>
        </w:rPr>
        <w:drawing>
          <wp:inline distT="0" distB="0" distL="0" distR="0" wp14:anchorId="0E0D7842" wp14:editId="66F42D15">
            <wp:extent cx="6036896" cy="275082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3332" cy="27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0C" w:rsidRDefault="0075260C" w:rsidP="005E73AF">
      <w:r>
        <w:t xml:space="preserve">Caso tenha tido sucesso, verá os </w:t>
      </w:r>
      <w:proofErr w:type="spellStart"/>
      <w:r>
        <w:t>schemas</w:t>
      </w:r>
      <w:proofErr w:type="spellEnd"/>
      <w:r>
        <w:t xml:space="preserve"> de banco de dados e tabelas, colunas do </w:t>
      </w:r>
      <w:proofErr w:type="spellStart"/>
      <w:r>
        <w:t>Hive</w:t>
      </w:r>
      <w:proofErr w:type="spellEnd"/>
      <w:r>
        <w:t xml:space="preserve"> ou do </w:t>
      </w:r>
      <w:proofErr w:type="spellStart"/>
      <w:r>
        <w:t>Impala</w:t>
      </w:r>
      <w:proofErr w:type="spellEnd"/>
      <w:r>
        <w:t xml:space="preserve">, dependendo de qual </w:t>
      </w:r>
      <w:proofErr w:type="spellStart"/>
      <w:r>
        <w:t>string</w:t>
      </w:r>
      <w:proofErr w:type="spellEnd"/>
      <w:r>
        <w:t xml:space="preserve"> de conexão tenha usado.</w:t>
      </w:r>
    </w:p>
    <w:p w:rsidR="0075260C" w:rsidRDefault="0075260C" w:rsidP="005E73AF">
      <w:r>
        <w:rPr>
          <w:noProof/>
          <w:lang w:eastAsia="pt-BR"/>
        </w:rPr>
        <w:drawing>
          <wp:inline distT="0" distB="0" distL="0" distR="0" wp14:anchorId="22F38D9D" wp14:editId="4B0CDB0A">
            <wp:extent cx="6049010" cy="2125980"/>
            <wp:effectExtent l="0" t="0" r="889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866" cy="212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40FE5"/>
    <w:multiLevelType w:val="hybridMultilevel"/>
    <w:tmpl w:val="A246D4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B"/>
    <w:rsid w:val="0007061E"/>
    <w:rsid w:val="002D1C0F"/>
    <w:rsid w:val="004F74C2"/>
    <w:rsid w:val="005E73AF"/>
    <w:rsid w:val="0075260C"/>
    <w:rsid w:val="009759FB"/>
    <w:rsid w:val="00B00EB9"/>
    <w:rsid w:val="00DA659F"/>
    <w:rsid w:val="00D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7EA3C-FCCE-428E-BCCC-A443B342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AF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73A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73AF"/>
    <w:rPr>
      <w:rFonts w:ascii="Arial" w:eastAsiaTheme="majorEastAsia" w:hAnsi="Arial" w:cstheme="majorBidi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5E73A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A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eb.mit.edu/kerberos/dist/kfw/4.1/kfw-4.1-amd64.ms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loudera.com/downloads/connectors/hive/jdbc/2-5-20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Vinicius Izidorio Vidal</dc:creator>
  <cp:keywords/>
  <dc:description/>
  <cp:lastModifiedBy>Diego Lopes da Silva</cp:lastModifiedBy>
  <cp:revision>2</cp:revision>
  <dcterms:created xsi:type="dcterms:W3CDTF">2019-03-31T22:11:00Z</dcterms:created>
  <dcterms:modified xsi:type="dcterms:W3CDTF">2019-03-31T22:11:00Z</dcterms:modified>
</cp:coreProperties>
</file>