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DE1" w:rsidRDefault="00146ED3" w:rsidP="00840A62">
      <w:pPr>
        <w:pStyle w:val="Ttulo2"/>
      </w:pPr>
      <w:r>
        <w:t xml:space="preserve">Instalar o MIT </w:t>
      </w:r>
      <w:proofErr w:type="spellStart"/>
      <w:r>
        <w:t>Kerberos</w:t>
      </w:r>
      <w:proofErr w:type="spellEnd"/>
    </w:p>
    <w:p w:rsidR="00146ED3" w:rsidRDefault="00146ED3">
      <w:hyperlink r:id="rId6" w:history="1">
        <w:r w:rsidRPr="00EB73E5">
          <w:rPr>
            <w:rStyle w:val="Hyperlink"/>
          </w:rPr>
          <w:t>https://web.mit.edu/kerberos/dist/kfw/4.1/kfw-4.1-amd64.msi</w:t>
        </w:r>
      </w:hyperlink>
    </w:p>
    <w:p w:rsidR="00146ED3" w:rsidRDefault="00146ED3" w:rsidP="00840A62">
      <w:pPr>
        <w:pStyle w:val="Ttulo2"/>
      </w:pPr>
      <w:r>
        <w:t>Baixar o arquivo krb5.conf</w:t>
      </w:r>
    </w:p>
    <w:p w:rsidR="00146ED3" w:rsidRDefault="00146ED3" w:rsidP="00146ED3">
      <w:pPr>
        <w:ind w:firstLine="708"/>
      </w:pPr>
      <w:r>
        <w:t xml:space="preserve">Onde foi instalado o </w:t>
      </w:r>
      <w:proofErr w:type="spellStart"/>
      <w:r>
        <w:t>Kerberos</w:t>
      </w:r>
      <w:proofErr w:type="spellEnd"/>
      <w:r>
        <w:t xml:space="preserve"> Server, copiar o arquivo krb5.conf para a máquina local</w:t>
      </w:r>
      <w:r w:rsidR="00840A62">
        <w:t xml:space="preserve"> (grajau03)</w:t>
      </w:r>
    </w:p>
    <w:p w:rsidR="00146ED3" w:rsidRDefault="00146ED3" w:rsidP="00146ED3">
      <w:pPr>
        <w:ind w:firstLine="708"/>
      </w:pPr>
      <w:r w:rsidRPr="00146ED3">
        <w:drawing>
          <wp:inline distT="0" distB="0" distL="0" distR="0" wp14:anchorId="30E1CEF0" wp14:editId="0344A850">
            <wp:extent cx="3896269" cy="4572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D3" w:rsidRDefault="00146ED3" w:rsidP="00840A62">
      <w:pPr>
        <w:pStyle w:val="Ttulo2"/>
      </w:pPr>
      <w:r>
        <w:t xml:space="preserve">Configurar os </w:t>
      </w:r>
      <w:proofErr w:type="spellStart"/>
      <w:r>
        <w:t>PATHs</w:t>
      </w:r>
      <w:proofErr w:type="spellEnd"/>
    </w:p>
    <w:p w:rsidR="00840A62" w:rsidRDefault="00840A62">
      <w:r>
        <w:tab/>
        <w:t>Entrar nas variáveis de ambiente e configurar as variáveis KRB5_CONFIG e KRB5CCNAME.</w:t>
      </w:r>
    </w:p>
    <w:p w:rsidR="00146ED3" w:rsidRDefault="00146ED3">
      <w:r w:rsidRPr="00146ED3">
        <w:drawing>
          <wp:inline distT="0" distB="0" distL="0" distR="0" wp14:anchorId="517E1AAB" wp14:editId="6B972630">
            <wp:extent cx="5400040" cy="5085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D3" w:rsidRDefault="00146ED3" w:rsidP="00840A62">
      <w:pPr>
        <w:pStyle w:val="Ttulo2"/>
      </w:pPr>
      <w:r>
        <w:t xml:space="preserve">Pegar a </w:t>
      </w:r>
      <w:proofErr w:type="spellStart"/>
      <w:r>
        <w:t>keytab</w:t>
      </w:r>
      <w:proofErr w:type="spellEnd"/>
      <w:r>
        <w:t xml:space="preserve"> do </w:t>
      </w:r>
      <w:proofErr w:type="spellStart"/>
      <w:r w:rsidR="00840A62">
        <w:t>I</w:t>
      </w:r>
      <w:r>
        <w:t>mpala</w:t>
      </w:r>
      <w:proofErr w:type="spellEnd"/>
    </w:p>
    <w:p w:rsidR="00146ED3" w:rsidRDefault="00840A62">
      <w:pPr>
        <w:rPr>
          <w:b/>
        </w:rPr>
      </w:pPr>
      <w:r>
        <w:tab/>
        <w:t xml:space="preserve">Para pegar a </w:t>
      </w:r>
      <w:proofErr w:type="spellStart"/>
      <w:r>
        <w:t>Keytab</w:t>
      </w:r>
      <w:proofErr w:type="spellEnd"/>
      <w:r>
        <w:t xml:space="preserve"> do </w:t>
      </w:r>
      <w:proofErr w:type="spellStart"/>
      <w:r>
        <w:t>Impala</w:t>
      </w:r>
      <w:proofErr w:type="spellEnd"/>
      <w:r>
        <w:t xml:space="preserve"> entrar no Host onde tenha um </w:t>
      </w:r>
      <w:proofErr w:type="spellStart"/>
      <w:r>
        <w:t>Impala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rodando e rodar o comando: </w:t>
      </w:r>
      <w:proofErr w:type="spellStart"/>
      <w:r w:rsidRPr="00840A62">
        <w:rPr>
          <w:b/>
        </w:rPr>
        <w:t>ls</w:t>
      </w:r>
      <w:proofErr w:type="spellEnd"/>
      <w:r w:rsidRPr="00840A62">
        <w:rPr>
          <w:b/>
        </w:rPr>
        <w:t xml:space="preserve"> /var/</w:t>
      </w:r>
      <w:proofErr w:type="spellStart"/>
      <w:r w:rsidRPr="00840A62">
        <w:rPr>
          <w:b/>
        </w:rPr>
        <w:t>run</w:t>
      </w:r>
      <w:proofErr w:type="spellEnd"/>
      <w:r w:rsidRPr="00840A62">
        <w:rPr>
          <w:b/>
        </w:rPr>
        <w:t>/</w:t>
      </w:r>
      <w:proofErr w:type="spellStart"/>
      <w:r w:rsidRPr="00840A62">
        <w:rPr>
          <w:b/>
        </w:rPr>
        <w:t>cloudera-scm-agent</w:t>
      </w:r>
      <w:proofErr w:type="spellEnd"/>
      <w:r w:rsidRPr="00840A62">
        <w:rPr>
          <w:b/>
        </w:rPr>
        <w:t>/</w:t>
      </w:r>
      <w:proofErr w:type="spellStart"/>
      <w:r w:rsidRPr="00840A62">
        <w:rPr>
          <w:b/>
        </w:rPr>
        <w:t>process</w:t>
      </w:r>
      <w:proofErr w:type="spellEnd"/>
      <w:r w:rsidRPr="00840A62">
        <w:rPr>
          <w:b/>
        </w:rPr>
        <w:t xml:space="preserve"> | </w:t>
      </w:r>
      <w:proofErr w:type="spellStart"/>
      <w:r w:rsidRPr="00840A62">
        <w:rPr>
          <w:b/>
        </w:rPr>
        <w:t>grep</w:t>
      </w:r>
      <w:proofErr w:type="spellEnd"/>
      <w:r w:rsidRPr="00840A62">
        <w:rPr>
          <w:b/>
        </w:rPr>
        <w:t xml:space="preserve"> IMPALAD</w:t>
      </w:r>
    </w:p>
    <w:p w:rsidR="00840A62" w:rsidRDefault="00840A62">
      <w:r>
        <w:tab/>
        <w:t>Entrar no diretório que tenha o número maior de processo.</w:t>
      </w:r>
    </w:p>
    <w:p w:rsidR="00840A62" w:rsidRDefault="00840A62">
      <w:r w:rsidRPr="00840A62">
        <w:lastRenderedPageBreak/>
        <w:drawing>
          <wp:inline distT="0" distB="0" distL="0" distR="0" wp14:anchorId="07240A44" wp14:editId="05DEB965">
            <wp:extent cx="5296639" cy="6668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62" w:rsidRDefault="00840A62">
      <w:r>
        <w:tab/>
        <w:t>No exemplo acima no diretório 242-impala-IMPALAD</w:t>
      </w:r>
    </w:p>
    <w:p w:rsidR="00840A62" w:rsidRDefault="00840A62">
      <w:r>
        <w:tab/>
      </w:r>
      <w:r w:rsidR="007A2696">
        <w:t xml:space="preserve">Baixar o arquivo </w:t>
      </w:r>
      <w:proofErr w:type="spellStart"/>
      <w:proofErr w:type="gramStart"/>
      <w:r w:rsidR="007A2696">
        <w:t>impala.keytab</w:t>
      </w:r>
      <w:proofErr w:type="spellEnd"/>
      <w:proofErr w:type="gramEnd"/>
      <w:r>
        <w:tab/>
      </w:r>
    </w:p>
    <w:p w:rsidR="007A2696" w:rsidRDefault="00146ED3" w:rsidP="007A2696">
      <w:pPr>
        <w:pStyle w:val="Ttulo2"/>
      </w:pPr>
      <w:r>
        <w:t xml:space="preserve">Rodar o </w:t>
      </w:r>
      <w:proofErr w:type="spellStart"/>
      <w:r>
        <w:t>kinit</w:t>
      </w:r>
      <w:proofErr w:type="spellEnd"/>
    </w:p>
    <w:p w:rsidR="007A2696" w:rsidRDefault="007A2696" w:rsidP="007A2696">
      <w:r>
        <w:tab/>
        <w:t xml:space="preserve">Pelo </w:t>
      </w:r>
      <w:proofErr w:type="spellStart"/>
      <w:r>
        <w:t>prompt</w:t>
      </w:r>
      <w:proofErr w:type="spellEnd"/>
      <w:r>
        <w:t xml:space="preserve"> de comando entrar na pasta do </w:t>
      </w:r>
      <w:proofErr w:type="spellStart"/>
      <w:r>
        <w:t>Kerberos</w:t>
      </w:r>
      <w:proofErr w:type="spellEnd"/>
      <w:r>
        <w:t>.</w:t>
      </w:r>
    </w:p>
    <w:p w:rsidR="007A2696" w:rsidRDefault="007A2696" w:rsidP="007A2696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7A2696">
        <w:rPr>
          <w:b/>
          <w:lang w:val="en-US"/>
        </w:rPr>
        <w:t>cd c:\Program Files\MIT\Kerberos\bin</w:t>
      </w:r>
    </w:p>
    <w:p w:rsidR="007A2696" w:rsidRDefault="007A2696" w:rsidP="007A2696">
      <w:pPr>
        <w:pStyle w:val="PargrafodaLista"/>
        <w:numPr>
          <w:ilvl w:val="0"/>
          <w:numId w:val="1"/>
        </w:numPr>
        <w:rPr>
          <w:b/>
        </w:rPr>
      </w:pPr>
      <w:r w:rsidRPr="007A2696">
        <w:rPr>
          <w:b/>
        </w:rPr>
        <w:t xml:space="preserve">rodar o comando: </w:t>
      </w:r>
      <w:proofErr w:type="spellStart"/>
      <w:r w:rsidRPr="007A2696">
        <w:rPr>
          <w:b/>
        </w:rPr>
        <w:t>kinit</w:t>
      </w:r>
      <w:proofErr w:type="spellEnd"/>
      <w:r w:rsidRPr="007A2696">
        <w:rPr>
          <w:b/>
        </w:rPr>
        <w:t xml:space="preserve"> -c</w:t>
      </w:r>
      <w:r>
        <w:rPr>
          <w:b/>
        </w:rPr>
        <w:t xml:space="preserve"> “C:\diretorio_da_variavel_KRB5CCNAME” -k -t “C:\</w:t>
      </w:r>
      <w:proofErr w:type="spellStart"/>
      <w:r>
        <w:rPr>
          <w:b/>
        </w:rPr>
        <w:t>diretório_onde_foi_baixado_a_keytab</w:t>
      </w:r>
      <w:proofErr w:type="spellEnd"/>
      <w:r>
        <w:rPr>
          <w:b/>
        </w:rPr>
        <w:t xml:space="preserve">” </w:t>
      </w:r>
      <w:hyperlink r:id="rId10" w:history="1">
        <w:r w:rsidR="007B4725" w:rsidRPr="00EB73E5">
          <w:rPr>
            <w:rStyle w:val="Hyperlink"/>
            <w:b/>
          </w:rPr>
          <w:t>impala/host_onde_foi_pego_a_keytab@SEFAZ.MT.GOV.BR</w:t>
        </w:r>
      </w:hyperlink>
    </w:p>
    <w:p w:rsidR="007B4725" w:rsidRPr="007B4725" w:rsidRDefault="007B4725" w:rsidP="007B4725">
      <w:pPr>
        <w:rPr>
          <w:b/>
        </w:rPr>
      </w:pPr>
      <w:r w:rsidRPr="007B4725">
        <w:rPr>
          <w:b/>
        </w:rPr>
        <w:drawing>
          <wp:inline distT="0" distB="0" distL="0" distR="0" wp14:anchorId="46CE6AE9" wp14:editId="34E1190B">
            <wp:extent cx="5400040" cy="896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25" w:rsidRDefault="007B4725" w:rsidP="007B4725">
      <w:pPr>
        <w:ind w:left="708"/>
      </w:pPr>
      <w:r w:rsidRPr="007B4725">
        <w:t xml:space="preserve">Através </w:t>
      </w:r>
      <w:r>
        <w:t xml:space="preserve">do programa </w:t>
      </w:r>
      <w:proofErr w:type="spellStart"/>
      <w:r>
        <w:t>python</w:t>
      </w:r>
      <w:proofErr w:type="spellEnd"/>
      <w:r>
        <w:t>:</w:t>
      </w:r>
    </w:p>
    <w:p w:rsidR="007B4725" w:rsidRPr="008A6F62" w:rsidRDefault="008A6F62" w:rsidP="008A6F62">
      <w:pPr>
        <w:pStyle w:val="PargrafodaLista"/>
        <w:numPr>
          <w:ilvl w:val="0"/>
          <w:numId w:val="2"/>
        </w:numPr>
      </w:pPr>
      <w:r>
        <w:t xml:space="preserve">Entrar na pasta do </w:t>
      </w:r>
      <w:proofErr w:type="spellStart"/>
      <w:r>
        <w:t>Kerberos</w:t>
      </w:r>
      <w:proofErr w:type="spellEnd"/>
      <w:r>
        <w:t xml:space="preserve">: </w:t>
      </w:r>
      <w:proofErr w:type="spellStart"/>
      <w:r w:rsidRPr="008A6F62">
        <w:rPr>
          <w:b/>
        </w:rPr>
        <w:t>cd</w:t>
      </w:r>
      <w:proofErr w:type="spellEnd"/>
      <w:r w:rsidRPr="008A6F62">
        <w:rPr>
          <w:b/>
        </w:rPr>
        <w:t xml:space="preserve"> C:\Program Files\MIT\</w:t>
      </w:r>
      <w:proofErr w:type="spellStart"/>
      <w:r w:rsidRPr="008A6F62">
        <w:rPr>
          <w:b/>
        </w:rPr>
        <w:t>Kerberos</w:t>
      </w:r>
      <w:proofErr w:type="spellEnd"/>
      <w:r w:rsidRPr="008A6F62">
        <w:rPr>
          <w:b/>
        </w:rPr>
        <w:t>\bin</w:t>
      </w:r>
    </w:p>
    <w:p w:rsidR="00146ED3" w:rsidRDefault="008A6F62" w:rsidP="008A6F62">
      <w:pPr>
        <w:pStyle w:val="PargrafodaLista"/>
        <w:numPr>
          <w:ilvl w:val="0"/>
          <w:numId w:val="2"/>
        </w:numPr>
      </w:pPr>
      <w:r>
        <w:t xml:space="preserve">Rodar o programa: </w:t>
      </w:r>
      <w:proofErr w:type="spellStart"/>
      <w:r>
        <w:t>python</w:t>
      </w:r>
      <w:proofErr w:type="spellEnd"/>
      <w:r>
        <w:t xml:space="preserve"> kinit.py –krb5cache &lt;path_da_variavel_KRB5CCNAME&gt; --</w:t>
      </w:r>
      <w:proofErr w:type="spellStart"/>
      <w:r>
        <w:t>keytab</w:t>
      </w:r>
      <w:proofErr w:type="spellEnd"/>
      <w:r>
        <w:t xml:space="preserve"> &lt;</w:t>
      </w:r>
      <w:proofErr w:type="spellStart"/>
      <w:r>
        <w:t>path_e_file_para_a_keytab</w:t>
      </w:r>
      <w:proofErr w:type="spellEnd"/>
      <w:r>
        <w:t xml:space="preserve">&gt; --principal </w:t>
      </w:r>
      <w:hyperlink r:id="rId12" w:history="1">
        <w:r w:rsidRPr="00EB73E5">
          <w:rPr>
            <w:rStyle w:val="Hyperlink"/>
          </w:rPr>
          <w:t>impala/grajau08.sefaz.mt.gov.br@REALM</w:t>
        </w:r>
      </w:hyperlink>
    </w:p>
    <w:p w:rsidR="008A6F62" w:rsidRDefault="008A6F62" w:rsidP="008A6F62">
      <w:pPr>
        <w:ind w:left="708"/>
      </w:pPr>
      <w:r>
        <w:t xml:space="preserve">Verificar se o Ticket foi pego corretamente: </w:t>
      </w:r>
    </w:p>
    <w:p w:rsidR="008A6F62" w:rsidRDefault="008A6F62" w:rsidP="008A6F62">
      <w:pPr>
        <w:pStyle w:val="PargrafodaLista"/>
        <w:numPr>
          <w:ilvl w:val="0"/>
          <w:numId w:val="3"/>
        </w:numPr>
      </w:pPr>
      <w:r>
        <w:t xml:space="preserve">Rodar o comando de dentro do diretório do </w:t>
      </w:r>
      <w:proofErr w:type="spellStart"/>
      <w:r>
        <w:t>Kerberos</w:t>
      </w:r>
      <w:proofErr w:type="spellEnd"/>
      <w:r>
        <w:t xml:space="preserve">: </w:t>
      </w:r>
      <w:proofErr w:type="spellStart"/>
      <w:r>
        <w:t>klist</w:t>
      </w:r>
      <w:proofErr w:type="spellEnd"/>
      <w:r>
        <w:t xml:space="preserve"> -c &lt;path_da_variavel_KRB5CCNAME&gt;</w:t>
      </w:r>
    </w:p>
    <w:p w:rsidR="008A6F62" w:rsidRDefault="008A6F62" w:rsidP="008A6F62">
      <w:pPr>
        <w:ind w:left="708"/>
      </w:pPr>
      <w:r w:rsidRPr="008A6F62">
        <w:drawing>
          <wp:inline distT="0" distB="0" distL="0" distR="0" wp14:anchorId="0281C2E5" wp14:editId="566253C3">
            <wp:extent cx="5400040" cy="13646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2" w:rsidRDefault="008A6F62" w:rsidP="008A6F62">
      <w:pPr>
        <w:ind w:left="708"/>
      </w:pPr>
      <w:r>
        <w:t>ou</w:t>
      </w:r>
    </w:p>
    <w:p w:rsidR="008A6F62" w:rsidRPr="007A2696" w:rsidRDefault="008A6F62" w:rsidP="008A6F62">
      <w:pPr>
        <w:ind w:left="708"/>
      </w:pPr>
      <w:r w:rsidRPr="008A6F62">
        <w:lastRenderedPageBreak/>
        <w:drawing>
          <wp:inline distT="0" distB="0" distL="0" distR="0" wp14:anchorId="53731F83" wp14:editId="1E1B1D51">
            <wp:extent cx="5400040" cy="1659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15" w:rsidRDefault="00406D15" w:rsidP="008A6F62">
      <w:pPr>
        <w:pStyle w:val="Ttulo2"/>
      </w:pPr>
      <w:r>
        <w:t xml:space="preserve">Baixar o Driver de conexão do </w:t>
      </w:r>
      <w:proofErr w:type="spellStart"/>
      <w:r>
        <w:t>Impala</w:t>
      </w:r>
      <w:proofErr w:type="spellEnd"/>
    </w:p>
    <w:p w:rsidR="00406D15" w:rsidRDefault="00406D15" w:rsidP="00406D15">
      <w:r>
        <w:tab/>
      </w:r>
      <w:hyperlink r:id="rId15" w:history="1">
        <w:r w:rsidRPr="00EB73E5">
          <w:rPr>
            <w:rStyle w:val="Hyperlink"/>
          </w:rPr>
          <w:t>https://www.cloudera.com/downloads/connectors/impala/odbc/2-6-0.html</w:t>
        </w:r>
      </w:hyperlink>
    </w:p>
    <w:p w:rsidR="00406D15" w:rsidRDefault="00406D15" w:rsidP="00406D15">
      <w:pPr>
        <w:pStyle w:val="PargrafodaLista"/>
        <w:numPr>
          <w:ilvl w:val="0"/>
          <w:numId w:val="3"/>
        </w:numPr>
      </w:pPr>
      <w:r>
        <w:t>Selecionar a última versão do conector</w:t>
      </w:r>
    </w:p>
    <w:p w:rsidR="00406D15" w:rsidRDefault="00406D15" w:rsidP="00406D15">
      <w:pPr>
        <w:pStyle w:val="PargrafodaLista"/>
        <w:numPr>
          <w:ilvl w:val="0"/>
          <w:numId w:val="3"/>
        </w:numPr>
      </w:pPr>
      <w:r>
        <w:t>Selecionar OS Windows</w:t>
      </w:r>
    </w:p>
    <w:p w:rsidR="00406D15" w:rsidRDefault="00406D15" w:rsidP="00406D15">
      <w:pPr>
        <w:pStyle w:val="PargrafodaLista"/>
        <w:numPr>
          <w:ilvl w:val="0"/>
          <w:numId w:val="3"/>
        </w:numPr>
      </w:pPr>
      <w:r>
        <w:t>Selecionar versão 64 bits ou 32bits conforme a máquina que será executado</w:t>
      </w:r>
    </w:p>
    <w:p w:rsidR="00406D15" w:rsidRPr="00406D15" w:rsidRDefault="00406D15" w:rsidP="00406D15"/>
    <w:p w:rsidR="00146ED3" w:rsidRDefault="00146ED3" w:rsidP="008A6F62">
      <w:pPr>
        <w:pStyle w:val="Ttulo2"/>
      </w:pPr>
      <w:r w:rsidRPr="008A6F62">
        <w:t>Configurar no ODBC (64bits</w:t>
      </w:r>
      <w:r w:rsidR="00406D15">
        <w:t>/32bits</w:t>
      </w:r>
      <w:r w:rsidRPr="008A6F62">
        <w:t>)</w:t>
      </w:r>
    </w:p>
    <w:p w:rsidR="00406D15" w:rsidRDefault="00406D15" w:rsidP="00406D15">
      <w:r>
        <w:tab/>
        <w:t>Pelo menu iniciar, digitar ODBC, conforme tela de demonstração:</w:t>
      </w:r>
    </w:p>
    <w:p w:rsidR="00406D15" w:rsidRPr="00406D15" w:rsidRDefault="00406D15" w:rsidP="00406D15">
      <w:r w:rsidRPr="00406D15">
        <w:drawing>
          <wp:inline distT="0" distB="0" distL="0" distR="0" wp14:anchorId="2BE5349E" wp14:editId="3E48921F">
            <wp:extent cx="2362200" cy="40406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287" cy="40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D3" w:rsidRDefault="00406D15">
      <w:r>
        <w:tab/>
      </w:r>
    </w:p>
    <w:p w:rsidR="00406D15" w:rsidRDefault="00406D15">
      <w:r w:rsidRPr="00406D15">
        <w:lastRenderedPageBreak/>
        <w:drawing>
          <wp:inline distT="0" distB="0" distL="0" distR="0" wp14:anchorId="0FFF47FB" wp14:editId="569FB5CF">
            <wp:extent cx="5400040" cy="38188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15" w:rsidRDefault="00406D15">
      <w:r w:rsidRPr="00406D15">
        <w:drawing>
          <wp:inline distT="0" distB="0" distL="0" distR="0" wp14:anchorId="0A254ABB" wp14:editId="42E7C94F">
            <wp:extent cx="4410691" cy="333421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15" w:rsidRDefault="00406D15">
      <w:r>
        <w:t xml:space="preserve">Clicar em </w:t>
      </w:r>
      <w:r w:rsidR="00A37137">
        <w:t xml:space="preserve">Concluir depois de selecionar Cloudera ODBC Driver for </w:t>
      </w:r>
      <w:proofErr w:type="spellStart"/>
      <w:r w:rsidR="00A37137">
        <w:t>Impala</w:t>
      </w:r>
      <w:proofErr w:type="spellEnd"/>
    </w:p>
    <w:p w:rsidR="00406D15" w:rsidRDefault="00406D15">
      <w:r w:rsidRPr="00406D15">
        <w:lastRenderedPageBreak/>
        <w:drawing>
          <wp:inline distT="0" distB="0" distL="0" distR="0" wp14:anchorId="3BB9E1C4" wp14:editId="2702B9F3">
            <wp:extent cx="3905795" cy="677322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37" w:rsidRDefault="00A37137">
      <w:r>
        <w:t xml:space="preserve">Entrar com os valores para os </w:t>
      </w:r>
      <w:proofErr w:type="gramStart"/>
      <w:r>
        <w:t>seguinte campos</w:t>
      </w:r>
      <w:proofErr w:type="gramEnd"/>
      <w:r>
        <w:t>:</w:t>
      </w:r>
    </w:p>
    <w:p w:rsidR="00A37137" w:rsidRPr="00457549" w:rsidRDefault="00A37137">
      <w:r w:rsidRPr="00A37137">
        <w:rPr>
          <w:b/>
        </w:rPr>
        <w:t xml:space="preserve">Data </w:t>
      </w:r>
      <w:proofErr w:type="spellStart"/>
      <w:r w:rsidRPr="00A37137">
        <w:rPr>
          <w:b/>
        </w:rPr>
        <w:t>Source</w:t>
      </w:r>
      <w:proofErr w:type="spellEnd"/>
      <w:r w:rsidRPr="00A37137">
        <w:rPr>
          <w:b/>
        </w:rPr>
        <w:t xml:space="preserve"> </w:t>
      </w:r>
      <w:proofErr w:type="spellStart"/>
      <w:r w:rsidRPr="00A37137">
        <w:rPr>
          <w:b/>
        </w:rPr>
        <w:t>Name</w:t>
      </w:r>
      <w:proofErr w:type="spellEnd"/>
      <w:r w:rsidRPr="00A37137">
        <w:rPr>
          <w:b/>
        </w:rPr>
        <w:t xml:space="preserve">: </w:t>
      </w:r>
      <w:r w:rsidRPr="00457549">
        <w:t>&lt;Evitar de usar espaços ou outros caracteres especiais&gt;</w:t>
      </w:r>
    </w:p>
    <w:p w:rsidR="00A37137" w:rsidRDefault="00A37137">
      <w:pPr>
        <w:rPr>
          <w:b/>
        </w:rPr>
      </w:pP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: </w:t>
      </w:r>
      <w:r w:rsidRPr="00457549">
        <w:t>&lt;Nome para distinguir a conexão&gt;</w:t>
      </w:r>
    </w:p>
    <w:p w:rsidR="00A37137" w:rsidRDefault="00A37137">
      <w:pPr>
        <w:rPr>
          <w:b/>
        </w:rPr>
      </w:pPr>
      <w:r>
        <w:rPr>
          <w:b/>
        </w:rPr>
        <w:t xml:space="preserve">Host: </w:t>
      </w:r>
      <w:r w:rsidRPr="00457549">
        <w:t xml:space="preserve">Nome do Host que foi pego a </w:t>
      </w:r>
      <w:proofErr w:type="spellStart"/>
      <w:r w:rsidRPr="00457549">
        <w:t>keytab</w:t>
      </w:r>
      <w:proofErr w:type="spellEnd"/>
    </w:p>
    <w:p w:rsidR="00A37137" w:rsidRDefault="00A37137">
      <w:pPr>
        <w:rPr>
          <w:b/>
        </w:rPr>
      </w:pPr>
      <w:proofErr w:type="spellStart"/>
      <w:r>
        <w:rPr>
          <w:b/>
        </w:rPr>
        <w:t>Port</w:t>
      </w:r>
      <w:proofErr w:type="spellEnd"/>
      <w:r>
        <w:rPr>
          <w:b/>
        </w:rPr>
        <w:t xml:space="preserve">: </w:t>
      </w:r>
      <w:r w:rsidRPr="00457549">
        <w:t>21050</w:t>
      </w:r>
    </w:p>
    <w:p w:rsidR="00A37137" w:rsidRPr="00457549" w:rsidRDefault="00A37137">
      <w:proofErr w:type="spellStart"/>
      <w:r>
        <w:rPr>
          <w:b/>
        </w:rPr>
        <w:t>Database</w:t>
      </w:r>
      <w:proofErr w:type="spellEnd"/>
      <w:r>
        <w:rPr>
          <w:b/>
        </w:rPr>
        <w:t xml:space="preserve">: </w:t>
      </w:r>
      <w:r w:rsidRPr="00457549">
        <w:t xml:space="preserve">Nome do </w:t>
      </w:r>
      <w:proofErr w:type="spellStart"/>
      <w:r w:rsidRPr="00457549">
        <w:t>database</w:t>
      </w:r>
      <w:proofErr w:type="spellEnd"/>
      <w:r w:rsidRPr="00457549">
        <w:t xml:space="preserve"> que será utilizado</w:t>
      </w:r>
    </w:p>
    <w:p w:rsidR="00A37137" w:rsidRDefault="00A37137">
      <w:pPr>
        <w:rPr>
          <w:b/>
        </w:rPr>
      </w:pPr>
      <w:proofErr w:type="spellStart"/>
      <w:r>
        <w:rPr>
          <w:b/>
        </w:rPr>
        <w:t>Mechanism</w:t>
      </w:r>
      <w:proofErr w:type="spellEnd"/>
      <w:r>
        <w:rPr>
          <w:b/>
        </w:rPr>
        <w:t xml:space="preserve">: </w:t>
      </w:r>
      <w:r w:rsidRPr="00457549">
        <w:t xml:space="preserve">Selecionar </w:t>
      </w:r>
      <w:proofErr w:type="spellStart"/>
      <w:r w:rsidRPr="00457549">
        <w:t>Kerberos</w:t>
      </w:r>
      <w:proofErr w:type="spellEnd"/>
    </w:p>
    <w:p w:rsidR="00A37137" w:rsidRPr="00457549" w:rsidRDefault="00A37137">
      <w:proofErr w:type="spellStart"/>
      <w:r>
        <w:rPr>
          <w:b/>
        </w:rPr>
        <w:lastRenderedPageBreak/>
        <w:t>Realm</w:t>
      </w:r>
      <w:proofErr w:type="spellEnd"/>
      <w:r>
        <w:rPr>
          <w:b/>
        </w:rPr>
        <w:t xml:space="preserve">: </w:t>
      </w:r>
      <w:r w:rsidRPr="00457549">
        <w:t>SEFAZ.MT.GOV.BR</w:t>
      </w:r>
    </w:p>
    <w:p w:rsidR="00A37137" w:rsidRPr="00457549" w:rsidRDefault="00A37137">
      <w:r>
        <w:rPr>
          <w:b/>
        </w:rPr>
        <w:t xml:space="preserve">Host FQDN: </w:t>
      </w:r>
      <w:r w:rsidR="00457549" w:rsidRPr="00457549">
        <w:t xml:space="preserve">Nome do host que foi pego a </w:t>
      </w:r>
      <w:proofErr w:type="spellStart"/>
      <w:r w:rsidR="00457549" w:rsidRPr="00457549">
        <w:t>Keytab</w:t>
      </w:r>
      <w:proofErr w:type="spellEnd"/>
    </w:p>
    <w:p w:rsidR="00457549" w:rsidRDefault="00457549">
      <w:pPr>
        <w:rPr>
          <w:b/>
        </w:rPr>
      </w:pPr>
      <w:r>
        <w:rPr>
          <w:b/>
        </w:rPr>
        <w:t xml:space="preserve">Service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proofErr w:type="spellStart"/>
      <w:r w:rsidRPr="00457549">
        <w:t>impala</w:t>
      </w:r>
      <w:proofErr w:type="spellEnd"/>
    </w:p>
    <w:p w:rsidR="00457549" w:rsidRDefault="00457549" w:rsidP="00457549"/>
    <w:p w:rsidR="00457549" w:rsidRDefault="00457549" w:rsidP="00457549">
      <w:pPr>
        <w:rPr>
          <w:b/>
        </w:rPr>
      </w:pPr>
      <w:r w:rsidRPr="00457549">
        <w:rPr>
          <w:b/>
        </w:rPr>
        <w:t>Clicar em Test...</w:t>
      </w:r>
    </w:p>
    <w:p w:rsidR="00457549" w:rsidRDefault="00457549" w:rsidP="00457549">
      <w:r w:rsidRPr="00457549">
        <w:t>Deverá ser mostrado a seguinte mensagem:</w:t>
      </w:r>
    </w:p>
    <w:p w:rsidR="00457549" w:rsidRPr="00457549" w:rsidRDefault="00457549" w:rsidP="00457549">
      <w:r w:rsidRPr="00457549">
        <w:drawing>
          <wp:inline distT="0" distB="0" distL="0" distR="0" wp14:anchorId="54B86721" wp14:editId="4CF819C3">
            <wp:extent cx="3534268" cy="323895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49" w:rsidRPr="00457549" w:rsidRDefault="00457549" w:rsidP="00457549"/>
    <w:p w:rsidR="00146ED3" w:rsidRDefault="00146ED3" w:rsidP="00406D15">
      <w:pPr>
        <w:pStyle w:val="Ttulo2"/>
      </w:pPr>
      <w:r>
        <w:t xml:space="preserve">Rodar o script do </w:t>
      </w:r>
      <w:proofErr w:type="spellStart"/>
      <w:r>
        <w:t>PyODBC</w:t>
      </w:r>
      <w:proofErr w:type="spellEnd"/>
    </w:p>
    <w:p w:rsidR="00F1101B" w:rsidRDefault="00F1101B">
      <w:r>
        <w:t xml:space="preserve">Instalar o </w:t>
      </w:r>
      <w:proofErr w:type="spellStart"/>
      <w:r>
        <w:t>pyodbc</w:t>
      </w:r>
      <w:proofErr w:type="spellEnd"/>
      <w:r>
        <w:t>:</w:t>
      </w:r>
    </w:p>
    <w:p w:rsidR="00F1101B" w:rsidRDefault="00F1101B" w:rsidP="00F1101B">
      <w:pPr>
        <w:pStyle w:val="PargrafodaLista"/>
        <w:numPr>
          <w:ilvl w:val="0"/>
          <w:numId w:val="4"/>
        </w:numPr>
        <w:rPr>
          <w:b/>
        </w:rPr>
      </w:pPr>
      <w:proofErr w:type="spellStart"/>
      <w:r w:rsidRPr="00F1101B">
        <w:rPr>
          <w:b/>
        </w:rPr>
        <w:t>pip</w:t>
      </w:r>
      <w:proofErr w:type="spellEnd"/>
      <w:r w:rsidRPr="00F1101B">
        <w:rPr>
          <w:b/>
        </w:rPr>
        <w:t xml:space="preserve"> </w:t>
      </w:r>
      <w:proofErr w:type="spellStart"/>
      <w:r w:rsidRPr="00F1101B">
        <w:rPr>
          <w:b/>
        </w:rPr>
        <w:t>install</w:t>
      </w:r>
      <w:proofErr w:type="spellEnd"/>
      <w:r w:rsidRPr="00F1101B">
        <w:rPr>
          <w:b/>
        </w:rPr>
        <w:t xml:space="preserve"> </w:t>
      </w:r>
      <w:proofErr w:type="spellStart"/>
      <w:r w:rsidRPr="00F1101B">
        <w:rPr>
          <w:b/>
        </w:rPr>
        <w:t>pyodbc</w:t>
      </w:r>
      <w:proofErr w:type="spellEnd"/>
    </w:p>
    <w:p w:rsidR="00F1101B" w:rsidRPr="00F1101B" w:rsidRDefault="00F1101B" w:rsidP="00F1101B">
      <w:r w:rsidRPr="00F1101B">
        <w:t>Rodar o comando:</w:t>
      </w:r>
    </w:p>
    <w:p w:rsidR="00457549" w:rsidRPr="00F1101B" w:rsidRDefault="00457549" w:rsidP="00F1101B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1101B">
        <w:rPr>
          <w:b/>
          <w:lang w:val="en-US"/>
        </w:rPr>
        <w:t>python pyodbc_impala.py --DSN Impala</w:t>
      </w:r>
    </w:p>
    <w:p w:rsidR="00146ED3" w:rsidRPr="00457549" w:rsidRDefault="00F1101B">
      <w:pPr>
        <w:rPr>
          <w:lang w:val="en-US"/>
        </w:rPr>
      </w:pPr>
      <w:r w:rsidRPr="00F1101B">
        <w:rPr>
          <w:lang w:val="en-US"/>
        </w:rPr>
        <w:drawing>
          <wp:inline distT="0" distB="0" distL="0" distR="0" wp14:anchorId="7C5A980A" wp14:editId="0870F1CF">
            <wp:extent cx="5400040" cy="8496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D3" w:rsidRDefault="00146ED3">
      <w:pPr>
        <w:rPr>
          <w:lang w:val="en-US"/>
        </w:rPr>
      </w:pPr>
    </w:p>
    <w:p w:rsidR="00F23689" w:rsidRDefault="003D6CD0" w:rsidP="003D6CD0">
      <w:pPr>
        <w:pStyle w:val="Ttulo2"/>
        <w:rPr>
          <w:lang w:val="en-US"/>
        </w:rPr>
      </w:pPr>
      <w:r>
        <w:rPr>
          <w:lang w:val="en-US"/>
        </w:rPr>
        <w:t>Teste com o Excel</w:t>
      </w:r>
    </w:p>
    <w:p w:rsidR="003D6CD0" w:rsidRDefault="003D6CD0" w:rsidP="003D6CD0">
      <w:r w:rsidRPr="003D6CD0">
        <w:t>Na aba Dados selecionar Nova C</w:t>
      </w:r>
      <w:r>
        <w:t>onsulta -&gt; De Outras Fontes -&gt; Do ODBC</w:t>
      </w:r>
    </w:p>
    <w:p w:rsidR="003D6CD0" w:rsidRDefault="003D6CD0" w:rsidP="003D6CD0">
      <w:r>
        <w:t>Selecionar o DSN configurado no ODBC</w:t>
      </w:r>
    </w:p>
    <w:p w:rsidR="003D6CD0" w:rsidRDefault="003D6CD0" w:rsidP="003D6CD0">
      <w:pPr>
        <w:pStyle w:val="PargrafodaLista"/>
        <w:numPr>
          <w:ilvl w:val="0"/>
          <w:numId w:val="4"/>
        </w:numPr>
        <w:rPr>
          <w:b/>
          <w:color w:val="FF0000"/>
        </w:rPr>
      </w:pPr>
      <w:r w:rsidRPr="003D6CD0">
        <w:rPr>
          <w:b/>
          <w:color w:val="FF0000"/>
        </w:rPr>
        <w:lastRenderedPageBreak/>
        <w:t>Caso aparece uma tela pedindo login, selecione Windows e usar as credenciais da máquina</w:t>
      </w:r>
    </w:p>
    <w:p w:rsidR="003D6CD0" w:rsidRPr="003D6CD0" w:rsidRDefault="003D6CD0" w:rsidP="003D6CD0">
      <w:pPr>
        <w:ind w:left="360"/>
        <w:rPr>
          <w:b/>
          <w:color w:val="FF0000"/>
        </w:rPr>
      </w:pPr>
      <w:r w:rsidRPr="003D6CD0">
        <w:rPr>
          <w:b/>
          <w:color w:val="FF0000"/>
        </w:rPr>
        <w:drawing>
          <wp:inline distT="0" distB="0" distL="0" distR="0" wp14:anchorId="79889763" wp14:editId="47B2B497">
            <wp:extent cx="5400040" cy="42710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CD0" w:rsidRPr="003D6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0FE5"/>
    <w:multiLevelType w:val="hybridMultilevel"/>
    <w:tmpl w:val="A246D4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48648B"/>
    <w:multiLevelType w:val="hybridMultilevel"/>
    <w:tmpl w:val="073859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BF0ACC"/>
    <w:multiLevelType w:val="hybridMultilevel"/>
    <w:tmpl w:val="D7429C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FF84693"/>
    <w:multiLevelType w:val="hybridMultilevel"/>
    <w:tmpl w:val="8006D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D3"/>
    <w:rsid w:val="00146ED3"/>
    <w:rsid w:val="003D6CD0"/>
    <w:rsid w:val="00406D15"/>
    <w:rsid w:val="00457549"/>
    <w:rsid w:val="00784DE1"/>
    <w:rsid w:val="007A2696"/>
    <w:rsid w:val="007B4725"/>
    <w:rsid w:val="00840A62"/>
    <w:rsid w:val="008A6F62"/>
    <w:rsid w:val="00A37137"/>
    <w:rsid w:val="00C641AF"/>
    <w:rsid w:val="00D33B68"/>
    <w:rsid w:val="00F1101B"/>
    <w:rsid w:val="00F2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57E8"/>
  <w15:chartTrackingRefBased/>
  <w15:docId w15:val="{DC2D6468-C5B7-443A-84B5-5AC44E91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B6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B6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0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3B68"/>
    <w:rPr>
      <w:rFonts w:ascii="Arial" w:eastAsiaTheme="majorEastAsia" w:hAnsi="Arial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33B68"/>
    <w:rPr>
      <w:rFonts w:ascii="Arial" w:eastAsiaTheme="majorEastAsia" w:hAnsi="Arial" w:cstheme="majorBidi"/>
      <w:sz w:val="40"/>
      <w:szCs w:val="32"/>
    </w:rPr>
  </w:style>
  <w:style w:type="character" w:styleId="Hyperlink">
    <w:name w:val="Hyperlink"/>
    <w:basedOn w:val="Fontepargpadro"/>
    <w:uiPriority w:val="99"/>
    <w:unhideWhenUsed/>
    <w:rsid w:val="00146E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6ED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840A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mailto:impala/grajau08.sefaz.mt.gov.br@REAL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eb.mit.edu/kerberos/dist/kfw/4.1/kfw-4.1-amd64.msi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loudera.com/downloads/connectors/impala/odbc/2-6-0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impala/host_onde_foi_pego_a_keytab@SEFAZ.MT.GOV.BR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B048-A4A0-41BE-9EB5-F9BFD746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3</cp:revision>
  <dcterms:created xsi:type="dcterms:W3CDTF">2018-10-30T18:26:00Z</dcterms:created>
  <dcterms:modified xsi:type="dcterms:W3CDTF">2018-10-30T20:57:00Z</dcterms:modified>
</cp:coreProperties>
</file>