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560F" w14:textId="77777777" w:rsidR="00577EB7" w:rsidRDefault="00577EB7" w:rsidP="00DB1300">
      <w:pPr>
        <w:tabs>
          <w:tab w:val="num" w:pos="720"/>
        </w:tabs>
        <w:ind w:left="720" w:hanging="360"/>
      </w:pPr>
    </w:p>
    <w:p w14:paraId="4FB851F8" w14:textId="7F60F603" w:rsidR="00577EB7" w:rsidRPr="00577EB7" w:rsidRDefault="00577EB7" w:rsidP="00577EB7">
      <w:pPr>
        <w:pStyle w:val="IntenseQuote"/>
      </w:pPr>
      <w:r w:rsidRPr="00577EB7">
        <w:t>Here's how you would approach the Bonferroni method:</w:t>
      </w:r>
    </w:p>
    <w:p w14:paraId="1AC98AFE" w14:textId="5EECB615" w:rsidR="00DB1300" w:rsidRPr="00DB1300" w:rsidRDefault="00DB1300" w:rsidP="00DB1300">
      <w:pPr>
        <w:numPr>
          <w:ilvl w:val="0"/>
          <w:numId w:val="1"/>
        </w:numPr>
      </w:pPr>
      <w:r w:rsidRPr="00DB1300">
        <w:rPr>
          <w:b/>
          <w:bCs/>
        </w:rPr>
        <w:t xml:space="preserve">Compute the </w:t>
      </w:r>
      <w:proofErr w:type="gramStart"/>
      <w:r w:rsidRPr="00DB1300">
        <w:rPr>
          <w:b/>
          <w:bCs/>
        </w:rPr>
        <w:t>pairwise differences</w:t>
      </w:r>
      <w:proofErr w:type="gramEnd"/>
      <w:r w:rsidRPr="00DB1300">
        <w:t>: For the three comparisons of interest, calculate the difference in means.</w:t>
      </w:r>
    </w:p>
    <w:p w14:paraId="40E601B3" w14:textId="77777777" w:rsidR="00DB1300" w:rsidRPr="00DB1300" w:rsidRDefault="00DB1300" w:rsidP="00DB1300">
      <w:pPr>
        <w:numPr>
          <w:ilvl w:val="0"/>
          <w:numId w:val="1"/>
        </w:numPr>
      </w:pPr>
      <w:r w:rsidRPr="00DB1300">
        <w:rPr>
          <w:b/>
          <w:bCs/>
        </w:rPr>
        <w:t>Standard Error (SE) of the Differences</w:t>
      </w:r>
      <w:r w:rsidRPr="00DB1300">
        <w:t>: You'd compute the SE of the differences. Typically, this requires knowing the variances (or standard deviations) of the groups and the number of subjects in each group.</w:t>
      </w:r>
    </w:p>
    <w:p w14:paraId="52DBF82F" w14:textId="77777777" w:rsidR="00DB1300" w:rsidRPr="00DB1300" w:rsidRDefault="00DB1300" w:rsidP="00DB1300">
      <w:pPr>
        <w:numPr>
          <w:ilvl w:val="0"/>
          <w:numId w:val="1"/>
        </w:numPr>
      </w:pPr>
      <w:r w:rsidRPr="00DB1300">
        <w:rPr>
          <w:b/>
          <w:bCs/>
        </w:rPr>
        <w:t>Calculate the t-statistic for each difference</w:t>
      </w:r>
      <w:r w:rsidRPr="00DB1300">
        <w:t>: This is the difference in means divided by the SE of the difference.</w:t>
      </w:r>
    </w:p>
    <w:p w14:paraId="5BCCF9D7" w14:textId="77777777" w:rsidR="00DB1300" w:rsidRPr="00DB1300" w:rsidRDefault="00DB1300" w:rsidP="00DB1300">
      <w:pPr>
        <w:numPr>
          <w:ilvl w:val="0"/>
          <w:numId w:val="1"/>
        </w:numPr>
      </w:pPr>
      <w:r w:rsidRPr="00DB1300">
        <w:rPr>
          <w:b/>
          <w:bCs/>
        </w:rPr>
        <w:t>Determine 'k'</w:t>
      </w:r>
      <w:r w:rsidRPr="00DB1300">
        <w:t>: The number of comparisons you're making. In this case, you're interested in 3 comparisons, so k = 3.</w:t>
      </w:r>
    </w:p>
    <w:p w14:paraId="619993FB" w14:textId="77777777" w:rsidR="00DB1300" w:rsidRPr="00DB1300" w:rsidRDefault="00DB1300" w:rsidP="00DB1300">
      <w:pPr>
        <w:numPr>
          <w:ilvl w:val="0"/>
          <w:numId w:val="1"/>
        </w:numPr>
      </w:pPr>
      <w:r w:rsidRPr="00DB1300">
        <w:rPr>
          <w:b/>
          <w:bCs/>
        </w:rPr>
        <w:t>Adjusted alpha level</w:t>
      </w:r>
      <w:r w:rsidRPr="00DB1300">
        <w:t>: Since you're using the Bonferroni method, you'd adjust your significance level (usually 0.05) by dividing it by k. For three comparisons, your new significance level is α/3.</w:t>
      </w:r>
    </w:p>
    <w:p w14:paraId="5BCEED15" w14:textId="77777777" w:rsidR="00DB1300" w:rsidRPr="00DB1300" w:rsidRDefault="00DB1300" w:rsidP="00DB1300">
      <w:pPr>
        <w:numPr>
          <w:ilvl w:val="0"/>
          <w:numId w:val="1"/>
        </w:numPr>
      </w:pPr>
      <w:r w:rsidRPr="00DB1300">
        <w:rPr>
          <w:b/>
          <w:bCs/>
        </w:rPr>
        <w:t>Determine the critical t-value</w:t>
      </w:r>
      <w:r w:rsidRPr="00DB1300">
        <w:t>: Given the adjusted alpha and the degrees of freedom, determine the critical t-value from the t-distribution.</w:t>
      </w:r>
    </w:p>
    <w:p w14:paraId="2C6A23DC" w14:textId="77777777" w:rsidR="00DB1300" w:rsidRPr="00DB1300" w:rsidRDefault="00DB1300" w:rsidP="00DB1300">
      <w:pPr>
        <w:numPr>
          <w:ilvl w:val="0"/>
          <w:numId w:val="1"/>
        </w:numPr>
      </w:pPr>
      <w:r w:rsidRPr="00DB1300">
        <w:rPr>
          <w:b/>
          <w:bCs/>
        </w:rPr>
        <w:t>Construct the Confidence Intervals (CIs)</w:t>
      </w:r>
      <w:r w:rsidRPr="00DB1300">
        <w:t>: For each comparison, the CI would be:</w:t>
      </w:r>
    </w:p>
    <w:p w14:paraId="7EEE719B" w14:textId="77777777" w:rsidR="00DB1300" w:rsidRPr="00DB1300" w:rsidRDefault="00DB1300" w:rsidP="00DB1300">
      <w:r w:rsidRPr="00DB1300">
        <w:t>Difference in means ± (critical t-value * SE of the difference)</w:t>
      </w:r>
    </w:p>
    <w:p w14:paraId="0E412B8E" w14:textId="77777777" w:rsidR="007C3EAB" w:rsidRDefault="007C3EAB"/>
    <w:sectPr w:rsidR="007C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34367"/>
    <w:multiLevelType w:val="multilevel"/>
    <w:tmpl w:val="EC92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04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00"/>
    <w:rsid w:val="00577EB7"/>
    <w:rsid w:val="007C3EAB"/>
    <w:rsid w:val="00D5192A"/>
    <w:rsid w:val="00DB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1BFA"/>
  <w15:chartTrackingRefBased/>
  <w15:docId w15:val="{0FF42D62-F87F-4EFE-B11E-EBD9213A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77E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EB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Lopez</dc:creator>
  <cp:keywords/>
  <dc:description/>
  <cp:lastModifiedBy>Marco Lopez</cp:lastModifiedBy>
  <cp:revision>1</cp:revision>
  <dcterms:created xsi:type="dcterms:W3CDTF">2023-10-08T03:38:00Z</dcterms:created>
  <dcterms:modified xsi:type="dcterms:W3CDTF">2023-10-08T18:35:00Z</dcterms:modified>
</cp:coreProperties>
</file>