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1594"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SENA</w:t>
      </w:r>
    </w:p>
    <w:p w14:paraId="750EC00E" w14:textId="77777777" w:rsidR="00503D28" w:rsidRPr="00B36A02" w:rsidRDefault="00503D28" w:rsidP="003B7C54">
      <w:pPr>
        <w:spacing w:line="360" w:lineRule="auto"/>
        <w:jc w:val="center"/>
        <w:rPr>
          <w:rFonts w:ascii="Times New Roman" w:hAnsi="Times New Roman" w:cs="Times New Roman"/>
          <w:b/>
          <w:bCs/>
        </w:rPr>
      </w:pPr>
    </w:p>
    <w:p w14:paraId="51EACB80"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TECNÓLOGO ANÁLISIS Y DESARROLLO DE SOFTWARE</w:t>
      </w:r>
    </w:p>
    <w:p w14:paraId="378DD56D" w14:textId="77777777" w:rsidR="00503D28" w:rsidRPr="00B36A02" w:rsidRDefault="00503D28" w:rsidP="003B7C54">
      <w:pPr>
        <w:spacing w:line="360" w:lineRule="auto"/>
        <w:jc w:val="center"/>
        <w:rPr>
          <w:rFonts w:ascii="Times New Roman" w:hAnsi="Times New Roman" w:cs="Times New Roman"/>
          <w:b/>
          <w:bCs/>
        </w:rPr>
      </w:pPr>
    </w:p>
    <w:p w14:paraId="57418DF7"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MATERIA:</w:t>
      </w:r>
    </w:p>
    <w:p w14:paraId="08F00EA1" w14:textId="77777777" w:rsidR="00503D28" w:rsidRPr="00B36A02" w:rsidRDefault="00503D28" w:rsidP="003B7C54">
      <w:pPr>
        <w:spacing w:line="360" w:lineRule="auto"/>
        <w:jc w:val="center"/>
        <w:rPr>
          <w:rFonts w:ascii="Times New Roman" w:hAnsi="Times New Roman" w:cs="Times New Roman"/>
          <w:b/>
          <w:bCs/>
        </w:rPr>
      </w:pPr>
    </w:p>
    <w:p w14:paraId="7C6DFE6B"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Fase 2. Planeación</w:t>
      </w:r>
    </w:p>
    <w:p w14:paraId="22C63719" w14:textId="690D78AD"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Actividad de proyecto</w:t>
      </w:r>
      <w:r>
        <w:rPr>
          <w:rFonts w:ascii="Times New Roman" w:hAnsi="Times New Roman" w:cs="Times New Roman"/>
          <w:b/>
          <w:bCs/>
        </w:rPr>
        <w:t xml:space="preserve"> 4</w:t>
      </w:r>
    </w:p>
    <w:p w14:paraId="293C8709" w14:textId="77777777" w:rsidR="00503D28" w:rsidRPr="00B36A02" w:rsidRDefault="00503D28" w:rsidP="003B7C54">
      <w:pPr>
        <w:spacing w:line="360" w:lineRule="auto"/>
        <w:jc w:val="center"/>
        <w:rPr>
          <w:rFonts w:ascii="Times New Roman" w:hAnsi="Times New Roman" w:cs="Times New Roman"/>
          <w:b/>
          <w:bCs/>
        </w:rPr>
      </w:pPr>
    </w:p>
    <w:p w14:paraId="12152CA7"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Evidencia:</w:t>
      </w:r>
    </w:p>
    <w:p w14:paraId="515EC7FA" w14:textId="77777777" w:rsidR="00503D28" w:rsidRPr="00B36A02" w:rsidRDefault="00503D28" w:rsidP="003B7C54">
      <w:pPr>
        <w:spacing w:line="360" w:lineRule="auto"/>
        <w:jc w:val="center"/>
        <w:rPr>
          <w:rFonts w:ascii="Times New Roman" w:hAnsi="Times New Roman" w:cs="Times New Roman"/>
          <w:b/>
          <w:bCs/>
        </w:rPr>
      </w:pPr>
    </w:p>
    <w:p w14:paraId="49BC52E7" w14:textId="6E84DB76" w:rsidR="00503D28" w:rsidRPr="00B36A02" w:rsidRDefault="00503D28" w:rsidP="003B7C54">
      <w:pPr>
        <w:spacing w:line="360" w:lineRule="auto"/>
        <w:jc w:val="center"/>
        <w:rPr>
          <w:rFonts w:ascii="Times New Roman" w:hAnsi="Times New Roman" w:cs="Times New Roman"/>
          <w:b/>
          <w:bCs/>
        </w:rPr>
      </w:pPr>
      <w:r w:rsidRPr="00503D28">
        <w:rPr>
          <w:rFonts w:ascii="Times New Roman" w:hAnsi="Times New Roman" w:cs="Times New Roman"/>
          <w:b/>
          <w:bCs/>
        </w:rPr>
        <w:t xml:space="preserve">GA4-220501095-AA1-EV02. Modelo conceptual y lógico para el proyecto desarrollo de software. </w:t>
      </w:r>
      <w:r w:rsidRPr="00B36A02">
        <w:rPr>
          <w:rFonts w:ascii="Times New Roman" w:hAnsi="Times New Roman" w:cs="Times New Roman"/>
          <w:b/>
          <w:bCs/>
        </w:rPr>
        <w:t>AUTOR:</w:t>
      </w:r>
    </w:p>
    <w:p w14:paraId="58C54294" w14:textId="77777777" w:rsidR="00503D28" w:rsidRPr="00B36A02" w:rsidRDefault="00503D28" w:rsidP="003B7C54">
      <w:pPr>
        <w:spacing w:line="360" w:lineRule="auto"/>
        <w:jc w:val="center"/>
        <w:rPr>
          <w:rFonts w:ascii="Times New Roman" w:hAnsi="Times New Roman" w:cs="Times New Roman"/>
          <w:b/>
          <w:bCs/>
        </w:rPr>
      </w:pPr>
    </w:p>
    <w:p w14:paraId="22981FBA"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Gerson Jonnathan López Oviedo – 3186647</w:t>
      </w:r>
    </w:p>
    <w:p w14:paraId="4105F4FE" w14:textId="77777777" w:rsidR="00503D28" w:rsidRPr="00B36A02" w:rsidRDefault="00503D28" w:rsidP="003B7C54">
      <w:pPr>
        <w:spacing w:line="360" w:lineRule="auto"/>
        <w:jc w:val="center"/>
        <w:rPr>
          <w:rFonts w:ascii="Times New Roman" w:hAnsi="Times New Roman" w:cs="Times New Roman"/>
          <w:b/>
          <w:bCs/>
        </w:rPr>
      </w:pPr>
    </w:p>
    <w:p w14:paraId="1C94869F"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DOCENTE:</w:t>
      </w:r>
    </w:p>
    <w:p w14:paraId="08FD4D25" w14:textId="77777777" w:rsidR="00503D28" w:rsidRPr="00B36A02" w:rsidRDefault="00503D28" w:rsidP="003B7C54">
      <w:pPr>
        <w:spacing w:line="360" w:lineRule="auto"/>
        <w:jc w:val="center"/>
        <w:rPr>
          <w:rFonts w:ascii="Times New Roman" w:hAnsi="Times New Roman" w:cs="Times New Roman"/>
          <w:b/>
          <w:bCs/>
        </w:rPr>
      </w:pPr>
    </w:p>
    <w:p w14:paraId="78852D93"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Arnaldo Alfonso Montiel Brun</w:t>
      </w:r>
    </w:p>
    <w:p w14:paraId="283255E4" w14:textId="77777777" w:rsidR="00503D28" w:rsidRPr="00B36A02" w:rsidRDefault="00503D28" w:rsidP="003B7C54">
      <w:pPr>
        <w:spacing w:line="360" w:lineRule="auto"/>
        <w:jc w:val="center"/>
        <w:rPr>
          <w:rFonts w:ascii="Times New Roman" w:hAnsi="Times New Roman" w:cs="Times New Roman"/>
          <w:b/>
          <w:bCs/>
        </w:rPr>
      </w:pPr>
    </w:p>
    <w:p w14:paraId="2E15DE7A" w14:textId="77777777" w:rsidR="00503D28" w:rsidRPr="00B36A02" w:rsidRDefault="00503D28" w:rsidP="003B7C54">
      <w:pPr>
        <w:spacing w:line="360" w:lineRule="auto"/>
        <w:jc w:val="center"/>
        <w:rPr>
          <w:rFonts w:ascii="Times New Roman" w:hAnsi="Times New Roman" w:cs="Times New Roman"/>
          <w:b/>
          <w:bCs/>
        </w:rPr>
      </w:pPr>
      <w:r w:rsidRPr="00B36A02">
        <w:rPr>
          <w:rFonts w:ascii="Times New Roman" w:hAnsi="Times New Roman" w:cs="Times New Roman"/>
          <w:b/>
          <w:bCs/>
        </w:rPr>
        <w:t>BOGOTÁ D.C.</w:t>
      </w:r>
    </w:p>
    <w:p w14:paraId="1804AF36" w14:textId="77777777" w:rsidR="00503D28" w:rsidRPr="00A7580E" w:rsidRDefault="00503D28" w:rsidP="003B7C54">
      <w:pPr>
        <w:spacing w:line="360" w:lineRule="auto"/>
        <w:jc w:val="center"/>
        <w:rPr>
          <w:rFonts w:ascii="Times New Roman" w:hAnsi="Times New Roman" w:cs="Times New Roman"/>
          <w:b/>
          <w:bCs/>
          <w:u w:val="single"/>
        </w:rPr>
      </w:pPr>
    </w:p>
    <w:p w14:paraId="06C269A3" w14:textId="44DB6CA0" w:rsidR="00503D28" w:rsidRDefault="003B7C54" w:rsidP="003B7C54">
      <w:pPr>
        <w:jc w:val="center"/>
        <w:rPr>
          <w:rFonts w:ascii="Times New Roman" w:hAnsi="Times New Roman" w:cs="Times New Roman"/>
          <w:b/>
          <w:bCs/>
        </w:rPr>
      </w:pPr>
      <w:r>
        <w:rPr>
          <w:rFonts w:ascii="Times New Roman" w:hAnsi="Times New Roman" w:cs="Times New Roman"/>
          <w:b/>
          <w:bCs/>
        </w:rPr>
        <w:t>6</w:t>
      </w:r>
      <w:r w:rsidR="00503D28" w:rsidRPr="00B36A02">
        <w:rPr>
          <w:rFonts w:ascii="Times New Roman" w:hAnsi="Times New Roman" w:cs="Times New Roman"/>
          <w:b/>
          <w:bCs/>
        </w:rPr>
        <w:t xml:space="preserve"> de octubre del 2025</w:t>
      </w:r>
    </w:p>
    <w:p w14:paraId="713EFFAF" w14:textId="77777777" w:rsidR="00EF3D88" w:rsidRDefault="00EF3D88" w:rsidP="003B7C54">
      <w:pPr>
        <w:jc w:val="center"/>
        <w:rPr>
          <w:rFonts w:ascii="Times New Roman" w:hAnsi="Times New Roman" w:cs="Times New Roman"/>
          <w:b/>
          <w:bCs/>
        </w:rPr>
      </w:pPr>
    </w:p>
    <w:p w14:paraId="74F639F0" w14:textId="77777777" w:rsidR="00EF3D88" w:rsidRDefault="00EF3D88" w:rsidP="003B7C54">
      <w:pPr>
        <w:jc w:val="center"/>
        <w:rPr>
          <w:rFonts w:ascii="Times New Roman" w:hAnsi="Times New Roman" w:cs="Times New Roman"/>
          <w:b/>
          <w:bCs/>
        </w:rPr>
      </w:pPr>
    </w:p>
    <w:p w14:paraId="64D1EBD4" w14:textId="7D9C64AC" w:rsidR="00EF3D88" w:rsidRDefault="00EF3D88" w:rsidP="00560289">
      <w:pPr>
        <w:spacing w:line="360" w:lineRule="auto"/>
        <w:jc w:val="center"/>
        <w:rPr>
          <w:rFonts w:ascii="Times New Roman" w:hAnsi="Times New Roman" w:cs="Times New Roman"/>
          <w:b/>
          <w:bCs/>
        </w:rPr>
      </w:pPr>
      <w:r>
        <w:rPr>
          <w:rFonts w:ascii="Times New Roman" w:hAnsi="Times New Roman" w:cs="Times New Roman"/>
          <w:b/>
          <w:bCs/>
        </w:rPr>
        <w:lastRenderedPageBreak/>
        <w:t>Índice:</w:t>
      </w:r>
    </w:p>
    <w:p w14:paraId="58C8A031" w14:textId="500CF8A4" w:rsidR="00EF3D88" w:rsidRDefault="00EF3D88" w:rsidP="00560289">
      <w:pPr>
        <w:pStyle w:val="Prrafodelista"/>
        <w:numPr>
          <w:ilvl w:val="0"/>
          <w:numId w:val="21"/>
        </w:numPr>
        <w:spacing w:line="360" w:lineRule="auto"/>
        <w:rPr>
          <w:rFonts w:ascii="Times New Roman" w:hAnsi="Times New Roman" w:cs="Times New Roman"/>
          <w:b/>
          <w:bCs/>
        </w:rPr>
      </w:pPr>
      <w:r>
        <w:rPr>
          <w:rFonts w:ascii="Times New Roman" w:hAnsi="Times New Roman" w:cs="Times New Roman"/>
          <w:b/>
          <w:bCs/>
        </w:rPr>
        <w:t>Introducción</w:t>
      </w:r>
    </w:p>
    <w:p w14:paraId="0AA4F66B" w14:textId="72B7CCA7" w:rsidR="00EF3D88" w:rsidRDefault="00EF3D88" w:rsidP="00560289">
      <w:pPr>
        <w:pStyle w:val="Prrafodelista"/>
        <w:numPr>
          <w:ilvl w:val="0"/>
          <w:numId w:val="21"/>
        </w:numPr>
        <w:spacing w:line="360" w:lineRule="auto"/>
        <w:rPr>
          <w:rFonts w:ascii="Times New Roman" w:hAnsi="Times New Roman" w:cs="Times New Roman"/>
          <w:b/>
          <w:bCs/>
        </w:rPr>
      </w:pPr>
      <w:r w:rsidRPr="00EF3D88">
        <w:rPr>
          <w:rFonts w:ascii="Times New Roman" w:hAnsi="Times New Roman" w:cs="Times New Roman"/>
          <w:b/>
          <w:bCs/>
        </w:rPr>
        <w:t>DIAGRAMA DE CLACES APP TRUEQUE MATCH</w:t>
      </w:r>
    </w:p>
    <w:p w14:paraId="3EAFA0C7" w14:textId="0B3B927E" w:rsidR="00560289" w:rsidRDefault="00560289" w:rsidP="00560289">
      <w:pPr>
        <w:pStyle w:val="Prrafodelista"/>
        <w:numPr>
          <w:ilvl w:val="0"/>
          <w:numId w:val="21"/>
        </w:numPr>
        <w:spacing w:line="360" w:lineRule="auto"/>
        <w:rPr>
          <w:rFonts w:ascii="Times New Roman" w:hAnsi="Times New Roman" w:cs="Times New Roman"/>
          <w:b/>
          <w:bCs/>
        </w:rPr>
      </w:pPr>
      <w:r w:rsidRPr="00560289">
        <w:rPr>
          <w:rFonts w:ascii="Times New Roman" w:hAnsi="Times New Roman" w:cs="Times New Roman"/>
          <w:b/>
          <w:bCs/>
        </w:rPr>
        <w:t>DICCIONARIO DE DATOS</w:t>
      </w:r>
    </w:p>
    <w:p w14:paraId="076F90DE" w14:textId="77777777" w:rsidR="00560289" w:rsidRDefault="00560289" w:rsidP="00560289">
      <w:pPr>
        <w:pStyle w:val="Prrafodelista"/>
        <w:numPr>
          <w:ilvl w:val="0"/>
          <w:numId w:val="21"/>
        </w:numPr>
        <w:spacing w:line="360" w:lineRule="auto"/>
        <w:rPr>
          <w:rFonts w:ascii="Times New Roman" w:hAnsi="Times New Roman" w:cs="Times New Roman"/>
          <w:b/>
          <w:bCs/>
        </w:rPr>
      </w:pPr>
      <w:r w:rsidRPr="00560289">
        <w:rPr>
          <w:rFonts w:ascii="Times New Roman" w:hAnsi="Times New Roman" w:cs="Times New Roman"/>
          <w:b/>
          <w:bCs/>
        </w:rPr>
        <w:t>NORMALIZACIÓN DEL MODELO LÓGICO</w:t>
      </w:r>
    </w:p>
    <w:p w14:paraId="309D8F9E" w14:textId="77777777" w:rsidR="00560289" w:rsidRPr="00560289" w:rsidRDefault="00560289" w:rsidP="00560289">
      <w:pPr>
        <w:pStyle w:val="Prrafodelista"/>
        <w:spacing w:line="360" w:lineRule="auto"/>
        <w:rPr>
          <w:rFonts w:ascii="Times New Roman" w:hAnsi="Times New Roman" w:cs="Times New Roman"/>
          <w:b/>
          <w:bCs/>
        </w:rPr>
      </w:pPr>
      <w:r w:rsidRPr="00560289">
        <w:rPr>
          <w:rFonts w:ascii="Times New Roman" w:hAnsi="Times New Roman" w:cs="Times New Roman"/>
          <w:b/>
          <w:bCs/>
        </w:rPr>
        <w:t>5. POLÍTICAS DE SEGURIDAD</w:t>
      </w:r>
    </w:p>
    <w:p w14:paraId="1047E15E" w14:textId="77777777" w:rsidR="00560289" w:rsidRPr="00560289" w:rsidRDefault="00560289" w:rsidP="00560289">
      <w:pPr>
        <w:pStyle w:val="Prrafodelista"/>
        <w:spacing w:line="360" w:lineRule="auto"/>
        <w:rPr>
          <w:rFonts w:ascii="Times New Roman" w:hAnsi="Times New Roman" w:cs="Times New Roman"/>
          <w:b/>
          <w:bCs/>
        </w:rPr>
      </w:pPr>
    </w:p>
    <w:p w14:paraId="676AE762" w14:textId="77777777" w:rsidR="00560289" w:rsidRPr="00EF3D88" w:rsidRDefault="00560289" w:rsidP="00560289">
      <w:pPr>
        <w:pStyle w:val="Prrafodelista"/>
        <w:rPr>
          <w:rFonts w:ascii="Times New Roman" w:hAnsi="Times New Roman" w:cs="Times New Roman"/>
          <w:b/>
          <w:bCs/>
        </w:rPr>
      </w:pPr>
    </w:p>
    <w:p w14:paraId="7DB3CE50" w14:textId="77777777" w:rsidR="00EF3D88" w:rsidRPr="00EF3D88" w:rsidRDefault="00EF3D88" w:rsidP="00EF3D88">
      <w:pPr>
        <w:ind w:left="360"/>
        <w:rPr>
          <w:rFonts w:ascii="Times New Roman" w:hAnsi="Times New Roman" w:cs="Times New Roman"/>
          <w:b/>
          <w:bCs/>
        </w:rPr>
      </w:pPr>
    </w:p>
    <w:p w14:paraId="16747AB4" w14:textId="77777777" w:rsidR="00EF3D88" w:rsidRDefault="00EF3D88" w:rsidP="003B7C54">
      <w:pPr>
        <w:jc w:val="center"/>
        <w:rPr>
          <w:rFonts w:ascii="Times New Roman" w:hAnsi="Times New Roman" w:cs="Times New Roman"/>
          <w:b/>
          <w:bCs/>
        </w:rPr>
      </w:pPr>
    </w:p>
    <w:p w14:paraId="00C2468B" w14:textId="77777777" w:rsidR="00EF3D88" w:rsidRDefault="00EF3D88" w:rsidP="003B7C54">
      <w:pPr>
        <w:jc w:val="center"/>
        <w:rPr>
          <w:rFonts w:ascii="Times New Roman" w:hAnsi="Times New Roman" w:cs="Times New Roman"/>
          <w:b/>
          <w:bCs/>
        </w:rPr>
      </w:pPr>
    </w:p>
    <w:p w14:paraId="2D9BE5EC" w14:textId="77777777" w:rsidR="00EF3D88" w:rsidRDefault="00EF3D88" w:rsidP="003B7C54">
      <w:pPr>
        <w:jc w:val="center"/>
        <w:rPr>
          <w:rFonts w:ascii="Times New Roman" w:hAnsi="Times New Roman" w:cs="Times New Roman"/>
          <w:b/>
          <w:bCs/>
        </w:rPr>
      </w:pPr>
    </w:p>
    <w:p w14:paraId="61971721" w14:textId="77777777" w:rsidR="00EF3D88" w:rsidRDefault="00EF3D88" w:rsidP="003B7C54">
      <w:pPr>
        <w:jc w:val="center"/>
        <w:rPr>
          <w:rFonts w:ascii="Times New Roman" w:hAnsi="Times New Roman" w:cs="Times New Roman"/>
          <w:b/>
          <w:bCs/>
        </w:rPr>
      </w:pPr>
    </w:p>
    <w:p w14:paraId="6E8029B6" w14:textId="77777777" w:rsidR="00EF3D88" w:rsidRDefault="00EF3D88" w:rsidP="003B7C54">
      <w:pPr>
        <w:jc w:val="center"/>
        <w:rPr>
          <w:rFonts w:ascii="Times New Roman" w:hAnsi="Times New Roman" w:cs="Times New Roman"/>
          <w:b/>
          <w:bCs/>
        </w:rPr>
      </w:pPr>
    </w:p>
    <w:p w14:paraId="6B0F3A04" w14:textId="77777777" w:rsidR="00EF3D88" w:rsidRDefault="00EF3D88" w:rsidP="003B7C54">
      <w:pPr>
        <w:jc w:val="center"/>
        <w:rPr>
          <w:rFonts w:ascii="Times New Roman" w:hAnsi="Times New Roman" w:cs="Times New Roman"/>
          <w:b/>
          <w:bCs/>
        </w:rPr>
      </w:pPr>
    </w:p>
    <w:p w14:paraId="0514CF0F" w14:textId="77777777" w:rsidR="00EF3D88" w:rsidRDefault="00EF3D88" w:rsidP="003B7C54">
      <w:pPr>
        <w:jc w:val="center"/>
        <w:rPr>
          <w:rFonts w:ascii="Times New Roman" w:hAnsi="Times New Roman" w:cs="Times New Roman"/>
          <w:b/>
          <w:bCs/>
        </w:rPr>
      </w:pPr>
    </w:p>
    <w:p w14:paraId="709FFEB1" w14:textId="77777777" w:rsidR="00EF3D88" w:rsidRDefault="00EF3D88" w:rsidP="003B7C54">
      <w:pPr>
        <w:jc w:val="center"/>
        <w:rPr>
          <w:rFonts w:ascii="Times New Roman" w:hAnsi="Times New Roman" w:cs="Times New Roman"/>
          <w:b/>
          <w:bCs/>
        </w:rPr>
      </w:pPr>
    </w:p>
    <w:p w14:paraId="63B82BB7" w14:textId="77777777" w:rsidR="00EF3D88" w:rsidRDefault="00EF3D88" w:rsidP="003B7C54">
      <w:pPr>
        <w:jc w:val="center"/>
        <w:rPr>
          <w:rFonts w:ascii="Times New Roman" w:hAnsi="Times New Roman" w:cs="Times New Roman"/>
          <w:b/>
          <w:bCs/>
        </w:rPr>
      </w:pPr>
    </w:p>
    <w:p w14:paraId="4F00C3B9" w14:textId="77777777" w:rsidR="00EF3D88" w:rsidRDefault="00EF3D88" w:rsidP="003B7C54">
      <w:pPr>
        <w:jc w:val="center"/>
        <w:rPr>
          <w:rFonts w:ascii="Times New Roman" w:hAnsi="Times New Roman" w:cs="Times New Roman"/>
          <w:b/>
          <w:bCs/>
        </w:rPr>
      </w:pPr>
    </w:p>
    <w:p w14:paraId="140B7613" w14:textId="77777777" w:rsidR="00EF3D88" w:rsidRDefault="00EF3D88" w:rsidP="003B7C54">
      <w:pPr>
        <w:jc w:val="center"/>
        <w:rPr>
          <w:rFonts w:ascii="Times New Roman" w:hAnsi="Times New Roman" w:cs="Times New Roman"/>
          <w:b/>
          <w:bCs/>
        </w:rPr>
      </w:pPr>
    </w:p>
    <w:p w14:paraId="7FC8AD51" w14:textId="77777777" w:rsidR="00EF3D88" w:rsidRDefault="00EF3D88" w:rsidP="003B7C54">
      <w:pPr>
        <w:jc w:val="center"/>
        <w:rPr>
          <w:rFonts w:ascii="Times New Roman" w:hAnsi="Times New Roman" w:cs="Times New Roman"/>
          <w:b/>
          <w:bCs/>
        </w:rPr>
      </w:pPr>
    </w:p>
    <w:p w14:paraId="3AA26230" w14:textId="77777777" w:rsidR="00EF3D88" w:rsidRDefault="00EF3D88" w:rsidP="003B7C54">
      <w:pPr>
        <w:jc w:val="center"/>
        <w:rPr>
          <w:rFonts w:ascii="Times New Roman" w:hAnsi="Times New Roman" w:cs="Times New Roman"/>
          <w:b/>
          <w:bCs/>
        </w:rPr>
      </w:pPr>
    </w:p>
    <w:p w14:paraId="750B4443" w14:textId="77777777" w:rsidR="00EF3D88" w:rsidRDefault="00EF3D88" w:rsidP="003B7C54">
      <w:pPr>
        <w:jc w:val="center"/>
        <w:rPr>
          <w:rFonts w:ascii="Times New Roman" w:hAnsi="Times New Roman" w:cs="Times New Roman"/>
          <w:b/>
          <w:bCs/>
        </w:rPr>
      </w:pPr>
    </w:p>
    <w:p w14:paraId="51F75883" w14:textId="77777777" w:rsidR="00EF3D88" w:rsidRDefault="00EF3D88" w:rsidP="003B7C54">
      <w:pPr>
        <w:jc w:val="center"/>
        <w:rPr>
          <w:rFonts w:ascii="Times New Roman" w:hAnsi="Times New Roman" w:cs="Times New Roman"/>
          <w:b/>
          <w:bCs/>
        </w:rPr>
      </w:pPr>
    </w:p>
    <w:p w14:paraId="6771F377" w14:textId="77777777" w:rsidR="00EF3D88" w:rsidRDefault="00EF3D88" w:rsidP="003B7C54">
      <w:pPr>
        <w:jc w:val="center"/>
        <w:rPr>
          <w:rFonts w:ascii="Times New Roman" w:hAnsi="Times New Roman" w:cs="Times New Roman"/>
          <w:b/>
          <w:bCs/>
        </w:rPr>
      </w:pPr>
    </w:p>
    <w:p w14:paraId="2EED3E93" w14:textId="77777777" w:rsidR="00EF3D88" w:rsidRDefault="00EF3D88" w:rsidP="003B7C54">
      <w:pPr>
        <w:jc w:val="center"/>
        <w:rPr>
          <w:rFonts w:ascii="Times New Roman" w:hAnsi="Times New Roman" w:cs="Times New Roman"/>
          <w:b/>
          <w:bCs/>
        </w:rPr>
      </w:pPr>
    </w:p>
    <w:p w14:paraId="6416F3FF" w14:textId="77777777" w:rsidR="00EF3D88" w:rsidRDefault="00EF3D88" w:rsidP="003B7C54">
      <w:pPr>
        <w:jc w:val="center"/>
        <w:rPr>
          <w:rFonts w:ascii="Times New Roman" w:hAnsi="Times New Roman" w:cs="Times New Roman"/>
          <w:b/>
          <w:bCs/>
        </w:rPr>
      </w:pPr>
    </w:p>
    <w:p w14:paraId="690CABBC" w14:textId="77777777" w:rsidR="00EF3D88" w:rsidRDefault="00EF3D88" w:rsidP="003B7C54">
      <w:pPr>
        <w:jc w:val="center"/>
        <w:rPr>
          <w:rFonts w:ascii="Times New Roman" w:hAnsi="Times New Roman" w:cs="Times New Roman"/>
          <w:b/>
          <w:bCs/>
        </w:rPr>
      </w:pPr>
    </w:p>
    <w:p w14:paraId="7E3331A9" w14:textId="77777777" w:rsidR="00EF3D88" w:rsidRDefault="00EF3D88" w:rsidP="003B7C54">
      <w:pPr>
        <w:jc w:val="center"/>
        <w:rPr>
          <w:rFonts w:ascii="Times New Roman" w:hAnsi="Times New Roman" w:cs="Times New Roman"/>
          <w:b/>
          <w:bCs/>
        </w:rPr>
      </w:pPr>
    </w:p>
    <w:p w14:paraId="55055B8B" w14:textId="77777777" w:rsidR="00560289" w:rsidRDefault="00560289" w:rsidP="00EF3D88">
      <w:pPr>
        <w:spacing w:line="360" w:lineRule="auto"/>
        <w:jc w:val="center"/>
        <w:rPr>
          <w:rFonts w:ascii="Times New Roman" w:hAnsi="Times New Roman" w:cs="Times New Roman"/>
          <w:b/>
          <w:bCs/>
        </w:rPr>
      </w:pPr>
    </w:p>
    <w:p w14:paraId="2B2DEBBA" w14:textId="5523AF35" w:rsidR="006243C9" w:rsidRPr="00EF3D88" w:rsidRDefault="00EF3D88" w:rsidP="00EF3D88">
      <w:pPr>
        <w:spacing w:line="360" w:lineRule="auto"/>
        <w:jc w:val="center"/>
        <w:rPr>
          <w:rFonts w:ascii="Times New Roman" w:hAnsi="Times New Roman" w:cs="Times New Roman"/>
          <w:b/>
          <w:bCs/>
        </w:rPr>
      </w:pPr>
      <w:r w:rsidRPr="00EF3D88">
        <w:rPr>
          <w:rFonts w:ascii="Times New Roman" w:hAnsi="Times New Roman" w:cs="Times New Roman"/>
          <w:b/>
          <w:bCs/>
        </w:rPr>
        <w:t>1.</w:t>
      </w:r>
      <w:r>
        <w:rPr>
          <w:rFonts w:ascii="Times New Roman" w:hAnsi="Times New Roman" w:cs="Times New Roman"/>
          <w:b/>
          <w:bCs/>
        </w:rPr>
        <w:t xml:space="preserve"> </w:t>
      </w:r>
      <w:r w:rsidR="006243C9" w:rsidRPr="00EF3D88">
        <w:rPr>
          <w:rFonts w:ascii="Times New Roman" w:hAnsi="Times New Roman" w:cs="Times New Roman"/>
          <w:b/>
          <w:bCs/>
        </w:rPr>
        <w:t>Introducción</w:t>
      </w:r>
    </w:p>
    <w:p w14:paraId="1BB90B60" w14:textId="77777777" w:rsidR="006243C9" w:rsidRPr="006243C9" w:rsidRDefault="006243C9" w:rsidP="006243C9">
      <w:pPr>
        <w:spacing w:line="360" w:lineRule="auto"/>
        <w:jc w:val="both"/>
        <w:rPr>
          <w:rFonts w:ascii="Times New Roman" w:hAnsi="Times New Roman" w:cs="Times New Roman"/>
        </w:rPr>
      </w:pPr>
      <w:r w:rsidRPr="006243C9">
        <w:rPr>
          <w:rFonts w:ascii="Times New Roman" w:hAnsi="Times New Roman" w:cs="Times New Roman"/>
        </w:rPr>
        <w:t>El presente documento tiene como objetivo presentar el modelo conceptual y lógico del sistema TRUEQUE MATCH, desarrollado como parte del proyecto de formación en análisis y desarrollo de software. Este sistema busca facilitar el intercambio de bienes y servicios entre usuarios mediante una plataforma segura, organizada y trazable.</w:t>
      </w:r>
    </w:p>
    <w:p w14:paraId="24F61C52" w14:textId="77777777" w:rsidR="006243C9" w:rsidRPr="006243C9" w:rsidRDefault="006243C9" w:rsidP="006243C9">
      <w:pPr>
        <w:spacing w:line="360" w:lineRule="auto"/>
        <w:jc w:val="both"/>
        <w:rPr>
          <w:rFonts w:ascii="Times New Roman" w:hAnsi="Times New Roman" w:cs="Times New Roman"/>
        </w:rPr>
      </w:pPr>
      <w:r w:rsidRPr="006243C9">
        <w:rPr>
          <w:rFonts w:ascii="Times New Roman" w:hAnsi="Times New Roman" w:cs="Times New Roman"/>
        </w:rPr>
        <w:t>A través del diseño de entidades, relaciones y estructuras de datos, se establece una base sólida para la implementación de una base de datos relacional. El documento incluye el diccionario de datos detallado por tabla, la normalización del modelo lógico, y las políticas de seguridad que garantizan la integridad, confidencialidad y disponibilidad de la información.</w:t>
      </w:r>
    </w:p>
    <w:p w14:paraId="10A94358" w14:textId="77777777" w:rsidR="006243C9" w:rsidRPr="006243C9" w:rsidRDefault="006243C9" w:rsidP="006243C9">
      <w:pPr>
        <w:spacing w:line="360" w:lineRule="auto"/>
        <w:jc w:val="both"/>
        <w:rPr>
          <w:rFonts w:ascii="Times New Roman" w:hAnsi="Times New Roman" w:cs="Times New Roman"/>
        </w:rPr>
      </w:pPr>
      <w:r w:rsidRPr="006243C9">
        <w:rPr>
          <w:rFonts w:ascii="Times New Roman" w:hAnsi="Times New Roman" w:cs="Times New Roman"/>
        </w:rPr>
        <w:t>Este trabajo refleja el compromiso con las buenas prácticas de modelado, documentación técnica y seguridad de datos, fundamentales para el desarrollo de soluciones tecnológicas eficientes y sostenibles.</w:t>
      </w:r>
    </w:p>
    <w:p w14:paraId="1E55595A" w14:textId="77777777" w:rsidR="00E64B01" w:rsidRDefault="00E64B01" w:rsidP="003B7C54">
      <w:pPr>
        <w:jc w:val="center"/>
        <w:rPr>
          <w:rFonts w:ascii="Times New Roman" w:hAnsi="Times New Roman" w:cs="Times New Roman"/>
          <w:b/>
          <w:bCs/>
        </w:rPr>
      </w:pPr>
    </w:p>
    <w:p w14:paraId="1393C1F5" w14:textId="77777777" w:rsidR="00E64B01" w:rsidRDefault="00E64B01" w:rsidP="003B7C54">
      <w:pPr>
        <w:jc w:val="center"/>
        <w:rPr>
          <w:rFonts w:ascii="Times New Roman" w:hAnsi="Times New Roman" w:cs="Times New Roman"/>
          <w:b/>
          <w:bCs/>
        </w:rPr>
      </w:pPr>
    </w:p>
    <w:p w14:paraId="48030C30" w14:textId="77777777" w:rsidR="00E64B01" w:rsidRDefault="00E64B01" w:rsidP="003B7C54">
      <w:pPr>
        <w:jc w:val="center"/>
        <w:rPr>
          <w:rFonts w:ascii="Times New Roman" w:hAnsi="Times New Roman" w:cs="Times New Roman"/>
          <w:b/>
          <w:bCs/>
        </w:rPr>
      </w:pPr>
    </w:p>
    <w:p w14:paraId="29D479DF" w14:textId="77777777" w:rsidR="00E64B01" w:rsidRDefault="00E64B01" w:rsidP="003B7C54">
      <w:pPr>
        <w:jc w:val="center"/>
        <w:rPr>
          <w:rFonts w:ascii="Times New Roman" w:hAnsi="Times New Roman" w:cs="Times New Roman"/>
          <w:b/>
          <w:bCs/>
        </w:rPr>
      </w:pPr>
    </w:p>
    <w:p w14:paraId="526AB254" w14:textId="77777777" w:rsidR="00E64B01" w:rsidRDefault="00E64B01" w:rsidP="003B7C54">
      <w:pPr>
        <w:jc w:val="center"/>
        <w:rPr>
          <w:rFonts w:ascii="Times New Roman" w:hAnsi="Times New Roman" w:cs="Times New Roman"/>
          <w:b/>
          <w:bCs/>
        </w:rPr>
      </w:pPr>
    </w:p>
    <w:p w14:paraId="02E009F8" w14:textId="77777777" w:rsidR="00E64B01" w:rsidRDefault="00E64B01" w:rsidP="003B7C54">
      <w:pPr>
        <w:jc w:val="center"/>
        <w:rPr>
          <w:rFonts w:ascii="Times New Roman" w:hAnsi="Times New Roman" w:cs="Times New Roman"/>
          <w:b/>
          <w:bCs/>
        </w:rPr>
      </w:pPr>
    </w:p>
    <w:p w14:paraId="40BA0250" w14:textId="77777777" w:rsidR="00E64B01" w:rsidRDefault="00E64B01" w:rsidP="003B7C54">
      <w:pPr>
        <w:jc w:val="center"/>
        <w:rPr>
          <w:rFonts w:ascii="Times New Roman" w:hAnsi="Times New Roman" w:cs="Times New Roman"/>
          <w:b/>
          <w:bCs/>
        </w:rPr>
      </w:pPr>
    </w:p>
    <w:p w14:paraId="43C71EE3" w14:textId="77777777" w:rsidR="00E64B01" w:rsidRDefault="00E64B01" w:rsidP="003B7C54">
      <w:pPr>
        <w:jc w:val="center"/>
        <w:rPr>
          <w:rFonts w:ascii="Times New Roman" w:hAnsi="Times New Roman" w:cs="Times New Roman"/>
          <w:b/>
          <w:bCs/>
        </w:rPr>
      </w:pPr>
    </w:p>
    <w:p w14:paraId="0A78B70C" w14:textId="77777777" w:rsidR="00E64B01" w:rsidRDefault="00E64B01" w:rsidP="003B7C54">
      <w:pPr>
        <w:jc w:val="center"/>
        <w:rPr>
          <w:rFonts w:ascii="Times New Roman" w:hAnsi="Times New Roman" w:cs="Times New Roman"/>
          <w:b/>
          <w:bCs/>
        </w:rPr>
      </w:pPr>
    </w:p>
    <w:p w14:paraId="13A4E20B" w14:textId="77777777" w:rsidR="00E64B01" w:rsidRDefault="00E64B01" w:rsidP="003B7C54">
      <w:pPr>
        <w:jc w:val="center"/>
        <w:rPr>
          <w:rFonts w:ascii="Times New Roman" w:hAnsi="Times New Roman" w:cs="Times New Roman"/>
          <w:b/>
          <w:bCs/>
        </w:rPr>
      </w:pPr>
    </w:p>
    <w:p w14:paraId="55B55C4F" w14:textId="77777777" w:rsidR="00E64B01" w:rsidRDefault="00E64B01" w:rsidP="003B7C54">
      <w:pPr>
        <w:jc w:val="center"/>
        <w:rPr>
          <w:rFonts w:ascii="Times New Roman" w:hAnsi="Times New Roman" w:cs="Times New Roman"/>
          <w:b/>
          <w:bCs/>
        </w:rPr>
      </w:pPr>
    </w:p>
    <w:p w14:paraId="73C0F253" w14:textId="77777777" w:rsidR="00E64B01" w:rsidRDefault="00E64B01" w:rsidP="003B7C54">
      <w:pPr>
        <w:jc w:val="center"/>
        <w:rPr>
          <w:rFonts w:ascii="Times New Roman" w:hAnsi="Times New Roman" w:cs="Times New Roman"/>
          <w:b/>
          <w:bCs/>
        </w:rPr>
      </w:pPr>
    </w:p>
    <w:p w14:paraId="390F09BE" w14:textId="77777777" w:rsidR="00E64B01" w:rsidRDefault="00E64B01" w:rsidP="003B7C54">
      <w:pPr>
        <w:jc w:val="center"/>
        <w:rPr>
          <w:rFonts w:ascii="Times New Roman" w:hAnsi="Times New Roman" w:cs="Times New Roman"/>
          <w:b/>
          <w:bCs/>
        </w:rPr>
      </w:pPr>
    </w:p>
    <w:p w14:paraId="62FE35B4" w14:textId="77777777" w:rsidR="00E64B01" w:rsidRDefault="00E64B01" w:rsidP="003B7C54">
      <w:pPr>
        <w:jc w:val="center"/>
        <w:rPr>
          <w:rFonts w:ascii="Times New Roman" w:hAnsi="Times New Roman" w:cs="Times New Roman"/>
          <w:b/>
          <w:bCs/>
        </w:rPr>
        <w:sectPr w:rsidR="00E64B01">
          <w:footerReference w:type="default" r:id="rId7"/>
          <w:pgSz w:w="11906" w:h="16838"/>
          <w:pgMar w:top="1417" w:right="1701" w:bottom="1417" w:left="1701" w:header="708" w:footer="708" w:gutter="0"/>
          <w:cols w:space="708"/>
          <w:docGrid w:linePitch="360"/>
        </w:sectPr>
      </w:pPr>
    </w:p>
    <w:p w14:paraId="0F72C4BA" w14:textId="0C270993" w:rsidR="003B7C54" w:rsidRDefault="00EF3D88" w:rsidP="00EF3D88">
      <w:pPr>
        <w:jc w:val="center"/>
        <w:rPr>
          <w:rFonts w:ascii="Times New Roman" w:hAnsi="Times New Roman" w:cs="Times New Roman"/>
          <w:b/>
          <w:bCs/>
        </w:rPr>
      </w:pPr>
      <w:r w:rsidRPr="00EF3D88">
        <w:rPr>
          <w:rFonts w:ascii="Times New Roman" w:hAnsi="Times New Roman" w:cs="Times New Roman"/>
          <w:b/>
          <w:bCs/>
        </w:rPr>
        <w:t>2.</w:t>
      </w:r>
      <w:r>
        <w:rPr>
          <w:rFonts w:ascii="Times New Roman" w:hAnsi="Times New Roman" w:cs="Times New Roman"/>
          <w:b/>
          <w:bCs/>
        </w:rPr>
        <w:t xml:space="preserve"> </w:t>
      </w:r>
      <w:r w:rsidR="00E64B01" w:rsidRPr="00EF3D88">
        <w:rPr>
          <w:rFonts w:ascii="Times New Roman" w:hAnsi="Times New Roman" w:cs="Times New Roman"/>
          <w:b/>
          <w:bCs/>
        </w:rPr>
        <w:t>DIAGRAMA DE CLACES APP TRUEQUE MATCH:</w:t>
      </w:r>
    </w:p>
    <w:p w14:paraId="7386B1ED" w14:textId="3AD0C8E0" w:rsidR="00166E4A" w:rsidRPr="00EF3D88" w:rsidRDefault="00166E4A" w:rsidP="00EF3D88">
      <w:pPr>
        <w:jc w:val="center"/>
        <w:rPr>
          <w:rFonts w:ascii="Times New Roman" w:hAnsi="Times New Roman" w:cs="Times New Roman"/>
          <w:b/>
          <w:bCs/>
        </w:rPr>
      </w:pPr>
      <w:r w:rsidRPr="00166E4A">
        <w:rPr>
          <w:rFonts w:ascii="Times New Roman" w:hAnsi="Times New Roman" w:cs="Times New Roman"/>
          <w:b/>
          <w:bCs/>
          <w:color w:val="0070C0"/>
        </w:rPr>
        <w:t>https://drive.google.com/file/d/18gEx6w2oEP_i1_fOBilHIv6oFmP0lduK/view?usp=sharing</w:t>
      </w:r>
      <w:r w:rsidRPr="00166E4A">
        <w:rPr>
          <w:rFonts w:ascii="Times New Roman" w:hAnsi="Times New Roman" w:cs="Times New Roman"/>
          <w:b/>
          <w:bCs/>
        </w:rPr>
        <w:drawing>
          <wp:inline distT="0" distB="0" distL="0" distR="0" wp14:anchorId="72D81A5E" wp14:editId="56FC589A">
            <wp:extent cx="8892540" cy="5181600"/>
            <wp:effectExtent l="0" t="0" r="3810" b="0"/>
            <wp:docPr id="182093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39286" name=""/>
                    <pic:cNvPicPr/>
                  </pic:nvPicPr>
                  <pic:blipFill>
                    <a:blip r:embed="rId8"/>
                    <a:stretch>
                      <a:fillRect/>
                    </a:stretch>
                  </pic:blipFill>
                  <pic:spPr>
                    <a:xfrm>
                      <a:off x="0" y="0"/>
                      <a:ext cx="8892540" cy="5181600"/>
                    </a:xfrm>
                    <a:prstGeom prst="rect">
                      <a:avLst/>
                    </a:prstGeom>
                  </pic:spPr>
                </pic:pic>
              </a:graphicData>
            </a:graphic>
          </wp:inline>
        </w:drawing>
      </w:r>
    </w:p>
    <w:p w14:paraId="191D1A2C" w14:textId="67375D59" w:rsidR="00E64B01" w:rsidRDefault="00E64B01" w:rsidP="003B7C54">
      <w:pPr>
        <w:jc w:val="center"/>
        <w:rPr>
          <w:rFonts w:ascii="Times New Roman" w:hAnsi="Times New Roman" w:cs="Times New Roman"/>
          <w:b/>
          <w:bCs/>
          <w:noProof/>
        </w:rPr>
      </w:pPr>
    </w:p>
    <w:p w14:paraId="26FF9A51" w14:textId="77777777" w:rsidR="00166E4A" w:rsidRDefault="00166E4A" w:rsidP="003B7C54">
      <w:pPr>
        <w:jc w:val="center"/>
        <w:rPr>
          <w:rFonts w:ascii="Times New Roman" w:hAnsi="Times New Roman" w:cs="Times New Roman"/>
          <w:b/>
          <w:bCs/>
          <w:noProof/>
        </w:rPr>
      </w:pPr>
    </w:p>
    <w:p w14:paraId="49326488" w14:textId="77777777" w:rsidR="00166E4A" w:rsidRDefault="00166E4A" w:rsidP="003B7C54">
      <w:pPr>
        <w:jc w:val="center"/>
        <w:rPr>
          <w:rFonts w:ascii="Times New Roman" w:hAnsi="Times New Roman" w:cs="Times New Roman"/>
          <w:b/>
          <w:bCs/>
        </w:rPr>
      </w:pPr>
    </w:p>
    <w:p w14:paraId="4D188370" w14:textId="6BE94639" w:rsidR="00E64B01" w:rsidRDefault="00376CCB" w:rsidP="00376CCB">
      <w:pPr>
        <w:tabs>
          <w:tab w:val="left" w:pos="528"/>
        </w:tabs>
        <w:rPr>
          <w:rFonts w:ascii="Times New Roman" w:hAnsi="Times New Roman" w:cs="Times New Roman"/>
          <w:b/>
          <w:bCs/>
        </w:rPr>
      </w:pPr>
      <w:r>
        <w:rPr>
          <w:rFonts w:ascii="Times New Roman" w:hAnsi="Times New Roman" w:cs="Times New Roman"/>
          <w:b/>
          <w:bCs/>
        </w:rPr>
        <w:tab/>
      </w:r>
    </w:p>
    <w:p w14:paraId="4AE71212" w14:textId="62FAA5D9" w:rsidR="00560289" w:rsidRDefault="00166E4A" w:rsidP="00560289">
      <w:pPr>
        <w:jc w:val="center"/>
        <w:rPr>
          <w:rFonts w:ascii="Times New Roman" w:hAnsi="Times New Roman" w:cs="Times New Roman"/>
          <w:b/>
          <w:bCs/>
          <w:noProof/>
        </w:rPr>
      </w:pPr>
      <w:r w:rsidRPr="00166E4A">
        <w:rPr>
          <w:rFonts w:ascii="Times New Roman" w:hAnsi="Times New Roman" w:cs="Times New Roman"/>
          <w:b/>
          <w:bCs/>
          <w:noProof/>
        </w:rPr>
        <w:drawing>
          <wp:inline distT="0" distB="0" distL="0" distR="0" wp14:anchorId="44B956CA" wp14:editId="4447DB5A">
            <wp:extent cx="8892540" cy="5081270"/>
            <wp:effectExtent l="0" t="0" r="3810" b="5080"/>
            <wp:docPr id="57680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6497" name=""/>
                    <pic:cNvPicPr/>
                  </pic:nvPicPr>
                  <pic:blipFill>
                    <a:blip r:embed="rId9"/>
                    <a:stretch>
                      <a:fillRect/>
                    </a:stretch>
                  </pic:blipFill>
                  <pic:spPr>
                    <a:xfrm>
                      <a:off x="0" y="0"/>
                      <a:ext cx="8892540" cy="5081270"/>
                    </a:xfrm>
                    <a:prstGeom prst="rect">
                      <a:avLst/>
                    </a:prstGeom>
                  </pic:spPr>
                </pic:pic>
              </a:graphicData>
            </a:graphic>
          </wp:inline>
        </w:drawing>
      </w:r>
    </w:p>
    <w:p w14:paraId="7AC1C0EB" w14:textId="785303D7" w:rsidR="00B9230B" w:rsidRPr="00560289" w:rsidRDefault="004413A9" w:rsidP="00560289">
      <w:pPr>
        <w:jc w:val="center"/>
        <w:rPr>
          <w:rFonts w:ascii="Times New Roman" w:hAnsi="Times New Roman" w:cs="Times New Roman"/>
          <w:b/>
          <w:bCs/>
          <w:u w:val="single"/>
        </w:rPr>
      </w:pPr>
      <w:r w:rsidRPr="00560289">
        <w:rPr>
          <w:noProof/>
        </w:rPr>
        <w:drawing>
          <wp:anchor distT="0" distB="0" distL="114300" distR="114300" simplePos="0" relativeHeight="251658240" behindDoc="0" locked="0" layoutInCell="1" allowOverlap="1" wp14:anchorId="37076958" wp14:editId="19D6810B">
            <wp:simplePos x="0" y="0"/>
            <wp:positionH relativeFrom="column">
              <wp:posOffset>-635</wp:posOffset>
            </wp:positionH>
            <wp:positionV relativeFrom="paragraph">
              <wp:posOffset>2417445</wp:posOffset>
            </wp:positionV>
            <wp:extent cx="8892540" cy="1534795"/>
            <wp:effectExtent l="0" t="0" r="3810" b="8255"/>
            <wp:wrapThrough wrapText="bothSides">
              <wp:wrapPolygon edited="0">
                <wp:start x="0" y="0"/>
                <wp:lineTo x="0" y="21448"/>
                <wp:lineTo x="21563" y="21448"/>
                <wp:lineTo x="21563" y="0"/>
                <wp:lineTo x="0" y="0"/>
              </wp:wrapPolygon>
            </wp:wrapThrough>
            <wp:docPr id="83809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95085" name=""/>
                    <pic:cNvPicPr/>
                  </pic:nvPicPr>
                  <pic:blipFill>
                    <a:blip r:embed="rId10">
                      <a:extLst>
                        <a:ext uri="{28A0092B-C50C-407E-A947-70E740481C1C}">
                          <a14:useLocalDpi xmlns:a14="http://schemas.microsoft.com/office/drawing/2010/main" val="0"/>
                        </a:ext>
                      </a:extLst>
                    </a:blip>
                    <a:stretch>
                      <a:fillRect/>
                    </a:stretch>
                  </pic:blipFill>
                  <pic:spPr>
                    <a:xfrm>
                      <a:off x="0" y="0"/>
                      <a:ext cx="8892540" cy="1534795"/>
                    </a:xfrm>
                    <a:prstGeom prst="rect">
                      <a:avLst/>
                    </a:prstGeom>
                  </pic:spPr>
                </pic:pic>
              </a:graphicData>
            </a:graphic>
            <wp14:sizeRelH relativeFrom="page">
              <wp14:pctWidth>0</wp14:pctWidth>
            </wp14:sizeRelH>
            <wp14:sizeRelV relativeFrom="page">
              <wp14:pctHeight>0</wp14:pctHeight>
            </wp14:sizeRelV>
          </wp:anchor>
        </w:drawing>
      </w:r>
      <w:r w:rsidR="00560289">
        <w:rPr>
          <w:rFonts w:ascii="Times New Roman" w:hAnsi="Times New Roman" w:cs="Times New Roman"/>
          <w:b/>
          <w:bCs/>
        </w:rPr>
        <w:t xml:space="preserve">3. </w:t>
      </w:r>
      <w:r w:rsidR="00560289" w:rsidRPr="00560289">
        <w:rPr>
          <w:rFonts w:ascii="Times New Roman" w:hAnsi="Times New Roman" w:cs="Times New Roman"/>
          <w:b/>
          <w:bCs/>
        </w:rPr>
        <w:t>DICCIONARIO DE DATOS</w:t>
      </w:r>
      <w:r w:rsidR="00BD2B06" w:rsidRPr="00BD2B06">
        <w:rPr>
          <w:noProof/>
        </w:rPr>
        <w:drawing>
          <wp:inline distT="0" distB="0" distL="0" distR="0" wp14:anchorId="04D15A64" wp14:editId="605F28B8">
            <wp:extent cx="8892540" cy="2138045"/>
            <wp:effectExtent l="0" t="0" r="3810" b="0"/>
            <wp:docPr id="1731778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78321" name=""/>
                    <pic:cNvPicPr/>
                  </pic:nvPicPr>
                  <pic:blipFill>
                    <a:blip r:embed="rId11"/>
                    <a:stretch>
                      <a:fillRect/>
                    </a:stretch>
                  </pic:blipFill>
                  <pic:spPr>
                    <a:xfrm>
                      <a:off x="0" y="0"/>
                      <a:ext cx="8892540" cy="2138045"/>
                    </a:xfrm>
                    <a:prstGeom prst="rect">
                      <a:avLst/>
                    </a:prstGeom>
                  </pic:spPr>
                </pic:pic>
              </a:graphicData>
            </a:graphic>
          </wp:inline>
        </w:drawing>
      </w:r>
    </w:p>
    <w:p w14:paraId="6A82E781" w14:textId="5966522F" w:rsidR="00B84F14" w:rsidRDefault="00B84F14" w:rsidP="00B84F14"/>
    <w:p w14:paraId="0868192D" w14:textId="469CFFC1" w:rsidR="00B84F14" w:rsidRDefault="00BD2B06" w:rsidP="00BD2B06">
      <w:r w:rsidRPr="00BD2B06">
        <w:rPr>
          <w:noProof/>
        </w:rPr>
        <w:drawing>
          <wp:inline distT="0" distB="0" distL="0" distR="0" wp14:anchorId="100C7804" wp14:editId="7AA6DBC5">
            <wp:extent cx="8892540" cy="1449705"/>
            <wp:effectExtent l="0" t="0" r="3810" b="0"/>
            <wp:docPr id="161592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5266" name=""/>
                    <pic:cNvPicPr/>
                  </pic:nvPicPr>
                  <pic:blipFill>
                    <a:blip r:embed="rId12"/>
                    <a:stretch>
                      <a:fillRect/>
                    </a:stretch>
                  </pic:blipFill>
                  <pic:spPr>
                    <a:xfrm>
                      <a:off x="0" y="0"/>
                      <a:ext cx="8892540" cy="1449705"/>
                    </a:xfrm>
                    <a:prstGeom prst="rect">
                      <a:avLst/>
                    </a:prstGeom>
                  </pic:spPr>
                </pic:pic>
              </a:graphicData>
            </a:graphic>
          </wp:inline>
        </w:drawing>
      </w:r>
    </w:p>
    <w:p w14:paraId="481FDD3E" w14:textId="4349C5F5" w:rsidR="00BD2B06" w:rsidRDefault="00BD2B06" w:rsidP="00BD2B06">
      <w:r w:rsidRPr="00BD2B06">
        <w:rPr>
          <w:noProof/>
        </w:rPr>
        <w:drawing>
          <wp:inline distT="0" distB="0" distL="0" distR="0" wp14:anchorId="522A8A30" wp14:editId="1980E2D7">
            <wp:extent cx="8892540" cy="2776855"/>
            <wp:effectExtent l="0" t="0" r="3810" b="4445"/>
            <wp:docPr id="1400892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2965" name=""/>
                    <pic:cNvPicPr/>
                  </pic:nvPicPr>
                  <pic:blipFill>
                    <a:blip r:embed="rId13"/>
                    <a:stretch>
                      <a:fillRect/>
                    </a:stretch>
                  </pic:blipFill>
                  <pic:spPr>
                    <a:xfrm>
                      <a:off x="0" y="0"/>
                      <a:ext cx="8892540" cy="2776855"/>
                    </a:xfrm>
                    <a:prstGeom prst="rect">
                      <a:avLst/>
                    </a:prstGeom>
                  </pic:spPr>
                </pic:pic>
              </a:graphicData>
            </a:graphic>
          </wp:inline>
        </w:drawing>
      </w:r>
    </w:p>
    <w:p w14:paraId="6120104C" w14:textId="003C11F6" w:rsidR="00BD2B06" w:rsidRDefault="001A3A61" w:rsidP="00BD2B06">
      <w:r w:rsidRPr="00BD2B06">
        <w:rPr>
          <w:noProof/>
        </w:rPr>
        <w:drawing>
          <wp:anchor distT="0" distB="0" distL="114300" distR="114300" simplePos="0" relativeHeight="251659264" behindDoc="0" locked="0" layoutInCell="1" allowOverlap="1" wp14:anchorId="2BA98F73" wp14:editId="74E9D947">
            <wp:simplePos x="0" y="0"/>
            <wp:positionH relativeFrom="column">
              <wp:posOffset>-635</wp:posOffset>
            </wp:positionH>
            <wp:positionV relativeFrom="paragraph">
              <wp:posOffset>175895</wp:posOffset>
            </wp:positionV>
            <wp:extent cx="8892540" cy="1166495"/>
            <wp:effectExtent l="0" t="0" r="3810" b="0"/>
            <wp:wrapThrough wrapText="bothSides">
              <wp:wrapPolygon edited="0">
                <wp:start x="0" y="0"/>
                <wp:lineTo x="0" y="21165"/>
                <wp:lineTo x="21563" y="21165"/>
                <wp:lineTo x="21563" y="0"/>
                <wp:lineTo x="0" y="0"/>
              </wp:wrapPolygon>
            </wp:wrapThrough>
            <wp:docPr id="21158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5542" name=""/>
                    <pic:cNvPicPr/>
                  </pic:nvPicPr>
                  <pic:blipFill>
                    <a:blip r:embed="rId14">
                      <a:extLst>
                        <a:ext uri="{28A0092B-C50C-407E-A947-70E740481C1C}">
                          <a14:useLocalDpi xmlns:a14="http://schemas.microsoft.com/office/drawing/2010/main" val="0"/>
                        </a:ext>
                      </a:extLst>
                    </a:blip>
                    <a:stretch>
                      <a:fillRect/>
                    </a:stretch>
                  </pic:blipFill>
                  <pic:spPr>
                    <a:xfrm>
                      <a:off x="0" y="0"/>
                      <a:ext cx="8892540" cy="1166495"/>
                    </a:xfrm>
                    <a:prstGeom prst="rect">
                      <a:avLst/>
                    </a:prstGeom>
                  </pic:spPr>
                </pic:pic>
              </a:graphicData>
            </a:graphic>
            <wp14:sizeRelH relativeFrom="page">
              <wp14:pctWidth>0</wp14:pctWidth>
            </wp14:sizeRelH>
            <wp14:sizeRelV relativeFrom="page">
              <wp14:pctHeight>0</wp14:pctHeight>
            </wp14:sizeRelV>
          </wp:anchor>
        </w:drawing>
      </w:r>
    </w:p>
    <w:p w14:paraId="0D1B4D7B" w14:textId="52A90DC8" w:rsidR="00BD2B06" w:rsidRDefault="00E64B01" w:rsidP="00BD2B06">
      <w:r w:rsidRPr="00E64B01">
        <w:rPr>
          <w:noProof/>
        </w:rPr>
        <w:drawing>
          <wp:anchor distT="0" distB="0" distL="114300" distR="114300" simplePos="0" relativeHeight="251660288" behindDoc="0" locked="0" layoutInCell="1" allowOverlap="1" wp14:anchorId="3FE22D00" wp14:editId="44B3654C">
            <wp:simplePos x="0" y="0"/>
            <wp:positionH relativeFrom="column">
              <wp:posOffset>6985</wp:posOffset>
            </wp:positionH>
            <wp:positionV relativeFrom="paragraph">
              <wp:posOffset>2135505</wp:posOffset>
            </wp:positionV>
            <wp:extent cx="8892540" cy="2129155"/>
            <wp:effectExtent l="0" t="0" r="3810" b="4445"/>
            <wp:wrapThrough wrapText="bothSides">
              <wp:wrapPolygon edited="0">
                <wp:start x="0" y="0"/>
                <wp:lineTo x="0" y="21452"/>
                <wp:lineTo x="21563" y="21452"/>
                <wp:lineTo x="21563" y="0"/>
                <wp:lineTo x="0" y="0"/>
              </wp:wrapPolygon>
            </wp:wrapThrough>
            <wp:docPr id="1582437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7860" name=""/>
                    <pic:cNvPicPr/>
                  </pic:nvPicPr>
                  <pic:blipFill>
                    <a:blip r:embed="rId15">
                      <a:extLst>
                        <a:ext uri="{28A0092B-C50C-407E-A947-70E740481C1C}">
                          <a14:useLocalDpi xmlns:a14="http://schemas.microsoft.com/office/drawing/2010/main" val="0"/>
                        </a:ext>
                      </a:extLst>
                    </a:blip>
                    <a:stretch>
                      <a:fillRect/>
                    </a:stretch>
                  </pic:blipFill>
                  <pic:spPr>
                    <a:xfrm>
                      <a:off x="0" y="0"/>
                      <a:ext cx="8892540" cy="2129155"/>
                    </a:xfrm>
                    <a:prstGeom prst="rect">
                      <a:avLst/>
                    </a:prstGeom>
                  </pic:spPr>
                </pic:pic>
              </a:graphicData>
            </a:graphic>
            <wp14:sizeRelH relativeFrom="page">
              <wp14:pctWidth>0</wp14:pctWidth>
            </wp14:sizeRelH>
            <wp14:sizeRelV relativeFrom="page">
              <wp14:pctHeight>0</wp14:pctHeight>
            </wp14:sizeRelV>
          </wp:anchor>
        </w:drawing>
      </w:r>
      <w:r w:rsidR="00BD2B06" w:rsidRPr="00BD2B06">
        <w:rPr>
          <w:noProof/>
        </w:rPr>
        <w:drawing>
          <wp:inline distT="0" distB="0" distL="0" distR="0" wp14:anchorId="507BB57A" wp14:editId="6E723BF9">
            <wp:extent cx="8892540" cy="1844675"/>
            <wp:effectExtent l="0" t="0" r="3810" b="3175"/>
            <wp:docPr id="297726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6352" name=""/>
                    <pic:cNvPicPr/>
                  </pic:nvPicPr>
                  <pic:blipFill>
                    <a:blip r:embed="rId16"/>
                    <a:stretch>
                      <a:fillRect/>
                    </a:stretch>
                  </pic:blipFill>
                  <pic:spPr>
                    <a:xfrm>
                      <a:off x="0" y="0"/>
                      <a:ext cx="8892540" cy="1844675"/>
                    </a:xfrm>
                    <a:prstGeom prst="rect">
                      <a:avLst/>
                    </a:prstGeom>
                  </pic:spPr>
                </pic:pic>
              </a:graphicData>
            </a:graphic>
          </wp:inline>
        </w:drawing>
      </w:r>
    </w:p>
    <w:p w14:paraId="408A475D" w14:textId="7CCBEAFF" w:rsidR="00E64B01" w:rsidRDefault="00E64B01" w:rsidP="00BD2B06"/>
    <w:p w14:paraId="28DDD95E" w14:textId="1E3258B5" w:rsidR="00E64B01" w:rsidRDefault="00E64B01" w:rsidP="00BD2B06"/>
    <w:p w14:paraId="07E6331A" w14:textId="77777777" w:rsidR="00BD2B06" w:rsidRDefault="00BD2B06" w:rsidP="00BD2B06"/>
    <w:p w14:paraId="320A8BD4" w14:textId="77777777" w:rsidR="00E64B01" w:rsidRDefault="00E64B01" w:rsidP="00BD2B06"/>
    <w:p w14:paraId="17C3EB99" w14:textId="57D1A297" w:rsidR="00E64B01" w:rsidRDefault="004413A9" w:rsidP="00BD2B06">
      <w:r w:rsidRPr="00E64B01">
        <w:rPr>
          <w:noProof/>
        </w:rPr>
        <w:drawing>
          <wp:anchor distT="0" distB="0" distL="114300" distR="114300" simplePos="0" relativeHeight="251661312" behindDoc="0" locked="0" layoutInCell="1" allowOverlap="1" wp14:anchorId="2AEFC4A7" wp14:editId="0FB35724">
            <wp:simplePos x="0" y="0"/>
            <wp:positionH relativeFrom="column">
              <wp:posOffset>6985</wp:posOffset>
            </wp:positionH>
            <wp:positionV relativeFrom="paragraph">
              <wp:posOffset>2607945</wp:posOffset>
            </wp:positionV>
            <wp:extent cx="8892540" cy="2733675"/>
            <wp:effectExtent l="0" t="0" r="3810" b="9525"/>
            <wp:wrapThrough wrapText="bothSides">
              <wp:wrapPolygon edited="0">
                <wp:start x="0" y="0"/>
                <wp:lineTo x="0" y="21525"/>
                <wp:lineTo x="21563" y="21525"/>
                <wp:lineTo x="21563" y="0"/>
                <wp:lineTo x="0" y="0"/>
              </wp:wrapPolygon>
            </wp:wrapThrough>
            <wp:docPr id="574745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5584" name=""/>
                    <pic:cNvPicPr/>
                  </pic:nvPicPr>
                  <pic:blipFill>
                    <a:blip r:embed="rId17">
                      <a:extLst>
                        <a:ext uri="{28A0092B-C50C-407E-A947-70E740481C1C}">
                          <a14:useLocalDpi xmlns:a14="http://schemas.microsoft.com/office/drawing/2010/main" val="0"/>
                        </a:ext>
                      </a:extLst>
                    </a:blip>
                    <a:stretch>
                      <a:fillRect/>
                    </a:stretch>
                  </pic:blipFill>
                  <pic:spPr>
                    <a:xfrm>
                      <a:off x="0" y="0"/>
                      <a:ext cx="8892540" cy="2733675"/>
                    </a:xfrm>
                    <a:prstGeom prst="rect">
                      <a:avLst/>
                    </a:prstGeom>
                  </pic:spPr>
                </pic:pic>
              </a:graphicData>
            </a:graphic>
            <wp14:sizeRelH relativeFrom="page">
              <wp14:pctWidth>0</wp14:pctWidth>
            </wp14:sizeRelH>
            <wp14:sizeRelV relativeFrom="page">
              <wp14:pctHeight>0</wp14:pctHeight>
            </wp14:sizeRelV>
          </wp:anchor>
        </w:drawing>
      </w:r>
      <w:r w:rsidR="00E64B01" w:rsidRPr="00E64B01">
        <w:rPr>
          <w:noProof/>
        </w:rPr>
        <w:drawing>
          <wp:inline distT="0" distB="0" distL="0" distR="0" wp14:anchorId="280C53D2" wp14:editId="11F27682">
            <wp:extent cx="8892540" cy="2421255"/>
            <wp:effectExtent l="0" t="0" r="3810" b="0"/>
            <wp:docPr id="68443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36227" name=""/>
                    <pic:cNvPicPr/>
                  </pic:nvPicPr>
                  <pic:blipFill>
                    <a:blip r:embed="rId18"/>
                    <a:stretch>
                      <a:fillRect/>
                    </a:stretch>
                  </pic:blipFill>
                  <pic:spPr>
                    <a:xfrm>
                      <a:off x="0" y="0"/>
                      <a:ext cx="8892540" cy="2421255"/>
                    </a:xfrm>
                    <a:prstGeom prst="rect">
                      <a:avLst/>
                    </a:prstGeom>
                  </pic:spPr>
                </pic:pic>
              </a:graphicData>
            </a:graphic>
          </wp:inline>
        </w:drawing>
      </w:r>
    </w:p>
    <w:p w14:paraId="4C8ED38E" w14:textId="4C1A1C90" w:rsidR="006243C9" w:rsidRDefault="004413A9" w:rsidP="006243C9">
      <w:pPr>
        <w:sectPr w:rsidR="006243C9" w:rsidSect="00560289">
          <w:pgSz w:w="16838" w:h="11906" w:orient="landscape"/>
          <w:pgMar w:top="993" w:right="1417" w:bottom="993" w:left="1417" w:header="708" w:footer="708" w:gutter="0"/>
          <w:cols w:space="708"/>
          <w:docGrid w:linePitch="360"/>
        </w:sectPr>
      </w:pPr>
      <w:r>
        <w:t xml:space="preserve">Link directorio de datos: </w:t>
      </w:r>
      <w:r w:rsidRPr="004413A9">
        <w:rPr>
          <w:color w:val="00B0F0"/>
        </w:rPr>
        <w:t>https://docs.google.com/spreadsheets/d/1CAYOJMybl2u_xiBKRGuWVq_ccQ6MEQAO/edit?usp=sharing&amp;ouid=106696926062342776091&amp;rtpof=true&amp;sd=true</w:t>
      </w:r>
    </w:p>
    <w:p w14:paraId="04F7A4D8" w14:textId="1AEA438A" w:rsidR="006243C9" w:rsidRPr="00560289" w:rsidRDefault="00560289" w:rsidP="00560289">
      <w:pPr>
        <w:pStyle w:val="Prrafodelista"/>
        <w:numPr>
          <w:ilvl w:val="0"/>
          <w:numId w:val="23"/>
        </w:numPr>
        <w:spacing w:line="360" w:lineRule="auto"/>
        <w:jc w:val="center"/>
        <w:rPr>
          <w:rFonts w:ascii="Times New Roman" w:hAnsi="Times New Roman" w:cs="Times New Roman"/>
          <w:b/>
          <w:bCs/>
        </w:rPr>
      </w:pPr>
      <w:r w:rsidRPr="00560289">
        <w:rPr>
          <w:rFonts w:ascii="Times New Roman" w:hAnsi="Times New Roman" w:cs="Times New Roman"/>
          <w:b/>
          <w:bCs/>
        </w:rPr>
        <w:t>NORMALIZACIÓN DEL MODELO LÓGICO</w:t>
      </w:r>
    </w:p>
    <w:p w14:paraId="2B7BAF63" w14:textId="77777777" w:rsidR="006243C9" w:rsidRPr="00A32603" w:rsidRDefault="006243C9" w:rsidP="00EF3D88">
      <w:pPr>
        <w:spacing w:line="360" w:lineRule="auto"/>
        <w:ind w:firstLine="851"/>
        <w:rPr>
          <w:rFonts w:ascii="Times New Roman" w:hAnsi="Times New Roman" w:cs="Times New Roman"/>
        </w:rPr>
      </w:pPr>
      <w:r w:rsidRPr="00A32603">
        <w:rPr>
          <w:rFonts w:ascii="Times New Roman" w:hAnsi="Times New Roman" w:cs="Times New Roman"/>
        </w:rPr>
        <w:t>La normalización es un proceso fundamental en el diseño de bases de datos relacionales, cuyo objetivo es eliminar redundancias, evitar anomalías en la manipulación de datos y garantizar la integridad estructural del sistema. En el modelo lógico de TRUEQUE MATCH se aplicaron las tres primeras formas normales (1FN, 2FN y 3FN), asegurando un diseño eficiente y escalable.</w:t>
      </w:r>
    </w:p>
    <w:p w14:paraId="4304364A" w14:textId="092B938B" w:rsidR="006243C9" w:rsidRPr="00A32603" w:rsidRDefault="006243C9" w:rsidP="00EF3D88">
      <w:pPr>
        <w:pStyle w:val="Prrafodelista"/>
        <w:numPr>
          <w:ilvl w:val="0"/>
          <w:numId w:val="10"/>
        </w:numPr>
        <w:spacing w:line="360" w:lineRule="auto"/>
        <w:rPr>
          <w:rFonts w:ascii="Times New Roman" w:hAnsi="Times New Roman" w:cs="Times New Roman"/>
        </w:rPr>
      </w:pPr>
      <w:r w:rsidRPr="00A32603">
        <w:rPr>
          <w:rFonts w:ascii="Times New Roman" w:hAnsi="Times New Roman" w:cs="Times New Roman"/>
        </w:rPr>
        <w:t>Primera Forma Normal (1FN)</w:t>
      </w:r>
    </w:p>
    <w:p w14:paraId="13A3A01C" w14:textId="77777777" w:rsidR="006243C9" w:rsidRPr="00A32603" w:rsidRDefault="006243C9" w:rsidP="00EF3D88">
      <w:pPr>
        <w:spacing w:line="360" w:lineRule="auto"/>
        <w:rPr>
          <w:rFonts w:ascii="Times New Roman" w:hAnsi="Times New Roman" w:cs="Times New Roman"/>
        </w:rPr>
      </w:pPr>
      <w:r w:rsidRPr="00A32603">
        <w:rPr>
          <w:rFonts w:ascii="Times New Roman" w:hAnsi="Times New Roman" w:cs="Times New Roman"/>
        </w:rPr>
        <w:t>Todas las tablas del modelo cumplen con la 1FN, ya que:</w:t>
      </w:r>
    </w:p>
    <w:p w14:paraId="074202E1" w14:textId="77777777" w:rsidR="006243C9" w:rsidRPr="00A32603" w:rsidRDefault="006243C9" w:rsidP="00EF3D88">
      <w:pPr>
        <w:pStyle w:val="Prrafodelista"/>
        <w:numPr>
          <w:ilvl w:val="0"/>
          <w:numId w:val="9"/>
        </w:numPr>
        <w:spacing w:line="360" w:lineRule="auto"/>
        <w:rPr>
          <w:rFonts w:ascii="Times New Roman" w:hAnsi="Times New Roman" w:cs="Times New Roman"/>
        </w:rPr>
      </w:pPr>
      <w:r w:rsidRPr="00A32603">
        <w:rPr>
          <w:rFonts w:ascii="Times New Roman" w:hAnsi="Times New Roman" w:cs="Times New Roman"/>
        </w:rPr>
        <w:t>Cada campo contiene valores atómicos (sin listas ni agrupaciones).</w:t>
      </w:r>
    </w:p>
    <w:p w14:paraId="0A7527C4" w14:textId="77777777" w:rsidR="006243C9" w:rsidRPr="00A32603" w:rsidRDefault="006243C9" w:rsidP="00EF3D88">
      <w:pPr>
        <w:pStyle w:val="Prrafodelista"/>
        <w:numPr>
          <w:ilvl w:val="0"/>
          <w:numId w:val="9"/>
        </w:numPr>
        <w:spacing w:line="360" w:lineRule="auto"/>
        <w:rPr>
          <w:rFonts w:ascii="Times New Roman" w:hAnsi="Times New Roman" w:cs="Times New Roman"/>
        </w:rPr>
      </w:pPr>
      <w:r w:rsidRPr="00A32603">
        <w:rPr>
          <w:rFonts w:ascii="Times New Roman" w:hAnsi="Times New Roman" w:cs="Times New Roman"/>
        </w:rPr>
        <w:t>No existen repeticiones de grupos de datos dentro de una misma fila.</w:t>
      </w:r>
    </w:p>
    <w:p w14:paraId="4B833C41" w14:textId="77777777" w:rsidR="006243C9" w:rsidRPr="00A32603" w:rsidRDefault="006243C9" w:rsidP="00EF3D88">
      <w:pPr>
        <w:pStyle w:val="Prrafodelista"/>
        <w:numPr>
          <w:ilvl w:val="0"/>
          <w:numId w:val="9"/>
        </w:numPr>
        <w:spacing w:line="360" w:lineRule="auto"/>
        <w:rPr>
          <w:rFonts w:ascii="Times New Roman" w:hAnsi="Times New Roman" w:cs="Times New Roman"/>
        </w:rPr>
      </w:pPr>
      <w:r w:rsidRPr="00A32603">
        <w:rPr>
          <w:rFonts w:ascii="Times New Roman" w:hAnsi="Times New Roman" w:cs="Times New Roman"/>
        </w:rPr>
        <w:t>Se definieron claves primarias únicas para identificar cada registro.</w:t>
      </w:r>
    </w:p>
    <w:p w14:paraId="04AB7058" w14:textId="7DDC9B76" w:rsidR="006243C9" w:rsidRPr="00A32603" w:rsidRDefault="006243C9" w:rsidP="00EF3D88">
      <w:pPr>
        <w:pStyle w:val="Prrafodelista"/>
        <w:numPr>
          <w:ilvl w:val="0"/>
          <w:numId w:val="11"/>
        </w:numPr>
        <w:spacing w:line="360" w:lineRule="auto"/>
        <w:rPr>
          <w:rFonts w:ascii="Times New Roman" w:hAnsi="Times New Roman" w:cs="Times New Roman"/>
          <w:b/>
          <w:bCs/>
        </w:rPr>
      </w:pPr>
      <w:r w:rsidRPr="00A32603">
        <w:rPr>
          <w:rFonts w:ascii="Times New Roman" w:hAnsi="Times New Roman" w:cs="Times New Roman"/>
          <w:b/>
          <w:bCs/>
        </w:rPr>
        <w:t>Segunda Forma Normal (2FN)</w:t>
      </w:r>
    </w:p>
    <w:p w14:paraId="40019492" w14:textId="77777777" w:rsidR="006243C9" w:rsidRPr="00A32603" w:rsidRDefault="006243C9" w:rsidP="00EF3D88">
      <w:pPr>
        <w:spacing w:line="360" w:lineRule="auto"/>
        <w:rPr>
          <w:rFonts w:ascii="Times New Roman" w:hAnsi="Times New Roman" w:cs="Times New Roman"/>
        </w:rPr>
      </w:pPr>
      <w:r w:rsidRPr="00A32603">
        <w:rPr>
          <w:rFonts w:ascii="Times New Roman" w:hAnsi="Times New Roman" w:cs="Times New Roman"/>
        </w:rPr>
        <w:t>Se garantiza la 2FN mediante:</w:t>
      </w:r>
    </w:p>
    <w:p w14:paraId="17AD6C26" w14:textId="77777777" w:rsidR="006243C9" w:rsidRPr="00A32603" w:rsidRDefault="006243C9" w:rsidP="00EF3D88">
      <w:pPr>
        <w:pStyle w:val="Prrafodelista"/>
        <w:numPr>
          <w:ilvl w:val="0"/>
          <w:numId w:val="8"/>
        </w:numPr>
        <w:spacing w:line="360" w:lineRule="auto"/>
        <w:rPr>
          <w:rFonts w:ascii="Times New Roman" w:hAnsi="Times New Roman" w:cs="Times New Roman"/>
        </w:rPr>
      </w:pPr>
      <w:r w:rsidRPr="00A32603">
        <w:rPr>
          <w:rFonts w:ascii="Times New Roman" w:hAnsi="Times New Roman" w:cs="Times New Roman"/>
        </w:rPr>
        <w:t>Eliminación de dependencias parciales en tablas con claves compuestas.</w:t>
      </w:r>
    </w:p>
    <w:p w14:paraId="731AAFBD" w14:textId="77777777" w:rsidR="006243C9" w:rsidRPr="00A32603" w:rsidRDefault="006243C9" w:rsidP="00EF3D88">
      <w:pPr>
        <w:pStyle w:val="Prrafodelista"/>
        <w:numPr>
          <w:ilvl w:val="0"/>
          <w:numId w:val="8"/>
        </w:numPr>
        <w:spacing w:line="360" w:lineRule="auto"/>
        <w:rPr>
          <w:rFonts w:ascii="Times New Roman" w:hAnsi="Times New Roman" w:cs="Times New Roman"/>
        </w:rPr>
      </w:pPr>
      <w:r w:rsidRPr="00A32603">
        <w:rPr>
          <w:rFonts w:ascii="Times New Roman" w:hAnsi="Times New Roman" w:cs="Times New Roman"/>
        </w:rPr>
        <w:t>Separación de entidades como Usuario, Oferta, Trueque y Evaluación, evitando que atributos dependan solo de parte de la clave.</w:t>
      </w:r>
    </w:p>
    <w:p w14:paraId="61D4DFDE" w14:textId="77777777" w:rsidR="006243C9" w:rsidRPr="00A32603" w:rsidRDefault="006243C9" w:rsidP="00EF3D88">
      <w:pPr>
        <w:pStyle w:val="Prrafodelista"/>
        <w:numPr>
          <w:ilvl w:val="0"/>
          <w:numId w:val="8"/>
        </w:numPr>
        <w:spacing w:line="360" w:lineRule="auto"/>
        <w:rPr>
          <w:rFonts w:ascii="Times New Roman" w:hAnsi="Times New Roman" w:cs="Times New Roman"/>
        </w:rPr>
      </w:pPr>
      <w:r w:rsidRPr="00A32603">
        <w:rPr>
          <w:rFonts w:ascii="Times New Roman" w:hAnsi="Times New Roman" w:cs="Times New Roman"/>
        </w:rPr>
        <w:t>Uso de tablas puente como Usuario_oferta para representar relaciones muchos-a-muchos sin redundancia.</w:t>
      </w:r>
    </w:p>
    <w:p w14:paraId="3E9D2B61" w14:textId="58F92887" w:rsidR="006243C9" w:rsidRPr="00A32603" w:rsidRDefault="006243C9" w:rsidP="00EF3D88">
      <w:pPr>
        <w:pStyle w:val="Prrafodelista"/>
        <w:numPr>
          <w:ilvl w:val="0"/>
          <w:numId w:val="12"/>
        </w:numPr>
        <w:spacing w:line="360" w:lineRule="auto"/>
        <w:rPr>
          <w:rFonts w:ascii="Times New Roman" w:hAnsi="Times New Roman" w:cs="Times New Roman"/>
          <w:b/>
          <w:bCs/>
        </w:rPr>
      </w:pPr>
      <w:r w:rsidRPr="00A32603">
        <w:rPr>
          <w:rFonts w:ascii="Times New Roman" w:hAnsi="Times New Roman" w:cs="Times New Roman"/>
          <w:b/>
          <w:bCs/>
        </w:rPr>
        <w:t>Tercera Forma Normal (3FN)</w:t>
      </w:r>
    </w:p>
    <w:p w14:paraId="2E95F903" w14:textId="77777777" w:rsidR="006243C9" w:rsidRPr="00A32603" w:rsidRDefault="006243C9" w:rsidP="00EF3D88">
      <w:pPr>
        <w:spacing w:line="360" w:lineRule="auto"/>
        <w:rPr>
          <w:rFonts w:ascii="Times New Roman" w:hAnsi="Times New Roman" w:cs="Times New Roman"/>
        </w:rPr>
      </w:pPr>
      <w:r w:rsidRPr="00A32603">
        <w:rPr>
          <w:rFonts w:ascii="Times New Roman" w:hAnsi="Times New Roman" w:cs="Times New Roman"/>
        </w:rPr>
        <w:t>El modelo cumple con la 3FN al:</w:t>
      </w:r>
    </w:p>
    <w:p w14:paraId="4A7EBA96" w14:textId="77777777" w:rsidR="006243C9" w:rsidRPr="00A32603" w:rsidRDefault="006243C9" w:rsidP="00EF3D88">
      <w:pPr>
        <w:pStyle w:val="Prrafodelista"/>
        <w:numPr>
          <w:ilvl w:val="0"/>
          <w:numId w:val="7"/>
        </w:numPr>
        <w:spacing w:line="360" w:lineRule="auto"/>
        <w:rPr>
          <w:rFonts w:ascii="Times New Roman" w:hAnsi="Times New Roman" w:cs="Times New Roman"/>
        </w:rPr>
      </w:pPr>
      <w:r w:rsidRPr="00A32603">
        <w:rPr>
          <w:rFonts w:ascii="Times New Roman" w:hAnsi="Times New Roman" w:cs="Times New Roman"/>
        </w:rPr>
        <w:t>Eliminar dependencias transitivas: ningún campo depende de otro que no sea clave primaria.</w:t>
      </w:r>
    </w:p>
    <w:p w14:paraId="7AC8E5CE" w14:textId="5400232D" w:rsidR="006243C9" w:rsidRPr="00A32603" w:rsidRDefault="006243C9" w:rsidP="00EF3D88">
      <w:pPr>
        <w:pStyle w:val="Prrafodelista"/>
        <w:numPr>
          <w:ilvl w:val="0"/>
          <w:numId w:val="7"/>
        </w:numPr>
        <w:spacing w:line="360" w:lineRule="auto"/>
        <w:rPr>
          <w:rFonts w:ascii="Times New Roman" w:hAnsi="Times New Roman" w:cs="Times New Roman"/>
        </w:rPr>
      </w:pPr>
      <w:r w:rsidRPr="00A32603">
        <w:rPr>
          <w:rFonts w:ascii="Times New Roman" w:hAnsi="Times New Roman" w:cs="Times New Roman"/>
        </w:rPr>
        <w:t>Separar atributos como clave</w:t>
      </w:r>
      <w:r w:rsidR="00296414">
        <w:rPr>
          <w:rFonts w:ascii="Times New Roman" w:hAnsi="Times New Roman" w:cs="Times New Roman"/>
        </w:rPr>
        <w:t xml:space="preserve"> </w:t>
      </w:r>
      <w:r w:rsidRPr="00A32603">
        <w:rPr>
          <w:rFonts w:ascii="Times New Roman" w:hAnsi="Times New Roman" w:cs="Times New Roman"/>
        </w:rPr>
        <w:t>acceso, comentario</w:t>
      </w:r>
      <w:r w:rsidR="00296414">
        <w:rPr>
          <w:rFonts w:ascii="Times New Roman" w:hAnsi="Times New Roman" w:cs="Times New Roman"/>
        </w:rPr>
        <w:t xml:space="preserve"> </w:t>
      </w:r>
      <w:r w:rsidRPr="00A32603">
        <w:rPr>
          <w:rFonts w:ascii="Times New Roman" w:hAnsi="Times New Roman" w:cs="Times New Roman"/>
        </w:rPr>
        <w:t xml:space="preserve">TDX, </w:t>
      </w:r>
      <w:r w:rsidR="00EF3D88">
        <w:rPr>
          <w:rFonts w:ascii="Times New Roman" w:hAnsi="Times New Roman" w:cs="Times New Roman"/>
        </w:rPr>
        <w:t xml:space="preserve">notificación </w:t>
      </w:r>
      <w:r w:rsidRPr="00A32603">
        <w:rPr>
          <w:rFonts w:ascii="Times New Roman" w:hAnsi="Times New Roman" w:cs="Times New Roman"/>
        </w:rPr>
        <w:t>BK en sus respectivas tablas, evitando duplicación de datos.</w:t>
      </w:r>
    </w:p>
    <w:p w14:paraId="0824FD76" w14:textId="77777777" w:rsidR="006243C9" w:rsidRPr="00A32603" w:rsidRDefault="006243C9" w:rsidP="00EF3D88">
      <w:pPr>
        <w:pStyle w:val="Prrafodelista"/>
        <w:numPr>
          <w:ilvl w:val="0"/>
          <w:numId w:val="7"/>
        </w:numPr>
        <w:spacing w:line="360" w:lineRule="auto"/>
        <w:rPr>
          <w:rFonts w:ascii="Times New Roman" w:hAnsi="Times New Roman" w:cs="Times New Roman"/>
        </w:rPr>
      </w:pPr>
      <w:r w:rsidRPr="00A32603">
        <w:rPr>
          <w:rFonts w:ascii="Times New Roman" w:hAnsi="Times New Roman" w:cs="Times New Roman"/>
        </w:rPr>
        <w:t>Mantener la coherencia semántica entre entidades y sus atributos.</w:t>
      </w:r>
    </w:p>
    <w:p w14:paraId="0E1C4175" w14:textId="77777777" w:rsidR="006243C9" w:rsidRPr="00A32603" w:rsidRDefault="006243C9" w:rsidP="00EF3D88">
      <w:pPr>
        <w:spacing w:line="360" w:lineRule="auto"/>
        <w:rPr>
          <w:rFonts w:ascii="Times New Roman" w:hAnsi="Times New Roman" w:cs="Times New Roman"/>
        </w:rPr>
      </w:pPr>
      <w:r w:rsidRPr="00A32603">
        <w:rPr>
          <w:rFonts w:ascii="Times New Roman" w:hAnsi="Times New Roman" w:cs="Times New Roman"/>
        </w:rPr>
        <w:t>Este proceso de normalización asegura que el sistema TRUEQUE MATCH sea:</w:t>
      </w:r>
    </w:p>
    <w:p w14:paraId="6D07D1B6" w14:textId="77777777" w:rsidR="006243C9" w:rsidRPr="00A32603" w:rsidRDefault="006243C9" w:rsidP="00EF3D88">
      <w:pPr>
        <w:pStyle w:val="Prrafodelista"/>
        <w:numPr>
          <w:ilvl w:val="0"/>
          <w:numId w:val="6"/>
        </w:numPr>
        <w:spacing w:line="360" w:lineRule="auto"/>
        <w:rPr>
          <w:rFonts w:ascii="Times New Roman" w:hAnsi="Times New Roman" w:cs="Times New Roman"/>
        </w:rPr>
      </w:pPr>
      <w:r w:rsidRPr="00A32603">
        <w:rPr>
          <w:rFonts w:ascii="Times New Roman" w:hAnsi="Times New Roman" w:cs="Times New Roman"/>
        </w:rPr>
        <w:t>Eficiente en almacenamiento y consultas.</w:t>
      </w:r>
    </w:p>
    <w:p w14:paraId="60051366" w14:textId="77777777" w:rsidR="006243C9" w:rsidRPr="00A32603" w:rsidRDefault="006243C9" w:rsidP="00EF3D88">
      <w:pPr>
        <w:pStyle w:val="Prrafodelista"/>
        <w:numPr>
          <w:ilvl w:val="0"/>
          <w:numId w:val="6"/>
        </w:numPr>
        <w:spacing w:line="360" w:lineRule="auto"/>
        <w:rPr>
          <w:rFonts w:ascii="Times New Roman" w:hAnsi="Times New Roman" w:cs="Times New Roman"/>
        </w:rPr>
      </w:pPr>
      <w:r w:rsidRPr="00A32603">
        <w:rPr>
          <w:rFonts w:ascii="Times New Roman" w:hAnsi="Times New Roman" w:cs="Times New Roman"/>
        </w:rPr>
        <w:t>Escalable para futuras funcionalidades.</w:t>
      </w:r>
    </w:p>
    <w:p w14:paraId="3DC619A1" w14:textId="77777777" w:rsidR="006243C9" w:rsidRDefault="006243C9" w:rsidP="00EF3D88">
      <w:pPr>
        <w:pStyle w:val="Prrafodelista"/>
        <w:numPr>
          <w:ilvl w:val="0"/>
          <w:numId w:val="6"/>
        </w:numPr>
        <w:spacing w:line="360" w:lineRule="auto"/>
        <w:rPr>
          <w:rFonts w:ascii="Times New Roman" w:hAnsi="Times New Roman" w:cs="Times New Roman"/>
        </w:rPr>
      </w:pPr>
      <w:r w:rsidRPr="00A32603">
        <w:rPr>
          <w:rFonts w:ascii="Times New Roman" w:hAnsi="Times New Roman" w:cs="Times New Roman"/>
        </w:rPr>
        <w:t>Robusto frente a errores y duplicaciones.</w:t>
      </w:r>
    </w:p>
    <w:p w14:paraId="356B8D51" w14:textId="77777777" w:rsidR="00EF3D88" w:rsidRDefault="00EF3D88" w:rsidP="00EF3D88">
      <w:pPr>
        <w:spacing w:line="360" w:lineRule="auto"/>
        <w:rPr>
          <w:rFonts w:ascii="Times New Roman" w:hAnsi="Times New Roman" w:cs="Times New Roman"/>
        </w:rPr>
      </w:pPr>
    </w:p>
    <w:p w14:paraId="1E57B251" w14:textId="568993C7" w:rsidR="00EF3D88" w:rsidRPr="00560289" w:rsidRDefault="00560289" w:rsidP="00560289">
      <w:pPr>
        <w:spacing w:line="360" w:lineRule="auto"/>
        <w:jc w:val="center"/>
        <w:rPr>
          <w:rFonts w:ascii="Times New Roman" w:hAnsi="Times New Roman" w:cs="Times New Roman"/>
          <w:b/>
          <w:bCs/>
        </w:rPr>
      </w:pPr>
      <w:r w:rsidRPr="00560289">
        <w:rPr>
          <w:rFonts w:ascii="Times New Roman" w:hAnsi="Times New Roman" w:cs="Times New Roman"/>
          <w:b/>
          <w:bCs/>
        </w:rPr>
        <w:t>5.</w:t>
      </w:r>
      <w:r>
        <w:rPr>
          <w:rFonts w:ascii="Times New Roman" w:hAnsi="Times New Roman" w:cs="Times New Roman"/>
          <w:b/>
          <w:bCs/>
        </w:rPr>
        <w:t xml:space="preserve"> </w:t>
      </w:r>
      <w:r w:rsidRPr="00560289">
        <w:rPr>
          <w:rFonts w:ascii="Times New Roman" w:hAnsi="Times New Roman" w:cs="Times New Roman"/>
          <w:b/>
          <w:bCs/>
        </w:rPr>
        <w:t>POLÍTICAS DE SEGURIDAD</w:t>
      </w:r>
    </w:p>
    <w:p w14:paraId="7FED0666" w14:textId="77777777" w:rsidR="00EF3D88" w:rsidRPr="00EF3D88" w:rsidRDefault="00EF3D88" w:rsidP="00EF3D88">
      <w:pPr>
        <w:spacing w:line="360" w:lineRule="auto"/>
        <w:ind w:firstLine="851"/>
        <w:rPr>
          <w:rFonts w:ascii="Times New Roman" w:hAnsi="Times New Roman" w:cs="Times New Roman"/>
        </w:rPr>
      </w:pPr>
      <w:r w:rsidRPr="00EF3D88">
        <w:rPr>
          <w:rFonts w:ascii="Times New Roman" w:hAnsi="Times New Roman" w:cs="Times New Roman"/>
        </w:rPr>
        <w:t xml:space="preserve">Para garantizar la protección de los datos en el sistema </w:t>
      </w:r>
      <w:r w:rsidRPr="00EF3D88">
        <w:rPr>
          <w:rFonts w:ascii="Times New Roman" w:hAnsi="Times New Roman" w:cs="Times New Roman"/>
          <w:b/>
          <w:bCs/>
        </w:rPr>
        <w:t>TRUEQUE MATCH</w:t>
      </w:r>
      <w:r w:rsidRPr="00EF3D88">
        <w:rPr>
          <w:rFonts w:ascii="Times New Roman" w:hAnsi="Times New Roman" w:cs="Times New Roman"/>
        </w:rPr>
        <w:t>, se han definido políticas que cubren los tres pilares fundamentales de la seguridad de la información: integridad, confidencialidad y disponibilidad. Estas políticas aseguran que el sistema sea confiable, trazable y resistente ante fallos o accesos no autorizados.</w:t>
      </w:r>
    </w:p>
    <w:p w14:paraId="02ED47B4" w14:textId="6FA3F4A3" w:rsidR="00EF3D88" w:rsidRPr="00EF3D88" w:rsidRDefault="00EF3D88" w:rsidP="00EF3D88">
      <w:pPr>
        <w:pStyle w:val="Prrafodelista"/>
        <w:numPr>
          <w:ilvl w:val="0"/>
          <w:numId w:val="20"/>
        </w:numPr>
        <w:spacing w:line="360" w:lineRule="auto"/>
        <w:rPr>
          <w:rFonts w:ascii="Times New Roman" w:hAnsi="Times New Roman" w:cs="Times New Roman"/>
          <w:b/>
          <w:bCs/>
        </w:rPr>
      </w:pPr>
      <w:r w:rsidRPr="00EF3D88">
        <w:rPr>
          <w:rFonts w:ascii="Times New Roman" w:hAnsi="Times New Roman" w:cs="Times New Roman"/>
          <w:b/>
          <w:bCs/>
        </w:rPr>
        <w:t>Integridad</w:t>
      </w:r>
    </w:p>
    <w:p w14:paraId="63E48893" w14:textId="77777777" w:rsidR="00EF3D88" w:rsidRPr="00EF3D88" w:rsidRDefault="00EF3D88" w:rsidP="00EF3D88">
      <w:pPr>
        <w:numPr>
          <w:ilvl w:val="0"/>
          <w:numId w:val="18"/>
        </w:numPr>
        <w:spacing w:line="360" w:lineRule="auto"/>
        <w:rPr>
          <w:rFonts w:ascii="Times New Roman" w:hAnsi="Times New Roman" w:cs="Times New Roman"/>
        </w:rPr>
      </w:pPr>
      <w:r w:rsidRPr="00EF3D88">
        <w:rPr>
          <w:rFonts w:ascii="Times New Roman" w:hAnsi="Times New Roman" w:cs="Times New Roman"/>
        </w:rPr>
        <w:t>Se implementan claves primarias y foráneas en todas las tablas para asegurar la consistencia relacional.</w:t>
      </w:r>
    </w:p>
    <w:p w14:paraId="5158547B" w14:textId="77777777" w:rsidR="00EF3D88" w:rsidRPr="00EF3D88" w:rsidRDefault="00EF3D88" w:rsidP="00EF3D88">
      <w:pPr>
        <w:numPr>
          <w:ilvl w:val="0"/>
          <w:numId w:val="18"/>
        </w:numPr>
        <w:spacing w:line="360" w:lineRule="auto"/>
        <w:rPr>
          <w:rFonts w:ascii="Times New Roman" w:hAnsi="Times New Roman" w:cs="Times New Roman"/>
        </w:rPr>
      </w:pPr>
      <w:r w:rsidRPr="00EF3D88">
        <w:rPr>
          <w:rFonts w:ascii="Times New Roman" w:hAnsi="Times New Roman" w:cs="Times New Roman"/>
        </w:rPr>
        <w:t>Se aplican restricciones NOT NULL en campos críticos para evitar registros incompletos.</w:t>
      </w:r>
    </w:p>
    <w:p w14:paraId="44ADE4CD" w14:textId="77777777" w:rsidR="00EF3D88" w:rsidRPr="00EF3D88" w:rsidRDefault="00EF3D88" w:rsidP="00EF3D88">
      <w:pPr>
        <w:numPr>
          <w:ilvl w:val="0"/>
          <w:numId w:val="18"/>
        </w:numPr>
        <w:spacing w:line="360" w:lineRule="auto"/>
        <w:rPr>
          <w:rFonts w:ascii="Times New Roman" w:hAnsi="Times New Roman" w:cs="Times New Roman"/>
        </w:rPr>
      </w:pPr>
      <w:r w:rsidRPr="00EF3D88">
        <w:rPr>
          <w:rFonts w:ascii="Times New Roman" w:hAnsi="Times New Roman" w:cs="Times New Roman"/>
        </w:rPr>
        <w:t>Se utiliza AUTO_INCREMENT en identificadores para evitar duplicidad y garantizar unicidad.</w:t>
      </w:r>
    </w:p>
    <w:p w14:paraId="5E2F5873" w14:textId="77777777" w:rsidR="00EF3D88" w:rsidRPr="00EF3D88" w:rsidRDefault="00EF3D88" w:rsidP="00EF3D88">
      <w:pPr>
        <w:numPr>
          <w:ilvl w:val="0"/>
          <w:numId w:val="18"/>
        </w:numPr>
        <w:spacing w:line="360" w:lineRule="auto"/>
        <w:rPr>
          <w:rFonts w:ascii="Times New Roman" w:hAnsi="Times New Roman" w:cs="Times New Roman"/>
        </w:rPr>
      </w:pPr>
      <w:r w:rsidRPr="00EF3D88">
        <w:rPr>
          <w:rFonts w:ascii="Times New Roman" w:hAnsi="Times New Roman" w:cs="Times New Roman"/>
        </w:rPr>
        <w:t>La normalización del modelo evita redundancias y mantiene la coherencia de los datos.</w:t>
      </w:r>
    </w:p>
    <w:p w14:paraId="596114A9" w14:textId="5F600C72" w:rsidR="00EF3D88" w:rsidRPr="00EF3D88" w:rsidRDefault="00EF3D88" w:rsidP="00EF3D88">
      <w:pPr>
        <w:pStyle w:val="Prrafodelista"/>
        <w:numPr>
          <w:ilvl w:val="0"/>
          <w:numId w:val="19"/>
        </w:numPr>
        <w:spacing w:line="360" w:lineRule="auto"/>
        <w:rPr>
          <w:rFonts w:ascii="Times New Roman" w:hAnsi="Times New Roman" w:cs="Times New Roman"/>
          <w:b/>
          <w:bCs/>
        </w:rPr>
      </w:pPr>
      <w:r w:rsidRPr="00EF3D88">
        <w:rPr>
          <w:rFonts w:ascii="Times New Roman" w:hAnsi="Times New Roman" w:cs="Times New Roman"/>
          <w:b/>
          <w:bCs/>
        </w:rPr>
        <w:t>Confidencialidad</w:t>
      </w:r>
    </w:p>
    <w:p w14:paraId="7C626BE9" w14:textId="08804A67" w:rsidR="00EF3D88" w:rsidRPr="00EF3D88" w:rsidRDefault="00EF3D88" w:rsidP="00EF3D88">
      <w:pPr>
        <w:numPr>
          <w:ilvl w:val="0"/>
          <w:numId w:val="17"/>
        </w:numPr>
        <w:spacing w:line="360" w:lineRule="auto"/>
        <w:rPr>
          <w:rFonts w:ascii="Times New Roman" w:hAnsi="Times New Roman" w:cs="Times New Roman"/>
        </w:rPr>
      </w:pPr>
      <w:r w:rsidRPr="00EF3D88">
        <w:rPr>
          <w:rFonts w:ascii="Times New Roman" w:hAnsi="Times New Roman" w:cs="Times New Roman"/>
        </w:rPr>
        <w:t>Las contraseñas (clave</w:t>
      </w:r>
      <w:r w:rsidR="00296414">
        <w:rPr>
          <w:rFonts w:ascii="Times New Roman" w:hAnsi="Times New Roman" w:cs="Times New Roman"/>
        </w:rPr>
        <w:t xml:space="preserve"> </w:t>
      </w:r>
      <w:r w:rsidRPr="00EF3D88">
        <w:rPr>
          <w:rFonts w:ascii="Times New Roman" w:hAnsi="Times New Roman" w:cs="Times New Roman"/>
        </w:rPr>
        <w:t>acceso) se almacenan de forma cifrada mediante algoritmos seguros como bcrypt o SHA-256.</w:t>
      </w:r>
    </w:p>
    <w:p w14:paraId="66D2C5A6" w14:textId="77777777" w:rsidR="00EF3D88" w:rsidRPr="00EF3D88" w:rsidRDefault="00EF3D88" w:rsidP="00EF3D88">
      <w:pPr>
        <w:numPr>
          <w:ilvl w:val="0"/>
          <w:numId w:val="17"/>
        </w:numPr>
        <w:spacing w:line="360" w:lineRule="auto"/>
        <w:rPr>
          <w:rFonts w:ascii="Times New Roman" w:hAnsi="Times New Roman" w:cs="Times New Roman"/>
        </w:rPr>
      </w:pPr>
      <w:r w:rsidRPr="00EF3D88">
        <w:rPr>
          <w:rFonts w:ascii="Times New Roman" w:hAnsi="Times New Roman" w:cs="Times New Roman"/>
        </w:rPr>
        <w:t>Se recomienda implementar roles de usuario (administrador, usuario estándar) con niveles de acceso diferenciados.</w:t>
      </w:r>
    </w:p>
    <w:p w14:paraId="3EF562D2" w14:textId="77777777" w:rsidR="00EF3D88" w:rsidRPr="00EF3D88" w:rsidRDefault="00EF3D88" w:rsidP="00EF3D88">
      <w:pPr>
        <w:numPr>
          <w:ilvl w:val="0"/>
          <w:numId w:val="17"/>
        </w:numPr>
        <w:spacing w:line="360" w:lineRule="auto"/>
        <w:rPr>
          <w:rFonts w:ascii="Times New Roman" w:hAnsi="Times New Roman" w:cs="Times New Roman"/>
        </w:rPr>
      </w:pPr>
      <w:r w:rsidRPr="00EF3D88">
        <w:rPr>
          <w:rFonts w:ascii="Times New Roman" w:hAnsi="Times New Roman" w:cs="Times New Roman"/>
        </w:rPr>
        <w:t>El acceso a datos sensibles como correos, evaluaciones y reportes debe estar restringido por sesión y autenticación.</w:t>
      </w:r>
    </w:p>
    <w:p w14:paraId="66DCF33F" w14:textId="469313B1" w:rsidR="00EF3D88" w:rsidRPr="00EF3D88" w:rsidRDefault="00EF3D88" w:rsidP="00EF3D88">
      <w:pPr>
        <w:pStyle w:val="Prrafodelista"/>
        <w:numPr>
          <w:ilvl w:val="0"/>
          <w:numId w:val="12"/>
        </w:numPr>
        <w:spacing w:line="360" w:lineRule="auto"/>
        <w:rPr>
          <w:rFonts w:ascii="Times New Roman" w:hAnsi="Times New Roman" w:cs="Times New Roman"/>
          <w:b/>
          <w:bCs/>
        </w:rPr>
      </w:pPr>
      <w:r w:rsidRPr="00EF3D88">
        <w:rPr>
          <w:rFonts w:ascii="Times New Roman" w:hAnsi="Times New Roman" w:cs="Times New Roman"/>
          <w:b/>
          <w:bCs/>
        </w:rPr>
        <w:t>Disponibilidad</w:t>
      </w:r>
    </w:p>
    <w:p w14:paraId="456C9360" w14:textId="77777777" w:rsidR="00EF3D88" w:rsidRPr="00EF3D88" w:rsidRDefault="00EF3D88" w:rsidP="00EF3D88">
      <w:pPr>
        <w:numPr>
          <w:ilvl w:val="0"/>
          <w:numId w:val="16"/>
        </w:numPr>
        <w:spacing w:line="360" w:lineRule="auto"/>
        <w:rPr>
          <w:rFonts w:ascii="Times New Roman" w:hAnsi="Times New Roman" w:cs="Times New Roman"/>
        </w:rPr>
      </w:pPr>
      <w:r w:rsidRPr="00EF3D88">
        <w:rPr>
          <w:rFonts w:ascii="Times New Roman" w:hAnsi="Times New Roman" w:cs="Times New Roman"/>
        </w:rPr>
        <w:t>Se sugiere establecer copias de seguridad periódicas de la base de datos.</w:t>
      </w:r>
    </w:p>
    <w:p w14:paraId="715E9B65" w14:textId="77777777" w:rsidR="00EF3D88" w:rsidRPr="00EF3D88" w:rsidRDefault="00EF3D88" w:rsidP="00EF3D88">
      <w:pPr>
        <w:numPr>
          <w:ilvl w:val="0"/>
          <w:numId w:val="16"/>
        </w:numPr>
        <w:spacing w:line="360" w:lineRule="auto"/>
        <w:rPr>
          <w:rFonts w:ascii="Times New Roman" w:hAnsi="Times New Roman" w:cs="Times New Roman"/>
        </w:rPr>
      </w:pPr>
      <w:r w:rsidRPr="00EF3D88">
        <w:rPr>
          <w:rFonts w:ascii="Times New Roman" w:hAnsi="Times New Roman" w:cs="Times New Roman"/>
        </w:rPr>
        <w:t>El sistema debe contar con mecanismos de recuperación ante fallos, como replicación o restauración desde backups.</w:t>
      </w:r>
    </w:p>
    <w:p w14:paraId="557C6382" w14:textId="77777777" w:rsidR="00EF3D88" w:rsidRPr="00EF3D88" w:rsidRDefault="00EF3D88" w:rsidP="00EF3D88">
      <w:pPr>
        <w:numPr>
          <w:ilvl w:val="0"/>
          <w:numId w:val="16"/>
        </w:numPr>
        <w:spacing w:line="360" w:lineRule="auto"/>
        <w:rPr>
          <w:rFonts w:ascii="Times New Roman" w:hAnsi="Times New Roman" w:cs="Times New Roman"/>
        </w:rPr>
      </w:pPr>
      <w:r w:rsidRPr="00EF3D88">
        <w:rPr>
          <w:rFonts w:ascii="Times New Roman" w:hAnsi="Times New Roman" w:cs="Times New Roman"/>
        </w:rPr>
        <w:t>Las notificaciones y reportes permiten detectar incidentes o anomalías que puedan afectar la disponibilidad del servicio.</w:t>
      </w:r>
    </w:p>
    <w:p w14:paraId="200248C5" w14:textId="77777777" w:rsidR="00EF3D88" w:rsidRPr="00EF3D88" w:rsidRDefault="00EF3D88" w:rsidP="00EF3D88">
      <w:pPr>
        <w:spacing w:line="360" w:lineRule="auto"/>
        <w:rPr>
          <w:rFonts w:ascii="Times New Roman" w:hAnsi="Times New Roman" w:cs="Times New Roman"/>
        </w:rPr>
      </w:pPr>
      <w:r w:rsidRPr="00EF3D88">
        <w:rPr>
          <w:rFonts w:ascii="Times New Roman" w:hAnsi="Times New Roman" w:cs="Times New Roman"/>
        </w:rPr>
        <w:t>Estas políticas forman parte del diseño estructural del sistema y deben complementarse con buenas prácticas de desarrollo, monitoreo y mantenimiento continuo. TRUEQUE MATCH no solo busca facilitar el intercambio, sino también proteger la confianza de sus usuarios.</w:t>
      </w:r>
    </w:p>
    <w:sectPr w:rsidR="00EF3D88" w:rsidRPr="00EF3D88" w:rsidSect="00EF3D88">
      <w:pgSz w:w="11906" w:h="16838"/>
      <w:pgMar w:top="1417" w:right="993"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AFE0" w14:textId="77777777" w:rsidR="00697E78" w:rsidRDefault="00697E78" w:rsidP="00BD2B06">
      <w:pPr>
        <w:spacing w:after="0" w:line="240" w:lineRule="auto"/>
      </w:pPr>
      <w:r>
        <w:separator/>
      </w:r>
    </w:p>
  </w:endnote>
  <w:endnote w:type="continuationSeparator" w:id="0">
    <w:p w14:paraId="01ED682B" w14:textId="77777777" w:rsidR="00697E78" w:rsidRDefault="00697E78" w:rsidP="00BD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BF53" w14:textId="77777777" w:rsidR="006243C9" w:rsidRDefault="006243C9">
    <w:pPr>
      <w:pStyle w:val="Piedepgina"/>
    </w:pPr>
  </w:p>
  <w:p w14:paraId="497AB4E9" w14:textId="77777777" w:rsidR="006243C9" w:rsidRDefault="006243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74C5B" w14:textId="77777777" w:rsidR="00697E78" w:rsidRDefault="00697E78" w:rsidP="00BD2B06">
      <w:pPr>
        <w:spacing w:after="0" w:line="240" w:lineRule="auto"/>
      </w:pPr>
      <w:r>
        <w:separator/>
      </w:r>
    </w:p>
  </w:footnote>
  <w:footnote w:type="continuationSeparator" w:id="0">
    <w:p w14:paraId="6123A4EB" w14:textId="77777777" w:rsidR="00697E78" w:rsidRDefault="00697E78" w:rsidP="00BD2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14C"/>
    <w:multiLevelType w:val="multilevel"/>
    <w:tmpl w:val="613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4694"/>
    <w:multiLevelType w:val="multilevel"/>
    <w:tmpl w:val="C8E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03BA3"/>
    <w:multiLevelType w:val="multilevel"/>
    <w:tmpl w:val="3662A98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51CCB"/>
    <w:multiLevelType w:val="multilevel"/>
    <w:tmpl w:val="87B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5492F"/>
    <w:multiLevelType w:val="hybridMultilevel"/>
    <w:tmpl w:val="ABCC3BDE"/>
    <w:lvl w:ilvl="0" w:tplc="ED4E6136">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2A762977"/>
    <w:multiLevelType w:val="multilevel"/>
    <w:tmpl w:val="480AFFA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6441C"/>
    <w:multiLevelType w:val="hybridMultilevel"/>
    <w:tmpl w:val="7960B5F2"/>
    <w:lvl w:ilvl="0" w:tplc="E6A26A1E">
      <w:start w:val="4"/>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32452CB8"/>
    <w:multiLevelType w:val="hybridMultilevel"/>
    <w:tmpl w:val="88E06DE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36D42C87"/>
    <w:multiLevelType w:val="multilevel"/>
    <w:tmpl w:val="DDE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914B7"/>
    <w:multiLevelType w:val="hybridMultilevel"/>
    <w:tmpl w:val="ED18400A"/>
    <w:lvl w:ilvl="0" w:tplc="ED4E6136">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38DD26F9"/>
    <w:multiLevelType w:val="hybridMultilevel"/>
    <w:tmpl w:val="95BCC9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271385A"/>
    <w:multiLevelType w:val="multilevel"/>
    <w:tmpl w:val="4DB69AD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810A7"/>
    <w:multiLevelType w:val="hybridMultilevel"/>
    <w:tmpl w:val="F7FE50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64743C1"/>
    <w:multiLevelType w:val="hybridMultilevel"/>
    <w:tmpl w:val="3FB09BD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D0A4167"/>
    <w:multiLevelType w:val="multilevel"/>
    <w:tmpl w:val="99C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50810"/>
    <w:multiLevelType w:val="hybridMultilevel"/>
    <w:tmpl w:val="083A0000"/>
    <w:lvl w:ilvl="0" w:tplc="ED4E6136">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4F3312CA"/>
    <w:multiLevelType w:val="hybridMultilevel"/>
    <w:tmpl w:val="011CDD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3E70483"/>
    <w:multiLevelType w:val="multilevel"/>
    <w:tmpl w:val="73E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75D2C"/>
    <w:multiLevelType w:val="hybridMultilevel"/>
    <w:tmpl w:val="C588A6C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D7C198C"/>
    <w:multiLevelType w:val="hybridMultilevel"/>
    <w:tmpl w:val="686C6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E076D34"/>
    <w:multiLevelType w:val="hybridMultilevel"/>
    <w:tmpl w:val="3402A62A"/>
    <w:lvl w:ilvl="0" w:tplc="ED4E6136">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9A07EF5"/>
    <w:multiLevelType w:val="hybridMultilevel"/>
    <w:tmpl w:val="A7BAFB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A0C736D"/>
    <w:multiLevelType w:val="multilevel"/>
    <w:tmpl w:val="B49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395722">
    <w:abstractNumId w:val="8"/>
  </w:num>
  <w:num w:numId="2" w16cid:durableId="745567526">
    <w:abstractNumId w:val="3"/>
  </w:num>
  <w:num w:numId="3" w16cid:durableId="1478842542">
    <w:abstractNumId w:val="0"/>
  </w:num>
  <w:num w:numId="4" w16cid:durableId="1580139067">
    <w:abstractNumId w:val="14"/>
  </w:num>
  <w:num w:numId="5" w16cid:durableId="2007897370">
    <w:abstractNumId w:val="7"/>
  </w:num>
  <w:num w:numId="6" w16cid:durableId="742066480">
    <w:abstractNumId w:val="20"/>
  </w:num>
  <w:num w:numId="7" w16cid:durableId="458299925">
    <w:abstractNumId w:val="15"/>
  </w:num>
  <w:num w:numId="8" w16cid:durableId="661159784">
    <w:abstractNumId w:val="4"/>
  </w:num>
  <w:num w:numId="9" w16cid:durableId="1688869677">
    <w:abstractNumId w:val="9"/>
  </w:num>
  <w:num w:numId="10" w16cid:durableId="1479999503">
    <w:abstractNumId w:val="19"/>
  </w:num>
  <w:num w:numId="11" w16cid:durableId="722141476">
    <w:abstractNumId w:val="21"/>
  </w:num>
  <w:num w:numId="12" w16cid:durableId="1490945399">
    <w:abstractNumId w:val="12"/>
  </w:num>
  <w:num w:numId="13" w16cid:durableId="1440367190">
    <w:abstractNumId w:val="17"/>
  </w:num>
  <w:num w:numId="14" w16cid:durableId="1338003450">
    <w:abstractNumId w:val="1"/>
  </w:num>
  <w:num w:numId="15" w16cid:durableId="1625114287">
    <w:abstractNumId w:val="22"/>
  </w:num>
  <w:num w:numId="16" w16cid:durableId="406078161">
    <w:abstractNumId w:val="2"/>
  </w:num>
  <w:num w:numId="17" w16cid:durableId="33192528">
    <w:abstractNumId w:val="5"/>
  </w:num>
  <w:num w:numId="18" w16cid:durableId="245388247">
    <w:abstractNumId w:val="11"/>
  </w:num>
  <w:num w:numId="19" w16cid:durableId="628246787">
    <w:abstractNumId w:val="10"/>
  </w:num>
  <w:num w:numId="20" w16cid:durableId="1220170866">
    <w:abstractNumId w:val="16"/>
  </w:num>
  <w:num w:numId="21" w16cid:durableId="1087457934">
    <w:abstractNumId w:val="18"/>
  </w:num>
  <w:num w:numId="22" w16cid:durableId="2028208695">
    <w:abstractNumId w:val="13"/>
  </w:num>
  <w:num w:numId="23" w16cid:durableId="6948433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0B"/>
    <w:rsid w:val="00166E4A"/>
    <w:rsid w:val="001A3A61"/>
    <w:rsid w:val="001D3F78"/>
    <w:rsid w:val="00296414"/>
    <w:rsid w:val="00376CCB"/>
    <w:rsid w:val="003B7C54"/>
    <w:rsid w:val="004413A9"/>
    <w:rsid w:val="004A36FF"/>
    <w:rsid w:val="00503D28"/>
    <w:rsid w:val="00560289"/>
    <w:rsid w:val="006243C9"/>
    <w:rsid w:val="00652BAA"/>
    <w:rsid w:val="00697E78"/>
    <w:rsid w:val="007F0B92"/>
    <w:rsid w:val="00A32603"/>
    <w:rsid w:val="00B84F14"/>
    <w:rsid w:val="00B9230B"/>
    <w:rsid w:val="00BD2B06"/>
    <w:rsid w:val="00CE3EF6"/>
    <w:rsid w:val="00E64B01"/>
    <w:rsid w:val="00EF3D88"/>
    <w:rsid w:val="00FA5456"/>
    <w:rsid w:val="00FE79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C1D5"/>
  <w15:chartTrackingRefBased/>
  <w15:docId w15:val="{7AEA3458-F01E-427A-A238-B304CFC2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28"/>
  </w:style>
  <w:style w:type="paragraph" w:styleId="Ttulo1">
    <w:name w:val="heading 1"/>
    <w:basedOn w:val="Normal"/>
    <w:next w:val="Normal"/>
    <w:link w:val="Ttulo1Car"/>
    <w:uiPriority w:val="9"/>
    <w:qFormat/>
    <w:rsid w:val="00B92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92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923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923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923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23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3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3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3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3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23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23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23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23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23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3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3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30B"/>
    <w:rPr>
      <w:rFonts w:eastAsiaTheme="majorEastAsia" w:cstheme="majorBidi"/>
      <w:color w:val="272727" w:themeColor="text1" w:themeTint="D8"/>
    </w:rPr>
  </w:style>
  <w:style w:type="paragraph" w:styleId="Ttulo">
    <w:name w:val="Title"/>
    <w:basedOn w:val="Normal"/>
    <w:next w:val="Normal"/>
    <w:link w:val="TtuloCar"/>
    <w:uiPriority w:val="10"/>
    <w:qFormat/>
    <w:rsid w:val="00B92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3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3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3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30B"/>
    <w:pPr>
      <w:spacing w:before="160"/>
      <w:jc w:val="center"/>
    </w:pPr>
    <w:rPr>
      <w:i/>
      <w:iCs/>
      <w:color w:val="404040" w:themeColor="text1" w:themeTint="BF"/>
    </w:rPr>
  </w:style>
  <w:style w:type="character" w:customStyle="1" w:styleId="CitaCar">
    <w:name w:val="Cita Car"/>
    <w:basedOn w:val="Fuentedeprrafopredeter"/>
    <w:link w:val="Cita"/>
    <w:uiPriority w:val="29"/>
    <w:rsid w:val="00B9230B"/>
    <w:rPr>
      <w:i/>
      <w:iCs/>
      <w:color w:val="404040" w:themeColor="text1" w:themeTint="BF"/>
    </w:rPr>
  </w:style>
  <w:style w:type="paragraph" w:styleId="Prrafodelista">
    <w:name w:val="List Paragraph"/>
    <w:basedOn w:val="Normal"/>
    <w:uiPriority w:val="34"/>
    <w:qFormat/>
    <w:rsid w:val="00B9230B"/>
    <w:pPr>
      <w:ind w:left="720"/>
      <w:contextualSpacing/>
    </w:pPr>
  </w:style>
  <w:style w:type="character" w:styleId="nfasisintenso">
    <w:name w:val="Intense Emphasis"/>
    <w:basedOn w:val="Fuentedeprrafopredeter"/>
    <w:uiPriority w:val="21"/>
    <w:qFormat/>
    <w:rsid w:val="00B9230B"/>
    <w:rPr>
      <w:i/>
      <w:iCs/>
      <w:color w:val="2F5496" w:themeColor="accent1" w:themeShade="BF"/>
    </w:rPr>
  </w:style>
  <w:style w:type="paragraph" w:styleId="Citadestacada">
    <w:name w:val="Intense Quote"/>
    <w:basedOn w:val="Normal"/>
    <w:next w:val="Normal"/>
    <w:link w:val="CitadestacadaCar"/>
    <w:uiPriority w:val="30"/>
    <w:qFormat/>
    <w:rsid w:val="00B92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230B"/>
    <w:rPr>
      <w:i/>
      <w:iCs/>
      <w:color w:val="2F5496" w:themeColor="accent1" w:themeShade="BF"/>
    </w:rPr>
  </w:style>
  <w:style w:type="character" w:styleId="Referenciaintensa">
    <w:name w:val="Intense Reference"/>
    <w:basedOn w:val="Fuentedeprrafopredeter"/>
    <w:uiPriority w:val="32"/>
    <w:qFormat/>
    <w:rsid w:val="00B9230B"/>
    <w:rPr>
      <w:b/>
      <w:bCs/>
      <w:smallCaps/>
      <w:color w:val="2F5496" w:themeColor="accent1" w:themeShade="BF"/>
      <w:spacing w:val="5"/>
    </w:rPr>
  </w:style>
  <w:style w:type="paragraph" w:styleId="Encabezado">
    <w:name w:val="header"/>
    <w:basedOn w:val="Normal"/>
    <w:link w:val="EncabezadoCar"/>
    <w:uiPriority w:val="99"/>
    <w:unhideWhenUsed/>
    <w:rsid w:val="00BD2B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D2B06"/>
  </w:style>
  <w:style w:type="paragraph" w:styleId="Piedepgina">
    <w:name w:val="footer"/>
    <w:basedOn w:val="Normal"/>
    <w:link w:val="PiedepginaCar"/>
    <w:uiPriority w:val="99"/>
    <w:unhideWhenUsed/>
    <w:rsid w:val="00BD2B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D2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776</Words>
  <Characters>4273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3</cp:revision>
  <dcterms:created xsi:type="dcterms:W3CDTF">2025-11-05T07:49:00Z</dcterms:created>
  <dcterms:modified xsi:type="dcterms:W3CDTF">2025-11-06T05:34:00Z</dcterms:modified>
</cp:coreProperties>
</file>