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407FA" w14:textId="0362CE2B" w:rsidR="007835EE" w:rsidRPr="00EC4885" w:rsidRDefault="007835EE" w:rsidP="00123097">
      <w:pPr>
        <w:tabs>
          <w:tab w:val="left" w:pos="5985"/>
        </w:tabs>
        <w:jc w:val="both"/>
        <w:rPr>
          <w:rFonts w:ascii="Century Gothic" w:hAnsi="Century Gothic"/>
        </w:rPr>
      </w:pPr>
    </w:p>
    <w:p w14:paraId="046F0B13" w14:textId="77777777" w:rsidR="00042C69" w:rsidRPr="00042C69" w:rsidRDefault="00042C69" w:rsidP="00042C69">
      <w:pPr>
        <w:spacing w:after="0"/>
        <w:rPr>
          <w:rFonts w:ascii="Century Gothic" w:hAnsi="Century Gothic"/>
          <w:b/>
          <w:bCs/>
          <w:szCs w:val="28"/>
        </w:rPr>
      </w:pPr>
      <w:r w:rsidRPr="00042C69">
        <w:rPr>
          <w:rFonts w:ascii="Century Gothic" w:hAnsi="Century Gothic"/>
          <w:b/>
          <w:bCs/>
          <w:szCs w:val="28"/>
        </w:rPr>
        <w:t>Universidad Rafael Landívar</w:t>
      </w:r>
      <w:r w:rsidRPr="00042C69">
        <w:rPr>
          <w:rFonts w:ascii="Century Gothic" w:hAnsi="Century Gothic"/>
          <w:b/>
          <w:bCs/>
          <w:szCs w:val="28"/>
        </w:rPr>
        <w:tab/>
        <w:t xml:space="preserve"> </w:t>
      </w:r>
    </w:p>
    <w:p w14:paraId="330885AF" w14:textId="77777777" w:rsidR="00042C69" w:rsidRPr="00042C69" w:rsidRDefault="00042C69" w:rsidP="00042C69">
      <w:pPr>
        <w:spacing w:after="0"/>
        <w:rPr>
          <w:rFonts w:ascii="Century Gothic" w:hAnsi="Century Gothic"/>
          <w:b/>
          <w:bCs/>
          <w:szCs w:val="28"/>
        </w:rPr>
      </w:pPr>
      <w:r w:rsidRPr="00042C69">
        <w:rPr>
          <w:rFonts w:ascii="Century Gothic" w:hAnsi="Century Gothic"/>
          <w:b/>
          <w:bCs/>
          <w:szCs w:val="28"/>
        </w:rPr>
        <w:t>Posgrados Landívar</w:t>
      </w:r>
    </w:p>
    <w:p w14:paraId="68FD63BD" w14:textId="4615E546" w:rsidR="00042C69" w:rsidRPr="00042C69" w:rsidRDefault="00266514" w:rsidP="00042C69">
      <w:pPr>
        <w:spacing w:after="0"/>
        <w:rPr>
          <w:rFonts w:ascii="Century Gothic" w:hAnsi="Century Gothic"/>
          <w:b/>
          <w:bCs/>
          <w:szCs w:val="28"/>
        </w:rPr>
      </w:pPr>
      <w:r>
        <w:rPr>
          <w:rFonts w:ascii="Century Gothic" w:hAnsi="Century Gothic"/>
          <w:b/>
          <w:bCs/>
          <w:szCs w:val="28"/>
        </w:rPr>
        <w:t xml:space="preserve">Marketing </w:t>
      </w:r>
      <w:proofErr w:type="spellStart"/>
      <w:r>
        <w:rPr>
          <w:rFonts w:ascii="Century Gothic" w:hAnsi="Century Gothic"/>
          <w:b/>
          <w:bCs/>
          <w:szCs w:val="28"/>
        </w:rPr>
        <w:t>Anal</w:t>
      </w:r>
      <w:r w:rsidR="006C56E2">
        <w:rPr>
          <w:rFonts w:ascii="Century Gothic" w:hAnsi="Century Gothic"/>
          <w:b/>
          <w:bCs/>
          <w:szCs w:val="28"/>
        </w:rPr>
        <w:t>yti</w:t>
      </w:r>
      <w:r>
        <w:rPr>
          <w:rFonts w:ascii="Century Gothic" w:hAnsi="Century Gothic"/>
          <w:b/>
          <w:bCs/>
          <w:szCs w:val="28"/>
        </w:rPr>
        <w:t>cs</w:t>
      </w:r>
      <w:proofErr w:type="spellEnd"/>
    </w:p>
    <w:p w14:paraId="7486ED15" w14:textId="1E9280D1" w:rsidR="00042C69" w:rsidRDefault="00042C69" w:rsidP="00266514">
      <w:pPr>
        <w:spacing w:after="0"/>
        <w:rPr>
          <w:rFonts w:ascii="Century Gothic" w:hAnsi="Century Gothic"/>
          <w:b/>
          <w:bCs/>
          <w:szCs w:val="28"/>
        </w:rPr>
      </w:pPr>
      <w:r w:rsidRPr="00042C69">
        <w:rPr>
          <w:rFonts w:ascii="Century Gothic" w:hAnsi="Century Gothic"/>
          <w:b/>
          <w:bCs/>
          <w:szCs w:val="28"/>
        </w:rPr>
        <w:t>Facultad de Ingeniería</w:t>
      </w:r>
    </w:p>
    <w:p w14:paraId="4FEC3BCE" w14:textId="77777777" w:rsidR="00266514" w:rsidRDefault="00266514" w:rsidP="00266514">
      <w:pPr>
        <w:spacing w:after="0"/>
        <w:rPr>
          <w:rFonts w:ascii="Century Gothic" w:hAnsi="Century Gothic"/>
          <w:b/>
          <w:bCs/>
          <w:szCs w:val="28"/>
        </w:rPr>
      </w:pPr>
    </w:p>
    <w:p w14:paraId="442648ED" w14:textId="77777777" w:rsidR="00042C69" w:rsidRPr="00042C69" w:rsidRDefault="00042C69" w:rsidP="00042C69">
      <w:pPr>
        <w:spacing w:after="0"/>
        <w:jc w:val="center"/>
        <w:rPr>
          <w:rFonts w:ascii="Century Gothic" w:hAnsi="Century Gothic"/>
          <w:b/>
          <w:bCs/>
          <w:szCs w:val="28"/>
        </w:rPr>
      </w:pPr>
    </w:p>
    <w:p w14:paraId="0BC87EF9" w14:textId="77777777" w:rsidR="00042C69" w:rsidRPr="00042C69" w:rsidRDefault="00042C69" w:rsidP="00042C69">
      <w:pPr>
        <w:spacing w:after="0"/>
        <w:jc w:val="center"/>
        <w:rPr>
          <w:rFonts w:ascii="Century Gothic" w:hAnsi="Century Gothic"/>
          <w:b/>
          <w:bCs/>
          <w:szCs w:val="28"/>
        </w:rPr>
      </w:pPr>
    </w:p>
    <w:p w14:paraId="25BBC5E3" w14:textId="77777777" w:rsidR="00042C69" w:rsidRPr="00042C69" w:rsidRDefault="00042C69" w:rsidP="00042C69">
      <w:pPr>
        <w:spacing w:after="0"/>
        <w:jc w:val="center"/>
        <w:rPr>
          <w:rFonts w:ascii="Century Gothic" w:hAnsi="Century Gothic"/>
          <w:b/>
          <w:bCs/>
          <w:szCs w:val="28"/>
        </w:rPr>
      </w:pPr>
    </w:p>
    <w:p w14:paraId="2FA36E7B" w14:textId="77777777" w:rsidR="00042C69" w:rsidRPr="00042C69" w:rsidRDefault="00042C69" w:rsidP="00042C69">
      <w:pPr>
        <w:spacing w:after="0"/>
        <w:jc w:val="center"/>
        <w:rPr>
          <w:rFonts w:ascii="Century Gothic" w:hAnsi="Century Gothic"/>
          <w:b/>
          <w:bCs/>
          <w:szCs w:val="28"/>
        </w:rPr>
      </w:pPr>
    </w:p>
    <w:p w14:paraId="2BD2366F" w14:textId="77777777" w:rsidR="00042C69" w:rsidRPr="00042C69" w:rsidRDefault="00042C69" w:rsidP="00042C69">
      <w:pPr>
        <w:spacing w:after="0"/>
        <w:jc w:val="center"/>
        <w:rPr>
          <w:rFonts w:ascii="Century Gothic" w:hAnsi="Century Gothic"/>
          <w:b/>
          <w:bCs/>
          <w:szCs w:val="28"/>
        </w:rPr>
      </w:pPr>
    </w:p>
    <w:p w14:paraId="3A7EFA52" w14:textId="77777777" w:rsidR="00042C69" w:rsidRPr="00042C69" w:rsidRDefault="00042C69" w:rsidP="00042C69">
      <w:pPr>
        <w:spacing w:after="0"/>
        <w:jc w:val="center"/>
        <w:rPr>
          <w:rFonts w:ascii="Century Gothic" w:hAnsi="Century Gothic"/>
          <w:b/>
          <w:bCs/>
          <w:szCs w:val="28"/>
        </w:rPr>
      </w:pPr>
    </w:p>
    <w:p w14:paraId="3455E5E5" w14:textId="77777777" w:rsidR="00042C69" w:rsidRPr="00042C69" w:rsidRDefault="00042C69" w:rsidP="00042C69">
      <w:pPr>
        <w:spacing w:after="0"/>
        <w:jc w:val="center"/>
        <w:rPr>
          <w:rFonts w:ascii="Century Gothic" w:hAnsi="Century Gothic"/>
          <w:b/>
          <w:bCs/>
          <w:szCs w:val="28"/>
        </w:rPr>
      </w:pPr>
    </w:p>
    <w:p w14:paraId="5E614E51" w14:textId="77777777" w:rsidR="00042C69" w:rsidRPr="00042C69" w:rsidRDefault="00042C69" w:rsidP="00042C69">
      <w:pPr>
        <w:spacing w:after="0"/>
        <w:jc w:val="center"/>
        <w:rPr>
          <w:rFonts w:ascii="Century Gothic" w:hAnsi="Century Gothic"/>
          <w:b/>
          <w:bCs/>
          <w:szCs w:val="28"/>
        </w:rPr>
      </w:pPr>
    </w:p>
    <w:p w14:paraId="5606683E" w14:textId="77777777" w:rsidR="00042C69" w:rsidRPr="00042C69" w:rsidRDefault="00042C69" w:rsidP="00042C69">
      <w:pPr>
        <w:spacing w:after="0"/>
        <w:jc w:val="center"/>
        <w:rPr>
          <w:rFonts w:ascii="Century Gothic" w:hAnsi="Century Gothic"/>
          <w:b/>
          <w:bCs/>
          <w:szCs w:val="28"/>
        </w:rPr>
      </w:pPr>
    </w:p>
    <w:p w14:paraId="4EDA052A" w14:textId="77777777" w:rsidR="00042C69" w:rsidRPr="00042C69" w:rsidRDefault="00042C69" w:rsidP="00042C69">
      <w:pPr>
        <w:spacing w:after="0"/>
        <w:jc w:val="center"/>
        <w:rPr>
          <w:rFonts w:ascii="Century Gothic" w:hAnsi="Century Gothic"/>
          <w:b/>
          <w:bCs/>
          <w:szCs w:val="28"/>
        </w:rPr>
      </w:pPr>
    </w:p>
    <w:p w14:paraId="1D04F2A7" w14:textId="77777777" w:rsidR="00042C69" w:rsidRPr="00042C69" w:rsidRDefault="00042C69" w:rsidP="00042C69">
      <w:pPr>
        <w:spacing w:after="0"/>
        <w:jc w:val="center"/>
        <w:rPr>
          <w:rFonts w:ascii="Century Gothic" w:hAnsi="Century Gothic"/>
          <w:b/>
          <w:bCs/>
          <w:szCs w:val="28"/>
        </w:rPr>
      </w:pPr>
    </w:p>
    <w:p w14:paraId="61DDB4B3" w14:textId="77777777" w:rsidR="00042C69" w:rsidRPr="00042C69" w:rsidRDefault="00042C69" w:rsidP="00042C69">
      <w:pPr>
        <w:spacing w:after="0"/>
        <w:jc w:val="center"/>
        <w:rPr>
          <w:rFonts w:ascii="Century Gothic" w:hAnsi="Century Gothic"/>
          <w:b/>
          <w:bCs/>
          <w:szCs w:val="28"/>
        </w:rPr>
      </w:pPr>
    </w:p>
    <w:p w14:paraId="116A3489" w14:textId="77777777" w:rsidR="00042C69" w:rsidRPr="00042C69" w:rsidRDefault="00042C69" w:rsidP="00042C69">
      <w:pPr>
        <w:spacing w:after="0"/>
        <w:jc w:val="center"/>
        <w:rPr>
          <w:rFonts w:ascii="Century Gothic" w:hAnsi="Century Gothic"/>
          <w:b/>
          <w:bCs/>
          <w:szCs w:val="28"/>
        </w:rPr>
      </w:pPr>
    </w:p>
    <w:p w14:paraId="326E28C3" w14:textId="77777777" w:rsidR="00042C69" w:rsidRPr="00042C69" w:rsidRDefault="00042C69" w:rsidP="00042C69">
      <w:pPr>
        <w:spacing w:after="0"/>
        <w:jc w:val="center"/>
        <w:rPr>
          <w:rFonts w:ascii="Century Gothic" w:hAnsi="Century Gothic"/>
          <w:b/>
          <w:bCs/>
          <w:szCs w:val="28"/>
        </w:rPr>
      </w:pPr>
    </w:p>
    <w:p w14:paraId="471E9522" w14:textId="729A3D67" w:rsidR="00042C69" w:rsidRPr="008F3500" w:rsidRDefault="00042C69" w:rsidP="008F3500">
      <w:pPr>
        <w:tabs>
          <w:tab w:val="left" w:pos="8100"/>
        </w:tabs>
        <w:jc w:val="center"/>
        <w:rPr>
          <w:rFonts w:ascii="Century Gothic" w:hAnsi="Century Gothic"/>
          <w:b/>
          <w:bCs/>
          <w:szCs w:val="28"/>
          <w:lang w:val="en-US"/>
        </w:rPr>
      </w:pPr>
      <w:r w:rsidRPr="00042C69">
        <w:rPr>
          <w:rFonts w:ascii="Century Gothic" w:hAnsi="Century Gothic"/>
          <w:b/>
          <w:bCs/>
          <w:szCs w:val="28"/>
        </w:rPr>
        <w:t>“</w:t>
      </w:r>
      <w:r w:rsidR="008F3500" w:rsidRPr="00BE54AF">
        <w:rPr>
          <w:rFonts w:ascii="Century Gothic" w:hAnsi="Century Gothic"/>
          <w:b/>
          <w:bCs/>
          <w:szCs w:val="28"/>
          <w:lang w:val="en-US"/>
        </w:rPr>
        <w:t>Caso No. 1- Starbucks Deep Brew</w:t>
      </w:r>
      <w:r w:rsidRPr="00042C69">
        <w:rPr>
          <w:rFonts w:ascii="Century Gothic" w:hAnsi="Century Gothic"/>
          <w:b/>
          <w:bCs/>
          <w:szCs w:val="28"/>
        </w:rPr>
        <w:t>”</w:t>
      </w:r>
    </w:p>
    <w:p w14:paraId="7B4C2073" w14:textId="77777777" w:rsidR="00042C69" w:rsidRPr="00042C69" w:rsidRDefault="00042C69" w:rsidP="00042C69">
      <w:pPr>
        <w:spacing w:after="0"/>
        <w:jc w:val="center"/>
        <w:rPr>
          <w:rFonts w:ascii="Century Gothic" w:hAnsi="Century Gothic"/>
          <w:b/>
          <w:bCs/>
          <w:szCs w:val="28"/>
        </w:rPr>
      </w:pPr>
    </w:p>
    <w:p w14:paraId="3285D995" w14:textId="77777777" w:rsidR="00042C69" w:rsidRPr="00042C69" w:rsidRDefault="00042C69" w:rsidP="00042C69">
      <w:pPr>
        <w:spacing w:after="0"/>
        <w:jc w:val="center"/>
        <w:rPr>
          <w:rFonts w:ascii="Century Gothic" w:hAnsi="Century Gothic"/>
          <w:b/>
          <w:bCs/>
          <w:szCs w:val="28"/>
        </w:rPr>
      </w:pPr>
    </w:p>
    <w:p w14:paraId="53F90211" w14:textId="77777777" w:rsidR="00042C69" w:rsidRPr="00042C69" w:rsidRDefault="00042C69" w:rsidP="00042C69">
      <w:pPr>
        <w:spacing w:after="0"/>
        <w:jc w:val="center"/>
        <w:rPr>
          <w:rFonts w:ascii="Century Gothic" w:hAnsi="Century Gothic"/>
          <w:b/>
          <w:bCs/>
          <w:szCs w:val="28"/>
        </w:rPr>
      </w:pPr>
    </w:p>
    <w:p w14:paraId="12D13752" w14:textId="77777777" w:rsidR="00042C69" w:rsidRPr="00042C69" w:rsidRDefault="00042C69" w:rsidP="00042C69">
      <w:pPr>
        <w:spacing w:after="0"/>
        <w:jc w:val="center"/>
        <w:rPr>
          <w:rFonts w:ascii="Century Gothic" w:hAnsi="Century Gothic"/>
          <w:b/>
          <w:bCs/>
          <w:szCs w:val="28"/>
        </w:rPr>
      </w:pPr>
    </w:p>
    <w:p w14:paraId="7F4402E7" w14:textId="77777777" w:rsidR="00042C69" w:rsidRPr="00042C69" w:rsidRDefault="00042C69" w:rsidP="00042C69">
      <w:pPr>
        <w:spacing w:after="0"/>
        <w:jc w:val="center"/>
        <w:rPr>
          <w:rFonts w:ascii="Century Gothic" w:hAnsi="Century Gothic"/>
          <w:b/>
          <w:bCs/>
          <w:szCs w:val="28"/>
        </w:rPr>
      </w:pPr>
    </w:p>
    <w:p w14:paraId="6F304802" w14:textId="77777777" w:rsidR="00042C69" w:rsidRPr="00042C69" w:rsidRDefault="00042C69" w:rsidP="00042C69">
      <w:pPr>
        <w:spacing w:after="0"/>
        <w:jc w:val="center"/>
        <w:rPr>
          <w:rFonts w:ascii="Century Gothic" w:hAnsi="Century Gothic"/>
          <w:b/>
          <w:bCs/>
          <w:szCs w:val="28"/>
        </w:rPr>
      </w:pPr>
    </w:p>
    <w:p w14:paraId="2A476ABE" w14:textId="77777777" w:rsidR="00042C69" w:rsidRPr="00042C69" w:rsidRDefault="00042C69" w:rsidP="00042C69">
      <w:pPr>
        <w:spacing w:after="0"/>
        <w:jc w:val="center"/>
        <w:rPr>
          <w:rFonts w:ascii="Century Gothic" w:hAnsi="Century Gothic"/>
          <w:b/>
          <w:bCs/>
          <w:szCs w:val="28"/>
        </w:rPr>
      </w:pPr>
    </w:p>
    <w:p w14:paraId="10D6B1CD" w14:textId="77777777" w:rsidR="00042C69" w:rsidRPr="00042C69" w:rsidRDefault="00042C69" w:rsidP="00042C69">
      <w:pPr>
        <w:spacing w:after="0"/>
        <w:jc w:val="center"/>
        <w:rPr>
          <w:rFonts w:ascii="Century Gothic" w:hAnsi="Century Gothic"/>
          <w:b/>
          <w:bCs/>
          <w:szCs w:val="28"/>
        </w:rPr>
      </w:pPr>
    </w:p>
    <w:p w14:paraId="176FB07C" w14:textId="77777777" w:rsidR="00042C69" w:rsidRPr="00042C69" w:rsidRDefault="00042C69" w:rsidP="00042C69">
      <w:pPr>
        <w:spacing w:after="0"/>
        <w:jc w:val="center"/>
        <w:rPr>
          <w:rFonts w:ascii="Century Gothic" w:hAnsi="Century Gothic"/>
          <w:b/>
          <w:bCs/>
          <w:szCs w:val="28"/>
        </w:rPr>
      </w:pPr>
    </w:p>
    <w:p w14:paraId="32D24290" w14:textId="77777777" w:rsidR="00042C69" w:rsidRPr="00042C69" w:rsidRDefault="00042C69" w:rsidP="00042C69">
      <w:pPr>
        <w:spacing w:after="0"/>
        <w:jc w:val="center"/>
        <w:rPr>
          <w:rFonts w:ascii="Century Gothic" w:hAnsi="Century Gothic"/>
          <w:b/>
          <w:bCs/>
          <w:szCs w:val="28"/>
        </w:rPr>
      </w:pPr>
    </w:p>
    <w:p w14:paraId="47506D06" w14:textId="77777777" w:rsidR="00042C69" w:rsidRPr="00042C69" w:rsidRDefault="00042C69" w:rsidP="00042C69">
      <w:pPr>
        <w:spacing w:after="0"/>
        <w:jc w:val="center"/>
        <w:rPr>
          <w:rFonts w:ascii="Century Gothic" w:hAnsi="Century Gothic"/>
          <w:b/>
          <w:bCs/>
          <w:szCs w:val="28"/>
        </w:rPr>
      </w:pPr>
    </w:p>
    <w:p w14:paraId="7373496E" w14:textId="77777777" w:rsidR="00042C69" w:rsidRPr="00042C69" w:rsidRDefault="00042C69" w:rsidP="00042C69">
      <w:pPr>
        <w:spacing w:after="0"/>
        <w:jc w:val="center"/>
        <w:rPr>
          <w:rFonts w:ascii="Century Gothic" w:hAnsi="Century Gothic"/>
          <w:b/>
          <w:bCs/>
          <w:szCs w:val="28"/>
        </w:rPr>
      </w:pPr>
    </w:p>
    <w:p w14:paraId="28D50164" w14:textId="77777777" w:rsidR="00042C69" w:rsidRPr="00042C69" w:rsidRDefault="00042C69" w:rsidP="00042C69">
      <w:pPr>
        <w:spacing w:after="0"/>
        <w:jc w:val="center"/>
        <w:rPr>
          <w:rFonts w:ascii="Century Gothic" w:hAnsi="Century Gothic"/>
          <w:b/>
          <w:bCs/>
          <w:szCs w:val="28"/>
        </w:rPr>
      </w:pPr>
    </w:p>
    <w:p w14:paraId="0EA319B2" w14:textId="77777777" w:rsidR="00042C69" w:rsidRPr="00042C69" w:rsidRDefault="00042C69" w:rsidP="00042C69">
      <w:pPr>
        <w:spacing w:after="0"/>
        <w:jc w:val="center"/>
        <w:rPr>
          <w:rFonts w:ascii="Century Gothic" w:hAnsi="Century Gothic"/>
          <w:b/>
          <w:bCs/>
          <w:szCs w:val="28"/>
        </w:rPr>
      </w:pPr>
      <w:r w:rsidRPr="00042C69">
        <w:rPr>
          <w:rFonts w:ascii="Century Gothic" w:hAnsi="Century Gothic"/>
          <w:b/>
          <w:bCs/>
          <w:szCs w:val="28"/>
        </w:rPr>
        <w:tab/>
        <w:t>Mario Onofre Canel Boror - 2838426</w:t>
      </w:r>
    </w:p>
    <w:p w14:paraId="221D7644" w14:textId="77777777" w:rsidR="00042C69" w:rsidRPr="00042C69" w:rsidRDefault="00042C69" w:rsidP="00042C69">
      <w:pPr>
        <w:spacing w:after="0"/>
        <w:jc w:val="center"/>
        <w:rPr>
          <w:rFonts w:ascii="Century Gothic" w:hAnsi="Century Gothic"/>
          <w:b/>
          <w:bCs/>
          <w:szCs w:val="28"/>
        </w:rPr>
      </w:pPr>
      <w:r w:rsidRPr="00042C69">
        <w:rPr>
          <w:rFonts w:ascii="Century Gothic" w:hAnsi="Century Gothic"/>
          <w:b/>
          <w:bCs/>
          <w:szCs w:val="28"/>
        </w:rPr>
        <w:t>Jorge Antonio García Jocol - 1277821</w:t>
      </w:r>
    </w:p>
    <w:p w14:paraId="5F4ED5CF" w14:textId="77777777" w:rsidR="00042C69" w:rsidRPr="00042C69" w:rsidRDefault="00042C69" w:rsidP="00042C69">
      <w:pPr>
        <w:spacing w:after="0"/>
        <w:jc w:val="center"/>
        <w:rPr>
          <w:rFonts w:ascii="Century Gothic" w:hAnsi="Century Gothic"/>
          <w:b/>
          <w:bCs/>
          <w:szCs w:val="28"/>
        </w:rPr>
      </w:pPr>
      <w:r w:rsidRPr="00042C69">
        <w:rPr>
          <w:rFonts w:ascii="Century Gothic" w:hAnsi="Century Gothic"/>
          <w:b/>
          <w:bCs/>
          <w:szCs w:val="28"/>
        </w:rPr>
        <w:t>Fernando Enrique López Córdova - 2086426</w:t>
      </w:r>
    </w:p>
    <w:p w14:paraId="6E6D4E7F" w14:textId="77777777" w:rsidR="00042C69" w:rsidRPr="00042C69" w:rsidRDefault="00042C69" w:rsidP="00042C69">
      <w:pPr>
        <w:spacing w:after="0"/>
        <w:jc w:val="center"/>
        <w:rPr>
          <w:rFonts w:ascii="Century Gothic" w:hAnsi="Century Gothic"/>
          <w:b/>
          <w:bCs/>
          <w:szCs w:val="28"/>
        </w:rPr>
      </w:pPr>
      <w:r w:rsidRPr="00042C69">
        <w:rPr>
          <w:rFonts w:ascii="Century Gothic" w:hAnsi="Century Gothic"/>
          <w:b/>
          <w:bCs/>
          <w:szCs w:val="28"/>
        </w:rPr>
        <w:t>Santiago Ventura López Ralac – 2996526</w:t>
      </w:r>
    </w:p>
    <w:p w14:paraId="72695858" w14:textId="77777777" w:rsidR="00042C69" w:rsidRPr="00042C69" w:rsidRDefault="00042C69" w:rsidP="00042C69">
      <w:pPr>
        <w:spacing w:after="0"/>
        <w:jc w:val="center"/>
        <w:rPr>
          <w:rFonts w:ascii="Century Gothic" w:hAnsi="Century Gothic"/>
          <w:b/>
          <w:bCs/>
          <w:szCs w:val="28"/>
        </w:rPr>
      </w:pPr>
    </w:p>
    <w:p w14:paraId="4E6F0BB3" w14:textId="77777777" w:rsidR="00042C69" w:rsidRDefault="00042C69" w:rsidP="00042C69">
      <w:pPr>
        <w:spacing w:after="0"/>
        <w:jc w:val="center"/>
        <w:rPr>
          <w:rFonts w:ascii="Century Gothic" w:hAnsi="Century Gothic"/>
          <w:b/>
          <w:bCs/>
          <w:szCs w:val="28"/>
        </w:rPr>
      </w:pPr>
    </w:p>
    <w:p w14:paraId="24CC44BD" w14:textId="77777777" w:rsidR="00266514" w:rsidRDefault="00266514" w:rsidP="00042C69">
      <w:pPr>
        <w:spacing w:after="0"/>
        <w:jc w:val="center"/>
        <w:rPr>
          <w:rFonts w:ascii="Century Gothic" w:hAnsi="Century Gothic"/>
          <w:b/>
          <w:bCs/>
          <w:szCs w:val="28"/>
        </w:rPr>
      </w:pPr>
    </w:p>
    <w:p w14:paraId="7E86C17A" w14:textId="77777777" w:rsidR="00266514" w:rsidRPr="00042C69" w:rsidRDefault="00266514" w:rsidP="00042C69">
      <w:pPr>
        <w:spacing w:after="0"/>
        <w:jc w:val="center"/>
        <w:rPr>
          <w:rFonts w:ascii="Century Gothic" w:hAnsi="Century Gothic"/>
          <w:b/>
          <w:bCs/>
          <w:szCs w:val="28"/>
        </w:rPr>
      </w:pPr>
    </w:p>
    <w:p w14:paraId="6AFEC14C" w14:textId="77777777" w:rsidR="00042C69" w:rsidRPr="00042C69" w:rsidRDefault="00042C69" w:rsidP="00042C69">
      <w:pPr>
        <w:spacing w:after="0"/>
        <w:jc w:val="center"/>
        <w:rPr>
          <w:rFonts w:ascii="Century Gothic" w:hAnsi="Century Gothic"/>
          <w:b/>
          <w:bCs/>
          <w:szCs w:val="28"/>
        </w:rPr>
      </w:pPr>
    </w:p>
    <w:p w14:paraId="3ED9CE97" w14:textId="11D7462D" w:rsidR="00CF4646" w:rsidRPr="008F3500" w:rsidRDefault="008972E6" w:rsidP="00BE54AF">
      <w:pPr>
        <w:spacing w:after="0"/>
        <w:jc w:val="center"/>
        <w:rPr>
          <w:rFonts w:ascii="Century Gothic" w:hAnsi="Century Gothic"/>
          <w:b/>
          <w:bCs/>
          <w:szCs w:val="28"/>
          <w:lang w:val="es-GT"/>
        </w:rPr>
      </w:pPr>
      <w:r w:rsidRPr="008F3500">
        <w:rPr>
          <w:rFonts w:ascii="Century Gothic" w:hAnsi="Century Gothic"/>
          <w:b/>
          <w:bCs/>
          <w:szCs w:val="28"/>
          <w:lang w:val="es-GT"/>
        </w:rPr>
        <w:lastRenderedPageBreak/>
        <w:t xml:space="preserve">Marketing </w:t>
      </w:r>
      <w:proofErr w:type="spellStart"/>
      <w:r w:rsidR="00135545" w:rsidRPr="008F3500">
        <w:rPr>
          <w:rFonts w:ascii="Century Gothic" w:hAnsi="Century Gothic"/>
          <w:b/>
          <w:bCs/>
          <w:szCs w:val="28"/>
          <w:lang w:val="es-GT"/>
        </w:rPr>
        <w:t>Analitycs</w:t>
      </w:r>
      <w:proofErr w:type="spellEnd"/>
    </w:p>
    <w:p w14:paraId="763BF25A" w14:textId="709DD8A7" w:rsidR="00CF4646" w:rsidRPr="008F3500" w:rsidRDefault="00CF4646" w:rsidP="00BE54AF">
      <w:pPr>
        <w:tabs>
          <w:tab w:val="left" w:pos="8100"/>
        </w:tabs>
        <w:jc w:val="center"/>
        <w:rPr>
          <w:rFonts w:ascii="Century Gothic" w:hAnsi="Century Gothic"/>
          <w:b/>
          <w:bCs/>
          <w:szCs w:val="28"/>
          <w:lang w:val="es-GT"/>
        </w:rPr>
      </w:pPr>
    </w:p>
    <w:p w14:paraId="2542D838" w14:textId="7AA374B0" w:rsidR="007401F7" w:rsidRPr="00BE54AF" w:rsidRDefault="00200292" w:rsidP="0019735B">
      <w:pPr>
        <w:pStyle w:val="Heading3"/>
        <w:rPr>
          <w:rFonts w:ascii="Century Gothic" w:hAnsi="Century Gothic"/>
          <w:b/>
          <w:bCs/>
          <w:color w:val="auto"/>
          <w:sz w:val="22"/>
          <w:lang w:val="es-GT"/>
        </w:rPr>
      </w:pPr>
      <w:r w:rsidRPr="00BE54AF">
        <w:rPr>
          <w:rFonts w:ascii="Century Gothic" w:hAnsi="Century Gothic"/>
          <w:b/>
          <w:bCs/>
          <w:color w:val="auto"/>
          <w:sz w:val="22"/>
          <w:lang w:val="es-GT"/>
        </w:rPr>
        <w:t>1</w:t>
      </w:r>
      <w:r w:rsidR="0057751F" w:rsidRPr="00BE54AF">
        <w:rPr>
          <w:rFonts w:ascii="Century Gothic" w:hAnsi="Century Gothic"/>
          <w:b/>
          <w:bCs/>
          <w:color w:val="auto"/>
          <w:sz w:val="22"/>
          <w:lang w:val="es-GT"/>
        </w:rPr>
        <w:t xml:space="preserve"> – </w:t>
      </w:r>
      <w:r w:rsidR="00843004" w:rsidRPr="00BE54AF">
        <w:rPr>
          <w:rFonts w:ascii="Century Gothic" w:hAnsi="Century Gothic"/>
          <w:b/>
          <w:bCs/>
          <w:color w:val="auto"/>
          <w:sz w:val="22"/>
          <w:lang w:val="es-GT"/>
        </w:rPr>
        <w:t>Preguntas previas</w:t>
      </w:r>
    </w:p>
    <w:p w14:paraId="3EE35020" w14:textId="77777777" w:rsidR="000164EA" w:rsidRPr="00EC4885" w:rsidRDefault="000164EA" w:rsidP="00123097">
      <w:pPr>
        <w:jc w:val="both"/>
        <w:rPr>
          <w:rFonts w:ascii="Century Gothic" w:hAnsi="Century Gothic"/>
          <w:lang w:val="es-GT"/>
        </w:rPr>
      </w:pPr>
    </w:p>
    <w:p w14:paraId="15D5BE9D" w14:textId="10913D16" w:rsidR="00843004" w:rsidRPr="00EC4885" w:rsidRDefault="00843004" w:rsidP="00123097">
      <w:pPr>
        <w:jc w:val="both"/>
        <w:rPr>
          <w:rFonts w:ascii="Century Gothic" w:hAnsi="Century Gothic"/>
          <w:lang w:val="es-GT"/>
        </w:rPr>
      </w:pPr>
      <w:r w:rsidRPr="00EC4885">
        <w:rPr>
          <w:rFonts w:ascii="Century Gothic" w:hAnsi="Century Gothic"/>
          <w:lang w:val="es-GT"/>
        </w:rPr>
        <w:t xml:space="preserve">Antes de </w:t>
      </w:r>
      <w:r w:rsidR="00E9222F" w:rsidRPr="00EC4885">
        <w:rPr>
          <w:rFonts w:ascii="Century Gothic" w:hAnsi="Century Gothic"/>
          <w:lang w:val="es-GT"/>
        </w:rPr>
        <w:t>ver los videos relacionados con el caso de estudio</w:t>
      </w:r>
      <w:r w:rsidRPr="00EC4885">
        <w:rPr>
          <w:rFonts w:ascii="Century Gothic" w:hAnsi="Century Gothic"/>
          <w:lang w:val="es-GT"/>
        </w:rPr>
        <w:t>, respon</w:t>
      </w:r>
      <w:r w:rsidR="00E9222F" w:rsidRPr="00EC4885">
        <w:rPr>
          <w:rFonts w:ascii="Century Gothic" w:hAnsi="Century Gothic"/>
          <w:lang w:val="es-GT"/>
        </w:rPr>
        <w:t xml:space="preserve">dan a </w:t>
      </w:r>
      <w:r w:rsidR="00F77B95" w:rsidRPr="00EC4885">
        <w:rPr>
          <w:rFonts w:ascii="Century Gothic" w:hAnsi="Century Gothic"/>
          <w:lang w:val="es-GT"/>
        </w:rPr>
        <w:t>las siguientes preguntas</w:t>
      </w:r>
      <w:r w:rsidR="00333D1A" w:rsidRPr="00EC4885">
        <w:rPr>
          <w:rFonts w:ascii="Century Gothic" w:hAnsi="Century Gothic"/>
          <w:lang w:val="es-GT"/>
        </w:rPr>
        <w:t xml:space="preserve"> hipotéticas, </w:t>
      </w:r>
      <w:r w:rsidR="00333D1A" w:rsidRPr="00EC4885">
        <w:rPr>
          <w:rFonts w:ascii="Century Gothic" w:hAnsi="Century Gothic"/>
          <w:b/>
          <w:bCs/>
          <w:u w:val="single"/>
          <w:lang w:val="es-GT"/>
        </w:rPr>
        <w:t>no hay respuesta errónea</w:t>
      </w:r>
      <w:r w:rsidR="00333D1A" w:rsidRPr="00EC4885">
        <w:rPr>
          <w:rFonts w:ascii="Century Gothic" w:hAnsi="Century Gothic"/>
          <w:lang w:val="es-GT"/>
        </w:rPr>
        <w:t xml:space="preserve">, pero el objetivo es comparar como al final de este estudio </w:t>
      </w:r>
      <w:r w:rsidR="00607650" w:rsidRPr="00EC4885">
        <w:rPr>
          <w:rFonts w:ascii="Century Gothic" w:hAnsi="Century Gothic"/>
          <w:lang w:val="es-GT"/>
        </w:rPr>
        <w:t xml:space="preserve">del caso de Starbucks esto </w:t>
      </w:r>
      <w:r w:rsidR="00333D1A" w:rsidRPr="00EC4885">
        <w:rPr>
          <w:rFonts w:ascii="Century Gothic" w:hAnsi="Century Gothic"/>
          <w:lang w:val="es-GT"/>
        </w:rPr>
        <w:t>puede cambiar las respuestas según lo aprendido</w:t>
      </w:r>
      <w:r w:rsidR="00E9222F" w:rsidRPr="00EC4885">
        <w:rPr>
          <w:rFonts w:ascii="Century Gothic" w:hAnsi="Century Gothic"/>
          <w:lang w:val="es-GT"/>
        </w:rPr>
        <w:t>:</w:t>
      </w:r>
    </w:p>
    <w:p w14:paraId="7F6183E3" w14:textId="4E7BD334" w:rsidR="000808CD" w:rsidRPr="00333AEB" w:rsidRDefault="003F46AD" w:rsidP="00333AEB">
      <w:pPr>
        <w:spacing w:after="150" w:line="280" w:lineRule="auto"/>
        <w:jc w:val="both"/>
        <w:rPr>
          <w:rFonts w:ascii="Century Gothic" w:hAnsi="Century Gothic"/>
          <w:lang w:val="es-GT"/>
        </w:rPr>
      </w:pPr>
      <w:r w:rsidRPr="00333AEB">
        <w:rPr>
          <w:rFonts w:ascii="Century Gothic" w:eastAsia="Calibri" w:hAnsi="Century Gothic" w:cs="Calibri"/>
          <w:color w:val="262625"/>
          <w:lang w:val="es-GT"/>
        </w:rPr>
        <w:t>Acaban de ser contratados</w:t>
      </w:r>
      <w:r w:rsidR="000808CD" w:rsidRPr="00333AEB">
        <w:rPr>
          <w:rFonts w:ascii="Century Gothic" w:eastAsia="Calibri" w:hAnsi="Century Gothic" w:cs="Calibri"/>
          <w:color w:val="262625"/>
          <w:lang w:val="es-GT"/>
        </w:rPr>
        <w:t xml:space="preserve"> en una empresa con más de 300.000 empleados y decenas de miles de puntos de venta.</w:t>
      </w:r>
      <w:r w:rsidR="000808CD" w:rsidRPr="00333AEB">
        <w:rPr>
          <w:rFonts w:ascii="Century Gothic" w:eastAsia="Calibri" w:hAnsi="Century Gothic" w:cs="Calibri"/>
          <w:b/>
          <w:bCs/>
          <w:color w:val="262625"/>
          <w:lang w:val="es-GT"/>
        </w:rPr>
        <w:t xml:space="preserve"> </w:t>
      </w:r>
      <w:r w:rsidRPr="00333AEB">
        <w:rPr>
          <w:rFonts w:ascii="Century Gothic" w:eastAsia="Calibri" w:hAnsi="Century Gothic" w:cs="Calibri"/>
          <w:b/>
          <w:bCs/>
          <w:color w:val="262625"/>
          <w:lang w:val="es-GT"/>
        </w:rPr>
        <w:t>Su misión (si deciden aceptarla) es la siguiente</w:t>
      </w:r>
      <w:r w:rsidR="000808CD" w:rsidRPr="00333AEB">
        <w:rPr>
          <w:rFonts w:ascii="Century Gothic" w:eastAsia="Calibri" w:hAnsi="Century Gothic" w:cs="Calibri"/>
          <w:b/>
          <w:bCs/>
          <w:color w:val="262625"/>
          <w:lang w:val="es-GT"/>
        </w:rPr>
        <w:t xml:space="preserve">: </w:t>
      </w:r>
      <w:r w:rsidR="000808CD" w:rsidRPr="00333AEB">
        <w:rPr>
          <w:rFonts w:ascii="Century Gothic" w:eastAsia="Calibri" w:hAnsi="Century Gothic" w:cs="Calibri"/>
          <w:b/>
          <w:bCs/>
          <w:i/>
          <w:iCs/>
          <w:color w:val="262625"/>
          <w:lang w:val="es-GT"/>
        </w:rPr>
        <w:t xml:space="preserve">traer machine </w:t>
      </w:r>
      <w:proofErr w:type="spellStart"/>
      <w:r w:rsidR="000808CD" w:rsidRPr="00333AEB">
        <w:rPr>
          <w:rFonts w:ascii="Century Gothic" w:eastAsia="Calibri" w:hAnsi="Century Gothic" w:cs="Calibri"/>
          <w:b/>
          <w:bCs/>
          <w:i/>
          <w:iCs/>
          <w:color w:val="262625"/>
          <w:lang w:val="es-GT"/>
        </w:rPr>
        <w:t>learning</w:t>
      </w:r>
      <w:proofErr w:type="spellEnd"/>
      <w:r w:rsidR="000808CD" w:rsidRPr="00333AEB">
        <w:rPr>
          <w:rFonts w:ascii="Century Gothic" w:eastAsia="Calibri" w:hAnsi="Century Gothic" w:cs="Calibri"/>
          <w:b/>
          <w:bCs/>
          <w:i/>
          <w:iCs/>
          <w:color w:val="262625"/>
          <w:lang w:val="es-GT"/>
        </w:rPr>
        <w:t xml:space="preserve"> a la operación.</w:t>
      </w:r>
    </w:p>
    <w:p w14:paraId="304E11D9" w14:textId="77777777" w:rsidR="009934AB" w:rsidRPr="00EC4885" w:rsidRDefault="009934AB" w:rsidP="00123097">
      <w:pPr>
        <w:pStyle w:val="ListParagraph"/>
        <w:spacing w:after="150" w:line="280" w:lineRule="auto"/>
        <w:jc w:val="both"/>
        <w:rPr>
          <w:rFonts w:ascii="Century Gothic" w:hAnsi="Century Gothic"/>
          <w:lang w:val="es-GT"/>
        </w:rPr>
      </w:pPr>
    </w:p>
    <w:p w14:paraId="427617D8" w14:textId="3267DE93" w:rsidR="347ED39C" w:rsidRPr="00EC4885" w:rsidRDefault="00B64972" w:rsidP="00123097">
      <w:pPr>
        <w:pStyle w:val="ListParagraph"/>
        <w:numPr>
          <w:ilvl w:val="0"/>
          <w:numId w:val="4"/>
        </w:numPr>
        <w:spacing w:after="150" w:line="280" w:lineRule="auto"/>
        <w:jc w:val="both"/>
        <w:rPr>
          <w:rFonts w:ascii="Century Gothic" w:eastAsia="Calibri" w:hAnsi="Century Gothic" w:cs="Calibri"/>
          <w:b/>
          <w:bCs/>
          <w:color w:val="262625"/>
          <w:lang w:val="es-GT"/>
        </w:rPr>
      </w:pPr>
      <w:r w:rsidRPr="00EC4885">
        <w:rPr>
          <w:rFonts w:ascii="Century Gothic" w:eastAsia="Calibri" w:hAnsi="Century Gothic" w:cs="Calibri"/>
          <w:b/>
          <w:bCs/>
          <w:color w:val="262625"/>
          <w:lang w:val="es-GT"/>
        </w:rPr>
        <w:t>Tiene</w:t>
      </w:r>
      <w:r w:rsidR="003F46AD" w:rsidRPr="00EC4885">
        <w:rPr>
          <w:rFonts w:ascii="Century Gothic" w:eastAsia="Calibri" w:hAnsi="Century Gothic" w:cs="Calibri"/>
          <w:b/>
          <w:bCs/>
          <w:color w:val="262625"/>
          <w:lang w:val="es-GT"/>
        </w:rPr>
        <w:t>n</w:t>
      </w:r>
      <w:r w:rsidRPr="00EC4885">
        <w:rPr>
          <w:rFonts w:ascii="Century Gothic" w:eastAsia="Calibri" w:hAnsi="Century Gothic" w:cs="Calibri"/>
          <w:b/>
          <w:bCs/>
          <w:color w:val="262625"/>
          <w:lang w:val="es-GT"/>
        </w:rPr>
        <w:t xml:space="preserve"> dos años. ¿Por dónde empieza</w:t>
      </w:r>
      <w:r w:rsidR="003F46AD" w:rsidRPr="00EC4885">
        <w:rPr>
          <w:rFonts w:ascii="Century Gothic" w:eastAsia="Calibri" w:hAnsi="Century Gothic" w:cs="Calibri"/>
          <w:b/>
          <w:bCs/>
          <w:color w:val="262625"/>
          <w:lang w:val="es-GT"/>
        </w:rPr>
        <w:t>n</w:t>
      </w:r>
      <w:r w:rsidRPr="00EC4885">
        <w:rPr>
          <w:rFonts w:ascii="Century Gothic" w:eastAsia="Calibri" w:hAnsi="Century Gothic" w:cs="Calibri"/>
          <w:b/>
          <w:bCs/>
          <w:color w:val="262625"/>
          <w:lang w:val="es-GT"/>
        </w:rPr>
        <w:t xml:space="preserve"> y por qué?</w:t>
      </w:r>
    </w:p>
    <w:p w14:paraId="311D6ED4" w14:textId="43703C4A" w:rsidR="347ED39C" w:rsidRPr="00BE54AF" w:rsidRDefault="347ED39C" w:rsidP="00BE54AF">
      <w:pPr>
        <w:spacing w:after="150" w:line="280" w:lineRule="auto"/>
        <w:ind w:left="360"/>
        <w:jc w:val="both"/>
        <w:rPr>
          <w:rFonts w:ascii="Century Gothic" w:hAnsi="Century Gothic"/>
        </w:rPr>
      </w:pPr>
      <w:r w:rsidRPr="00BE54AF">
        <w:rPr>
          <w:rFonts w:ascii="Century Gothic" w:eastAsia="Calibri" w:hAnsi="Century Gothic" w:cs="Calibri"/>
          <w:b/>
          <w:color w:val="262625"/>
          <w:lang w:val="es-GT"/>
        </w:rPr>
        <w:t>C</w:t>
      </w:r>
      <w:r w:rsidRPr="00BE54AF">
        <w:rPr>
          <w:rFonts w:ascii="Century Gothic" w:eastAsia="Calibri" w:hAnsi="Century Gothic" w:cs="Calibri"/>
          <w:lang w:val="es-GT"/>
        </w:rPr>
        <w:t xml:space="preserve">onocer a que se dedica la empresa con su estado actual, consultando información </w:t>
      </w:r>
      <w:r w:rsidR="44EDB841" w:rsidRPr="00BE54AF">
        <w:rPr>
          <w:rFonts w:ascii="Century Gothic" w:eastAsia="Calibri" w:hAnsi="Century Gothic" w:cs="Calibri"/>
          <w:lang w:val="es-GT"/>
        </w:rPr>
        <w:t>histórica</w:t>
      </w:r>
      <w:r w:rsidRPr="00BE54AF">
        <w:rPr>
          <w:rFonts w:ascii="Century Gothic" w:eastAsia="Calibri" w:hAnsi="Century Gothic" w:cs="Calibri"/>
          <w:lang w:val="es-GT"/>
        </w:rPr>
        <w:t xml:space="preserve"> y entendiendo la lógica de negocio</w:t>
      </w:r>
    </w:p>
    <w:p w14:paraId="2D6DE2A2" w14:textId="6BA72BD4" w:rsidR="00503D3D" w:rsidRPr="00EC4885" w:rsidRDefault="00503D3D" w:rsidP="00123097">
      <w:pPr>
        <w:pStyle w:val="ListParagraph"/>
        <w:numPr>
          <w:ilvl w:val="0"/>
          <w:numId w:val="4"/>
        </w:numPr>
        <w:spacing w:after="150" w:line="280" w:lineRule="auto"/>
        <w:jc w:val="both"/>
        <w:rPr>
          <w:rFonts w:ascii="Century Gothic" w:hAnsi="Century Gothic"/>
          <w:lang w:val="es-GT"/>
        </w:rPr>
      </w:pPr>
      <w:r w:rsidRPr="00EC4885">
        <w:rPr>
          <w:rFonts w:ascii="Century Gothic" w:eastAsia="Calibri" w:hAnsi="Century Gothic" w:cs="Calibri"/>
          <w:b/>
          <w:bCs/>
          <w:color w:val="262625"/>
          <w:lang w:val="es-GT"/>
        </w:rPr>
        <w:t>¿Cuál cree</w:t>
      </w:r>
      <w:r w:rsidR="001C62DD" w:rsidRPr="00EC4885">
        <w:rPr>
          <w:rFonts w:ascii="Century Gothic" w:eastAsia="Calibri" w:hAnsi="Century Gothic" w:cs="Calibri"/>
          <w:b/>
          <w:bCs/>
          <w:color w:val="262625"/>
          <w:lang w:val="es-GT"/>
        </w:rPr>
        <w:t>n</w:t>
      </w:r>
      <w:r w:rsidRPr="00EC4885">
        <w:rPr>
          <w:rFonts w:ascii="Century Gothic" w:eastAsia="Calibri" w:hAnsi="Century Gothic" w:cs="Calibri"/>
          <w:b/>
          <w:bCs/>
          <w:color w:val="262625"/>
          <w:lang w:val="es-GT"/>
        </w:rPr>
        <w:t xml:space="preserve"> que será </w:t>
      </w:r>
      <w:r w:rsidR="001C62DD" w:rsidRPr="00EC4885">
        <w:rPr>
          <w:rFonts w:ascii="Century Gothic" w:eastAsia="Calibri" w:hAnsi="Century Gothic" w:cs="Calibri"/>
          <w:b/>
          <w:bCs/>
          <w:color w:val="262625"/>
          <w:lang w:val="es-GT"/>
        </w:rPr>
        <w:t>s</w:t>
      </w:r>
      <w:r w:rsidRPr="00EC4885">
        <w:rPr>
          <w:rFonts w:ascii="Century Gothic" w:eastAsia="Calibri" w:hAnsi="Century Gothic" w:cs="Calibri"/>
          <w:b/>
          <w:bCs/>
          <w:color w:val="262625"/>
          <w:lang w:val="es-GT"/>
        </w:rPr>
        <w:t>u mayor obstáculo? Mar</w:t>
      </w:r>
      <w:r w:rsidR="00EF5AE2" w:rsidRPr="00EC4885">
        <w:rPr>
          <w:rFonts w:ascii="Century Gothic" w:eastAsia="Calibri" w:hAnsi="Century Gothic" w:cs="Calibri"/>
          <w:b/>
          <w:bCs/>
          <w:color w:val="262625"/>
          <w:lang w:val="es-GT"/>
        </w:rPr>
        <w:t>quen</w:t>
      </w:r>
      <w:r w:rsidRPr="00EC4885">
        <w:rPr>
          <w:rFonts w:ascii="Century Gothic" w:eastAsia="Calibri" w:hAnsi="Century Gothic" w:cs="Calibri"/>
          <w:b/>
          <w:bCs/>
          <w:color w:val="262625"/>
          <w:lang w:val="es-GT"/>
        </w:rPr>
        <w:t xml:space="preserve"> uno y explica en una línea.</w:t>
      </w:r>
    </w:p>
    <w:p w14:paraId="6E6AC59D" w14:textId="6BF69AE1" w:rsidR="00503D3D" w:rsidRPr="005222A0" w:rsidRDefault="005222A0" w:rsidP="00BE54AF">
      <w:pPr>
        <w:pStyle w:val="ListBullet"/>
        <w:numPr>
          <w:ilvl w:val="0"/>
          <w:numId w:val="0"/>
        </w:numPr>
        <w:ind w:left="360"/>
        <w:rPr>
          <w:rFonts w:ascii="Century Gothic" w:hAnsi="Century Gothic"/>
          <w:lang w:val="es-GT"/>
        </w:rPr>
      </w:pPr>
      <w:r w:rsidRPr="005222A0">
        <w:rPr>
          <w:rFonts w:ascii="Century Gothic" w:hAnsi="Century Gothic"/>
          <w:b/>
          <w:color w:val="1F3763"/>
          <w:lang w:val="es-GT"/>
        </w:rPr>
        <w:t>El dinero:</w:t>
      </w:r>
      <w:r w:rsidRPr="005222A0">
        <w:rPr>
          <w:rFonts w:ascii="Century Gothic" w:hAnsi="Century Gothic"/>
          <w:lang w:val="es-GT"/>
        </w:rPr>
        <w:t xml:space="preserve"> justificar la inversión sin resultados todavía.</w:t>
      </w:r>
    </w:p>
    <w:p w14:paraId="58F5505E" w14:textId="7685FCF6" w:rsidR="00741C2B" w:rsidRPr="005222A0" w:rsidRDefault="00741C2B" w:rsidP="005222A0">
      <w:pPr>
        <w:spacing w:after="100" w:line="280" w:lineRule="auto"/>
        <w:ind w:left="360"/>
        <w:jc w:val="both"/>
        <w:rPr>
          <w:rFonts w:ascii="Century Gothic" w:hAnsi="Century Gothic"/>
          <w:lang w:val="es-GT"/>
        </w:rPr>
      </w:pPr>
      <w:r w:rsidRPr="005222A0">
        <w:rPr>
          <w:rFonts w:ascii="Century Gothic" w:hAnsi="Century Gothic"/>
          <w:lang w:val="es-GT"/>
        </w:rPr>
        <w:t xml:space="preserve">Al ser una empresa </w:t>
      </w:r>
      <w:r w:rsidR="00EC434F" w:rsidRPr="005222A0">
        <w:rPr>
          <w:rFonts w:ascii="Century Gothic" w:hAnsi="Century Gothic"/>
          <w:lang w:val="es-GT"/>
        </w:rPr>
        <w:t xml:space="preserve">con decenas de miles de puntos de ventas, introducir machine </w:t>
      </w:r>
      <w:proofErr w:type="spellStart"/>
      <w:r w:rsidR="00EC434F" w:rsidRPr="005222A0">
        <w:rPr>
          <w:rFonts w:ascii="Century Gothic" w:hAnsi="Century Gothic"/>
          <w:lang w:val="es-GT"/>
        </w:rPr>
        <w:t>lea</w:t>
      </w:r>
      <w:r w:rsidR="00E05608" w:rsidRPr="005222A0">
        <w:rPr>
          <w:rFonts w:ascii="Century Gothic" w:hAnsi="Century Gothic"/>
          <w:lang w:val="es-GT"/>
        </w:rPr>
        <w:t>rning</w:t>
      </w:r>
      <w:proofErr w:type="spellEnd"/>
      <w:r w:rsidR="00E05608" w:rsidRPr="005222A0">
        <w:rPr>
          <w:rFonts w:ascii="Century Gothic" w:hAnsi="Century Gothic"/>
          <w:lang w:val="es-GT"/>
        </w:rPr>
        <w:t xml:space="preserve">, requiere una inversión fuerte en </w:t>
      </w:r>
      <w:r w:rsidR="00A77441" w:rsidRPr="005222A0">
        <w:rPr>
          <w:rFonts w:ascii="Century Gothic" w:hAnsi="Century Gothic"/>
          <w:lang w:val="es-GT"/>
        </w:rPr>
        <w:t>infraestructura</w:t>
      </w:r>
      <w:r w:rsidR="00123FC2" w:rsidRPr="005222A0">
        <w:rPr>
          <w:rFonts w:ascii="Century Gothic" w:hAnsi="Century Gothic"/>
          <w:lang w:val="es-GT"/>
        </w:rPr>
        <w:t xml:space="preserve">, tecnología y </w:t>
      </w:r>
      <w:r w:rsidR="008B1CF2" w:rsidRPr="005222A0">
        <w:rPr>
          <w:rFonts w:ascii="Century Gothic" w:hAnsi="Century Gothic"/>
          <w:lang w:val="es-GT"/>
        </w:rPr>
        <w:t>personal calificado</w:t>
      </w:r>
      <w:r w:rsidR="00F04EEB" w:rsidRPr="005222A0">
        <w:rPr>
          <w:rFonts w:ascii="Century Gothic" w:hAnsi="Century Gothic"/>
          <w:lang w:val="es-GT"/>
        </w:rPr>
        <w:t>, y sin tener resultados in</w:t>
      </w:r>
      <w:r w:rsidR="000E44A9" w:rsidRPr="005222A0">
        <w:rPr>
          <w:rFonts w:ascii="Century Gothic" w:hAnsi="Century Gothic"/>
          <w:lang w:val="es-GT"/>
        </w:rPr>
        <w:t xml:space="preserve">mediatos </w:t>
      </w:r>
      <w:r w:rsidR="00474BBA" w:rsidRPr="005222A0">
        <w:rPr>
          <w:rFonts w:ascii="Century Gothic" w:hAnsi="Century Gothic"/>
          <w:lang w:val="es-GT"/>
        </w:rPr>
        <w:t>es</w:t>
      </w:r>
      <w:r w:rsidR="0065448B" w:rsidRPr="005222A0">
        <w:rPr>
          <w:rFonts w:ascii="Century Gothic" w:hAnsi="Century Gothic"/>
          <w:lang w:val="es-GT"/>
        </w:rPr>
        <w:t xml:space="preserve"> difícil </w:t>
      </w:r>
      <w:r w:rsidR="003212C4" w:rsidRPr="005222A0">
        <w:rPr>
          <w:rFonts w:ascii="Century Gothic" w:hAnsi="Century Gothic"/>
          <w:lang w:val="es-GT"/>
        </w:rPr>
        <w:t>la autorización.</w:t>
      </w:r>
    </w:p>
    <w:p w14:paraId="468B33B4" w14:textId="0D48A255" w:rsidR="00E9222F" w:rsidRPr="00EC4885" w:rsidRDefault="00E9222F" w:rsidP="00123097">
      <w:pPr>
        <w:spacing w:after="100" w:line="280" w:lineRule="auto"/>
        <w:ind w:left="1416"/>
        <w:jc w:val="both"/>
        <w:rPr>
          <w:rFonts w:ascii="Century Gothic" w:eastAsia="Calibri" w:hAnsi="Century Gothic" w:cs="Calibri"/>
          <w:color w:val="262625"/>
        </w:rPr>
      </w:pPr>
    </w:p>
    <w:p w14:paraId="13B29E18" w14:textId="1E64678C" w:rsidR="00AA769B" w:rsidRPr="00EC4885" w:rsidRDefault="00AA769B" w:rsidP="00123097">
      <w:pPr>
        <w:jc w:val="both"/>
        <w:rPr>
          <w:rFonts w:ascii="Century Gothic" w:hAnsi="Century Gothic"/>
          <w:lang w:val="es-GT"/>
        </w:rPr>
      </w:pPr>
      <w:r w:rsidRPr="00EC4885">
        <w:rPr>
          <w:rFonts w:ascii="Century Gothic" w:hAnsi="Century Gothic"/>
          <w:lang w:val="es-GT"/>
        </w:rPr>
        <w:br w:type="page"/>
      </w:r>
    </w:p>
    <w:p w14:paraId="0CE51571" w14:textId="77777777" w:rsidR="0057751F" w:rsidRPr="00EC4885" w:rsidRDefault="0057751F" w:rsidP="00123097">
      <w:pPr>
        <w:jc w:val="both"/>
        <w:rPr>
          <w:rFonts w:ascii="Century Gothic" w:hAnsi="Century Gothic"/>
          <w:lang w:val="es-GT"/>
        </w:rPr>
      </w:pPr>
    </w:p>
    <w:p w14:paraId="7D1AC80F" w14:textId="45A7EF39" w:rsidR="007A5653" w:rsidRPr="00BE54AF" w:rsidRDefault="0057751F" w:rsidP="001A20D4">
      <w:pPr>
        <w:pStyle w:val="Heading3"/>
        <w:rPr>
          <w:rFonts w:ascii="Century Gothic" w:hAnsi="Century Gothic"/>
          <w:b/>
          <w:bCs/>
          <w:color w:val="auto"/>
          <w:sz w:val="22"/>
          <w:lang w:val="es-GT"/>
        </w:rPr>
      </w:pPr>
      <w:r w:rsidRPr="00BE54AF">
        <w:rPr>
          <w:rFonts w:ascii="Century Gothic" w:hAnsi="Century Gothic"/>
          <w:b/>
          <w:bCs/>
          <w:color w:val="auto"/>
          <w:sz w:val="22"/>
          <w:lang w:val="es-GT"/>
        </w:rPr>
        <w:t>2</w:t>
      </w:r>
      <w:r w:rsidR="00E737E2" w:rsidRPr="00BE54AF">
        <w:rPr>
          <w:rFonts w:ascii="Century Gothic" w:hAnsi="Century Gothic"/>
          <w:b/>
          <w:bCs/>
          <w:color w:val="auto"/>
          <w:sz w:val="22"/>
          <w:lang w:val="es-GT"/>
        </w:rPr>
        <w:t xml:space="preserve"> </w:t>
      </w:r>
      <w:r w:rsidR="00FB5B4A" w:rsidRPr="00BE54AF">
        <w:rPr>
          <w:rFonts w:ascii="Century Gothic" w:hAnsi="Century Gothic"/>
          <w:b/>
          <w:bCs/>
          <w:color w:val="auto"/>
          <w:sz w:val="22"/>
          <w:lang w:val="es-GT"/>
        </w:rPr>
        <w:t>–</w:t>
      </w:r>
      <w:r w:rsidR="00E737E2" w:rsidRPr="00BE54AF">
        <w:rPr>
          <w:rFonts w:ascii="Century Gothic" w:hAnsi="Century Gothic"/>
          <w:b/>
          <w:bCs/>
          <w:color w:val="auto"/>
          <w:sz w:val="22"/>
          <w:lang w:val="es-GT"/>
        </w:rPr>
        <w:t xml:space="preserve"> </w:t>
      </w:r>
      <w:r w:rsidRPr="00BE54AF">
        <w:rPr>
          <w:rFonts w:ascii="Century Gothic" w:hAnsi="Century Gothic"/>
          <w:b/>
          <w:bCs/>
          <w:color w:val="auto"/>
          <w:sz w:val="22"/>
          <w:lang w:val="es-GT"/>
        </w:rPr>
        <w:t>Videos</w:t>
      </w:r>
      <w:r w:rsidR="004F6572" w:rsidRPr="00BE54AF">
        <w:rPr>
          <w:rFonts w:ascii="Century Gothic" w:hAnsi="Century Gothic"/>
          <w:b/>
          <w:bCs/>
          <w:color w:val="auto"/>
          <w:sz w:val="22"/>
          <w:lang w:val="es-GT"/>
        </w:rPr>
        <w:t xml:space="preserve"> </w:t>
      </w:r>
      <w:r w:rsidR="0072468D" w:rsidRPr="00BE54AF">
        <w:rPr>
          <w:rFonts w:ascii="Century Gothic" w:hAnsi="Century Gothic"/>
          <w:b/>
          <w:bCs/>
          <w:color w:val="auto"/>
          <w:sz w:val="22"/>
          <w:lang w:val="es-GT"/>
        </w:rPr>
        <w:t>– Contexto de Deep Brew</w:t>
      </w:r>
    </w:p>
    <w:p w14:paraId="1FB22C66" w14:textId="77777777" w:rsidR="001A20D4" w:rsidRPr="00BE54AF" w:rsidRDefault="001A20D4" w:rsidP="00123097">
      <w:pPr>
        <w:jc w:val="both"/>
        <w:rPr>
          <w:rFonts w:ascii="Century Gothic" w:hAnsi="Century Gothic"/>
          <w:lang w:val="es-GT"/>
        </w:rPr>
      </w:pPr>
    </w:p>
    <w:p w14:paraId="580B8E56" w14:textId="1A3D927E" w:rsidR="00514A27" w:rsidRPr="00BE54AF" w:rsidRDefault="00B14685" w:rsidP="00B14685">
      <w:pPr>
        <w:pStyle w:val="Heading4"/>
        <w:rPr>
          <w:rFonts w:ascii="Century Gothic" w:hAnsi="Century Gothic"/>
          <w:color w:val="auto"/>
          <w:lang w:val="es-GT"/>
        </w:rPr>
      </w:pPr>
      <w:r w:rsidRPr="00BE54AF">
        <w:rPr>
          <w:rFonts w:ascii="Century Gothic" w:hAnsi="Century Gothic"/>
          <w:color w:val="auto"/>
          <w:lang w:val="es-GT"/>
        </w:rPr>
        <w:t>Video 1 – Video promocional de Microsoft</w:t>
      </w:r>
    </w:p>
    <w:p w14:paraId="6C1F7854" w14:textId="77777777" w:rsidR="00183A17" w:rsidRPr="00EC4885" w:rsidRDefault="00183A17" w:rsidP="00123097">
      <w:pPr>
        <w:pStyle w:val="ListParagraph"/>
        <w:spacing w:after="150" w:line="280" w:lineRule="auto"/>
        <w:jc w:val="both"/>
        <w:rPr>
          <w:rFonts w:ascii="Century Gothic" w:eastAsia="Calibri" w:hAnsi="Century Gothic" w:cs="Calibri"/>
          <w:b/>
          <w:bCs/>
          <w:color w:val="262625"/>
          <w:lang w:val="es-GT"/>
        </w:rPr>
      </w:pPr>
    </w:p>
    <w:p w14:paraId="50EC93B5" w14:textId="793E751B" w:rsidR="005E0BB7" w:rsidRPr="00EC4885" w:rsidRDefault="005E0BB7" w:rsidP="00123097">
      <w:pPr>
        <w:pStyle w:val="ListParagraph"/>
        <w:spacing w:after="150" w:line="280" w:lineRule="auto"/>
        <w:ind w:left="0"/>
        <w:jc w:val="both"/>
        <w:rPr>
          <w:rFonts w:ascii="Century Gothic" w:eastAsia="Calibri" w:hAnsi="Century Gothic" w:cs="Calibri"/>
          <w:color w:val="262625"/>
          <w:lang w:val="es-GT"/>
        </w:rPr>
      </w:pPr>
      <w:r w:rsidRPr="00EC4885">
        <w:rPr>
          <w:rFonts w:ascii="Century Gothic" w:eastAsia="Calibri" w:hAnsi="Century Gothic" w:cs="Calibri"/>
          <w:b/>
          <w:bCs/>
          <w:color w:val="262625"/>
          <w:lang w:val="es-GT"/>
        </w:rPr>
        <w:t>Respondan a las siguientes preguntas</w:t>
      </w:r>
    </w:p>
    <w:p w14:paraId="66E14637" w14:textId="37CF60FD" w:rsidR="005E0BB7" w:rsidRPr="00BE54AF" w:rsidRDefault="000939E0" w:rsidP="00BE54AF">
      <w:pPr>
        <w:pStyle w:val="ListBullet"/>
        <w:numPr>
          <w:ilvl w:val="0"/>
          <w:numId w:val="0"/>
        </w:numPr>
        <w:ind w:left="360" w:hanging="360"/>
        <w:jc w:val="both"/>
        <w:rPr>
          <w:rFonts w:ascii="Century Gothic" w:hAnsi="Century Gothic"/>
          <w:b/>
          <w:bCs/>
        </w:rPr>
      </w:pPr>
      <w:r w:rsidRPr="00BE54AF">
        <w:rPr>
          <w:rFonts w:ascii="Century Gothic" w:hAnsi="Century Gothic"/>
          <w:b/>
          <w:bCs/>
          <w:lang w:val="es-GT"/>
        </w:rPr>
        <w:t>¿Qué datos recoge Starbucks de ti sin que tengas que escribir nada?</w:t>
      </w:r>
    </w:p>
    <w:p w14:paraId="35A487A9" w14:textId="6B773394" w:rsidR="42D13E8D" w:rsidRPr="00EC4885" w:rsidRDefault="39F3E16F" w:rsidP="00123097">
      <w:pPr>
        <w:spacing w:after="150" w:line="280" w:lineRule="auto"/>
        <w:jc w:val="both"/>
        <w:rPr>
          <w:rFonts w:ascii="Century Gothic" w:eastAsia="Calibri" w:hAnsi="Century Gothic" w:cs="Calibri"/>
          <w:color w:val="262625"/>
          <w:lang w:val="es-GT"/>
        </w:rPr>
      </w:pPr>
      <w:r w:rsidRPr="00EC4885">
        <w:rPr>
          <w:rFonts w:ascii="Century Gothic" w:eastAsia="Calibri" w:hAnsi="Century Gothic" w:cs="Calibri"/>
          <w:color w:val="262625"/>
          <w:lang w:val="es-GT"/>
        </w:rPr>
        <w:t xml:space="preserve">Historial de </w:t>
      </w:r>
      <w:r w:rsidR="10305E13" w:rsidRPr="00EC4885">
        <w:rPr>
          <w:rFonts w:ascii="Century Gothic" w:eastAsia="Calibri" w:hAnsi="Century Gothic" w:cs="Calibri"/>
          <w:color w:val="262625"/>
          <w:lang w:val="es-GT"/>
        </w:rPr>
        <w:t>consumo</w:t>
      </w:r>
      <w:r w:rsidR="3570EFF4" w:rsidRPr="00EC4885">
        <w:rPr>
          <w:rFonts w:ascii="Century Gothic" w:eastAsia="Calibri" w:hAnsi="Century Gothic" w:cs="Calibri"/>
          <w:color w:val="262625"/>
          <w:lang w:val="es-GT"/>
        </w:rPr>
        <w:t xml:space="preserve">, </w:t>
      </w:r>
      <w:r w:rsidR="12B75CF2" w:rsidRPr="00EC4885">
        <w:rPr>
          <w:rFonts w:ascii="Century Gothic" w:eastAsia="Calibri" w:hAnsi="Century Gothic" w:cs="Calibri"/>
          <w:color w:val="262625"/>
          <w:lang w:val="es-GT"/>
        </w:rPr>
        <w:t xml:space="preserve">búsquedas recientes, </w:t>
      </w:r>
      <w:r w:rsidR="069BCF42" w:rsidRPr="00EC4885">
        <w:rPr>
          <w:rFonts w:ascii="Century Gothic" w:eastAsia="Calibri" w:hAnsi="Century Gothic" w:cs="Calibri"/>
          <w:color w:val="262625"/>
          <w:lang w:val="es-GT"/>
        </w:rPr>
        <w:t>preferencias</w:t>
      </w:r>
      <w:r w:rsidR="4A3007C6" w:rsidRPr="00EC4885">
        <w:rPr>
          <w:rFonts w:ascii="Century Gothic" w:eastAsia="Calibri" w:hAnsi="Century Gothic" w:cs="Calibri"/>
          <w:color w:val="262625"/>
          <w:lang w:val="es-GT"/>
        </w:rPr>
        <w:t xml:space="preserve">, datos </w:t>
      </w:r>
      <w:r w:rsidR="616E2B22" w:rsidRPr="00EC4885">
        <w:rPr>
          <w:rFonts w:ascii="Century Gothic" w:eastAsia="Calibri" w:hAnsi="Century Gothic" w:cs="Calibri"/>
          <w:color w:val="262625"/>
          <w:lang w:val="es-GT"/>
        </w:rPr>
        <w:t>meteorológicos</w:t>
      </w:r>
      <w:r w:rsidR="48D124A9" w:rsidRPr="00EC4885">
        <w:rPr>
          <w:rFonts w:ascii="Century Gothic" w:eastAsia="Calibri" w:hAnsi="Century Gothic" w:cs="Calibri"/>
          <w:color w:val="262625"/>
          <w:lang w:val="es-GT"/>
        </w:rPr>
        <w:t xml:space="preserve"> </w:t>
      </w:r>
      <w:r w:rsidR="32A8D34D" w:rsidRPr="00EC4885">
        <w:rPr>
          <w:rFonts w:ascii="Century Gothic" w:eastAsia="Calibri" w:hAnsi="Century Gothic" w:cs="Calibri"/>
          <w:color w:val="262625"/>
          <w:lang w:val="es-GT"/>
        </w:rPr>
        <w:t xml:space="preserve">del </w:t>
      </w:r>
      <w:r w:rsidR="5A4BDDB6" w:rsidRPr="00EC4885">
        <w:rPr>
          <w:rFonts w:ascii="Century Gothic" w:eastAsia="Calibri" w:hAnsi="Century Gothic" w:cs="Calibri"/>
          <w:color w:val="262625"/>
          <w:lang w:val="es-GT"/>
        </w:rPr>
        <w:t xml:space="preserve">área </w:t>
      </w:r>
      <w:r w:rsidR="2BA01331" w:rsidRPr="00EC4885">
        <w:rPr>
          <w:rFonts w:ascii="Century Gothic" w:eastAsia="Calibri" w:hAnsi="Century Gothic" w:cs="Calibri"/>
          <w:color w:val="262625"/>
          <w:lang w:val="es-GT"/>
        </w:rPr>
        <w:t>en que se encuentra el cliente.</w:t>
      </w:r>
    </w:p>
    <w:p w14:paraId="0FC6DDF2" w14:textId="1C26FBE9" w:rsidR="005E0BB7" w:rsidRPr="00BE54AF" w:rsidRDefault="000939E0" w:rsidP="00BE54AF">
      <w:pPr>
        <w:pStyle w:val="ListBullet"/>
        <w:numPr>
          <w:ilvl w:val="0"/>
          <w:numId w:val="0"/>
        </w:numPr>
        <w:ind w:left="360" w:hanging="360"/>
        <w:jc w:val="both"/>
        <w:rPr>
          <w:rFonts w:ascii="Century Gothic" w:hAnsi="Century Gothic"/>
          <w:b/>
          <w:bCs/>
          <w:lang w:val="es-GT"/>
        </w:rPr>
      </w:pPr>
      <w:r w:rsidRPr="00BE54AF">
        <w:rPr>
          <w:rFonts w:ascii="Century Gothic" w:hAnsi="Century Gothic"/>
          <w:b/>
          <w:bCs/>
          <w:lang w:val="es-GT"/>
        </w:rPr>
        <w:t>¿Qué ofrece Deep Brew a cambio de esos datos?</w:t>
      </w:r>
    </w:p>
    <w:p w14:paraId="037B4B50" w14:textId="73DDB867" w:rsidR="00A24AD9" w:rsidRPr="00EC4885" w:rsidRDefault="007C39B0" w:rsidP="00123097">
      <w:pPr>
        <w:spacing w:after="150" w:line="280" w:lineRule="auto"/>
        <w:jc w:val="both"/>
        <w:rPr>
          <w:rFonts w:ascii="Century Gothic" w:hAnsi="Century Gothic"/>
          <w:lang w:val="es-GT"/>
        </w:rPr>
      </w:pPr>
      <w:r w:rsidRPr="00EC4885">
        <w:rPr>
          <w:rFonts w:ascii="Century Gothic" w:hAnsi="Century Gothic"/>
          <w:lang w:val="es-GT"/>
        </w:rPr>
        <w:t>Ofertas personalizadas basa</w:t>
      </w:r>
      <w:r w:rsidR="009F216A" w:rsidRPr="00EC4885">
        <w:rPr>
          <w:rFonts w:ascii="Century Gothic" w:hAnsi="Century Gothic"/>
          <w:lang w:val="es-GT"/>
        </w:rPr>
        <w:t xml:space="preserve">das en </w:t>
      </w:r>
      <w:r w:rsidR="00BD492B" w:rsidRPr="00EC4885">
        <w:rPr>
          <w:rFonts w:ascii="Century Gothic" w:hAnsi="Century Gothic"/>
          <w:lang w:val="es-GT"/>
        </w:rPr>
        <w:t>preferencias de consumo</w:t>
      </w:r>
      <w:r w:rsidR="00AB6B23" w:rsidRPr="00EC4885">
        <w:rPr>
          <w:rFonts w:ascii="Century Gothic" w:hAnsi="Century Gothic"/>
          <w:lang w:val="es-GT"/>
        </w:rPr>
        <w:t xml:space="preserve"> en diferentes </w:t>
      </w:r>
      <w:r w:rsidR="004B18AD" w:rsidRPr="00EC4885">
        <w:rPr>
          <w:rFonts w:ascii="Century Gothic" w:hAnsi="Century Gothic"/>
          <w:lang w:val="es-GT"/>
        </w:rPr>
        <w:t>tipos de situaciones</w:t>
      </w:r>
      <w:r w:rsidR="00903BA4" w:rsidRPr="00EC4885">
        <w:rPr>
          <w:rFonts w:ascii="Century Gothic" w:hAnsi="Century Gothic"/>
          <w:lang w:val="es-GT"/>
        </w:rPr>
        <w:t xml:space="preserve"> (clima, ubicación, </w:t>
      </w:r>
      <w:proofErr w:type="spellStart"/>
      <w:r w:rsidR="00903BA4" w:rsidRPr="00EC4885">
        <w:rPr>
          <w:rFonts w:ascii="Century Gothic" w:hAnsi="Century Gothic"/>
          <w:lang w:val="es-GT"/>
        </w:rPr>
        <w:t>etc</w:t>
      </w:r>
      <w:proofErr w:type="spellEnd"/>
      <w:r w:rsidR="00903BA4" w:rsidRPr="00EC4885">
        <w:rPr>
          <w:rFonts w:ascii="Century Gothic" w:hAnsi="Century Gothic"/>
          <w:lang w:val="es-GT"/>
        </w:rPr>
        <w:t>)</w:t>
      </w:r>
      <w:r w:rsidR="00F56EE1" w:rsidRPr="00EC4885">
        <w:rPr>
          <w:rFonts w:ascii="Century Gothic" w:hAnsi="Century Gothic"/>
          <w:lang w:val="es-GT"/>
        </w:rPr>
        <w:t>.</w:t>
      </w:r>
      <w:r w:rsidR="014B6AB1" w:rsidRPr="00EC4885">
        <w:rPr>
          <w:rFonts w:ascii="Century Gothic" w:hAnsi="Century Gothic"/>
          <w:lang w:val="es-GT"/>
        </w:rPr>
        <w:t xml:space="preserve"> A partir </w:t>
      </w:r>
      <w:r w:rsidR="64060146" w:rsidRPr="00EC4885">
        <w:rPr>
          <w:rFonts w:ascii="Century Gothic" w:hAnsi="Century Gothic"/>
          <w:lang w:val="es-GT"/>
        </w:rPr>
        <w:t xml:space="preserve">del </w:t>
      </w:r>
      <w:proofErr w:type="spellStart"/>
      <w:r w:rsidR="62617EDF" w:rsidRPr="00EC4885">
        <w:rPr>
          <w:rFonts w:ascii="Century Gothic" w:hAnsi="Century Gothic"/>
          <w:lang w:val="es-GT"/>
        </w:rPr>
        <w:t>IoT</w:t>
      </w:r>
      <w:proofErr w:type="spellEnd"/>
      <w:r w:rsidR="34B30766" w:rsidRPr="00EC4885">
        <w:rPr>
          <w:rFonts w:ascii="Century Gothic" w:hAnsi="Century Gothic"/>
          <w:lang w:val="es-GT"/>
        </w:rPr>
        <w:t xml:space="preserve"> </w:t>
      </w:r>
      <w:r w:rsidR="1D8EA6F2" w:rsidRPr="00EC4885">
        <w:rPr>
          <w:rFonts w:ascii="Century Gothic" w:hAnsi="Century Gothic"/>
          <w:lang w:val="es-GT"/>
        </w:rPr>
        <w:t xml:space="preserve">poder </w:t>
      </w:r>
      <w:r w:rsidR="09E36F10" w:rsidRPr="00EC4885">
        <w:rPr>
          <w:rFonts w:ascii="Century Gothic" w:hAnsi="Century Gothic"/>
          <w:lang w:val="es-GT"/>
        </w:rPr>
        <w:t xml:space="preserve">optimizar el stock de inventarios y hacer </w:t>
      </w:r>
      <w:r w:rsidR="55AA6C04" w:rsidRPr="00EC4885">
        <w:rPr>
          <w:rFonts w:ascii="Century Gothic" w:hAnsi="Century Gothic"/>
          <w:lang w:val="es-GT"/>
        </w:rPr>
        <w:t>mantenimientos</w:t>
      </w:r>
      <w:r w:rsidR="09E36F10" w:rsidRPr="00EC4885">
        <w:rPr>
          <w:rFonts w:ascii="Century Gothic" w:hAnsi="Century Gothic"/>
          <w:lang w:val="es-GT"/>
        </w:rPr>
        <w:t xml:space="preserve"> </w:t>
      </w:r>
      <w:r w:rsidR="73255102" w:rsidRPr="00EC4885">
        <w:rPr>
          <w:rFonts w:ascii="Century Gothic" w:hAnsi="Century Gothic"/>
          <w:lang w:val="es-GT"/>
        </w:rPr>
        <w:t>oportunos de todo el equipo.</w:t>
      </w:r>
    </w:p>
    <w:p w14:paraId="7E5F9106" w14:textId="77777777" w:rsidR="00BE54AF" w:rsidRPr="00FE7F1A" w:rsidRDefault="000939E0" w:rsidP="00BE54AF">
      <w:pPr>
        <w:pStyle w:val="ListBullet"/>
        <w:numPr>
          <w:ilvl w:val="0"/>
          <w:numId w:val="0"/>
        </w:numPr>
        <w:ind w:left="360" w:hanging="360"/>
        <w:jc w:val="both"/>
        <w:rPr>
          <w:rFonts w:ascii="Century Gothic" w:hAnsi="Century Gothic"/>
          <w:b/>
          <w:bCs/>
          <w:lang w:val="es-GT"/>
        </w:rPr>
      </w:pPr>
      <w:r w:rsidRPr="00FE7F1A">
        <w:rPr>
          <w:rFonts w:ascii="Century Gothic" w:hAnsi="Century Gothic"/>
          <w:b/>
          <w:bCs/>
          <w:lang w:val="es-GT"/>
        </w:rPr>
        <w:t>El video no lo dice: ¿qué creen que salió mal en el camino?</w:t>
      </w:r>
    </w:p>
    <w:p w14:paraId="753C8A1A" w14:textId="77777777" w:rsidR="00BE54AF" w:rsidRDefault="00BE54AF" w:rsidP="00BE54AF">
      <w:pPr>
        <w:pStyle w:val="ListBullet"/>
        <w:numPr>
          <w:ilvl w:val="0"/>
          <w:numId w:val="0"/>
        </w:numPr>
        <w:ind w:left="360" w:hanging="360"/>
        <w:jc w:val="both"/>
        <w:rPr>
          <w:rFonts w:ascii="Century Gothic" w:hAnsi="Century Gothic"/>
          <w:lang w:val="es-GT"/>
        </w:rPr>
      </w:pPr>
    </w:p>
    <w:p w14:paraId="7054B789" w14:textId="77777777" w:rsidR="008E4BEB" w:rsidRDefault="008E4BEB" w:rsidP="00FE7F1A">
      <w:pPr>
        <w:pStyle w:val="ListBullet"/>
        <w:rPr>
          <w:rFonts w:ascii="Century Gothic" w:hAnsi="Century Gothic"/>
          <w:lang w:val="es-GT"/>
        </w:rPr>
      </w:pPr>
      <w:r>
        <w:rPr>
          <w:rFonts w:ascii="Century Gothic" w:hAnsi="Century Gothic"/>
          <w:lang w:val="es-GT"/>
        </w:rPr>
        <w:t>Excedente de insumos, durante la parte introductoria de los modelos.</w:t>
      </w:r>
    </w:p>
    <w:p w14:paraId="7BEDA37E" w14:textId="198076A8" w:rsidR="004D58F8" w:rsidRPr="008E4BEB" w:rsidRDefault="008E4BEB" w:rsidP="008E4BEB">
      <w:pPr>
        <w:pStyle w:val="ListBullet"/>
        <w:rPr>
          <w:rFonts w:ascii="Century Gothic" w:hAnsi="Century Gothic"/>
          <w:lang w:val="es-GT"/>
        </w:rPr>
      </w:pPr>
      <w:r w:rsidRPr="008E4BEB">
        <w:rPr>
          <w:rFonts w:ascii="Century Gothic" w:hAnsi="Century Gothic"/>
          <w:lang w:val="es-GT"/>
        </w:rPr>
        <w:t>Insatisfacción de clientes por recomendaciones no adecuadas</w:t>
      </w:r>
    </w:p>
    <w:p w14:paraId="58F68DDD" w14:textId="77777777" w:rsidR="00FE7F1A" w:rsidRPr="00FE7F1A" w:rsidRDefault="00FE7F1A" w:rsidP="00FE7F1A">
      <w:pPr>
        <w:pStyle w:val="ListBullet"/>
        <w:rPr>
          <w:rFonts w:ascii="Century Gothic" w:hAnsi="Century Gothic"/>
          <w:lang w:val="es-GT"/>
        </w:rPr>
      </w:pPr>
      <w:r w:rsidRPr="00FE7F1A">
        <w:rPr>
          <w:rFonts w:ascii="Century Gothic" w:hAnsi="Century Gothic"/>
          <w:lang w:val="es-GT"/>
        </w:rPr>
        <w:t>Costos altos por promociones sin el impacto esperado</w:t>
      </w:r>
    </w:p>
    <w:p w14:paraId="1635B359" w14:textId="75782DA6" w:rsidR="00FE7F1A" w:rsidRPr="00FE7F1A" w:rsidRDefault="00FE7F1A" w:rsidP="00FE7F1A">
      <w:pPr>
        <w:pStyle w:val="ListBullet"/>
        <w:rPr>
          <w:rFonts w:ascii="Century Gothic" w:hAnsi="Century Gothic"/>
        </w:rPr>
      </w:pPr>
      <w:r w:rsidRPr="00FE7F1A">
        <w:rPr>
          <w:rFonts w:ascii="Century Gothic" w:hAnsi="Century Gothic"/>
        </w:rPr>
        <w:t>Predicciones incorrectas de los modelos</w:t>
      </w:r>
    </w:p>
    <w:p w14:paraId="2F6EF2D6" w14:textId="610BA13E" w:rsidR="003A4448" w:rsidRPr="00FE7F1A" w:rsidRDefault="00FE7F1A" w:rsidP="00FE7F1A">
      <w:pPr>
        <w:pStyle w:val="ListBullet"/>
        <w:rPr>
          <w:rFonts w:ascii="Century Gothic" w:hAnsi="Century Gothic"/>
        </w:rPr>
      </w:pPr>
      <w:r w:rsidRPr="00FE7F1A">
        <w:rPr>
          <w:rFonts w:ascii="Century Gothic" w:hAnsi="Century Gothic"/>
        </w:rPr>
        <w:t>Resistencia al cambio de parte del personal</w:t>
      </w:r>
    </w:p>
    <w:p w14:paraId="0586149A" w14:textId="34929796" w:rsidR="002C2682" w:rsidRPr="00FE7F1A" w:rsidRDefault="00CB7928" w:rsidP="00FE7F1A">
      <w:pPr>
        <w:pStyle w:val="ListBullet"/>
        <w:rPr>
          <w:rFonts w:ascii="Century Gothic" w:hAnsi="Century Gothic"/>
          <w:lang w:val="es-GT"/>
        </w:rPr>
      </w:pPr>
      <w:r w:rsidRPr="00FE7F1A">
        <w:rPr>
          <w:rFonts w:ascii="Century Gothic" w:hAnsi="Century Gothic"/>
          <w:lang w:val="es-GT"/>
        </w:rPr>
        <w:t>Dimensión menor al volumen de datos real</w:t>
      </w:r>
      <w:r w:rsidR="00830221" w:rsidRPr="00FE7F1A">
        <w:rPr>
          <w:rFonts w:ascii="Century Gothic" w:hAnsi="Century Gothic"/>
          <w:lang w:val="es-GT"/>
        </w:rPr>
        <w:t>es</w:t>
      </w:r>
    </w:p>
    <w:p w14:paraId="0971F86E" w14:textId="54F0CB04" w:rsidR="00251007" w:rsidRPr="00EC4885" w:rsidRDefault="00251007" w:rsidP="0E687892">
      <w:pPr>
        <w:pStyle w:val="Heading4"/>
        <w:spacing w:after="150" w:line="280" w:lineRule="auto"/>
        <w:ind w:firstLine="708"/>
        <w:rPr>
          <w:rFonts w:ascii="Century Gothic" w:eastAsia="Calibri" w:hAnsi="Century Gothic" w:cs="Calibri"/>
          <w:color w:val="262625"/>
          <w:lang w:val="es-GT"/>
        </w:rPr>
      </w:pPr>
    </w:p>
    <w:p w14:paraId="010768FD" w14:textId="0523CA14" w:rsidR="00B14685" w:rsidRPr="00FE7F1A" w:rsidRDefault="00251007" w:rsidP="00DA1DBA">
      <w:pPr>
        <w:pStyle w:val="Heading4"/>
        <w:rPr>
          <w:rFonts w:ascii="Century Gothic" w:hAnsi="Century Gothic"/>
          <w:b/>
          <w:bCs/>
          <w:color w:val="auto"/>
          <w:lang w:val="es-GT"/>
        </w:rPr>
      </w:pPr>
      <w:r w:rsidRPr="00FE7F1A">
        <w:rPr>
          <w:rFonts w:ascii="Century Gothic" w:hAnsi="Century Gothic"/>
          <w:b/>
          <w:bCs/>
          <w:color w:val="auto"/>
          <w:lang w:val="es-GT"/>
        </w:rPr>
        <w:t xml:space="preserve">Video 2 – Contexto adicional del proyecto </w:t>
      </w:r>
      <w:proofErr w:type="spellStart"/>
      <w:r w:rsidRPr="00FE7F1A">
        <w:rPr>
          <w:rFonts w:ascii="Century Gothic" w:hAnsi="Century Gothic"/>
          <w:b/>
          <w:bCs/>
          <w:color w:val="auto"/>
          <w:lang w:val="es-GT"/>
        </w:rPr>
        <w:t>DeepBrew</w:t>
      </w:r>
      <w:proofErr w:type="spellEnd"/>
      <w:r w:rsidRPr="00FE7F1A">
        <w:rPr>
          <w:rFonts w:ascii="Century Gothic" w:hAnsi="Century Gothic"/>
          <w:b/>
          <w:bCs/>
          <w:color w:val="auto"/>
          <w:lang w:val="es-GT"/>
        </w:rPr>
        <w:t xml:space="preserve">, </w:t>
      </w:r>
      <w:r w:rsidR="00BC5791" w:rsidRPr="00FE7F1A">
        <w:rPr>
          <w:rFonts w:ascii="Century Gothic" w:hAnsi="Century Gothic"/>
          <w:b/>
          <w:bCs/>
          <w:color w:val="auto"/>
          <w:lang w:val="es-GT"/>
        </w:rPr>
        <w:t xml:space="preserve">Por Brian Ames - </w:t>
      </w:r>
      <w:r w:rsidR="00B14685" w:rsidRPr="00FE7F1A">
        <w:rPr>
          <w:rFonts w:ascii="Century Gothic" w:hAnsi="Century Gothic"/>
          <w:b/>
          <w:bCs/>
          <w:color w:val="auto"/>
          <w:lang w:val="es-GT"/>
        </w:rPr>
        <w:t xml:space="preserve">Lead Manager AI/ML </w:t>
      </w:r>
      <w:proofErr w:type="spellStart"/>
      <w:r w:rsidR="00B14685" w:rsidRPr="00FE7F1A">
        <w:rPr>
          <w:rFonts w:ascii="Century Gothic" w:hAnsi="Century Gothic"/>
          <w:b/>
          <w:bCs/>
          <w:color w:val="auto"/>
          <w:lang w:val="es-GT"/>
        </w:rPr>
        <w:t>Expansion</w:t>
      </w:r>
      <w:proofErr w:type="spellEnd"/>
      <w:r w:rsidR="00B14685" w:rsidRPr="00FE7F1A">
        <w:rPr>
          <w:rFonts w:ascii="Century Gothic" w:hAnsi="Century Gothic"/>
          <w:b/>
          <w:bCs/>
          <w:color w:val="auto"/>
          <w:lang w:val="es-GT"/>
        </w:rPr>
        <w:t xml:space="preserve"> and </w:t>
      </w:r>
      <w:proofErr w:type="spellStart"/>
      <w:r w:rsidR="00B14685" w:rsidRPr="00FE7F1A">
        <w:rPr>
          <w:rFonts w:ascii="Century Gothic" w:hAnsi="Century Gothic"/>
          <w:b/>
          <w:bCs/>
          <w:color w:val="auto"/>
          <w:lang w:val="es-GT"/>
        </w:rPr>
        <w:t>DeepBrew</w:t>
      </w:r>
      <w:proofErr w:type="spellEnd"/>
      <w:r w:rsidR="00B14685" w:rsidRPr="00FE7F1A">
        <w:rPr>
          <w:rFonts w:ascii="Century Gothic" w:hAnsi="Century Gothic"/>
          <w:b/>
          <w:bCs/>
          <w:color w:val="auto"/>
          <w:lang w:val="es-GT"/>
        </w:rPr>
        <w:t xml:space="preserve"> AI at Starbucks.</w:t>
      </w:r>
    </w:p>
    <w:p w14:paraId="3A3245CF" w14:textId="77777777" w:rsidR="00B14685" w:rsidRPr="00EC4885" w:rsidRDefault="00B14685" w:rsidP="00123097">
      <w:pPr>
        <w:jc w:val="both"/>
        <w:rPr>
          <w:rFonts w:ascii="Century Gothic" w:hAnsi="Century Gothic"/>
          <w:lang w:val="es-GT"/>
        </w:rPr>
      </w:pPr>
    </w:p>
    <w:p w14:paraId="6855BDB6" w14:textId="4D99DECE" w:rsidR="0029685D" w:rsidRPr="00EC4885" w:rsidRDefault="0029685D" w:rsidP="00123097">
      <w:pPr>
        <w:spacing w:after="150" w:line="280" w:lineRule="auto"/>
        <w:jc w:val="both"/>
        <w:rPr>
          <w:rFonts w:ascii="Century Gothic" w:hAnsi="Century Gothic"/>
          <w:lang w:val="es-GT"/>
        </w:rPr>
      </w:pPr>
    </w:p>
    <w:tbl>
      <w:tblPr>
        <w:tblW w:w="9360" w:type="dxa"/>
        <w:tblBorders>
          <w:top w:val="single" w:sz="4" w:space="0" w:color="BFBFB8"/>
          <w:left w:val="single" w:sz="4" w:space="0" w:color="BFBFB8"/>
          <w:bottom w:val="single" w:sz="4" w:space="0" w:color="BFBFB8"/>
          <w:right w:val="single" w:sz="4" w:space="0" w:color="BFBFB8"/>
          <w:insideH w:val="single" w:sz="4" w:space="0" w:color="D5D5CE"/>
          <w:insideV w:val="single" w:sz="4" w:space="0" w:color="D5D5CE"/>
        </w:tblBorders>
        <w:tblCellMar>
          <w:left w:w="10" w:type="dxa"/>
          <w:right w:w="10" w:type="dxa"/>
        </w:tblCellMar>
        <w:tblLook w:val="0000" w:firstRow="0" w:lastRow="0" w:firstColumn="0" w:lastColumn="0" w:noHBand="0" w:noVBand="0"/>
      </w:tblPr>
      <w:tblGrid>
        <w:gridCol w:w="453"/>
        <w:gridCol w:w="3258"/>
        <w:gridCol w:w="2309"/>
        <w:gridCol w:w="594"/>
        <w:gridCol w:w="2746"/>
      </w:tblGrid>
      <w:tr w:rsidR="009A7625" w:rsidRPr="00EC4885" w14:paraId="48FBD970" w14:textId="77777777">
        <w:trPr>
          <w:tblHeader/>
        </w:trPr>
        <w:tc>
          <w:tcPr>
            <w:tcW w:w="562" w:type="dxa"/>
            <w:shd w:val="clear" w:color="auto" w:fill="1F6F4A"/>
            <w:tcMar>
              <w:top w:w="85" w:type="dxa"/>
              <w:left w:w="115" w:type="dxa"/>
              <w:bottom w:w="85" w:type="dxa"/>
              <w:right w:w="115" w:type="dxa"/>
            </w:tcMar>
          </w:tcPr>
          <w:p w14:paraId="31A968B5" w14:textId="77777777" w:rsidR="009A7625" w:rsidRPr="00EC4885" w:rsidRDefault="009A7625" w:rsidP="00123097">
            <w:pPr>
              <w:jc w:val="both"/>
              <w:rPr>
                <w:rFonts w:ascii="Century Gothic" w:hAnsi="Century Gothic"/>
              </w:rPr>
            </w:pPr>
            <w:r w:rsidRPr="00EC4885">
              <w:rPr>
                <w:rFonts w:ascii="Century Gothic" w:eastAsia="Calibri" w:hAnsi="Century Gothic" w:cs="Calibri"/>
                <w:b/>
                <w:bCs/>
                <w:color w:val="FFFFFF"/>
                <w:szCs w:val="19"/>
              </w:rPr>
              <w:t>#</w:t>
            </w:r>
          </w:p>
        </w:tc>
        <w:tc>
          <w:tcPr>
            <w:tcW w:w="2246" w:type="dxa"/>
            <w:shd w:val="clear" w:color="auto" w:fill="1F6F4A"/>
            <w:tcMar>
              <w:top w:w="85" w:type="dxa"/>
              <w:left w:w="115" w:type="dxa"/>
              <w:bottom w:w="85" w:type="dxa"/>
              <w:right w:w="115" w:type="dxa"/>
            </w:tcMar>
          </w:tcPr>
          <w:p w14:paraId="4B22C4BD" w14:textId="77777777" w:rsidR="009A7625" w:rsidRPr="00EC4885" w:rsidRDefault="009A7625" w:rsidP="00123097">
            <w:pPr>
              <w:jc w:val="both"/>
              <w:rPr>
                <w:rFonts w:ascii="Century Gothic" w:hAnsi="Century Gothic"/>
              </w:rPr>
            </w:pPr>
            <w:r w:rsidRPr="00EC4885">
              <w:rPr>
                <w:rFonts w:ascii="Century Gothic" w:eastAsia="Calibri" w:hAnsi="Century Gothic" w:cs="Calibri"/>
                <w:b/>
                <w:bCs/>
                <w:color w:val="FFFFFF"/>
                <w:szCs w:val="19"/>
              </w:rPr>
              <w:t>El pecado, según Ames</w:t>
            </w:r>
          </w:p>
        </w:tc>
        <w:tc>
          <w:tcPr>
            <w:tcW w:w="2434" w:type="dxa"/>
            <w:shd w:val="clear" w:color="auto" w:fill="1F6F4A"/>
            <w:tcMar>
              <w:top w:w="85" w:type="dxa"/>
              <w:left w:w="115" w:type="dxa"/>
              <w:bottom w:w="85" w:type="dxa"/>
              <w:right w:w="115" w:type="dxa"/>
            </w:tcMar>
          </w:tcPr>
          <w:p w14:paraId="0FE27076" w14:textId="77777777" w:rsidR="009A7625" w:rsidRPr="00EC4885" w:rsidRDefault="009A7625" w:rsidP="00123097">
            <w:pPr>
              <w:jc w:val="both"/>
              <w:rPr>
                <w:rFonts w:ascii="Century Gothic" w:hAnsi="Century Gothic"/>
              </w:rPr>
            </w:pPr>
            <w:r w:rsidRPr="00EC4885">
              <w:rPr>
                <w:rFonts w:ascii="Century Gothic" w:eastAsia="Calibri" w:hAnsi="Century Gothic" w:cs="Calibri"/>
                <w:b/>
                <w:bCs/>
                <w:color w:val="FFFFFF"/>
                <w:szCs w:val="19"/>
              </w:rPr>
              <w:t>Qué significa</w:t>
            </w:r>
          </w:p>
        </w:tc>
        <w:tc>
          <w:tcPr>
            <w:tcW w:w="749" w:type="dxa"/>
            <w:shd w:val="clear" w:color="auto" w:fill="1F6F4A"/>
            <w:tcMar>
              <w:top w:w="85" w:type="dxa"/>
              <w:left w:w="115" w:type="dxa"/>
              <w:bottom w:w="85" w:type="dxa"/>
              <w:right w:w="115" w:type="dxa"/>
            </w:tcMar>
          </w:tcPr>
          <w:p w14:paraId="7D01249F" w14:textId="77777777" w:rsidR="009A7625" w:rsidRPr="00EC4885" w:rsidRDefault="009A7625" w:rsidP="00123097">
            <w:pPr>
              <w:jc w:val="both"/>
              <w:rPr>
                <w:rFonts w:ascii="Century Gothic" w:hAnsi="Century Gothic"/>
              </w:rPr>
            </w:pPr>
            <w:r w:rsidRPr="00EC4885">
              <w:rPr>
                <w:rFonts w:ascii="Century Gothic" w:eastAsia="Calibri" w:hAnsi="Century Gothic" w:cs="Calibri"/>
                <w:b/>
                <w:bCs/>
                <w:color w:val="FFFFFF"/>
                <w:szCs w:val="19"/>
              </w:rPr>
              <w:t>0–3</w:t>
            </w:r>
          </w:p>
        </w:tc>
        <w:tc>
          <w:tcPr>
            <w:tcW w:w="3369" w:type="dxa"/>
            <w:shd w:val="clear" w:color="auto" w:fill="1F6F4A"/>
            <w:tcMar>
              <w:top w:w="85" w:type="dxa"/>
              <w:left w:w="115" w:type="dxa"/>
              <w:bottom w:w="85" w:type="dxa"/>
              <w:right w:w="115" w:type="dxa"/>
            </w:tcMar>
          </w:tcPr>
          <w:p w14:paraId="2FE6EC16" w14:textId="77777777" w:rsidR="009A7625" w:rsidRPr="00EC4885" w:rsidRDefault="009A7625" w:rsidP="00123097">
            <w:pPr>
              <w:jc w:val="both"/>
              <w:rPr>
                <w:rFonts w:ascii="Century Gothic" w:hAnsi="Century Gothic"/>
              </w:rPr>
            </w:pPr>
            <w:r w:rsidRPr="00EC4885">
              <w:rPr>
                <w:rFonts w:ascii="Century Gothic" w:eastAsia="Calibri" w:hAnsi="Century Gothic" w:cs="Calibri"/>
                <w:b/>
                <w:bCs/>
                <w:color w:val="FFFFFF"/>
                <w:szCs w:val="19"/>
              </w:rPr>
              <w:t>Evidencia en mi empresa</w:t>
            </w:r>
          </w:p>
        </w:tc>
      </w:tr>
      <w:tr w:rsidR="009A7625" w:rsidRPr="00EC4885" w14:paraId="46458A9A" w14:textId="77777777">
        <w:trPr>
          <w:trHeight w:val="620"/>
        </w:trPr>
        <w:tc>
          <w:tcPr>
            <w:tcW w:w="562" w:type="dxa"/>
            <w:tcMar>
              <w:top w:w="85" w:type="dxa"/>
              <w:left w:w="115" w:type="dxa"/>
              <w:bottom w:w="85" w:type="dxa"/>
              <w:right w:w="115" w:type="dxa"/>
            </w:tcMar>
          </w:tcPr>
          <w:p w14:paraId="00D1888A" w14:textId="77777777" w:rsidR="009A7625" w:rsidRPr="00EC4885" w:rsidRDefault="009A7625" w:rsidP="00123097">
            <w:pPr>
              <w:jc w:val="both"/>
              <w:rPr>
                <w:rFonts w:ascii="Century Gothic" w:hAnsi="Century Gothic"/>
              </w:rPr>
            </w:pPr>
            <w:r w:rsidRPr="00EC4885">
              <w:rPr>
                <w:rFonts w:ascii="Century Gothic" w:eastAsia="Calibri" w:hAnsi="Century Gothic" w:cs="Calibri"/>
                <w:color w:val="6B6A66"/>
                <w:szCs w:val="20"/>
              </w:rPr>
              <w:t>1</w:t>
            </w:r>
          </w:p>
        </w:tc>
        <w:tc>
          <w:tcPr>
            <w:tcW w:w="2246" w:type="dxa"/>
            <w:tcMar>
              <w:top w:w="85" w:type="dxa"/>
              <w:left w:w="115" w:type="dxa"/>
              <w:bottom w:w="85" w:type="dxa"/>
              <w:right w:w="115" w:type="dxa"/>
            </w:tcMar>
          </w:tcPr>
          <w:p w14:paraId="016FCA5D" w14:textId="4A2A2EB7" w:rsidR="009A7625" w:rsidRPr="00EC4885" w:rsidRDefault="00A3155C" w:rsidP="00123097">
            <w:pPr>
              <w:jc w:val="both"/>
              <w:rPr>
                <w:rFonts w:ascii="Century Gothic" w:hAnsi="Century Gothic"/>
              </w:rPr>
            </w:pPr>
            <w:r w:rsidRPr="00EC4885">
              <w:rPr>
                <w:rFonts w:ascii="Century Gothic" w:hAnsi="Century Gothic"/>
              </w:rPr>
              <w:t>Sin un beneficio real y alineado para los demás</w:t>
            </w:r>
          </w:p>
        </w:tc>
        <w:tc>
          <w:tcPr>
            <w:tcW w:w="2434" w:type="dxa"/>
            <w:tcMar>
              <w:top w:w="85" w:type="dxa"/>
              <w:left w:w="115" w:type="dxa"/>
              <w:bottom w:w="85" w:type="dxa"/>
              <w:right w:w="115" w:type="dxa"/>
            </w:tcMar>
          </w:tcPr>
          <w:p w14:paraId="38B2F60D" w14:textId="2CADC4D0" w:rsidR="009A7625" w:rsidRPr="00EC4885" w:rsidRDefault="00934419" w:rsidP="00123097">
            <w:pPr>
              <w:jc w:val="both"/>
              <w:rPr>
                <w:rFonts w:ascii="Century Gothic" w:hAnsi="Century Gothic"/>
              </w:rPr>
            </w:pPr>
            <w:r w:rsidRPr="00EC4885">
              <w:rPr>
                <w:rFonts w:ascii="Century Gothic" w:hAnsi="Century Gothic"/>
              </w:rPr>
              <w:t xml:space="preserve">No generar un valor o beneficio real y alineado para los demás colaboradores, más allá de presentar un </w:t>
            </w:r>
            <w:proofErr w:type="spellStart"/>
            <w:r w:rsidRPr="00EC4885">
              <w:rPr>
                <w:rFonts w:ascii="Century Gothic" w:hAnsi="Century Gothic"/>
                <w:i/>
                <w:iCs/>
              </w:rPr>
              <w:lastRenderedPageBreak/>
              <w:t>business</w:t>
            </w:r>
            <w:proofErr w:type="spellEnd"/>
            <w:r w:rsidRPr="00EC4885">
              <w:rPr>
                <w:rFonts w:ascii="Century Gothic" w:hAnsi="Century Gothic"/>
                <w:i/>
                <w:iCs/>
              </w:rPr>
              <w:t xml:space="preserve"> case</w:t>
            </w:r>
            <w:r w:rsidRPr="00EC4885">
              <w:rPr>
                <w:rFonts w:ascii="Century Gothic" w:hAnsi="Century Gothic"/>
              </w:rPr>
              <w:t xml:space="preserve"> en papel.</w:t>
            </w:r>
          </w:p>
        </w:tc>
        <w:tc>
          <w:tcPr>
            <w:tcW w:w="749" w:type="dxa"/>
            <w:tcMar>
              <w:top w:w="85" w:type="dxa"/>
              <w:left w:w="115" w:type="dxa"/>
              <w:bottom w:w="85" w:type="dxa"/>
              <w:right w:w="115" w:type="dxa"/>
            </w:tcMar>
          </w:tcPr>
          <w:p w14:paraId="449632C4" w14:textId="2A9CC2B9" w:rsidR="009A7625" w:rsidRPr="00EC4885" w:rsidRDefault="00673EB9" w:rsidP="00123097">
            <w:pPr>
              <w:jc w:val="both"/>
              <w:rPr>
                <w:rFonts w:ascii="Century Gothic" w:hAnsi="Century Gothic"/>
              </w:rPr>
            </w:pPr>
            <w:r w:rsidRPr="00EC4885">
              <w:rPr>
                <w:rFonts w:ascii="Century Gothic" w:hAnsi="Century Gothic"/>
              </w:rPr>
              <w:lastRenderedPageBreak/>
              <w:t>2</w:t>
            </w:r>
          </w:p>
        </w:tc>
        <w:tc>
          <w:tcPr>
            <w:tcW w:w="3369" w:type="dxa"/>
            <w:tcMar>
              <w:top w:w="85" w:type="dxa"/>
              <w:left w:w="115" w:type="dxa"/>
              <w:bottom w:w="85" w:type="dxa"/>
              <w:right w:w="115" w:type="dxa"/>
            </w:tcMar>
          </w:tcPr>
          <w:p w14:paraId="512652DB" w14:textId="188A402C" w:rsidR="009A7625" w:rsidRPr="00EC4885" w:rsidRDefault="006D2572" w:rsidP="00123097">
            <w:pPr>
              <w:jc w:val="both"/>
              <w:rPr>
                <w:rFonts w:ascii="Century Gothic" w:hAnsi="Century Gothic"/>
              </w:rPr>
            </w:pPr>
            <w:r w:rsidRPr="00EC4885">
              <w:rPr>
                <w:rFonts w:ascii="Century Gothic" w:hAnsi="Century Gothic"/>
              </w:rPr>
              <w:t>Implementación de s</w:t>
            </w:r>
            <w:r w:rsidR="00905582" w:rsidRPr="00EC4885">
              <w:rPr>
                <w:rFonts w:ascii="Century Gothic" w:hAnsi="Century Gothic"/>
              </w:rPr>
              <w:t>olucion</w:t>
            </w:r>
            <w:r w:rsidR="00CA0ADE" w:rsidRPr="00EC4885">
              <w:rPr>
                <w:rFonts w:ascii="Century Gothic" w:hAnsi="Century Gothic"/>
              </w:rPr>
              <w:t xml:space="preserve">es que no </w:t>
            </w:r>
            <w:r w:rsidR="000374FF" w:rsidRPr="00EC4885">
              <w:rPr>
                <w:rFonts w:ascii="Century Gothic" w:hAnsi="Century Gothic"/>
              </w:rPr>
              <w:t xml:space="preserve">han tenido un impacto </w:t>
            </w:r>
            <w:r w:rsidR="003756FF" w:rsidRPr="00EC4885">
              <w:rPr>
                <w:rFonts w:ascii="Century Gothic" w:hAnsi="Century Gothic"/>
              </w:rPr>
              <w:t>hacia todas las áreas del negocio</w:t>
            </w:r>
            <w:r w:rsidR="0008596A" w:rsidRPr="00EC4885">
              <w:rPr>
                <w:rFonts w:ascii="Century Gothic" w:hAnsi="Century Gothic"/>
              </w:rPr>
              <w:t>.</w:t>
            </w:r>
          </w:p>
        </w:tc>
      </w:tr>
      <w:tr w:rsidR="009A7625" w:rsidRPr="00EC4885" w14:paraId="4DECCAEB" w14:textId="77777777">
        <w:trPr>
          <w:trHeight w:val="620"/>
        </w:trPr>
        <w:tc>
          <w:tcPr>
            <w:tcW w:w="562" w:type="dxa"/>
            <w:tcMar>
              <w:top w:w="85" w:type="dxa"/>
              <w:left w:w="115" w:type="dxa"/>
              <w:bottom w:w="85" w:type="dxa"/>
              <w:right w:w="115" w:type="dxa"/>
            </w:tcMar>
          </w:tcPr>
          <w:p w14:paraId="74E31720" w14:textId="77777777" w:rsidR="009A7625" w:rsidRPr="00EC4885" w:rsidRDefault="009A7625" w:rsidP="00123097">
            <w:pPr>
              <w:jc w:val="both"/>
              <w:rPr>
                <w:rFonts w:ascii="Century Gothic" w:hAnsi="Century Gothic"/>
              </w:rPr>
            </w:pPr>
            <w:r w:rsidRPr="00EC4885">
              <w:rPr>
                <w:rFonts w:ascii="Century Gothic" w:eastAsia="Calibri" w:hAnsi="Century Gothic" w:cs="Calibri"/>
                <w:color w:val="6B6A66"/>
                <w:szCs w:val="20"/>
              </w:rPr>
              <w:t>2</w:t>
            </w:r>
          </w:p>
        </w:tc>
        <w:tc>
          <w:tcPr>
            <w:tcW w:w="2246" w:type="dxa"/>
            <w:tcMar>
              <w:top w:w="85" w:type="dxa"/>
              <w:left w:w="115" w:type="dxa"/>
              <w:bottom w:w="85" w:type="dxa"/>
              <w:right w:w="115" w:type="dxa"/>
            </w:tcMar>
          </w:tcPr>
          <w:p w14:paraId="46FB1704" w14:textId="221CF222" w:rsidR="009A7625" w:rsidRPr="00EC4885" w:rsidRDefault="00EF7B05" w:rsidP="00123097">
            <w:pPr>
              <w:jc w:val="both"/>
              <w:rPr>
                <w:rFonts w:ascii="Century Gothic" w:hAnsi="Century Gothic"/>
              </w:rPr>
            </w:pPr>
            <w:r w:rsidRPr="00EC4885">
              <w:rPr>
                <w:rFonts w:ascii="Century Gothic" w:hAnsi="Century Gothic"/>
              </w:rPr>
              <w:t>Sin línea base para garantizar "no hacer daño"</w:t>
            </w:r>
          </w:p>
        </w:tc>
        <w:tc>
          <w:tcPr>
            <w:tcW w:w="2434" w:type="dxa"/>
            <w:tcMar>
              <w:top w:w="85" w:type="dxa"/>
              <w:left w:w="115" w:type="dxa"/>
              <w:bottom w:w="85" w:type="dxa"/>
              <w:right w:w="115" w:type="dxa"/>
            </w:tcMar>
          </w:tcPr>
          <w:p w14:paraId="29AEDFFA" w14:textId="4C702E5A" w:rsidR="009A7625" w:rsidRPr="00EC4885" w:rsidRDefault="00496BD7" w:rsidP="00123097">
            <w:pPr>
              <w:jc w:val="both"/>
              <w:rPr>
                <w:rFonts w:ascii="Century Gothic" w:hAnsi="Century Gothic"/>
              </w:rPr>
            </w:pPr>
            <w:r w:rsidRPr="00EC4885">
              <w:rPr>
                <w:rFonts w:ascii="Century Gothic" w:hAnsi="Century Gothic"/>
              </w:rPr>
              <w:t xml:space="preserve">No medir los </w:t>
            </w:r>
            <w:proofErr w:type="spellStart"/>
            <w:r w:rsidRPr="00EC4885">
              <w:rPr>
                <w:rFonts w:ascii="Century Gothic" w:hAnsi="Century Gothic"/>
              </w:rPr>
              <w:t>KPIs</w:t>
            </w:r>
            <w:proofErr w:type="spellEnd"/>
            <w:r w:rsidRPr="00EC4885">
              <w:rPr>
                <w:rFonts w:ascii="Century Gothic" w:hAnsi="Century Gothic"/>
              </w:rPr>
              <w:t xml:space="preserve"> del estado actual antes de lanzar el modelo, arriesgándose a alterar la operación sin poder verificar el impacto real.</w:t>
            </w:r>
          </w:p>
        </w:tc>
        <w:tc>
          <w:tcPr>
            <w:tcW w:w="749" w:type="dxa"/>
            <w:tcMar>
              <w:top w:w="85" w:type="dxa"/>
              <w:left w:w="115" w:type="dxa"/>
              <w:bottom w:w="85" w:type="dxa"/>
              <w:right w:w="115" w:type="dxa"/>
            </w:tcMar>
          </w:tcPr>
          <w:p w14:paraId="34D34666" w14:textId="12CB8AB2" w:rsidR="009A7625" w:rsidRPr="00EC4885" w:rsidRDefault="00C878A4" w:rsidP="00123097">
            <w:pPr>
              <w:jc w:val="both"/>
              <w:rPr>
                <w:rFonts w:ascii="Century Gothic" w:hAnsi="Century Gothic"/>
              </w:rPr>
            </w:pPr>
            <w:r w:rsidRPr="00EC4885">
              <w:rPr>
                <w:rFonts w:ascii="Century Gothic" w:hAnsi="Century Gothic"/>
              </w:rPr>
              <w:t>3</w:t>
            </w:r>
          </w:p>
        </w:tc>
        <w:tc>
          <w:tcPr>
            <w:tcW w:w="3369" w:type="dxa"/>
            <w:tcMar>
              <w:top w:w="85" w:type="dxa"/>
              <w:left w:w="115" w:type="dxa"/>
              <w:bottom w:w="85" w:type="dxa"/>
              <w:right w:w="115" w:type="dxa"/>
            </w:tcMar>
          </w:tcPr>
          <w:p w14:paraId="284082F5" w14:textId="4D018482" w:rsidR="009A7625" w:rsidRPr="00EC4885" w:rsidRDefault="002E37C3" w:rsidP="00123097">
            <w:pPr>
              <w:jc w:val="both"/>
              <w:rPr>
                <w:rFonts w:ascii="Century Gothic" w:hAnsi="Century Gothic"/>
              </w:rPr>
            </w:pPr>
            <w:r w:rsidRPr="00EC4885">
              <w:rPr>
                <w:rFonts w:ascii="Century Gothic" w:hAnsi="Century Gothic"/>
              </w:rPr>
              <w:t xml:space="preserve">Falta de </w:t>
            </w:r>
            <w:r w:rsidR="00621F48" w:rsidRPr="00EC4885">
              <w:rPr>
                <w:rFonts w:ascii="Century Gothic" w:hAnsi="Century Gothic"/>
              </w:rPr>
              <w:t xml:space="preserve">comparativa situación </w:t>
            </w:r>
            <w:r w:rsidR="00D8554D" w:rsidRPr="00EC4885">
              <w:rPr>
                <w:rFonts w:ascii="Century Gothic" w:hAnsi="Century Gothic"/>
              </w:rPr>
              <w:t>pre y post implementación de soluciones</w:t>
            </w:r>
          </w:p>
        </w:tc>
      </w:tr>
      <w:tr w:rsidR="009A7625" w:rsidRPr="00EC4885" w14:paraId="2A0F177F" w14:textId="77777777">
        <w:trPr>
          <w:trHeight w:val="620"/>
        </w:trPr>
        <w:tc>
          <w:tcPr>
            <w:tcW w:w="562" w:type="dxa"/>
            <w:tcMar>
              <w:top w:w="85" w:type="dxa"/>
              <w:left w:w="115" w:type="dxa"/>
              <w:bottom w:w="85" w:type="dxa"/>
              <w:right w:w="115" w:type="dxa"/>
            </w:tcMar>
          </w:tcPr>
          <w:p w14:paraId="10317204" w14:textId="77777777" w:rsidR="009A7625" w:rsidRPr="00EC4885" w:rsidRDefault="009A7625" w:rsidP="00123097">
            <w:pPr>
              <w:jc w:val="both"/>
              <w:rPr>
                <w:rFonts w:ascii="Century Gothic" w:hAnsi="Century Gothic"/>
              </w:rPr>
            </w:pPr>
            <w:r w:rsidRPr="00EC4885">
              <w:rPr>
                <w:rFonts w:ascii="Century Gothic" w:eastAsia="Calibri" w:hAnsi="Century Gothic" w:cs="Calibri"/>
                <w:color w:val="6B6A66"/>
                <w:szCs w:val="20"/>
              </w:rPr>
              <w:t>3</w:t>
            </w:r>
          </w:p>
        </w:tc>
        <w:tc>
          <w:tcPr>
            <w:tcW w:w="2246" w:type="dxa"/>
            <w:tcMar>
              <w:top w:w="85" w:type="dxa"/>
              <w:left w:w="115" w:type="dxa"/>
              <w:bottom w:w="85" w:type="dxa"/>
              <w:right w:w="115" w:type="dxa"/>
            </w:tcMar>
          </w:tcPr>
          <w:p w14:paraId="53EFB25B" w14:textId="4BABB97F" w:rsidR="009A7625" w:rsidRPr="00EC4885" w:rsidRDefault="00F31BFD" w:rsidP="00123097">
            <w:pPr>
              <w:jc w:val="both"/>
              <w:rPr>
                <w:rFonts w:ascii="Century Gothic" w:hAnsi="Century Gothic"/>
              </w:rPr>
            </w:pPr>
            <w:r w:rsidRPr="00EC4885">
              <w:rPr>
                <w:rFonts w:ascii="Century Gothic" w:hAnsi="Century Gothic"/>
              </w:rPr>
              <w:t>No contar con una visión compartida y clara desde la alta dirección sobre cómo la IA afectará los puestos de trabajo (si viene a empoderar al empleado o a reemplazarlo)</w:t>
            </w:r>
          </w:p>
        </w:tc>
        <w:tc>
          <w:tcPr>
            <w:tcW w:w="2434" w:type="dxa"/>
            <w:tcMar>
              <w:top w:w="85" w:type="dxa"/>
              <w:left w:w="115" w:type="dxa"/>
              <w:bottom w:w="85" w:type="dxa"/>
              <w:right w:w="115" w:type="dxa"/>
            </w:tcMar>
          </w:tcPr>
          <w:p w14:paraId="2D9A4206" w14:textId="25C7E316" w:rsidR="009A7625" w:rsidRPr="00EC4885" w:rsidRDefault="004E432D" w:rsidP="00123097">
            <w:pPr>
              <w:jc w:val="both"/>
              <w:rPr>
                <w:rFonts w:ascii="Century Gothic" w:hAnsi="Century Gothic"/>
              </w:rPr>
            </w:pPr>
            <w:r w:rsidRPr="00EC4885">
              <w:rPr>
                <w:rFonts w:ascii="Century Gothic" w:hAnsi="Century Gothic"/>
              </w:rPr>
              <w:t>No definir ni comunicar claramente si la IA viene a liberar de tareas repetitivas al personal o a reemplazarlo, lo que genera miedo, rumores y resistencia a usar la tecnología en las tiendas/puntos de venta.</w:t>
            </w:r>
          </w:p>
        </w:tc>
        <w:tc>
          <w:tcPr>
            <w:tcW w:w="749" w:type="dxa"/>
            <w:tcMar>
              <w:top w:w="85" w:type="dxa"/>
              <w:left w:w="115" w:type="dxa"/>
              <w:bottom w:w="85" w:type="dxa"/>
              <w:right w:w="115" w:type="dxa"/>
            </w:tcMar>
          </w:tcPr>
          <w:p w14:paraId="11E3A86A" w14:textId="53F07E7F" w:rsidR="009A7625" w:rsidRPr="00EC4885" w:rsidRDefault="00847553" w:rsidP="00123097">
            <w:pPr>
              <w:jc w:val="both"/>
              <w:rPr>
                <w:rFonts w:ascii="Century Gothic" w:hAnsi="Century Gothic"/>
              </w:rPr>
            </w:pPr>
            <w:r w:rsidRPr="00EC4885">
              <w:rPr>
                <w:rFonts w:ascii="Century Gothic" w:hAnsi="Century Gothic"/>
              </w:rPr>
              <w:t>3</w:t>
            </w:r>
          </w:p>
        </w:tc>
        <w:tc>
          <w:tcPr>
            <w:tcW w:w="3369" w:type="dxa"/>
            <w:tcMar>
              <w:top w:w="85" w:type="dxa"/>
              <w:left w:w="115" w:type="dxa"/>
              <w:bottom w:w="85" w:type="dxa"/>
              <w:right w:w="115" w:type="dxa"/>
            </w:tcMar>
          </w:tcPr>
          <w:p w14:paraId="65C0A1E1" w14:textId="4AF340DE" w:rsidR="009A7625" w:rsidRPr="00EC4885" w:rsidRDefault="00DA4336" w:rsidP="00123097">
            <w:pPr>
              <w:jc w:val="both"/>
              <w:rPr>
                <w:rFonts w:ascii="Century Gothic" w:hAnsi="Century Gothic"/>
              </w:rPr>
            </w:pPr>
            <w:r w:rsidRPr="00EC4885">
              <w:rPr>
                <w:rFonts w:ascii="Century Gothic" w:hAnsi="Century Gothic"/>
              </w:rPr>
              <w:t>Poca o nula información de los objetivos específicos</w:t>
            </w:r>
            <w:r w:rsidR="008E5FA2" w:rsidRPr="00EC4885">
              <w:rPr>
                <w:rFonts w:ascii="Century Gothic" w:hAnsi="Century Gothic"/>
              </w:rPr>
              <w:t xml:space="preserve"> lo cual conlleva a </w:t>
            </w:r>
            <w:r w:rsidR="00A93B9A" w:rsidRPr="00EC4885">
              <w:rPr>
                <w:rFonts w:ascii="Century Gothic" w:hAnsi="Century Gothic"/>
              </w:rPr>
              <w:t>temor al cambio.</w:t>
            </w:r>
          </w:p>
        </w:tc>
      </w:tr>
      <w:tr w:rsidR="009A7625" w:rsidRPr="00EC4885" w14:paraId="3E64D34B" w14:textId="77777777">
        <w:trPr>
          <w:trHeight w:val="620"/>
        </w:trPr>
        <w:tc>
          <w:tcPr>
            <w:tcW w:w="562" w:type="dxa"/>
            <w:tcMar>
              <w:top w:w="85" w:type="dxa"/>
              <w:left w:w="115" w:type="dxa"/>
              <w:bottom w:w="85" w:type="dxa"/>
              <w:right w:w="115" w:type="dxa"/>
            </w:tcMar>
          </w:tcPr>
          <w:p w14:paraId="2005260D" w14:textId="77777777" w:rsidR="009A7625" w:rsidRPr="00EC4885" w:rsidRDefault="009A7625" w:rsidP="00123097">
            <w:pPr>
              <w:jc w:val="both"/>
              <w:rPr>
                <w:rFonts w:ascii="Century Gothic" w:hAnsi="Century Gothic"/>
              </w:rPr>
            </w:pPr>
            <w:r w:rsidRPr="00EC4885">
              <w:rPr>
                <w:rFonts w:ascii="Century Gothic" w:eastAsia="Calibri" w:hAnsi="Century Gothic" w:cs="Calibri"/>
                <w:color w:val="6B6A66"/>
                <w:szCs w:val="20"/>
              </w:rPr>
              <w:t>4</w:t>
            </w:r>
          </w:p>
        </w:tc>
        <w:tc>
          <w:tcPr>
            <w:tcW w:w="2246" w:type="dxa"/>
            <w:tcMar>
              <w:top w:w="85" w:type="dxa"/>
              <w:left w:w="115" w:type="dxa"/>
              <w:bottom w:w="85" w:type="dxa"/>
              <w:right w:w="115" w:type="dxa"/>
            </w:tcMar>
          </w:tcPr>
          <w:p w14:paraId="00917C12" w14:textId="2C95D2C1" w:rsidR="009A7625" w:rsidRPr="00EC4885" w:rsidRDefault="00A4093C" w:rsidP="00123097">
            <w:pPr>
              <w:jc w:val="both"/>
              <w:rPr>
                <w:rFonts w:ascii="Century Gothic" w:hAnsi="Century Gothic"/>
              </w:rPr>
            </w:pPr>
            <w:r w:rsidRPr="00EC4885">
              <w:rPr>
                <w:rFonts w:ascii="Century Gothic" w:hAnsi="Century Gothic"/>
              </w:rPr>
              <w:t>No contar con un acceso ágil y sencillo a guías de seguridad ni a expertos en ciberseguridad/gobernanza</w:t>
            </w:r>
          </w:p>
        </w:tc>
        <w:tc>
          <w:tcPr>
            <w:tcW w:w="2434" w:type="dxa"/>
            <w:tcMar>
              <w:top w:w="85" w:type="dxa"/>
              <w:left w:w="115" w:type="dxa"/>
              <w:bottom w:w="85" w:type="dxa"/>
              <w:right w:w="115" w:type="dxa"/>
            </w:tcMar>
          </w:tcPr>
          <w:p w14:paraId="68516C9E" w14:textId="4CF37152" w:rsidR="009A7625" w:rsidRPr="00EC4885" w:rsidRDefault="00412D66" w:rsidP="00123097">
            <w:pPr>
              <w:jc w:val="both"/>
              <w:rPr>
                <w:rFonts w:ascii="Century Gothic" w:hAnsi="Century Gothic"/>
              </w:rPr>
            </w:pPr>
            <w:r w:rsidRPr="00EC4885">
              <w:rPr>
                <w:rFonts w:ascii="Century Gothic" w:hAnsi="Century Gothic"/>
              </w:rPr>
              <w:t>Desarrollar proyectos de IA sin contar con lineamientos ni acompañamiento experto en ciberseguridad y gobernanza desde el primer día.</w:t>
            </w:r>
          </w:p>
        </w:tc>
        <w:tc>
          <w:tcPr>
            <w:tcW w:w="749" w:type="dxa"/>
            <w:tcMar>
              <w:top w:w="85" w:type="dxa"/>
              <w:left w:w="115" w:type="dxa"/>
              <w:bottom w:w="85" w:type="dxa"/>
              <w:right w:w="115" w:type="dxa"/>
            </w:tcMar>
          </w:tcPr>
          <w:p w14:paraId="16C0DE71" w14:textId="5389CE36" w:rsidR="009A7625" w:rsidRPr="00EC4885" w:rsidRDefault="00FC2746" w:rsidP="00123097">
            <w:pPr>
              <w:jc w:val="both"/>
              <w:rPr>
                <w:rFonts w:ascii="Century Gothic" w:hAnsi="Century Gothic"/>
              </w:rPr>
            </w:pPr>
            <w:r w:rsidRPr="00EC4885">
              <w:rPr>
                <w:rFonts w:ascii="Century Gothic" w:hAnsi="Century Gothic"/>
              </w:rPr>
              <w:t>1</w:t>
            </w:r>
          </w:p>
        </w:tc>
        <w:tc>
          <w:tcPr>
            <w:tcW w:w="3369" w:type="dxa"/>
            <w:tcMar>
              <w:top w:w="85" w:type="dxa"/>
              <w:left w:w="115" w:type="dxa"/>
              <w:bottom w:w="85" w:type="dxa"/>
              <w:right w:w="115" w:type="dxa"/>
            </w:tcMar>
          </w:tcPr>
          <w:p w14:paraId="0022495B" w14:textId="46497470" w:rsidR="009A7625" w:rsidRPr="00EC4885" w:rsidRDefault="006B6F7D" w:rsidP="00123097">
            <w:pPr>
              <w:jc w:val="both"/>
              <w:rPr>
                <w:rFonts w:ascii="Century Gothic" w:hAnsi="Century Gothic"/>
              </w:rPr>
            </w:pPr>
            <w:r w:rsidRPr="00EC4885">
              <w:rPr>
                <w:rFonts w:ascii="Century Gothic" w:hAnsi="Century Gothic"/>
              </w:rPr>
              <w:t xml:space="preserve">En un ambiente de </w:t>
            </w:r>
            <w:r w:rsidR="00794BB3" w:rsidRPr="00EC4885">
              <w:rPr>
                <w:rFonts w:ascii="Century Gothic" w:hAnsi="Century Gothic"/>
              </w:rPr>
              <w:t>giro bancario est</w:t>
            </w:r>
            <w:r w:rsidR="00FE2A39" w:rsidRPr="00EC4885">
              <w:rPr>
                <w:rFonts w:ascii="Century Gothic" w:hAnsi="Century Gothic"/>
              </w:rPr>
              <w:t xml:space="preserve">a variable es muy importante </w:t>
            </w:r>
            <w:r w:rsidR="008203CE" w:rsidRPr="00EC4885">
              <w:rPr>
                <w:rFonts w:ascii="Century Gothic" w:hAnsi="Century Gothic"/>
              </w:rPr>
              <w:t>al considerarse cualquier proyecto relacionado a IA</w:t>
            </w:r>
          </w:p>
        </w:tc>
      </w:tr>
      <w:tr w:rsidR="009A7625" w:rsidRPr="00EC4885" w14:paraId="05EFBE7C" w14:textId="77777777">
        <w:trPr>
          <w:trHeight w:val="620"/>
        </w:trPr>
        <w:tc>
          <w:tcPr>
            <w:tcW w:w="562" w:type="dxa"/>
            <w:tcMar>
              <w:top w:w="85" w:type="dxa"/>
              <w:left w:w="115" w:type="dxa"/>
              <w:bottom w:w="85" w:type="dxa"/>
              <w:right w:w="115" w:type="dxa"/>
            </w:tcMar>
          </w:tcPr>
          <w:p w14:paraId="3D0AB6AB" w14:textId="77777777" w:rsidR="009A7625" w:rsidRPr="00EC4885" w:rsidRDefault="009A7625" w:rsidP="00123097">
            <w:pPr>
              <w:jc w:val="both"/>
              <w:rPr>
                <w:rFonts w:ascii="Century Gothic" w:hAnsi="Century Gothic"/>
              </w:rPr>
            </w:pPr>
            <w:r w:rsidRPr="00EC4885">
              <w:rPr>
                <w:rFonts w:ascii="Century Gothic" w:eastAsia="Calibri" w:hAnsi="Century Gothic" w:cs="Calibri"/>
                <w:color w:val="6B6A66"/>
                <w:szCs w:val="20"/>
              </w:rPr>
              <w:t>5</w:t>
            </w:r>
          </w:p>
        </w:tc>
        <w:tc>
          <w:tcPr>
            <w:tcW w:w="2246" w:type="dxa"/>
            <w:tcMar>
              <w:top w:w="85" w:type="dxa"/>
              <w:left w:w="115" w:type="dxa"/>
              <w:bottom w:w="85" w:type="dxa"/>
              <w:right w:w="115" w:type="dxa"/>
            </w:tcMar>
          </w:tcPr>
          <w:p w14:paraId="5F0E9EDA" w14:textId="0F8CC522" w:rsidR="009A7625" w:rsidRPr="00EC4885" w:rsidRDefault="006813CB" w:rsidP="00123097">
            <w:pPr>
              <w:jc w:val="both"/>
              <w:rPr>
                <w:rFonts w:ascii="Century Gothic" w:hAnsi="Century Gothic"/>
              </w:rPr>
            </w:pPr>
            <w:r w:rsidRPr="00EC4885">
              <w:rPr>
                <w:rFonts w:ascii="Century Gothic" w:hAnsi="Century Gothic"/>
              </w:rPr>
              <w:t>Sin pasión por las operaciones</w:t>
            </w:r>
          </w:p>
        </w:tc>
        <w:tc>
          <w:tcPr>
            <w:tcW w:w="2434" w:type="dxa"/>
            <w:tcMar>
              <w:top w:w="85" w:type="dxa"/>
              <w:left w:w="115" w:type="dxa"/>
              <w:bottom w:w="85" w:type="dxa"/>
              <w:right w:w="115" w:type="dxa"/>
            </w:tcMar>
          </w:tcPr>
          <w:p w14:paraId="4EF0FE24" w14:textId="563B2ECD" w:rsidR="009A7625" w:rsidRPr="00EC4885" w:rsidRDefault="00E96E4A" w:rsidP="00123097">
            <w:pPr>
              <w:jc w:val="both"/>
              <w:rPr>
                <w:rFonts w:ascii="Century Gothic" w:hAnsi="Century Gothic"/>
              </w:rPr>
            </w:pPr>
            <w:r w:rsidRPr="00EC4885">
              <w:rPr>
                <w:rFonts w:ascii="Century Gothic" w:hAnsi="Century Gothic"/>
              </w:rPr>
              <w:t xml:space="preserve">Diseñar desde un escritorio sin </w:t>
            </w:r>
            <w:r w:rsidRPr="00EC4885">
              <w:rPr>
                <w:rFonts w:ascii="Century Gothic" w:hAnsi="Century Gothic"/>
              </w:rPr>
              <w:lastRenderedPageBreak/>
              <w:t>entender la rutina real en tienda, considerando que la ejecución y tiempos operativos son "problema de otros".</w:t>
            </w:r>
          </w:p>
        </w:tc>
        <w:tc>
          <w:tcPr>
            <w:tcW w:w="749" w:type="dxa"/>
            <w:tcMar>
              <w:top w:w="85" w:type="dxa"/>
              <w:left w:w="115" w:type="dxa"/>
              <w:bottom w:w="85" w:type="dxa"/>
              <w:right w:w="115" w:type="dxa"/>
            </w:tcMar>
          </w:tcPr>
          <w:p w14:paraId="0E5288F7" w14:textId="684F684B" w:rsidR="009A7625" w:rsidRPr="00EC4885" w:rsidRDefault="00A77169" w:rsidP="00123097">
            <w:pPr>
              <w:jc w:val="both"/>
              <w:rPr>
                <w:rFonts w:ascii="Century Gothic" w:hAnsi="Century Gothic"/>
              </w:rPr>
            </w:pPr>
            <w:r w:rsidRPr="00EC4885">
              <w:rPr>
                <w:rFonts w:ascii="Century Gothic" w:hAnsi="Century Gothic"/>
              </w:rPr>
              <w:lastRenderedPageBreak/>
              <w:t>3</w:t>
            </w:r>
          </w:p>
        </w:tc>
        <w:tc>
          <w:tcPr>
            <w:tcW w:w="3369" w:type="dxa"/>
            <w:tcMar>
              <w:top w:w="85" w:type="dxa"/>
              <w:left w:w="115" w:type="dxa"/>
              <w:bottom w:w="85" w:type="dxa"/>
              <w:right w:w="115" w:type="dxa"/>
            </w:tcMar>
          </w:tcPr>
          <w:p w14:paraId="0F5D3610" w14:textId="1B6789E9" w:rsidR="009A7625" w:rsidRPr="00EC4885" w:rsidRDefault="003F181B" w:rsidP="00123097">
            <w:pPr>
              <w:jc w:val="both"/>
              <w:rPr>
                <w:rFonts w:ascii="Century Gothic" w:hAnsi="Century Gothic"/>
              </w:rPr>
            </w:pPr>
            <w:r w:rsidRPr="00EC4885">
              <w:rPr>
                <w:rFonts w:ascii="Century Gothic" w:hAnsi="Century Gothic"/>
              </w:rPr>
              <w:t xml:space="preserve">Implementaciones que se han dado </w:t>
            </w:r>
            <w:r w:rsidR="000354D2" w:rsidRPr="00EC4885">
              <w:rPr>
                <w:rFonts w:ascii="Century Gothic" w:hAnsi="Century Gothic"/>
              </w:rPr>
              <w:t xml:space="preserve">y que se </w:t>
            </w:r>
            <w:r w:rsidR="006C7887" w:rsidRPr="00EC4885">
              <w:rPr>
                <w:rFonts w:ascii="Century Gothic" w:hAnsi="Century Gothic"/>
              </w:rPr>
              <w:lastRenderedPageBreak/>
              <w:t>evidencia posteriormente que no se ha tenido a consideraci</w:t>
            </w:r>
            <w:r w:rsidR="00A743F4" w:rsidRPr="00EC4885">
              <w:rPr>
                <w:rFonts w:ascii="Century Gothic" w:hAnsi="Century Gothic"/>
              </w:rPr>
              <w:t>ón las necesidades reales de la operación.</w:t>
            </w:r>
          </w:p>
        </w:tc>
      </w:tr>
      <w:tr w:rsidR="009A7625" w:rsidRPr="00EC4885" w14:paraId="5E6228C3" w14:textId="77777777">
        <w:trPr>
          <w:trHeight w:val="620"/>
        </w:trPr>
        <w:tc>
          <w:tcPr>
            <w:tcW w:w="562" w:type="dxa"/>
            <w:tcMar>
              <w:top w:w="85" w:type="dxa"/>
              <w:left w:w="115" w:type="dxa"/>
              <w:bottom w:w="85" w:type="dxa"/>
              <w:right w:w="115" w:type="dxa"/>
            </w:tcMar>
          </w:tcPr>
          <w:p w14:paraId="596B5723" w14:textId="77777777" w:rsidR="009A7625" w:rsidRPr="00EC4885" w:rsidRDefault="009A7625" w:rsidP="00123097">
            <w:pPr>
              <w:jc w:val="both"/>
              <w:rPr>
                <w:rFonts w:ascii="Century Gothic" w:hAnsi="Century Gothic"/>
              </w:rPr>
            </w:pPr>
            <w:r w:rsidRPr="00EC4885">
              <w:rPr>
                <w:rFonts w:ascii="Century Gothic" w:eastAsia="Calibri" w:hAnsi="Century Gothic" w:cs="Calibri"/>
                <w:color w:val="6B6A66"/>
                <w:szCs w:val="20"/>
              </w:rPr>
              <w:lastRenderedPageBreak/>
              <w:t>6</w:t>
            </w:r>
          </w:p>
        </w:tc>
        <w:tc>
          <w:tcPr>
            <w:tcW w:w="2246" w:type="dxa"/>
            <w:tcMar>
              <w:top w:w="85" w:type="dxa"/>
              <w:left w:w="115" w:type="dxa"/>
              <w:bottom w:w="85" w:type="dxa"/>
              <w:right w:w="115" w:type="dxa"/>
            </w:tcMar>
          </w:tcPr>
          <w:p w14:paraId="05FACD7C" w14:textId="29CF11C3" w:rsidR="009A7625" w:rsidRPr="00EC4885" w:rsidRDefault="00D7513F" w:rsidP="00123097">
            <w:pPr>
              <w:jc w:val="both"/>
              <w:rPr>
                <w:rFonts w:ascii="Century Gothic" w:hAnsi="Century Gothic"/>
              </w:rPr>
            </w:pPr>
            <w:r w:rsidRPr="00EC4885">
              <w:rPr>
                <w:rFonts w:ascii="Century Gothic" w:hAnsi="Century Gothic"/>
              </w:rPr>
              <w:t>Sin equipo dedicado con reuniones ágiles</w:t>
            </w:r>
          </w:p>
        </w:tc>
        <w:tc>
          <w:tcPr>
            <w:tcW w:w="2434" w:type="dxa"/>
            <w:tcMar>
              <w:top w:w="85" w:type="dxa"/>
              <w:left w:w="115" w:type="dxa"/>
              <w:bottom w:w="85" w:type="dxa"/>
              <w:right w:w="115" w:type="dxa"/>
            </w:tcMar>
          </w:tcPr>
          <w:p w14:paraId="01A9B384" w14:textId="6EBA79C1" w:rsidR="009A7625" w:rsidRPr="00EC4885" w:rsidRDefault="00057827" w:rsidP="00123097">
            <w:pPr>
              <w:jc w:val="both"/>
              <w:rPr>
                <w:rFonts w:ascii="Century Gothic" w:hAnsi="Century Gothic"/>
              </w:rPr>
            </w:pPr>
            <w:r w:rsidRPr="00EC4885">
              <w:rPr>
                <w:rFonts w:ascii="Century Gothic" w:hAnsi="Century Gothic"/>
              </w:rPr>
              <w:t>Trabajar de forma fragmentada o improvisada (</w:t>
            </w:r>
            <w:r w:rsidRPr="00EC4885">
              <w:rPr>
                <w:rFonts w:ascii="Century Gothic" w:hAnsi="Century Gothic"/>
                <w:i/>
                <w:iCs/>
              </w:rPr>
              <w:t>ad hoc</w:t>
            </w:r>
            <w:r w:rsidRPr="00EC4885">
              <w:rPr>
                <w:rFonts w:ascii="Century Gothic" w:hAnsi="Century Gothic"/>
              </w:rPr>
              <w:t>) en vez de tener un equipo dedicado y sincronizado diariamente con metodología ágil.</w:t>
            </w:r>
          </w:p>
        </w:tc>
        <w:tc>
          <w:tcPr>
            <w:tcW w:w="749" w:type="dxa"/>
            <w:tcMar>
              <w:top w:w="85" w:type="dxa"/>
              <w:left w:w="115" w:type="dxa"/>
              <w:bottom w:w="85" w:type="dxa"/>
              <w:right w:w="115" w:type="dxa"/>
            </w:tcMar>
          </w:tcPr>
          <w:p w14:paraId="66587B89" w14:textId="1CB89D79" w:rsidR="009A7625" w:rsidRPr="00EC4885" w:rsidRDefault="00AB0BBD" w:rsidP="00123097">
            <w:pPr>
              <w:jc w:val="both"/>
              <w:rPr>
                <w:rFonts w:ascii="Century Gothic" w:hAnsi="Century Gothic"/>
              </w:rPr>
            </w:pPr>
            <w:r w:rsidRPr="00EC4885">
              <w:rPr>
                <w:rFonts w:ascii="Century Gothic" w:hAnsi="Century Gothic"/>
              </w:rPr>
              <w:t>2</w:t>
            </w:r>
          </w:p>
        </w:tc>
        <w:tc>
          <w:tcPr>
            <w:tcW w:w="3369" w:type="dxa"/>
            <w:tcMar>
              <w:top w:w="85" w:type="dxa"/>
              <w:left w:w="115" w:type="dxa"/>
              <w:bottom w:w="85" w:type="dxa"/>
              <w:right w:w="115" w:type="dxa"/>
            </w:tcMar>
          </w:tcPr>
          <w:p w14:paraId="6B881388" w14:textId="440F7E84" w:rsidR="009A7625" w:rsidRPr="00EC4885" w:rsidRDefault="00C81699" w:rsidP="00123097">
            <w:pPr>
              <w:jc w:val="both"/>
              <w:rPr>
                <w:rFonts w:ascii="Century Gothic" w:hAnsi="Century Gothic"/>
              </w:rPr>
            </w:pPr>
            <w:r w:rsidRPr="00EC4885">
              <w:rPr>
                <w:rFonts w:ascii="Century Gothic" w:hAnsi="Century Gothic"/>
              </w:rPr>
              <w:t xml:space="preserve">Reuniones extensas </w:t>
            </w:r>
            <w:r w:rsidR="004814CD" w:rsidRPr="00EC4885">
              <w:rPr>
                <w:rFonts w:ascii="Century Gothic" w:hAnsi="Century Gothic"/>
              </w:rPr>
              <w:t>y desenfocadas en momentos de actualización de avances o toma de decisiones.</w:t>
            </w:r>
          </w:p>
        </w:tc>
      </w:tr>
      <w:tr w:rsidR="009A7625" w:rsidRPr="00EC4885" w14:paraId="09691B10" w14:textId="77777777">
        <w:trPr>
          <w:trHeight w:val="620"/>
        </w:trPr>
        <w:tc>
          <w:tcPr>
            <w:tcW w:w="562" w:type="dxa"/>
            <w:tcMar>
              <w:top w:w="85" w:type="dxa"/>
              <w:left w:w="115" w:type="dxa"/>
              <w:bottom w:w="85" w:type="dxa"/>
              <w:right w:w="115" w:type="dxa"/>
            </w:tcMar>
          </w:tcPr>
          <w:p w14:paraId="76C2B174" w14:textId="77777777" w:rsidR="009A7625" w:rsidRPr="00EC4885" w:rsidRDefault="009A7625" w:rsidP="00123097">
            <w:pPr>
              <w:jc w:val="both"/>
              <w:rPr>
                <w:rFonts w:ascii="Century Gothic" w:hAnsi="Century Gothic"/>
              </w:rPr>
            </w:pPr>
            <w:r w:rsidRPr="00EC4885">
              <w:rPr>
                <w:rFonts w:ascii="Century Gothic" w:eastAsia="Calibri" w:hAnsi="Century Gothic" w:cs="Calibri"/>
                <w:color w:val="6B6A66"/>
                <w:szCs w:val="20"/>
              </w:rPr>
              <w:t>7</w:t>
            </w:r>
          </w:p>
        </w:tc>
        <w:tc>
          <w:tcPr>
            <w:tcW w:w="2246" w:type="dxa"/>
            <w:tcMar>
              <w:top w:w="85" w:type="dxa"/>
              <w:left w:w="115" w:type="dxa"/>
              <w:bottom w:w="85" w:type="dxa"/>
              <w:right w:w="115" w:type="dxa"/>
            </w:tcMar>
          </w:tcPr>
          <w:p w14:paraId="261EAF92" w14:textId="5A79B830" w:rsidR="009A7625" w:rsidRPr="00EC4885" w:rsidRDefault="0068385F" w:rsidP="00123097">
            <w:pPr>
              <w:jc w:val="both"/>
              <w:rPr>
                <w:rFonts w:ascii="Century Gothic" w:hAnsi="Century Gothic"/>
              </w:rPr>
            </w:pPr>
            <w:r w:rsidRPr="00EC4885">
              <w:rPr>
                <w:rFonts w:ascii="Century Gothic" w:hAnsi="Century Gothic"/>
              </w:rPr>
              <w:t>Decir, en lugar de mostrar</w:t>
            </w:r>
          </w:p>
        </w:tc>
        <w:tc>
          <w:tcPr>
            <w:tcW w:w="2434" w:type="dxa"/>
            <w:tcMar>
              <w:top w:w="85" w:type="dxa"/>
              <w:left w:w="115" w:type="dxa"/>
              <w:bottom w:w="85" w:type="dxa"/>
              <w:right w:w="115" w:type="dxa"/>
            </w:tcMar>
          </w:tcPr>
          <w:p w14:paraId="02423468" w14:textId="4C22DBD7" w:rsidR="009A7625" w:rsidRPr="00EC4885" w:rsidRDefault="00A44AF2" w:rsidP="00123097">
            <w:pPr>
              <w:jc w:val="both"/>
              <w:rPr>
                <w:rFonts w:ascii="Century Gothic" w:hAnsi="Century Gothic"/>
              </w:rPr>
            </w:pPr>
            <w:r w:rsidRPr="00EC4885">
              <w:rPr>
                <w:rFonts w:ascii="Century Gothic" w:hAnsi="Century Gothic"/>
              </w:rPr>
              <w:t>Quedarse en discursos y diapositivas de PowerPoint sobre el potencial de la IA en lugar de construir prototipos y demostraciones funcionales.</w:t>
            </w:r>
          </w:p>
        </w:tc>
        <w:tc>
          <w:tcPr>
            <w:tcW w:w="749" w:type="dxa"/>
            <w:tcMar>
              <w:top w:w="85" w:type="dxa"/>
              <w:left w:w="115" w:type="dxa"/>
              <w:bottom w:w="85" w:type="dxa"/>
              <w:right w:w="115" w:type="dxa"/>
            </w:tcMar>
          </w:tcPr>
          <w:p w14:paraId="40E12E62" w14:textId="6B34F140" w:rsidR="009A7625" w:rsidRPr="00EC4885" w:rsidRDefault="00005076" w:rsidP="00123097">
            <w:pPr>
              <w:jc w:val="both"/>
              <w:rPr>
                <w:rFonts w:ascii="Century Gothic" w:hAnsi="Century Gothic"/>
              </w:rPr>
            </w:pPr>
            <w:r w:rsidRPr="00EC4885">
              <w:rPr>
                <w:rFonts w:ascii="Century Gothic" w:hAnsi="Century Gothic"/>
              </w:rPr>
              <w:t>2</w:t>
            </w:r>
          </w:p>
        </w:tc>
        <w:tc>
          <w:tcPr>
            <w:tcW w:w="3369" w:type="dxa"/>
            <w:tcMar>
              <w:top w:w="85" w:type="dxa"/>
              <w:left w:w="115" w:type="dxa"/>
              <w:bottom w:w="85" w:type="dxa"/>
              <w:right w:w="115" w:type="dxa"/>
            </w:tcMar>
          </w:tcPr>
          <w:p w14:paraId="19BD2CB7" w14:textId="748806BF" w:rsidR="009A7625" w:rsidRPr="00EC4885" w:rsidRDefault="007B5074" w:rsidP="00123097">
            <w:pPr>
              <w:jc w:val="both"/>
              <w:rPr>
                <w:rFonts w:ascii="Century Gothic" w:hAnsi="Century Gothic"/>
              </w:rPr>
            </w:pPr>
            <w:r w:rsidRPr="00EC4885">
              <w:rPr>
                <w:rFonts w:ascii="Century Gothic" w:hAnsi="Century Gothic"/>
              </w:rPr>
              <w:t>E</w:t>
            </w:r>
            <w:r w:rsidR="004919A4" w:rsidRPr="00EC4885">
              <w:rPr>
                <w:rFonts w:ascii="Century Gothic" w:hAnsi="Century Gothic"/>
              </w:rPr>
              <w:t xml:space="preserve">n implementaciones de </w:t>
            </w:r>
            <w:r w:rsidR="2A37A268" w:rsidRPr="00EC4885">
              <w:rPr>
                <w:rFonts w:ascii="Century Gothic" w:hAnsi="Century Gothic"/>
              </w:rPr>
              <w:t>tecnologías</w:t>
            </w:r>
            <w:r w:rsidR="004919A4" w:rsidRPr="00EC4885">
              <w:rPr>
                <w:rFonts w:ascii="Century Gothic" w:hAnsi="Century Gothic"/>
              </w:rPr>
              <w:t xml:space="preserve"> de información</w:t>
            </w:r>
            <w:r w:rsidR="00947691" w:rsidRPr="00EC4885">
              <w:rPr>
                <w:rFonts w:ascii="Century Gothic" w:hAnsi="Century Gothic"/>
              </w:rPr>
              <w:t xml:space="preserve"> pasa que </w:t>
            </w:r>
            <w:r w:rsidR="00930672" w:rsidRPr="00EC4885">
              <w:rPr>
                <w:rFonts w:ascii="Century Gothic" w:hAnsi="Century Gothic"/>
              </w:rPr>
              <w:t xml:space="preserve">no muestran o evidencia </w:t>
            </w:r>
            <w:r w:rsidR="00757169" w:rsidRPr="00EC4885">
              <w:rPr>
                <w:rFonts w:ascii="Century Gothic" w:hAnsi="Century Gothic"/>
              </w:rPr>
              <w:t xml:space="preserve">las ventajas de la implementación, lo cual ha hecho </w:t>
            </w:r>
            <w:r w:rsidR="004F38C6" w:rsidRPr="00EC4885">
              <w:rPr>
                <w:rFonts w:ascii="Century Gothic" w:hAnsi="Century Gothic"/>
              </w:rPr>
              <w:t>aún más difícil la autorización de los recursos.</w:t>
            </w:r>
          </w:p>
        </w:tc>
      </w:tr>
    </w:tbl>
    <w:p w14:paraId="268E334D" w14:textId="77777777" w:rsidR="009A7625" w:rsidRPr="00EC4885" w:rsidRDefault="009A7625" w:rsidP="00123097">
      <w:pPr>
        <w:jc w:val="both"/>
        <w:rPr>
          <w:rFonts w:ascii="Century Gothic" w:hAnsi="Century Gothic"/>
          <w:lang w:val="es-GT"/>
        </w:rPr>
      </w:pPr>
    </w:p>
    <w:p w14:paraId="2788C4C7" w14:textId="77777777" w:rsidR="002F689E" w:rsidRDefault="002F689E" w:rsidP="008A3C7E">
      <w:pPr>
        <w:pStyle w:val="Heading4"/>
        <w:rPr>
          <w:rFonts w:ascii="Century Gothic" w:hAnsi="Century Gothic"/>
          <w:b/>
          <w:bCs/>
          <w:color w:val="auto"/>
          <w:lang w:val="es-GT"/>
        </w:rPr>
      </w:pPr>
    </w:p>
    <w:p w14:paraId="0D9DB09F" w14:textId="77777777" w:rsidR="002F689E" w:rsidRDefault="002F689E" w:rsidP="008A3C7E">
      <w:pPr>
        <w:pStyle w:val="Heading4"/>
        <w:rPr>
          <w:rFonts w:ascii="Century Gothic" w:hAnsi="Century Gothic"/>
          <w:b/>
          <w:bCs/>
          <w:color w:val="auto"/>
          <w:lang w:val="es-GT"/>
        </w:rPr>
      </w:pPr>
    </w:p>
    <w:p w14:paraId="51D331EC" w14:textId="77777777" w:rsidR="002F689E" w:rsidRDefault="002F689E" w:rsidP="008A3C7E">
      <w:pPr>
        <w:pStyle w:val="Heading4"/>
        <w:rPr>
          <w:rFonts w:ascii="Century Gothic" w:hAnsi="Century Gothic"/>
          <w:b/>
          <w:bCs/>
          <w:color w:val="auto"/>
          <w:lang w:val="es-GT"/>
        </w:rPr>
      </w:pPr>
    </w:p>
    <w:p w14:paraId="381EEB52" w14:textId="77777777" w:rsidR="002F689E" w:rsidRDefault="002F689E" w:rsidP="008A3C7E">
      <w:pPr>
        <w:pStyle w:val="Heading4"/>
        <w:rPr>
          <w:rFonts w:ascii="Century Gothic" w:hAnsi="Century Gothic"/>
          <w:b/>
          <w:bCs/>
          <w:color w:val="auto"/>
          <w:lang w:val="es-GT"/>
        </w:rPr>
      </w:pPr>
    </w:p>
    <w:p w14:paraId="65DF7BF0" w14:textId="77777777" w:rsidR="002F689E" w:rsidRDefault="002F689E" w:rsidP="008A3C7E">
      <w:pPr>
        <w:pStyle w:val="Heading4"/>
        <w:rPr>
          <w:rFonts w:ascii="Century Gothic" w:hAnsi="Century Gothic"/>
          <w:b/>
          <w:bCs/>
          <w:color w:val="auto"/>
          <w:lang w:val="es-GT"/>
        </w:rPr>
      </w:pPr>
    </w:p>
    <w:p w14:paraId="7AA05801" w14:textId="77777777" w:rsidR="002F689E" w:rsidRDefault="002F689E" w:rsidP="008A3C7E">
      <w:pPr>
        <w:pStyle w:val="Heading4"/>
        <w:rPr>
          <w:rFonts w:ascii="Century Gothic" w:hAnsi="Century Gothic"/>
          <w:b/>
          <w:bCs/>
          <w:color w:val="auto"/>
          <w:lang w:val="es-GT"/>
        </w:rPr>
      </w:pPr>
    </w:p>
    <w:p w14:paraId="7AA36BA7" w14:textId="77777777" w:rsidR="002F689E" w:rsidRPr="002F689E" w:rsidRDefault="002F689E" w:rsidP="002F689E">
      <w:pPr>
        <w:rPr>
          <w:lang w:val="es-GT"/>
        </w:rPr>
      </w:pPr>
    </w:p>
    <w:p w14:paraId="1C5D9F56" w14:textId="49A2839F" w:rsidR="006652CA" w:rsidRPr="002F689E" w:rsidRDefault="006652CA" w:rsidP="008A3C7E">
      <w:pPr>
        <w:pStyle w:val="Heading4"/>
        <w:rPr>
          <w:rFonts w:ascii="Century Gothic" w:hAnsi="Century Gothic"/>
          <w:b/>
          <w:bCs/>
          <w:color w:val="auto"/>
        </w:rPr>
      </w:pPr>
      <w:r w:rsidRPr="002F689E">
        <w:rPr>
          <w:rFonts w:ascii="Century Gothic" w:hAnsi="Century Gothic"/>
          <w:b/>
          <w:bCs/>
          <w:color w:val="auto"/>
          <w:lang w:val="es-GT"/>
        </w:rPr>
        <w:lastRenderedPageBreak/>
        <w:t xml:space="preserve">Video 3 – Detalles técnicos adicionales del proyecto </w:t>
      </w:r>
      <w:proofErr w:type="spellStart"/>
      <w:r w:rsidRPr="002F689E">
        <w:rPr>
          <w:rFonts w:ascii="Century Gothic" w:hAnsi="Century Gothic"/>
          <w:b/>
          <w:bCs/>
          <w:color w:val="auto"/>
          <w:lang w:val="es-GT"/>
        </w:rPr>
        <w:t>DeepBrew</w:t>
      </w:r>
      <w:proofErr w:type="spellEnd"/>
      <w:r w:rsidRPr="002F689E">
        <w:rPr>
          <w:rFonts w:ascii="Century Gothic" w:hAnsi="Century Gothic"/>
          <w:b/>
          <w:bCs/>
          <w:color w:val="auto"/>
          <w:lang w:val="es-GT"/>
        </w:rPr>
        <w:t xml:space="preserve">, Por </w:t>
      </w:r>
      <w:r w:rsidR="008A3C7E" w:rsidRPr="002F689E">
        <w:rPr>
          <w:rFonts w:ascii="Century Gothic" w:hAnsi="Century Gothic"/>
          <w:b/>
          <w:bCs/>
          <w:color w:val="auto"/>
        </w:rPr>
        <w:t xml:space="preserve">Vikas Vennavali, ML </w:t>
      </w:r>
      <w:proofErr w:type="spellStart"/>
      <w:r w:rsidR="008A3C7E" w:rsidRPr="002F689E">
        <w:rPr>
          <w:rFonts w:ascii="Century Gothic" w:hAnsi="Century Gothic"/>
          <w:b/>
          <w:bCs/>
          <w:color w:val="auto"/>
        </w:rPr>
        <w:t>engineer</w:t>
      </w:r>
      <w:proofErr w:type="spellEnd"/>
      <w:r w:rsidR="008A3C7E" w:rsidRPr="002F689E">
        <w:rPr>
          <w:rFonts w:ascii="Century Gothic" w:hAnsi="Century Gothic"/>
          <w:b/>
          <w:bCs/>
          <w:color w:val="auto"/>
        </w:rPr>
        <w:t xml:space="preserve"> lead, Starbucks Coffee Company</w:t>
      </w:r>
    </w:p>
    <w:p w14:paraId="68A8E9E1" w14:textId="77777777" w:rsidR="008A3C7E" w:rsidRPr="00EC4885" w:rsidRDefault="008A3C7E" w:rsidP="00123097">
      <w:pPr>
        <w:jc w:val="both"/>
        <w:rPr>
          <w:rFonts w:ascii="Century Gothic" w:hAnsi="Century Gothic"/>
          <w:lang w:val="es-GT"/>
        </w:rPr>
      </w:pPr>
    </w:p>
    <w:p w14:paraId="74439B32" w14:textId="77777777" w:rsidR="006830F0" w:rsidRPr="00EC4885" w:rsidRDefault="008A3C7E" w:rsidP="00123097">
      <w:pPr>
        <w:jc w:val="both"/>
        <w:rPr>
          <w:rFonts w:ascii="Century Gothic" w:eastAsia="Calibri" w:hAnsi="Century Gothic" w:cs="Calibri"/>
          <w:color w:val="262625"/>
          <w:lang w:val="es-GT"/>
        </w:rPr>
      </w:pPr>
      <w:r w:rsidRPr="00EC4885">
        <w:rPr>
          <w:rFonts w:ascii="Century Gothic" w:eastAsia="Calibri" w:hAnsi="Century Gothic" w:cs="Calibri"/>
          <w:color w:val="262625"/>
          <w:lang w:val="es-GT"/>
        </w:rPr>
        <w:t xml:space="preserve">Mira este último video de </w:t>
      </w:r>
      <w:proofErr w:type="spellStart"/>
      <w:r w:rsidRPr="00EC4885">
        <w:rPr>
          <w:rFonts w:ascii="Century Gothic" w:eastAsia="Calibri" w:hAnsi="Century Gothic" w:cs="Calibri"/>
          <w:color w:val="262625"/>
          <w:lang w:val="es-GT"/>
        </w:rPr>
        <w:t>Data</w:t>
      </w:r>
      <w:r w:rsidR="00530EF9" w:rsidRPr="00EC4885">
        <w:rPr>
          <w:rFonts w:ascii="Century Gothic" w:eastAsia="Calibri" w:hAnsi="Century Gothic" w:cs="Calibri"/>
          <w:color w:val="262625"/>
          <w:lang w:val="es-GT"/>
        </w:rPr>
        <w:t>b</w:t>
      </w:r>
      <w:r w:rsidRPr="00EC4885">
        <w:rPr>
          <w:rFonts w:ascii="Century Gothic" w:eastAsia="Calibri" w:hAnsi="Century Gothic" w:cs="Calibri"/>
          <w:color w:val="262625"/>
          <w:lang w:val="es-GT"/>
        </w:rPr>
        <w:t>ricks</w:t>
      </w:r>
      <w:proofErr w:type="spellEnd"/>
      <w:r w:rsidR="00530EF9" w:rsidRPr="00EC4885">
        <w:rPr>
          <w:rFonts w:ascii="Century Gothic" w:eastAsia="Calibri" w:hAnsi="Century Gothic" w:cs="Calibri"/>
          <w:color w:val="262625"/>
          <w:lang w:val="es-GT"/>
        </w:rPr>
        <w:t xml:space="preserve"> que muestra detalles más técnicos de la plataforma en la nube de </w:t>
      </w:r>
      <w:proofErr w:type="spellStart"/>
      <w:r w:rsidR="00530EF9" w:rsidRPr="00EC4885">
        <w:rPr>
          <w:rFonts w:ascii="Century Gothic" w:eastAsia="Calibri" w:hAnsi="Century Gothic" w:cs="Calibri"/>
          <w:color w:val="262625"/>
          <w:lang w:val="es-GT"/>
        </w:rPr>
        <w:t>Deepbrew</w:t>
      </w:r>
      <w:proofErr w:type="spellEnd"/>
      <w:r w:rsidR="006830F0" w:rsidRPr="00EC4885">
        <w:rPr>
          <w:rFonts w:ascii="Century Gothic" w:eastAsia="Calibri" w:hAnsi="Century Gothic" w:cs="Calibri"/>
          <w:color w:val="262625"/>
          <w:lang w:val="es-GT"/>
        </w:rPr>
        <w:t>.</w:t>
      </w:r>
    </w:p>
    <w:p w14:paraId="781E9F9A" w14:textId="666AB80A" w:rsidR="008A3C7E" w:rsidRPr="00EC4885" w:rsidRDefault="006830F0" w:rsidP="00123097">
      <w:pPr>
        <w:jc w:val="both"/>
        <w:rPr>
          <w:rFonts w:ascii="Century Gothic" w:hAnsi="Century Gothic"/>
          <w:lang w:val="es-GT"/>
        </w:rPr>
      </w:pPr>
      <w:r w:rsidRPr="00EC4885">
        <w:rPr>
          <w:rFonts w:ascii="Century Gothic" w:eastAsia="Calibri" w:hAnsi="Century Gothic" w:cs="Calibri"/>
          <w:color w:val="262625"/>
          <w:lang w:val="es-GT"/>
        </w:rPr>
        <w:t>E</w:t>
      </w:r>
      <w:r w:rsidR="003C45B6" w:rsidRPr="00EC4885">
        <w:rPr>
          <w:rFonts w:ascii="Century Gothic" w:eastAsia="Calibri" w:hAnsi="Century Gothic" w:cs="Calibri"/>
          <w:color w:val="262625"/>
          <w:lang w:val="es-GT"/>
        </w:rPr>
        <w:t xml:space="preserve">l </w:t>
      </w:r>
      <w:r w:rsidRPr="00EC4885">
        <w:rPr>
          <w:rFonts w:ascii="Century Gothic" w:eastAsia="Calibri" w:hAnsi="Century Gothic" w:cs="Calibri"/>
          <w:color w:val="262625"/>
          <w:lang w:val="es-GT"/>
        </w:rPr>
        <w:t xml:space="preserve">siguiente </w:t>
      </w:r>
      <w:r w:rsidR="003C45B6" w:rsidRPr="00EC4885">
        <w:rPr>
          <w:rFonts w:ascii="Century Gothic" w:eastAsia="Calibri" w:hAnsi="Century Gothic" w:cs="Calibri"/>
          <w:color w:val="262625"/>
          <w:lang w:val="es-GT"/>
        </w:rPr>
        <w:t xml:space="preserve">enlace se adelanta </w:t>
      </w:r>
      <w:r w:rsidR="003C45B6" w:rsidRPr="00EC4885">
        <w:rPr>
          <w:rFonts w:ascii="Century Gothic" w:eastAsia="Calibri" w:hAnsi="Century Gothic" w:cs="Calibri"/>
          <w:b/>
          <w:bCs/>
          <w:color w:val="262625"/>
          <w:lang w:val="es-GT"/>
        </w:rPr>
        <w:t xml:space="preserve">al minuto </w:t>
      </w:r>
      <w:r w:rsidR="003C45B6" w:rsidRPr="00EC4885">
        <w:rPr>
          <w:rFonts w:ascii="Century Gothic" w:eastAsia="Calibri" w:hAnsi="Century Gothic" w:cs="Calibri"/>
          <w:b/>
          <w:bCs/>
          <w:color w:val="262625"/>
          <w:u w:val="single"/>
          <w:lang w:val="es-GT"/>
        </w:rPr>
        <w:t>8:04</w:t>
      </w:r>
      <w:r w:rsidR="003C45B6" w:rsidRPr="00EC4885">
        <w:rPr>
          <w:rFonts w:ascii="Century Gothic" w:eastAsia="Calibri" w:hAnsi="Century Gothic" w:cs="Calibri"/>
          <w:b/>
          <w:bCs/>
          <w:color w:val="262625"/>
          <w:lang w:val="es-GT"/>
        </w:rPr>
        <w:t xml:space="preserve"> del video</w:t>
      </w:r>
      <w:r w:rsidR="00003D73" w:rsidRPr="00EC4885">
        <w:rPr>
          <w:rFonts w:ascii="Century Gothic" w:eastAsia="Calibri" w:hAnsi="Century Gothic" w:cs="Calibri"/>
          <w:color w:val="262625"/>
          <w:lang w:val="es-GT"/>
        </w:rPr>
        <w:t xml:space="preserve">, míralo por lo menos </w:t>
      </w:r>
      <w:r w:rsidR="00003D73" w:rsidRPr="00EC4885">
        <w:rPr>
          <w:rFonts w:ascii="Century Gothic" w:eastAsia="Calibri" w:hAnsi="Century Gothic" w:cs="Calibri"/>
          <w:b/>
          <w:bCs/>
          <w:color w:val="262625"/>
          <w:lang w:val="es-GT"/>
        </w:rPr>
        <w:t xml:space="preserve">hasta el minuto </w:t>
      </w:r>
      <w:r w:rsidR="00003D73" w:rsidRPr="00EC4885">
        <w:rPr>
          <w:rFonts w:ascii="Century Gothic" w:eastAsia="Calibri" w:hAnsi="Century Gothic" w:cs="Calibri"/>
          <w:b/>
          <w:bCs/>
          <w:color w:val="262625"/>
          <w:u w:val="single"/>
          <w:lang w:val="es-GT"/>
        </w:rPr>
        <w:t>12:5</w:t>
      </w:r>
      <w:r w:rsidR="0049645A" w:rsidRPr="00EC4885">
        <w:rPr>
          <w:rFonts w:ascii="Century Gothic" w:eastAsia="Calibri" w:hAnsi="Century Gothic" w:cs="Calibri"/>
          <w:b/>
          <w:bCs/>
          <w:color w:val="262625"/>
          <w:u w:val="single"/>
          <w:lang w:val="es-GT"/>
        </w:rPr>
        <w:t>0</w:t>
      </w:r>
      <w:r w:rsidR="00003D73" w:rsidRPr="00EC4885">
        <w:rPr>
          <w:rFonts w:ascii="Century Gothic" w:eastAsia="Calibri" w:hAnsi="Century Gothic" w:cs="Calibri"/>
          <w:b/>
          <w:bCs/>
          <w:color w:val="262625"/>
          <w:lang w:val="es-GT"/>
        </w:rPr>
        <w:t xml:space="preserve"> donde termina el segmento de </w:t>
      </w:r>
      <w:r w:rsidR="005B504E" w:rsidRPr="00EC4885">
        <w:rPr>
          <w:rFonts w:ascii="Century Gothic" w:eastAsia="Calibri" w:hAnsi="Century Gothic" w:cs="Calibri"/>
          <w:b/>
          <w:bCs/>
          <w:color w:val="262625"/>
          <w:u w:val="single"/>
          <w:lang w:val="es-GT"/>
        </w:rPr>
        <w:t>Enterprise</w:t>
      </w:r>
      <w:r w:rsidR="005B504E" w:rsidRPr="00EC4885">
        <w:rPr>
          <w:rFonts w:ascii="Century Gothic" w:eastAsia="Calibri" w:hAnsi="Century Gothic" w:cs="Calibri"/>
          <w:b/>
          <w:bCs/>
          <w:color w:val="262625"/>
          <w:lang w:val="es-GT"/>
        </w:rPr>
        <w:t xml:space="preserve"> </w:t>
      </w:r>
      <w:proofErr w:type="spellStart"/>
      <w:r w:rsidR="005B504E" w:rsidRPr="00EC4885">
        <w:rPr>
          <w:rFonts w:ascii="Century Gothic" w:eastAsia="Calibri" w:hAnsi="Century Gothic" w:cs="Calibri"/>
          <w:b/>
          <w:bCs/>
          <w:color w:val="262625"/>
          <w:u w:val="single"/>
          <w:lang w:val="es-GT"/>
        </w:rPr>
        <w:t>Platform</w:t>
      </w:r>
      <w:proofErr w:type="spellEnd"/>
      <w:r w:rsidR="005B504E" w:rsidRPr="00EC4885">
        <w:rPr>
          <w:rFonts w:ascii="Century Gothic" w:eastAsia="Calibri" w:hAnsi="Century Gothic" w:cs="Calibri"/>
          <w:b/>
          <w:bCs/>
          <w:color w:val="262625"/>
          <w:u w:val="single"/>
          <w:lang w:val="es-GT"/>
        </w:rPr>
        <w:t xml:space="preserve"> </w:t>
      </w:r>
      <w:proofErr w:type="spellStart"/>
      <w:r w:rsidR="005B504E" w:rsidRPr="00EC4885">
        <w:rPr>
          <w:rFonts w:ascii="Century Gothic" w:eastAsia="Calibri" w:hAnsi="Century Gothic" w:cs="Calibri"/>
          <w:b/>
          <w:bCs/>
          <w:color w:val="262625"/>
          <w:u w:val="single"/>
          <w:lang w:val="es-GT"/>
        </w:rPr>
        <w:t>Architecture</w:t>
      </w:r>
      <w:proofErr w:type="spellEnd"/>
      <w:r w:rsidR="005B504E" w:rsidRPr="00EC4885">
        <w:rPr>
          <w:rFonts w:ascii="Century Gothic" w:eastAsia="Calibri" w:hAnsi="Century Gothic" w:cs="Calibri"/>
          <w:color w:val="262625"/>
          <w:lang w:val="es-GT"/>
        </w:rPr>
        <w:t>, donde detalla principalmente la integración de EDAP</w:t>
      </w:r>
      <w:r w:rsidRPr="00EC4885">
        <w:rPr>
          <w:rFonts w:ascii="Century Gothic" w:eastAsia="Calibri" w:hAnsi="Century Gothic" w:cs="Calibri"/>
          <w:color w:val="262625"/>
          <w:lang w:val="es-GT"/>
        </w:rPr>
        <w:t xml:space="preserve"> con la arquitectura de </w:t>
      </w:r>
      <w:proofErr w:type="spellStart"/>
      <w:r w:rsidRPr="00EC4885">
        <w:rPr>
          <w:rFonts w:ascii="Century Gothic" w:eastAsia="Calibri" w:hAnsi="Century Gothic" w:cs="Calibri"/>
          <w:color w:val="262625"/>
          <w:lang w:val="es-GT"/>
        </w:rPr>
        <w:t>Deepbrew</w:t>
      </w:r>
      <w:proofErr w:type="spellEnd"/>
      <w:r w:rsidRPr="00EC4885">
        <w:rPr>
          <w:rFonts w:ascii="Century Gothic" w:eastAsia="Calibri" w:hAnsi="Century Gothic" w:cs="Calibri"/>
          <w:color w:val="262625"/>
          <w:lang w:val="es-GT"/>
        </w:rPr>
        <w:t xml:space="preserve">.  (Pueden ver el video completo para </w:t>
      </w:r>
      <w:r w:rsidR="00F07278" w:rsidRPr="00EC4885">
        <w:rPr>
          <w:rFonts w:ascii="Century Gothic" w:eastAsia="Calibri" w:hAnsi="Century Gothic" w:cs="Calibri"/>
          <w:color w:val="262625"/>
          <w:lang w:val="es-GT"/>
        </w:rPr>
        <w:t>más información</w:t>
      </w:r>
      <w:r w:rsidRPr="00EC4885">
        <w:rPr>
          <w:rFonts w:ascii="Century Gothic" w:eastAsia="Calibri" w:hAnsi="Century Gothic" w:cs="Calibri"/>
          <w:color w:val="262625"/>
          <w:lang w:val="es-GT"/>
        </w:rPr>
        <w:t>, mas no es necesario)</w:t>
      </w:r>
    </w:p>
    <w:p w14:paraId="707D501B" w14:textId="2645E973" w:rsidR="00613CE8" w:rsidRPr="00EC4885" w:rsidRDefault="00613CE8" w:rsidP="00123097">
      <w:pPr>
        <w:jc w:val="both"/>
        <w:rPr>
          <w:rFonts w:ascii="Century Gothic" w:hAnsi="Century Gothic"/>
          <w:lang w:val="es-GT"/>
        </w:rPr>
      </w:pPr>
      <w:hyperlink r:id="rId7" w:history="1">
        <w:r w:rsidRPr="00EC4885">
          <w:rPr>
            <w:rStyle w:val="Hyperlink"/>
            <w:rFonts w:ascii="Century Gothic" w:hAnsi="Century Gothic"/>
            <w:lang w:val="es-GT"/>
          </w:rPr>
          <w:t>https://youtu.be/E8x3xtO3yu8?t=484</w:t>
        </w:r>
      </w:hyperlink>
      <w:r w:rsidRPr="00EC4885">
        <w:rPr>
          <w:rFonts w:ascii="Century Gothic" w:hAnsi="Century Gothic"/>
          <w:lang w:val="es-GT"/>
        </w:rPr>
        <w:t xml:space="preserve"> </w:t>
      </w:r>
    </w:p>
    <w:p w14:paraId="460DEF38" w14:textId="77777777" w:rsidR="0049645A" w:rsidRPr="00EC4885" w:rsidRDefault="0049645A" w:rsidP="00123097">
      <w:pPr>
        <w:pStyle w:val="ListParagraph"/>
        <w:numPr>
          <w:ilvl w:val="0"/>
          <w:numId w:val="4"/>
        </w:numPr>
        <w:spacing w:after="150" w:line="280" w:lineRule="auto"/>
        <w:jc w:val="both"/>
        <w:rPr>
          <w:rFonts w:ascii="Century Gothic" w:eastAsia="Calibri" w:hAnsi="Century Gothic" w:cs="Calibri"/>
          <w:color w:val="262625"/>
          <w:lang w:val="es-GT"/>
        </w:rPr>
      </w:pPr>
      <w:r w:rsidRPr="00EC4885">
        <w:rPr>
          <w:rFonts w:ascii="Century Gothic" w:eastAsia="Calibri" w:hAnsi="Century Gothic" w:cs="Calibri"/>
          <w:b/>
          <w:bCs/>
          <w:color w:val="262625"/>
          <w:lang w:val="es-GT"/>
        </w:rPr>
        <w:t>Respondan a las siguientes preguntas</w:t>
      </w:r>
    </w:p>
    <w:p w14:paraId="710ED6D0" w14:textId="5DE75828" w:rsidR="004C5311" w:rsidRPr="002F689E" w:rsidRDefault="000939E0" w:rsidP="002F689E">
      <w:pPr>
        <w:pStyle w:val="ListBullet"/>
        <w:numPr>
          <w:ilvl w:val="0"/>
          <w:numId w:val="0"/>
        </w:numPr>
        <w:jc w:val="both"/>
        <w:rPr>
          <w:rFonts w:ascii="Century Gothic" w:hAnsi="Century Gothic"/>
          <w:b/>
          <w:bCs/>
          <w:lang w:val="es-GT"/>
        </w:rPr>
      </w:pPr>
      <w:r w:rsidRPr="002F689E">
        <w:rPr>
          <w:rFonts w:ascii="Century Gothic" w:hAnsi="Century Gothic"/>
          <w:b/>
          <w:bCs/>
          <w:lang w:val="es-GT"/>
        </w:rPr>
        <w:t xml:space="preserve">Según el video - ¿Cómo utilizan EDAP los diferentes roles en Starbucks (Data </w:t>
      </w:r>
      <w:proofErr w:type="spellStart"/>
      <w:r w:rsidRPr="002F689E">
        <w:rPr>
          <w:rFonts w:ascii="Century Gothic" w:hAnsi="Century Gothic"/>
          <w:b/>
          <w:bCs/>
          <w:lang w:val="es-GT"/>
        </w:rPr>
        <w:t>Engineers</w:t>
      </w:r>
      <w:proofErr w:type="spellEnd"/>
      <w:r w:rsidRPr="002F689E">
        <w:rPr>
          <w:rFonts w:ascii="Century Gothic" w:hAnsi="Century Gothic"/>
          <w:b/>
          <w:bCs/>
          <w:lang w:val="es-GT"/>
        </w:rPr>
        <w:t xml:space="preserve">, Data </w:t>
      </w:r>
      <w:proofErr w:type="spellStart"/>
      <w:r w:rsidRPr="002F689E">
        <w:rPr>
          <w:rFonts w:ascii="Century Gothic" w:hAnsi="Century Gothic"/>
          <w:b/>
          <w:bCs/>
          <w:lang w:val="es-GT"/>
        </w:rPr>
        <w:t>Scientists</w:t>
      </w:r>
      <w:proofErr w:type="spellEnd"/>
      <w:r w:rsidRPr="002F689E">
        <w:rPr>
          <w:rFonts w:ascii="Century Gothic" w:hAnsi="Century Gothic"/>
          <w:b/>
          <w:bCs/>
          <w:lang w:val="es-GT"/>
        </w:rPr>
        <w:t xml:space="preserve">, </w:t>
      </w:r>
      <w:proofErr w:type="gramStart"/>
      <w:r w:rsidRPr="002F689E">
        <w:rPr>
          <w:rFonts w:ascii="Century Gothic" w:hAnsi="Century Gothic"/>
          <w:b/>
          <w:bCs/>
          <w:lang w:val="es-GT"/>
        </w:rPr>
        <w:t>etc..</w:t>
      </w:r>
      <w:proofErr w:type="gramEnd"/>
      <w:r w:rsidRPr="002F689E">
        <w:rPr>
          <w:rFonts w:ascii="Century Gothic" w:hAnsi="Century Gothic"/>
          <w:b/>
          <w:bCs/>
          <w:lang w:val="es-GT"/>
        </w:rPr>
        <w:t xml:space="preserve">)? </w:t>
      </w:r>
    </w:p>
    <w:p w14:paraId="5895766C" w14:textId="77777777" w:rsidR="004C5311" w:rsidRPr="00EC4885" w:rsidRDefault="004C5311" w:rsidP="00123097">
      <w:pPr>
        <w:jc w:val="both"/>
        <w:rPr>
          <w:rFonts w:ascii="Century Gothic" w:hAnsi="Century Gothic" w:cs="Calibri"/>
          <w:color w:val="262625"/>
        </w:rPr>
      </w:pPr>
      <w:r w:rsidRPr="002F689E">
        <w:rPr>
          <w:rFonts w:ascii="Century Gothic" w:hAnsi="Century Gothic" w:cs="Calibri"/>
          <w:b/>
          <w:bCs/>
          <w:i/>
          <w:iCs/>
          <w:color w:val="262625"/>
        </w:rPr>
        <w:t>Ingenieros de Datos:</w:t>
      </w:r>
      <w:r w:rsidRPr="00EC4885">
        <w:rPr>
          <w:rFonts w:ascii="Century Gothic" w:hAnsi="Century Gothic" w:cs="Calibri"/>
          <w:color w:val="262625"/>
        </w:rPr>
        <w:t xml:space="preserve"> trabajan con el equipo de gobierno para crear y estructurar los conjuntos de datos empresariales, almacenados en el Azure Data Lake bajo un modelo de dominios y subdominios con permisos gestionados.</w:t>
      </w:r>
    </w:p>
    <w:p w14:paraId="1F9F09BB" w14:textId="2D2AA8AB" w:rsidR="0049645A" w:rsidRPr="00EC4885" w:rsidRDefault="004C5311" w:rsidP="00123097">
      <w:pPr>
        <w:jc w:val="both"/>
        <w:rPr>
          <w:rFonts w:ascii="Century Gothic" w:hAnsi="Century Gothic" w:cs="Calibri"/>
          <w:color w:val="262625"/>
        </w:rPr>
      </w:pPr>
      <w:r w:rsidRPr="002F689E">
        <w:rPr>
          <w:rFonts w:ascii="Century Gothic" w:hAnsi="Century Gothic" w:cs="Calibri"/>
          <w:b/>
          <w:bCs/>
          <w:i/>
          <w:iCs/>
          <w:color w:val="262625"/>
        </w:rPr>
        <w:t xml:space="preserve">Científicos de Datos y ML </w:t>
      </w:r>
      <w:proofErr w:type="spellStart"/>
      <w:r w:rsidRPr="002F689E">
        <w:rPr>
          <w:rFonts w:ascii="Century Gothic" w:hAnsi="Century Gothic" w:cs="Calibri"/>
          <w:b/>
          <w:bCs/>
          <w:i/>
          <w:iCs/>
          <w:color w:val="262625"/>
        </w:rPr>
        <w:t>Engineers</w:t>
      </w:r>
      <w:proofErr w:type="spellEnd"/>
      <w:r w:rsidRPr="002F689E">
        <w:rPr>
          <w:rFonts w:ascii="Century Gothic" w:hAnsi="Century Gothic" w:cs="Calibri"/>
          <w:b/>
          <w:bCs/>
          <w:i/>
          <w:iCs/>
          <w:color w:val="262625"/>
        </w:rPr>
        <w:t>:</w:t>
      </w:r>
      <w:r w:rsidRPr="00EC4885">
        <w:rPr>
          <w:rFonts w:ascii="Century Gothic" w:hAnsi="Century Gothic" w:cs="Calibri"/>
          <w:color w:val="262625"/>
        </w:rPr>
        <w:t xml:space="preserve"> aunque gran parte de los datos provienen del EDAP, con frecuencia necesitan ingerir datos de fuentes adicionales para sus ciclos de vida de Machine </w:t>
      </w:r>
      <w:proofErr w:type="spellStart"/>
      <w:r w:rsidRPr="00EC4885">
        <w:rPr>
          <w:rFonts w:ascii="Century Gothic" w:hAnsi="Century Gothic" w:cs="Calibri"/>
          <w:color w:val="262625"/>
        </w:rPr>
        <w:t>Learning</w:t>
      </w:r>
      <w:proofErr w:type="spellEnd"/>
      <w:r w:rsidRPr="00EC4885">
        <w:rPr>
          <w:rFonts w:ascii="Century Gothic" w:hAnsi="Century Gothic" w:cs="Calibri"/>
          <w:color w:val="262625"/>
        </w:rPr>
        <w:t>; cuando los datos no están disponibles en el EDAP, ellos mismos gestionan y crean sus propios conjuntos de datos como parte de su flujo de trabajo, lo que les da la flexibilidad necesaria para sus modelos.</w:t>
      </w:r>
    </w:p>
    <w:p w14:paraId="0FA196DB" w14:textId="77777777" w:rsidR="0014753A" w:rsidRPr="0014753A" w:rsidRDefault="000939E0" w:rsidP="0014753A">
      <w:pPr>
        <w:pStyle w:val="ListBullet"/>
        <w:numPr>
          <w:ilvl w:val="0"/>
          <w:numId w:val="0"/>
        </w:numPr>
        <w:ind w:left="360" w:hanging="360"/>
        <w:jc w:val="both"/>
        <w:rPr>
          <w:rFonts w:ascii="Century Gothic" w:hAnsi="Century Gothic"/>
          <w:b/>
          <w:bCs/>
          <w:lang w:val="es-GT"/>
        </w:rPr>
      </w:pPr>
      <w:r w:rsidRPr="0014753A">
        <w:rPr>
          <w:rFonts w:ascii="Century Gothic" w:hAnsi="Century Gothic"/>
          <w:b/>
          <w:bCs/>
          <w:lang w:val="es-GT"/>
        </w:rPr>
        <w:t>Al ver el diagrama de la arquitectura de alto nivel de la plataforma ¿Qué aspectos</w:t>
      </w:r>
    </w:p>
    <w:p w14:paraId="2A793BE7" w14:textId="14AEC3FE" w:rsidR="004C5311" w:rsidRPr="0014753A" w:rsidRDefault="000939E0" w:rsidP="0014753A">
      <w:pPr>
        <w:pStyle w:val="ListBullet"/>
        <w:numPr>
          <w:ilvl w:val="0"/>
          <w:numId w:val="0"/>
        </w:numPr>
        <w:ind w:left="360" w:hanging="360"/>
        <w:jc w:val="both"/>
        <w:rPr>
          <w:rFonts w:ascii="Century Gothic" w:hAnsi="Century Gothic"/>
          <w:b/>
          <w:bCs/>
          <w:lang w:val="es-GT"/>
        </w:rPr>
      </w:pPr>
      <w:r w:rsidRPr="0014753A">
        <w:rPr>
          <w:rFonts w:ascii="Century Gothic" w:hAnsi="Century Gothic"/>
          <w:b/>
          <w:bCs/>
          <w:lang w:val="es-GT"/>
        </w:rPr>
        <w:t>detalla Vikas son importantes de esta arquitectura?</w:t>
      </w:r>
    </w:p>
    <w:p w14:paraId="0F0832EC" w14:textId="77777777" w:rsidR="004C5311" w:rsidRPr="00EC4885" w:rsidRDefault="004C5311" w:rsidP="00123097">
      <w:pPr>
        <w:jc w:val="both"/>
        <w:rPr>
          <w:rFonts w:ascii="Century Gothic" w:hAnsi="Century Gothic" w:cs="Calibri"/>
          <w:color w:val="262625"/>
        </w:rPr>
      </w:pPr>
      <w:r w:rsidRPr="0014753A">
        <w:rPr>
          <w:rFonts w:ascii="Century Gothic" w:hAnsi="Century Gothic" w:cs="Calibri"/>
          <w:b/>
          <w:bCs/>
          <w:i/>
          <w:iCs/>
          <w:color w:val="262625"/>
        </w:rPr>
        <w:t>Unificación y Estandarización:</w:t>
      </w:r>
      <w:r w:rsidRPr="00EC4885">
        <w:rPr>
          <w:rFonts w:ascii="Century Gothic" w:hAnsi="Century Gothic" w:cs="Calibri"/>
          <w:color w:val="262625"/>
        </w:rPr>
        <w:t xml:space="preserve"> uniformar las prácticas en toda la organización de Starbucks, evitando que los equipos trabajen de forma aislada o inconsistente.</w:t>
      </w:r>
    </w:p>
    <w:p w14:paraId="7A3457E8" w14:textId="77777777" w:rsidR="004C5311" w:rsidRPr="00EC4885" w:rsidRDefault="004C5311" w:rsidP="00123097">
      <w:pPr>
        <w:jc w:val="both"/>
        <w:rPr>
          <w:rFonts w:ascii="Century Gothic" w:hAnsi="Century Gothic" w:cs="Calibri"/>
          <w:color w:val="262625"/>
        </w:rPr>
      </w:pPr>
      <w:r w:rsidRPr="0014753A">
        <w:rPr>
          <w:rFonts w:ascii="Century Gothic" w:hAnsi="Century Gothic" w:cs="Calibri"/>
          <w:b/>
          <w:bCs/>
          <w:i/>
          <w:iCs/>
          <w:color w:val="262625"/>
        </w:rPr>
        <w:t>Automatización del Ciclo de Vida:</w:t>
      </w:r>
      <w:r w:rsidRPr="00EC4885">
        <w:rPr>
          <w:rFonts w:ascii="Century Gothic" w:hAnsi="Century Gothic" w:cs="Calibri"/>
          <w:color w:val="262625"/>
        </w:rPr>
        <w:t xml:space="preserve"> uso de </w:t>
      </w:r>
      <w:proofErr w:type="spellStart"/>
      <w:r w:rsidRPr="00EC4885">
        <w:rPr>
          <w:rFonts w:ascii="Century Gothic" w:hAnsi="Century Gothic" w:cs="Calibri"/>
          <w:color w:val="262625"/>
        </w:rPr>
        <w:t>Databricks</w:t>
      </w:r>
      <w:proofErr w:type="spellEnd"/>
      <w:r w:rsidRPr="00EC4885">
        <w:rPr>
          <w:rFonts w:ascii="Century Gothic" w:hAnsi="Century Gothic" w:cs="Calibri"/>
          <w:color w:val="262625"/>
        </w:rPr>
        <w:t xml:space="preserve"> para computación, orquestación y registro de modelos mediante </w:t>
      </w:r>
      <w:proofErr w:type="spellStart"/>
      <w:r w:rsidRPr="00EC4885">
        <w:rPr>
          <w:rFonts w:ascii="Century Gothic" w:hAnsi="Century Gothic" w:cs="Calibri"/>
          <w:color w:val="262625"/>
        </w:rPr>
        <w:t>MLflow</w:t>
      </w:r>
      <w:proofErr w:type="spellEnd"/>
      <w:r w:rsidRPr="00EC4885">
        <w:rPr>
          <w:rFonts w:ascii="Century Gothic" w:hAnsi="Century Gothic" w:cs="Calibri"/>
          <w:color w:val="262625"/>
        </w:rPr>
        <w:t>, facilitando la transición rápida de un modelo de un escritorio local a producción.</w:t>
      </w:r>
    </w:p>
    <w:p w14:paraId="1ED863CC" w14:textId="77777777" w:rsidR="004C5311" w:rsidRPr="00EC4885" w:rsidRDefault="004C5311" w:rsidP="00123097">
      <w:pPr>
        <w:jc w:val="both"/>
        <w:rPr>
          <w:rFonts w:ascii="Century Gothic" w:hAnsi="Century Gothic" w:cs="Calibri"/>
          <w:color w:val="262625"/>
        </w:rPr>
      </w:pPr>
      <w:r w:rsidRPr="0014753A">
        <w:rPr>
          <w:rFonts w:ascii="Century Gothic" w:hAnsi="Century Gothic" w:cs="Calibri"/>
          <w:b/>
          <w:bCs/>
          <w:i/>
          <w:iCs/>
          <w:color w:val="262625"/>
        </w:rPr>
        <w:t>Flexibilidad en la Inferencia:</w:t>
      </w:r>
      <w:r w:rsidRPr="00EC4885">
        <w:rPr>
          <w:rFonts w:ascii="Century Gothic" w:hAnsi="Century Gothic" w:cs="Calibri"/>
          <w:color w:val="262625"/>
        </w:rPr>
        <w:t xml:space="preserve"> la arquitectura soporta múltiples paradigmas (Model as a Service, Data as a Service y </w:t>
      </w:r>
      <w:proofErr w:type="spellStart"/>
      <w:r w:rsidRPr="00EC4885">
        <w:rPr>
          <w:rFonts w:ascii="Century Gothic" w:hAnsi="Century Gothic" w:cs="Calibri"/>
          <w:color w:val="262625"/>
        </w:rPr>
        <w:t>Function</w:t>
      </w:r>
      <w:proofErr w:type="spellEnd"/>
      <w:r w:rsidRPr="00EC4885">
        <w:rPr>
          <w:rFonts w:ascii="Century Gothic" w:hAnsi="Century Gothic" w:cs="Calibri"/>
          <w:color w:val="262625"/>
        </w:rPr>
        <w:t xml:space="preserve"> as a Service) según se necesite inferencia por lotes (</w:t>
      </w:r>
      <w:proofErr w:type="spellStart"/>
      <w:r w:rsidRPr="00EC4885">
        <w:rPr>
          <w:rFonts w:ascii="Century Gothic" w:hAnsi="Century Gothic" w:cs="Calibri"/>
          <w:color w:val="262625"/>
        </w:rPr>
        <w:t>batch</w:t>
      </w:r>
      <w:proofErr w:type="spellEnd"/>
      <w:r w:rsidRPr="00EC4885">
        <w:rPr>
          <w:rFonts w:ascii="Century Gothic" w:hAnsi="Century Gothic" w:cs="Calibri"/>
          <w:color w:val="262625"/>
        </w:rPr>
        <w:t>) o en tiempo real/casi real.</w:t>
      </w:r>
    </w:p>
    <w:p w14:paraId="33450694" w14:textId="4EFEC500" w:rsidR="0049645A" w:rsidRPr="00EC4885" w:rsidRDefault="004C5311" w:rsidP="00123097">
      <w:pPr>
        <w:jc w:val="both"/>
        <w:rPr>
          <w:rFonts w:ascii="Century Gothic" w:hAnsi="Century Gothic" w:cs="Calibri"/>
          <w:color w:val="262625"/>
        </w:rPr>
      </w:pPr>
      <w:r w:rsidRPr="0014753A">
        <w:rPr>
          <w:rFonts w:ascii="Century Gothic" w:hAnsi="Century Gothic" w:cs="Calibri"/>
          <w:b/>
          <w:bCs/>
          <w:i/>
          <w:iCs/>
          <w:color w:val="262625"/>
        </w:rPr>
        <w:t xml:space="preserve">Gobernanza y </w:t>
      </w:r>
      <w:proofErr w:type="spellStart"/>
      <w:r w:rsidRPr="0014753A">
        <w:rPr>
          <w:rFonts w:ascii="Century Gothic" w:hAnsi="Century Gothic" w:cs="Calibri"/>
          <w:b/>
          <w:bCs/>
          <w:i/>
          <w:iCs/>
          <w:color w:val="262625"/>
        </w:rPr>
        <w:t>Observabilidad</w:t>
      </w:r>
      <w:proofErr w:type="spellEnd"/>
      <w:r w:rsidRPr="0014753A">
        <w:rPr>
          <w:rFonts w:ascii="Century Gothic" w:hAnsi="Century Gothic" w:cs="Calibri"/>
          <w:b/>
          <w:bCs/>
          <w:i/>
          <w:iCs/>
          <w:color w:val="262625"/>
        </w:rPr>
        <w:t>:</w:t>
      </w:r>
      <w:r w:rsidRPr="00EC4885">
        <w:rPr>
          <w:rFonts w:ascii="Century Gothic" w:hAnsi="Century Gothic" w:cs="Calibri"/>
          <w:color w:val="262625"/>
        </w:rPr>
        <w:t xml:space="preserve"> integración centralizada con </w:t>
      </w:r>
      <w:proofErr w:type="spellStart"/>
      <w:r w:rsidRPr="00EC4885">
        <w:rPr>
          <w:rFonts w:ascii="Century Gothic" w:hAnsi="Century Gothic" w:cs="Calibri"/>
          <w:color w:val="262625"/>
        </w:rPr>
        <w:t>Datadog</w:t>
      </w:r>
      <w:proofErr w:type="spellEnd"/>
      <w:r w:rsidRPr="00EC4885">
        <w:rPr>
          <w:rFonts w:ascii="Century Gothic" w:hAnsi="Century Gothic" w:cs="Calibri"/>
          <w:color w:val="262625"/>
        </w:rPr>
        <w:t xml:space="preserve"> y </w:t>
      </w:r>
      <w:proofErr w:type="spellStart"/>
      <w:r w:rsidRPr="00EC4885">
        <w:rPr>
          <w:rFonts w:ascii="Century Gothic" w:hAnsi="Century Gothic" w:cs="Calibri"/>
          <w:color w:val="262625"/>
        </w:rPr>
        <w:t>PagerDuty</w:t>
      </w:r>
      <w:proofErr w:type="spellEnd"/>
      <w:r w:rsidRPr="00EC4885">
        <w:rPr>
          <w:rFonts w:ascii="Century Gothic" w:hAnsi="Century Gothic" w:cs="Calibri"/>
          <w:color w:val="262625"/>
        </w:rPr>
        <w:t xml:space="preserve">, junto con logs auditables, para que la plataforma sea </w:t>
      </w:r>
      <w:proofErr w:type="spellStart"/>
      <w:r w:rsidRPr="00EC4885">
        <w:rPr>
          <w:rFonts w:ascii="Century Gothic" w:hAnsi="Century Gothic" w:cs="Calibri"/>
          <w:color w:val="262625"/>
        </w:rPr>
        <w:t>monitoreable</w:t>
      </w:r>
      <w:proofErr w:type="spellEnd"/>
      <w:r w:rsidRPr="00EC4885">
        <w:rPr>
          <w:rFonts w:ascii="Century Gothic" w:hAnsi="Century Gothic" w:cs="Calibri"/>
          <w:color w:val="262625"/>
        </w:rPr>
        <w:t xml:space="preserve"> y los recursos de cómputo se usen eficientemente.</w:t>
      </w:r>
    </w:p>
    <w:p w14:paraId="00C75EE4" w14:textId="156DEB6A" w:rsidR="004C5311" w:rsidRPr="00210D14" w:rsidRDefault="000939E0" w:rsidP="00210D14">
      <w:pPr>
        <w:pStyle w:val="ListBullet"/>
        <w:numPr>
          <w:ilvl w:val="0"/>
          <w:numId w:val="0"/>
        </w:numPr>
        <w:jc w:val="both"/>
        <w:rPr>
          <w:rFonts w:ascii="Century Gothic" w:hAnsi="Century Gothic"/>
          <w:b/>
          <w:bCs/>
          <w:i/>
          <w:iCs/>
          <w:lang w:val="es-GT"/>
        </w:rPr>
      </w:pPr>
      <w:r w:rsidRPr="00210D14">
        <w:rPr>
          <w:rFonts w:ascii="Century Gothic" w:hAnsi="Century Gothic"/>
          <w:b/>
          <w:bCs/>
          <w:lang w:val="es-GT"/>
        </w:rPr>
        <w:lastRenderedPageBreak/>
        <w:t xml:space="preserve">En términos generales - ¿Cómo se compara la arquitectura de </w:t>
      </w:r>
      <w:proofErr w:type="spellStart"/>
      <w:r w:rsidRPr="00210D14">
        <w:rPr>
          <w:rFonts w:ascii="Century Gothic" w:hAnsi="Century Gothic"/>
          <w:b/>
          <w:bCs/>
          <w:lang w:val="es-GT"/>
        </w:rPr>
        <w:t>Deepbrew</w:t>
      </w:r>
      <w:proofErr w:type="spellEnd"/>
      <w:r w:rsidRPr="00210D14">
        <w:rPr>
          <w:rFonts w:ascii="Century Gothic" w:hAnsi="Century Gothic"/>
          <w:b/>
          <w:bCs/>
          <w:lang w:val="es-GT"/>
        </w:rPr>
        <w:t xml:space="preserve"> con la</w:t>
      </w:r>
      <w:r w:rsidR="00210D14" w:rsidRPr="00210D14">
        <w:rPr>
          <w:rFonts w:ascii="Century Gothic" w:hAnsi="Century Gothic"/>
          <w:b/>
          <w:bCs/>
          <w:lang w:val="es-GT"/>
        </w:rPr>
        <w:t xml:space="preserve"> </w:t>
      </w:r>
      <w:r w:rsidRPr="00210D14">
        <w:rPr>
          <w:rFonts w:ascii="Century Gothic" w:hAnsi="Century Gothic"/>
          <w:b/>
          <w:bCs/>
          <w:lang w:val="es-GT"/>
        </w:rPr>
        <w:t xml:space="preserve">arquitectura ML de su empresa? (pueden incluir el </w:t>
      </w:r>
      <w:proofErr w:type="spellStart"/>
      <w:r w:rsidRPr="00210D14">
        <w:rPr>
          <w:rFonts w:ascii="Century Gothic" w:hAnsi="Century Gothic"/>
          <w:b/>
          <w:bCs/>
          <w:lang w:val="es-GT"/>
        </w:rPr>
        <w:t>feedback</w:t>
      </w:r>
      <w:proofErr w:type="spellEnd"/>
      <w:r w:rsidRPr="00210D14">
        <w:rPr>
          <w:rFonts w:ascii="Century Gothic" w:hAnsi="Century Gothic"/>
          <w:b/>
          <w:bCs/>
          <w:lang w:val="es-GT"/>
        </w:rPr>
        <w:t xml:space="preserve"> de las empresas de cada integrante del grupo, no es necesario poner nombre de la empresa)</w:t>
      </w:r>
    </w:p>
    <w:p w14:paraId="0D27AC69" w14:textId="6407FF94" w:rsidR="0049645A" w:rsidRDefault="004C5311" w:rsidP="00123097">
      <w:pPr>
        <w:jc w:val="both"/>
        <w:rPr>
          <w:rFonts w:ascii="Century Gothic" w:hAnsi="Century Gothic" w:cs="Calibri"/>
          <w:color w:val="262625"/>
        </w:rPr>
      </w:pPr>
      <w:r w:rsidRPr="00EC4885">
        <w:rPr>
          <w:rFonts w:ascii="Century Gothic" w:hAnsi="Century Gothic" w:cs="Calibri"/>
          <w:color w:val="262625"/>
        </w:rPr>
        <w:t xml:space="preserve">La arquitectura de </w:t>
      </w:r>
      <w:proofErr w:type="spellStart"/>
      <w:r w:rsidRPr="00EC4885">
        <w:rPr>
          <w:rFonts w:ascii="Century Gothic" w:hAnsi="Century Gothic" w:cs="Calibri"/>
          <w:color w:val="262625"/>
        </w:rPr>
        <w:t>DeepBrew</w:t>
      </w:r>
      <w:proofErr w:type="spellEnd"/>
      <w:r w:rsidRPr="00EC4885">
        <w:rPr>
          <w:rFonts w:ascii="Century Gothic" w:hAnsi="Century Gothic" w:cs="Calibri"/>
          <w:color w:val="262625"/>
        </w:rPr>
        <w:t xml:space="preserve"> destaca por su enfoque en la autosuficiencia del usuario final mediante plantillas (cookie </w:t>
      </w:r>
      <w:proofErr w:type="spellStart"/>
      <w:r w:rsidRPr="00EC4885">
        <w:rPr>
          <w:rFonts w:ascii="Century Gothic" w:hAnsi="Century Gothic" w:cs="Calibri"/>
          <w:color w:val="262625"/>
        </w:rPr>
        <w:t>cutter</w:t>
      </w:r>
      <w:proofErr w:type="spellEnd"/>
      <w:r w:rsidRPr="00EC4885">
        <w:rPr>
          <w:rFonts w:ascii="Century Gothic" w:hAnsi="Century Gothic" w:cs="Calibri"/>
          <w:color w:val="262625"/>
        </w:rPr>
        <w:t xml:space="preserve">) que permiten a los científicos de datos estandarizar la creación de repositorios, registro de modelos y despliegues sin ser expertos en infraestructura. A diferencia de arquitecturas tradicionales que dependen de un equipo central pesado para cada despliegue, </w:t>
      </w:r>
      <w:proofErr w:type="spellStart"/>
      <w:r w:rsidRPr="00EC4885">
        <w:rPr>
          <w:rFonts w:ascii="Century Gothic" w:hAnsi="Century Gothic" w:cs="Calibri"/>
          <w:color w:val="262625"/>
        </w:rPr>
        <w:t>DeepBrew</w:t>
      </w:r>
      <w:proofErr w:type="spellEnd"/>
      <w:r w:rsidRPr="00EC4885">
        <w:rPr>
          <w:rFonts w:ascii="Century Gothic" w:hAnsi="Century Gothic" w:cs="Calibri"/>
          <w:color w:val="262625"/>
        </w:rPr>
        <w:t xml:space="preserve"> utiliza Azure </w:t>
      </w:r>
      <w:proofErr w:type="spellStart"/>
      <w:r w:rsidRPr="00EC4885">
        <w:rPr>
          <w:rFonts w:ascii="Century Gothic" w:hAnsi="Century Gothic" w:cs="Calibri"/>
          <w:color w:val="262625"/>
        </w:rPr>
        <w:t>Kubernetes</w:t>
      </w:r>
      <w:proofErr w:type="spellEnd"/>
      <w:r w:rsidRPr="00EC4885">
        <w:rPr>
          <w:rFonts w:ascii="Century Gothic" w:hAnsi="Century Gothic" w:cs="Calibri"/>
          <w:color w:val="262625"/>
        </w:rPr>
        <w:t xml:space="preserve"> y APIM para gobernanza, permitiendo que el equipo de operaciones gestione la escalabilidad mientras los científicos se enfocan en la precisión del modelo. La principal ventaja frente a empresas que aún dependen de despliegues manuales o carecen de un registro de modelos unificado es la reducción del time-</w:t>
      </w:r>
      <w:proofErr w:type="spellStart"/>
      <w:r w:rsidRPr="00EC4885">
        <w:rPr>
          <w:rFonts w:ascii="Century Gothic" w:hAnsi="Century Gothic" w:cs="Calibri"/>
          <w:color w:val="262625"/>
        </w:rPr>
        <w:t>to</w:t>
      </w:r>
      <w:proofErr w:type="spellEnd"/>
      <w:r w:rsidRPr="00EC4885">
        <w:rPr>
          <w:rFonts w:ascii="Century Gothic" w:hAnsi="Century Gothic" w:cs="Calibri"/>
          <w:color w:val="262625"/>
        </w:rPr>
        <w:t>-</w:t>
      </w:r>
      <w:proofErr w:type="spellStart"/>
      <w:r w:rsidRPr="00EC4885">
        <w:rPr>
          <w:rFonts w:ascii="Century Gothic" w:hAnsi="Century Gothic" w:cs="Calibri"/>
          <w:color w:val="262625"/>
        </w:rPr>
        <w:t>market</w:t>
      </w:r>
      <w:proofErr w:type="spellEnd"/>
      <w:r w:rsidRPr="00EC4885">
        <w:rPr>
          <w:rFonts w:ascii="Century Gothic" w:hAnsi="Century Gothic" w:cs="Calibri"/>
          <w:color w:val="262625"/>
        </w:rPr>
        <w:t xml:space="preserve"> y la eliminación de deuda técnica.</w:t>
      </w:r>
    </w:p>
    <w:p w14:paraId="0BBAB522" w14:textId="77777777" w:rsidR="00210D14" w:rsidRPr="0025039A" w:rsidRDefault="00210D14" w:rsidP="00123097">
      <w:pPr>
        <w:jc w:val="both"/>
        <w:rPr>
          <w:rFonts w:ascii="Century Gothic" w:hAnsi="Century Gothic" w:cs="Calibri"/>
          <w:color w:val="262625"/>
        </w:rPr>
      </w:pPr>
    </w:p>
    <w:p w14:paraId="5363C710" w14:textId="57179707" w:rsidR="00373A24" w:rsidRPr="0025039A" w:rsidRDefault="007E57A8" w:rsidP="0025039A">
      <w:pPr>
        <w:pStyle w:val="Heading3"/>
        <w:rPr>
          <w:rFonts w:ascii="Century Gothic" w:hAnsi="Century Gothic"/>
          <w:b/>
          <w:bCs/>
          <w:color w:val="auto"/>
          <w:sz w:val="22"/>
        </w:rPr>
      </w:pPr>
      <w:r w:rsidRPr="0025039A">
        <w:rPr>
          <w:rFonts w:ascii="Century Gothic" w:hAnsi="Century Gothic"/>
          <w:b/>
          <w:bCs/>
          <w:color w:val="auto"/>
          <w:sz w:val="22"/>
          <w:lang w:val="es-GT"/>
        </w:rPr>
        <w:t>3</w:t>
      </w:r>
      <w:r w:rsidR="00FB5B4A" w:rsidRPr="0025039A">
        <w:rPr>
          <w:rFonts w:ascii="Century Gothic" w:hAnsi="Century Gothic"/>
          <w:b/>
          <w:bCs/>
          <w:color w:val="auto"/>
          <w:sz w:val="22"/>
          <w:lang w:val="es-GT"/>
        </w:rPr>
        <w:t xml:space="preserve"> – </w:t>
      </w:r>
      <w:r w:rsidR="00577B4C" w:rsidRPr="0025039A">
        <w:rPr>
          <w:rFonts w:ascii="Century Gothic" w:hAnsi="Century Gothic"/>
          <w:b/>
          <w:bCs/>
          <w:color w:val="auto"/>
          <w:sz w:val="22"/>
        </w:rPr>
        <w:t xml:space="preserve">Preguntas del Caso </w:t>
      </w:r>
      <w:proofErr w:type="spellStart"/>
      <w:r w:rsidR="00577B4C" w:rsidRPr="0025039A">
        <w:rPr>
          <w:rFonts w:ascii="Century Gothic" w:hAnsi="Century Gothic"/>
          <w:b/>
          <w:bCs/>
          <w:color w:val="auto"/>
          <w:sz w:val="22"/>
        </w:rPr>
        <w:t>DeepBrew</w:t>
      </w:r>
      <w:proofErr w:type="spellEnd"/>
    </w:p>
    <w:p w14:paraId="747D7C12" w14:textId="77777777" w:rsidR="0025039A" w:rsidRPr="0025039A" w:rsidRDefault="0025039A" w:rsidP="0025039A"/>
    <w:p w14:paraId="316294D4" w14:textId="726166D2" w:rsidR="00373A24" w:rsidRPr="00EC4885" w:rsidRDefault="00373A24" w:rsidP="00123097">
      <w:pPr>
        <w:spacing w:after="150" w:line="280" w:lineRule="auto"/>
        <w:jc w:val="both"/>
        <w:rPr>
          <w:rFonts w:ascii="Century Gothic" w:hAnsi="Century Gothic"/>
          <w:lang w:val="es-GT"/>
        </w:rPr>
      </w:pPr>
      <w:r w:rsidRPr="00EC4885">
        <w:rPr>
          <w:rFonts w:ascii="Century Gothic" w:eastAsia="Calibri" w:hAnsi="Century Gothic" w:cs="Calibri"/>
          <w:color w:val="262625"/>
          <w:lang w:val="es-GT"/>
        </w:rPr>
        <w:t xml:space="preserve">Luego de leer el caso </w:t>
      </w:r>
      <w:r w:rsidRPr="00EC4885">
        <w:rPr>
          <w:rFonts w:ascii="Century Gothic" w:eastAsia="Calibri" w:hAnsi="Century Gothic" w:cs="Calibri"/>
          <w:i/>
          <w:iCs/>
          <w:color w:val="262625"/>
          <w:lang w:val="es-GT"/>
        </w:rPr>
        <w:t>Starbucks Deep Brew: AI-</w:t>
      </w:r>
      <w:proofErr w:type="spellStart"/>
      <w:r w:rsidRPr="00EC4885">
        <w:rPr>
          <w:rFonts w:ascii="Century Gothic" w:eastAsia="Calibri" w:hAnsi="Century Gothic" w:cs="Calibri"/>
          <w:i/>
          <w:iCs/>
          <w:color w:val="262625"/>
          <w:lang w:val="es-GT"/>
        </w:rPr>
        <w:t>Powered</w:t>
      </w:r>
      <w:proofErr w:type="spellEnd"/>
      <w:r w:rsidRPr="00EC4885">
        <w:rPr>
          <w:rFonts w:ascii="Century Gothic" w:eastAsia="Calibri" w:hAnsi="Century Gothic" w:cs="Calibri"/>
          <w:i/>
          <w:iCs/>
          <w:color w:val="262625"/>
          <w:lang w:val="es-GT"/>
        </w:rPr>
        <w:t xml:space="preserve"> </w:t>
      </w:r>
      <w:proofErr w:type="spellStart"/>
      <w:r w:rsidRPr="00EC4885">
        <w:rPr>
          <w:rFonts w:ascii="Century Gothic" w:eastAsia="Calibri" w:hAnsi="Century Gothic" w:cs="Calibri"/>
          <w:i/>
          <w:iCs/>
          <w:color w:val="262625"/>
          <w:lang w:val="es-GT"/>
        </w:rPr>
        <w:t>Customer</w:t>
      </w:r>
      <w:proofErr w:type="spellEnd"/>
      <w:r w:rsidRPr="00EC4885">
        <w:rPr>
          <w:rFonts w:ascii="Century Gothic" w:eastAsia="Calibri" w:hAnsi="Century Gothic" w:cs="Calibri"/>
          <w:i/>
          <w:iCs/>
          <w:color w:val="262625"/>
          <w:lang w:val="es-GT"/>
        </w:rPr>
        <w:t xml:space="preserve"> </w:t>
      </w:r>
      <w:proofErr w:type="spellStart"/>
      <w:r w:rsidRPr="00EC4885">
        <w:rPr>
          <w:rFonts w:ascii="Century Gothic" w:eastAsia="Calibri" w:hAnsi="Century Gothic" w:cs="Calibri"/>
          <w:i/>
          <w:iCs/>
          <w:color w:val="262625"/>
          <w:lang w:val="es-GT"/>
        </w:rPr>
        <w:t>Experience</w:t>
      </w:r>
      <w:proofErr w:type="spellEnd"/>
      <w:r w:rsidRPr="00EC4885">
        <w:rPr>
          <w:rFonts w:ascii="Century Gothic" w:eastAsia="Calibri" w:hAnsi="Century Gothic" w:cs="Calibri"/>
          <w:color w:val="262625"/>
          <w:lang w:val="es-GT"/>
        </w:rPr>
        <w:t xml:space="preserve"> de Harvard Business Publishing que se encuentra en el portal, respondan las cinco preguntas. Son las preguntas oficiales del caso; respóndelas con argumentos del texto, no con opiniones generales.</w:t>
      </w:r>
    </w:p>
    <w:p w14:paraId="593F5BF8" w14:textId="78A62EF9" w:rsidR="00FA2C80" w:rsidRPr="00173DDE" w:rsidRDefault="00FA2C80" w:rsidP="00173DDE">
      <w:pPr>
        <w:jc w:val="both"/>
        <w:rPr>
          <w:rFonts w:ascii="Century Gothic" w:hAnsi="Century Gothic"/>
          <w:b/>
          <w:bCs/>
          <w:lang w:val="es-GT"/>
        </w:rPr>
      </w:pPr>
      <w:r w:rsidRPr="00173DDE">
        <w:rPr>
          <w:rFonts w:ascii="Century Gothic" w:hAnsi="Century Gothic"/>
          <w:b/>
          <w:bCs/>
          <w:lang w:val="es-GT"/>
        </w:rPr>
        <w:t>¿En qué se diferencia la personalización con IA de Deep Brew de la personalización tradicional?</w:t>
      </w:r>
    </w:p>
    <w:p w14:paraId="6A0BCF08" w14:textId="77777777" w:rsidR="0089317E" w:rsidRPr="00EC4885" w:rsidRDefault="00FA2C80" w:rsidP="00173DDE">
      <w:pPr>
        <w:jc w:val="both"/>
        <w:rPr>
          <w:rFonts w:ascii="Century Gothic" w:hAnsi="Century Gothic"/>
          <w:i/>
          <w:iCs/>
          <w:lang w:val="es-GT"/>
        </w:rPr>
      </w:pPr>
      <w:r w:rsidRPr="00EC4885">
        <w:rPr>
          <w:rFonts w:ascii="Century Gothic" w:hAnsi="Century Gothic"/>
          <w:i/>
          <w:iCs/>
          <w:lang w:val="es-GT"/>
        </w:rPr>
        <w:t>Pista para ordenar la respuesta: piensa en tres ejes — ¿reacciona o predice? ¿trata grupos o individuos? ¿es una campaña periódica o algo continuo?</w:t>
      </w:r>
    </w:p>
    <w:p w14:paraId="1C0CC808" w14:textId="775DF1A2" w:rsidR="00373A24" w:rsidRPr="00EC4885" w:rsidRDefault="0089317E" w:rsidP="00123097">
      <w:pPr>
        <w:jc w:val="both"/>
        <w:rPr>
          <w:rFonts w:ascii="Century Gothic" w:hAnsi="Century Gothic" w:cs="Calibri"/>
          <w:color w:val="000000"/>
        </w:rPr>
      </w:pPr>
      <w:r w:rsidRPr="00EC4885">
        <w:rPr>
          <w:rFonts w:ascii="Century Gothic" w:hAnsi="Century Gothic" w:cs="Calibri"/>
          <w:color w:val="000000"/>
        </w:rPr>
        <w:t xml:space="preserve">La personalización tradicional suele ser reactiva (responde después de la compra, con cupones o promociones generales) y se dirige a segmentos amplios de clientes mediante campañas periódicas. Deep Brew, en cambio, es predictivo: usa el historial de compra, la ubicación, el clima y el comportamiento en tiempo real para anticipar lo que un cliente individual querrá, como sugerirle un </w:t>
      </w:r>
      <w:proofErr w:type="spellStart"/>
      <w:r w:rsidRPr="00EC4885">
        <w:rPr>
          <w:rFonts w:ascii="Century Gothic" w:hAnsi="Century Gothic" w:cs="Calibri"/>
          <w:color w:val="000000"/>
        </w:rPr>
        <w:t>cold</w:t>
      </w:r>
      <w:proofErr w:type="spellEnd"/>
      <w:r w:rsidRPr="00EC4885">
        <w:rPr>
          <w:rFonts w:ascii="Century Gothic" w:hAnsi="Century Gothic" w:cs="Calibri"/>
          <w:color w:val="000000"/>
        </w:rPr>
        <w:t xml:space="preserve"> </w:t>
      </w:r>
      <w:proofErr w:type="spellStart"/>
      <w:r w:rsidRPr="00EC4885">
        <w:rPr>
          <w:rFonts w:ascii="Century Gothic" w:hAnsi="Century Gothic" w:cs="Calibri"/>
          <w:color w:val="000000"/>
        </w:rPr>
        <w:t>brew</w:t>
      </w:r>
      <w:proofErr w:type="spellEnd"/>
      <w:r w:rsidRPr="00EC4885">
        <w:rPr>
          <w:rFonts w:ascii="Century Gothic" w:hAnsi="Century Gothic" w:cs="Calibri"/>
          <w:color w:val="000000"/>
        </w:rPr>
        <w:t xml:space="preserve"> por la tarde si ese es su patrón habitual. Además, no se dirige a un segmento genérico sino al individuo (personalización 1:1), y no funciona como una campaña puntual sino como un proceso continuo de ajuste, ya que los modelos de IA dentro de Azure se actualizaban constantemente para refinar las recomendaciones y los pronósticos.</w:t>
      </w:r>
    </w:p>
    <w:p w14:paraId="15A275D4" w14:textId="77777777" w:rsidR="00B24566" w:rsidRPr="00173DDE" w:rsidRDefault="00B24566" w:rsidP="00173DDE">
      <w:pPr>
        <w:jc w:val="both"/>
        <w:rPr>
          <w:rFonts w:ascii="Century Gothic" w:hAnsi="Century Gothic"/>
          <w:b/>
          <w:bCs/>
          <w:lang w:val="es-GT"/>
        </w:rPr>
      </w:pPr>
      <w:r w:rsidRPr="00173DDE">
        <w:rPr>
          <w:rFonts w:ascii="Century Gothic" w:hAnsi="Century Gothic"/>
          <w:b/>
          <w:bCs/>
          <w:lang w:val="es-GT"/>
        </w:rPr>
        <w:t>¿Qué componentes tecnológicos hicieron posible Deep Brew?</w:t>
      </w:r>
    </w:p>
    <w:p w14:paraId="65FFA377" w14:textId="753BAF28" w:rsidR="00FB5B4A" w:rsidRPr="00EC4885" w:rsidRDefault="00B24566" w:rsidP="00173DDE">
      <w:pPr>
        <w:jc w:val="both"/>
        <w:rPr>
          <w:rFonts w:ascii="Century Gothic" w:hAnsi="Century Gothic"/>
          <w:lang w:val="es-GT"/>
        </w:rPr>
      </w:pPr>
      <w:r w:rsidRPr="00EC4885">
        <w:rPr>
          <w:rFonts w:ascii="Century Gothic" w:hAnsi="Century Gothic"/>
          <w:lang w:val="es-GT"/>
        </w:rPr>
        <w:t>Llen</w:t>
      </w:r>
      <w:r w:rsidR="007A4925" w:rsidRPr="00EC4885">
        <w:rPr>
          <w:rFonts w:ascii="Century Gothic" w:hAnsi="Century Gothic"/>
          <w:lang w:val="es-GT"/>
        </w:rPr>
        <w:t>en</w:t>
      </w:r>
      <w:r w:rsidRPr="00EC4885">
        <w:rPr>
          <w:rFonts w:ascii="Century Gothic" w:hAnsi="Century Gothic"/>
          <w:lang w:val="es-GT"/>
        </w:rPr>
        <w:t xml:space="preserve"> la tabla y después respond</w:t>
      </w:r>
      <w:r w:rsidR="007A4925" w:rsidRPr="00EC4885">
        <w:rPr>
          <w:rFonts w:ascii="Century Gothic" w:hAnsi="Century Gothic"/>
          <w:lang w:val="es-GT"/>
        </w:rPr>
        <w:t>an</w:t>
      </w:r>
      <w:r w:rsidRPr="00EC4885">
        <w:rPr>
          <w:rFonts w:ascii="Century Gothic" w:hAnsi="Century Gothic"/>
          <w:lang w:val="es-GT"/>
        </w:rPr>
        <w:t xml:space="preserve"> la pregunta de abajo.</w:t>
      </w:r>
    </w:p>
    <w:p w14:paraId="3BDDB19E" w14:textId="77777777" w:rsidR="009272D1" w:rsidRPr="00EC4885" w:rsidRDefault="009272D1" w:rsidP="00123097">
      <w:pPr>
        <w:jc w:val="both"/>
        <w:rPr>
          <w:rFonts w:ascii="Century Gothic" w:hAnsi="Century Gothic"/>
          <w:lang w:val="es-GT"/>
        </w:rPr>
      </w:pPr>
      <w:r w:rsidRPr="00EC4885">
        <w:rPr>
          <w:rFonts w:ascii="Century Gothic" w:hAnsi="Century Gothic"/>
          <w:lang w:val="es-GT"/>
        </w:rPr>
        <w:tab/>
      </w:r>
    </w:p>
    <w:tbl>
      <w:tblPr>
        <w:tblW w:w="9360" w:type="dxa"/>
        <w:tblBorders>
          <w:top w:val="single" w:sz="4" w:space="0" w:color="BFBFB8"/>
          <w:left w:val="single" w:sz="4" w:space="0" w:color="BFBFB8"/>
          <w:bottom w:val="single" w:sz="4" w:space="0" w:color="BFBFB8"/>
          <w:right w:val="single" w:sz="4" w:space="0" w:color="BFBFB8"/>
          <w:insideH w:val="single" w:sz="4" w:space="0" w:color="D5D5CE"/>
          <w:insideV w:val="single" w:sz="4" w:space="0" w:color="D5D5CE"/>
        </w:tblBorders>
        <w:tblCellMar>
          <w:left w:w="10" w:type="dxa"/>
          <w:right w:w="10" w:type="dxa"/>
        </w:tblCellMar>
        <w:tblLook w:val="0000" w:firstRow="0" w:lastRow="0" w:firstColumn="0" w:lastColumn="0" w:noHBand="0" w:noVBand="0"/>
      </w:tblPr>
      <w:tblGrid>
        <w:gridCol w:w="2059"/>
        <w:gridCol w:w="3744"/>
        <w:gridCol w:w="3557"/>
      </w:tblGrid>
      <w:tr w:rsidR="009272D1" w:rsidRPr="00EC4885" w14:paraId="6B8DA18E" w14:textId="77777777">
        <w:trPr>
          <w:tblHeader/>
        </w:trPr>
        <w:tc>
          <w:tcPr>
            <w:tcW w:w="2059" w:type="dxa"/>
            <w:shd w:val="clear" w:color="auto" w:fill="1F6F4A"/>
            <w:tcMar>
              <w:top w:w="85" w:type="dxa"/>
              <w:left w:w="115" w:type="dxa"/>
              <w:bottom w:w="85" w:type="dxa"/>
              <w:right w:w="115" w:type="dxa"/>
            </w:tcMar>
          </w:tcPr>
          <w:p w14:paraId="42F3CCF9" w14:textId="77777777" w:rsidR="009272D1" w:rsidRPr="00EC4885" w:rsidRDefault="009272D1" w:rsidP="00123097">
            <w:pPr>
              <w:jc w:val="both"/>
              <w:rPr>
                <w:rFonts w:ascii="Century Gothic" w:hAnsi="Century Gothic"/>
              </w:rPr>
            </w:pPr>
            <w:r w:rsidRPr="00EC4885">
              <w:rPr>
                <w:rFonts w:ascii="Century Gothic" w:eastAsia="Calibri" w:hAnsi="Century Gothic" w:cs="Calibri"/>
                <w:b/>
                <w:bCs/>
                <w:color w:val="FFFFFF"/>
                <w:szCs w:val="19"/>
              </w:rPr>
              <w:lastRenderedPageBreak/>
              <w:t>Componente</w:t>
            </w:r>
          </w:p>
        </w:tc>
        <w:tc>
          <w:tcPr>
            <w:tcW w:w="3744" w:type="dxa"/>
            <w:shd w:val="clear" w:color="auto" w:fill="1F6F4A"/>
            <w:tcMar>
              <w:top w:w="85" w:type="dxa"/>
              <w:left w:w="115" w:type="dxa"/>
              <w:bottom w:w="85" w:type="dxa"/>
              <w:right w:w="115" w:type="dxa"/>
            </w:tcMar>
          </w:tcPr>
          <w:p w14:paraId="1E0B3D62" w14:textId="77777777" w:rsidR="009272D1" w:rsidRPr="00EC4885" w:rsidRDefault="009272D1" w:rsidP="00123097">
            <w:pPr>
              <w:jc w:val="both"/>
              <w:rPr>
                <w:rFonts w:ascii="Century Gothic" w:hAnsi="Century Gothic"/>
              </w:rPr>
            </w:pPr>
            <w:r w:rsidRPr="00EC4885">
              <w:rPr>
                <w:rFonts w:ascii="Century Gothic" w:eastAsia="Calibri" w:hAnsi="Century Gothic" w:cs="Calibri"/>
                <w:b/>
                <w:bCs/>
                <w:color w:val="FFFFFF"/>
                <w:szCs w:val="19"/>
              </w:rPr>
              <w:t>Qué aporta concretamente</w:t>
            </w:r>
          </w:p>
        </w:tc>
        <w:tc>
          <w:tcPr>
            <w:tcW w:w="3557" w:type="dxa"/>
            <w:shd w:val="clear" w:color="auto" w:fill="1F6F4A"/>
            <w:tcMar>
              <w:top w:w="85" w:type="dxa"/>
              <w:left w:w="115" w:type="dxa"/>
              <w:bottom w:w="85" w:type="dxa"/>
              <w:right w:w="115" w:type="dxa"/>
            </w:tcMar>
          </w:tcPr>
          <w:p w14:paraId="303E92AC" w14:textId="77777777" w:rsidR="009272D1" w:rsidRPr="00EC4885" w:rsidRDefault="009272D1" w:rsidP="00123097">
            <w:pPr>
              <w:jc w:val="both"/>
              <w:rPr>
                <w:rFonts w:ascii="Century Gothic" w:hAnsi="Century Gothic"/>
              </w:rPr>
            </w:pPr>
            <w:r w:rsidRPr="00EC4885">
              <w:rPr>
                <w:rFonts w:ascii="Century Gothic" w:eastAsia="Calibri" w:hAnsi="Century Gothic" w:cs="Calibri"/>
                <w:b/>
                <w:bCs/>
                <w:color w:val="FFFFFF"/>
                <w:szCs w:val="19"/>
              </w:rPr>
              <w:t>Un ejemplo del caso</w:t>
            </w:r>
          </w:p>
        </w:tc>
      </w:tr>
      <w:tr w:rsidR="009272D1" w:rsidRPr="00EC4885" w14:paraId="1127BD2E" w14:textId="77777777">
        <w:trPr>
          <w:trHeight w:val="700"/>
        </w:trPr>
        <w:tc>
          <w:tcPr>
            <w:tcW w:w="2059" w:type="dxa"/>
            <w:tcMar>
              <w:top w:w="85" w:type="dxa"/>
              <w:left w:w="115" w:type="dxa"/>
              <w:bottom w:w="85" w:type="dxa"/>
              <w:right w:w="115" w:type="dxa"/>
            </w:tcMar>
          </w:tcPr>
          <w:p w14:paraId="337BB2F5" w14:textId="77777777" w:rsidR="009272D1" w:rsidRPr="00EC4885" w:rsidRDefault="009272D1" w:rsidP="00123097">
            <w:pPr>
              <w:jc w:val="both"/>
              <w:rPr>
                <w:rFonts w:ascii="Century Gothic" w:hAnsi="Century Gothic"/>
              </w:rPr>
            </w:pPr>
            <w:r w:rsidRPr="00EC4885">
              <w:rPr>
                <w:rFonts w:ascii="Century Gothic" w:eastAsia="Calibri" w:hAnsi="Century Gothic" w:cs="Calibri"/>
                <w:color w:val="6B6A66"/>
                <w:szCs w:val="20"/>
              </w:rPr>
              <w:t>Recolección de datos</w:t>
            </w:r>
          </w:p>
        </w:tc>
        <w:tc>
          <w:tcPr>
            <w:tcW w:w="3744" w:type="dxa"/>
            <w:tcMar>
              <w:top w:w="85" w:type="dxa"/>
              <w:left w:w="115" w:type="dxa"/>
              <w:bottom w:w="85" w:type="dxa"/>
              <w:right w:w="115" w:type="dxa"/>
            </w:tcMar>
          </w:tcPr>
          <w:p w14:paraId="2B8D29E9" w14:textId="6A0AFC72" w:rsidR="009272D1" w:rsidRPr="00EC4885" w:rsidRDefault="0089317E" w:rsidP="00123097">
            <w:pPr>
              <w:jc w:val="both"/>
              <w:rPr>
                <w:rFonts w:ascii="Century Gothic" w:hAnsi="Century Gothic"/>
              </w:rPr>
            </w:pPr>
            <w:r w:rsidRPr="00EC4885">
              <w:rPr>
                <w:rFonts w:ascii="Century Gothic" w:hAnsi="Century Gothic"/>
              </w:rPr>
              <w:t>Captura información de múltiples puntos de contacto (</w:t>
            </w:r>
            <w:proofErr w:type="gramStart"/>
            <w:r w:rsidRPr="00EC4885">
              <w:rPr>
                <w:rFonts w:ascii="Century Gothic" w:hAnsi="Century Gothic"/>
              </w:rPr>
              <w:t>app</w:t>
            </w:r>
            <w:proofErr w:type="gramEnd"/>
            <w:r w:rsidRPr="00EC4885">
              <w:rPr>
                <w:rFonts w:ascii="Century Gothic" w:hAnsi="Century Gothic"/>
              </w:rPr>
              <w:t xml:space="preserve"> móvil, pedidos, pagos, programa de lealtad, </w:t>
            </w:r>
            <w:proofErr w:type="spellStart"/>
            <w:r w:rsidRPr="00EC4885">
              <w:rPr>
                <w:rFonts w:ascii="Century Gothic" w:hAnsi="Century Gothic"/>
              </w:rPr>
              <w:t>IoT</w:t>
            </w:r>
            <w:proofErr w:type="spellEnd"/>
            <w:r w:rsidRPr="00EC4885">
              <w:rPr>
                <w:rFonts w:ascii="Century Gothic" w:hAnsi="Century Gothic"/>
              </w:rPr>
              <w:t xml:space="preserve"> en máquinas </w:t>
            </w:r>
            <w:proofErr w:type="spellStart"/>
            <w:r w:rsidRPr="00EC4885">
              <w:rPr>
                <w:rFonts w:ascii="Century Gothic" w:hAnsi="Century Gothic"/>
              </w:rPr>
              <w:t>Mastrena</w:t>
            </w:r>
            <w:proofErr w:type="spellEnd"/>
            <w:r w:rsidRPr="00EC4885">
              <w:rPr>
                <w:rFonts w:ascii="Century Gothic" w:hAnsi="Century Gothic"/>
              </w:rPr>
              <w:t>, redes sociales, encuestas, clima) para alimentar los modelos de ML.</w:t>
            </w:r>
          </w:p>
        </w:tc>
        <w:tc>
          <w:tcPr>
            <w:tcW w:w="3557" w:type="dxa"/>
            <w:tcMar>
              <w:top w:w="85" w:type="dxa"/>
              <w:left w:w="115" w:type="dxa"/>
              <w:bottom w:w="85" w:type="dxa"/>
              <w:right w:w="115" w:type="dxa"/>
            </w:tcMar>
          </w:tcPr>
          <w:p w14:paraId="618D9F5E" w14:textId="49C016EA" w:rsidR="009272D1" w:rsidRPr="00EC4885" w:rsidRDefault="0089317E" w:rsidP="00123097">
            <w:pPr>
              <w:jc w:val="both"/>
              <w:rPr>
                <w:rFonts w:ascii="Century Gothic" w:hAnsi="Century Gothic"/>
              </w:rPr>
            </w:pPr>
            <w:proofErr w:type="gramStart"/>
            <w:r w:rsidRPr="00EC4885">
              <w:rPr>
                <w:rFonts w:ascii="Century Gothic" w:hAnsi="Century Gothic"/>
              </w:rPr>
              <w:t>El app</w:t>
            </w:r>
            <w:proofErr w:type="gramEnd"/>
            <w:r w:rsidRPr="00EC4885">
              <w:rPr>
                <w:rFonts w:ascii="Century Gothic" w:hAnsi="Century Gothic"/>
              </w:rPr>
              <w:t xml:space="preserve"> de Starbucks (desde 2011) y el programa Starbucks </w:t>
            </w:r>
            <w:proofErr w:type="spellStart"/>
            <w:r w:rsidRPr="00EC4885">
              <w:rPr>
                <w:rFonts w:ascii="Century Gothic" w:hAnsi="Century Gothic"/>
              </w:rPr>
              <w:t>Rewards</w:t>
            </w:r>
            <w:proofErr w:type="spellEnd"/>
            <w:r w:rsidRPr="00EC4885">
              <w:rPr>
                <w:rFonts w:ascii="Century Gothic" w:hAnsi="Century Gothic"/>
              </w:rPr>
              <w:t>, con más de 31 millones de miembros activos, capturaron historial de compra, preferencias y frecuencia de visita.</w:t>
            </w:r>
          </w:p>
        </w:tc>
      </w:tr>
      <w:tr w:rsidR="009272D1" w:rsidRPr="00EC4885" w14:paraId="3653A46F" w14:textId="77777777">
        <w:trPr>
          <w:trHeight w:val="700"/>
        </w:trPr>
        <w:tc>
          <w:tcPr>
            <w:tcW w:w="2059" w:type="dxa"/>
            <w:tcMar>
              <w:top w:w="85" w:type="dxa"/>
              <w:left w:w="115" w:type="dxa"/>
              <w:bottom w:w="85" w:type="dxa"/>
              <w:right w:w="115" w:type="dxa"/>
            </w:tcMar>
          </w:tcPr>
          <w:p w14:paraId="3C9153FF" w14:textId="77777777" w:rsidR="009272D1" w:rsidRPr="00EC4885" w:rsidRDefault="009272D1" w:rsidP="00123097">
            <w:pPr>
              <w:jc w:val="both"/>
              <w:rPr>
                <w:rFonts w:ascii="Century Gothic" w:hAnsi="Century Gothic"/>
              </w:rPr>
            </w:pPr>
            <w:r w:rsidRPr="00EC4885">
              <w:rPr>
                <w:rFonts w:ascii="Century Gothic" w:eastAsia="Calibri" w:hAnsi="Century Gothic" w:cs="Calibri"/>
                <w:color w:val="6B6A66"/>
                <w:szCs w:val="20"/>
                <w:lang w:val="es-ES"/>
              </w:rPr>
              <w:t xml:space="preserve">Algoritmos de machine </w:t>
            </w:r>
            <w:proofErr w:type="spellStart"/>
            <w:r w:rsidRPr="00EC4885">
              <w:rPr>
                <w:rFonts w:ascii="Century Gothic" w:eastAsia="Calibri" w:hAnsi="Century Gothic" w:cs="Calibri"/>
                <w:color w:val="6B6A66"/>
                <w:szCs w:val="20"/>
                <w:lang w:val="es-ES"/>
              </w:rPr>
              <w:t>learning</w:t>
            </w:r>
            <w:proofErr w:type="spellEnd"/>
          </w:p>
        </w:tc>
        <w:tc>
          <w:tcPr>
            <w:tcW w:w="3744" w:type="dxa"/>
            <w:tcMar>
              <w:top w:w="85" w:type="dxa"/>
              <w:left w:w="115" w:type="dxa"/>
              <w:bottom w:w="85" w:type="dxa"/>
              <w:right w:w="115" w:type="dxa"/>
            </w:tcMar>
          </w:tcPr>
          <w:p w14:paraId="2E501FA6" w14:textId="399A476E" w:rsidR="009272D1" w:rsidRPr="00EC4885" w:rsidRDefault="0089317E" w:rsidP="00123097">
            <w:pPr>
              <w:jc w:val="both"/>
              <w:rPr>
                <w:rFonts w:ascii="Century Gothic" w:hAnsi="Century Gothic"/>
              </w:rPr>
            </w:pPr>
            <w:r w:rsidRPr="00EC4885">
              <w:rPr>
                <w:rFonts w:ascii="Century Gothic" w:hAnsi="Century Gothic"/>
              </w:rPr>
              <w:t>Procesan los datos para generar recomendaciones personalizadas, pronósticos de demanda, optimización de inventario y personal, y detección de patrones de consumo.</w:t>
            </w:r>
          </w:p>
        </w:tc>
        <w:tc>
          <w:tcPr>
            <w:tcW w:w="3557" w:type="dxa"/>
            <w:tcMar>
              <w:top w:w="85" w:type="dxa"/>
              <w:left w:w="115" w:type="dxa"/>
              <w:bottom w:w="85" w:type="dxa"/>
              <w:right w:w="115" w:type="dxa"/>
            </w:tcMar>
          </w:tcPr>
          <w:p w14:paraId="52DAFE1E" w14:textId="658BB1D8" w:rsidR="009272D1" w:rsidRPr="00EC4885" w:rsidRDefault="0089317E" w:rsidP="00123097">
            <w:pPr>
              <w:jc w:val="both"/>
              <w:rPr>
                <w:rFonts w:ascii="Century Gothic" w:hAnsi="Century Gothic"/>
              </w:rPr>
            </w:pPr>
            <w:r w:rsidRPr="00EC4885">
              <w:rPr>
                <w:rFonts w:ascii="Century Gothic" w:hAnsi="Century Gothic"/>
              </w:rPr>
              <w:t>Los menús digitales en el drive-</w:t>
            </w:r>
            <w:proofErr w:type="spellStart"/>
            <w:r w:rsidRPr="00EC4885">
              <w:rPr>
                <w:rFonts w:ascii="Century Gothic" w:hAnsi="Century Gothic"/>
              </w:rPr>
              <w:t>through</w:t>
            </w:r>
            <w:proofErr w:type="spellEnd"/>
            <w:r w:rsidRPr="00EC4885">
              <w:rPr>
                <w:rFonts w:ascii="Century Gothic" w:hAnsi="Century Gothic"/>
              </w:rPr>
              <w:t xml:space="preserve"> usan IA para sugerir, por ejemplo, un </w:t>
            </w:r>
            <w:proofErr w:type="spellStart"/>
            <w:r w:rsidRPr="00EC4885">
              <w:rPr>
                <w:rFonts w:ascii="Century Gothic" w:hAnsi="Century Gothic"/>
              </w:rPr>
              <w:t>cold</w:t>
            </w:r>
            <w:proofErr w:type="spellEnd"/>
            <w:r w:rsidRPr="00EC4885">
              <w:rPr>
                <w:rFonts w:ascii="Century Gothic" w:hAnsi="Century Gothic"/>
              </w:rPr>
              <w:t xml:space="preserve"> </w:t>
            </w:r>
            <w:proofErr w:type="spellStart"/>
            <w:r w:rsidRPr="00EC4885">
              <w:rPr>
                <w:rFonts w:ascii="Century Gothic" w:hAnsi="Century Gothic"/>
              </w:rPr>
              <w:t>brew</w:t>
            </w:r>
            <w:proofErr w:type="spellEnd"/>
            <w:r w:rsidRPr="00EC4885">
              <w:rPr>
                <w:rFonts w:ascii="Century Gothic" w:hAnsi="Century Gothic"/>
              </w:rPr>
              <w:t xml:space="preserve"> a un cliente que suele pedir café helado por la tarde, con descuento si se prevén ventas bajas de ese producto.</w:t>
            </w:r>
          </w:p>
        </w:tc>
      </w:tr>
      <w:tr w:rsidR="009272D1" w:rsidRPr="00EC4885" w14:paraId="0556E20C" w14:textId="77777777">
        <w:trPr>
          <w:trHeight w:val="700"/>
        </w:trPr>
        <w:tc>
          <w:tcPr>
            <w:tcW w:w="2059" w:type="dxa"/>
            <w:tcMar>
              <w:top w:w="85" w:type="dxa"/>
              <w:left w:w="115" w:type="dxa"/>
              <w:bottom w:w="85" w:type="dxa"/>
              <w:right w:w="115" w:type="dxa"/>
            </w:tcMar>
          </w:tcPr>
          <w:p w14:paraId="41D80081" w14:textId="77777777" w:rsidR="009272D1" w:rsidRPr="00EC4885" w:rsidRDefault="009272D1" w:rsidP="00123097">
            <w:pPr>
              <w:jc w:val="both"/>
              <w:rPr>
                <w:rFonts w:ascii="Century Gothic" w:hAnsi="Century Gothic"/>
              </w:rPr>
            </w:pPr>
            <w:r w:rsidRPr="00EC4885">
              <w:rPr>
                <w:rFonts w:ascii="Century Gothic" w:eastAsia="Calibri" w:hAnsi="Century Gothic" w:cs="Calibri"/>
                <w:color w:val="6B6A66"/>
                <w:szCs w:val="20"/>
              </w:rPr>
              <w:t>Cómputo en la nube</w:t>
            </w:r>
          </w:p>
        </w:tc>
        <w:tc>
          <w:tcPr>
            <w:tcW w:w="3744" w:type="dxa"/>
            <w:tcMar>
              <w:top w:w="85" w:type="dxa"/>
              <w:left w:w="115" w:type="dxa"/>
              <w:bottom w:w="85" w:type="dxa"/>
              <w:right w:w="115" w:type="dxa"/>
            </w:tcMar>
          </w:tcPr>
          <w:p w14:paraId="169827F6" w14:textId="21C2B93A" w:rsidR="009272D1" w:rsidRPr="00EC4885" w:rsidRDefault="0089317E" w:rsidP="00123097">
            <w:pPr>
              <w:jc w:val="both"/>
              <w:rPr>
                <w:rFonts w:ascii="Century Gothic" w:hAnsi="Century Gothic"/>
              </w:rPr>
            </w:pPr>
            <w:r w:rsidRPr="00EC4885">
              <w:rPr>
                <w:rFonts w:ascii="Century Gothic" w:hAnsi="Century Gothic"/>
              </w:rPr>
              <w:t xml:space="preserve">Provee la infraestructura escalable (Microsoft Azure) para integrar y entrenar modelos de ML, procesando miles de millones de puntos de datos y generando </w:t>
            </w:r>
            <w:proofErr w:type="spellStart"/>
            <w:r w:rsidRPr="00EC4885">
              <w:rPr>
                <w:rFonts w:ascii="Century Gothic" w:hAnsi="Century Gothic"/>
              </w:rPr>
              <w:t>insights</w:t>
            </w:r>
            <w:proofErr w:type="spellEnd"/>
            <w:r w:rsidRPr="00EC4885">
              <w:rPr>
                <w:rFonts w:ascii="Century Gothic" w:hAnsi="Century Gothic"/>
              </w:rPr>
              <w:t xml:space="preserve"> en tiempo real.</w:t>
            </w:r>
          </w:p>
        </w:tc>
        <w:tc>
          <w:tcPr>
            <w:tcW w:w="3557" w:type="dxa"/>
            <w:tcMar>
              <w:top w:w="85" w:type="dxa"/>
              <w:left w:w="115" w:type="dxa"/>
              <w:bottom w:w="85" w:type="dxa"/>
              <w:right w:w="115" w:type="dxa"/>
            </w:tcMar>
          </w:tcPr>
          <w:p w14:paraId="6641CCB3" w14:textId="6E47F2B6" w:rsidR="009272D1" w:rsidRPr="00EC4885" w:rsidRDefault="0089317E" w:rsidP="00123097">
            <w:pPr>
              <w:jc w:val="both"/>
              <w:rPr>
                <w:rFonts w:ascii="Century Gothic" w:hAnsi="Century Gothic"/>
              </w:rPr>
            </w:pPr>
            <w:r w:rsidRPr="00EC4885">
              <w:rPr>
                <w:rFonts w:ascii="Century Gothic" w:hAnsi="Century Gothic"/>
              </w:rPr>
              <w:t>Azure permitía ajustar automáticamente el inventario de bebidas frías ante una ola de calor pronosticada, reduciendo desperdicio y maximizando ventas.</w:t>
            </w:r>
          </w:p>
        </w:tc>
      </w:tr>
    </w:tbl>
    <w:p w14:paraId="335341AF" w14:textId="030397A8" w:rsidR="009272D1" w:rsidRPr="00EC4885" w:rsidRDefault="009272D1" w:rsidP="00123097">
      <w:pPr>
        <w:jc w:val="both"/>
        <w:rPr>
          <w:rFonts w:ascii="Century Gothic" w:hAnsi="Century Gothic"/>
          <w:lang w:val="es-GT"/>
        </w:rPr>
      </w:pPr>
    </w:p>
    <w:p w14:paraId="7AF441F5" w14:textId="77777777" w:rsidR="000C5134" w:rsidRPr="001434CD" w:rsidRDefault="00941156" w:rsidP="001434CD">
      <w:pPr>
        <w:spacing w:after="150" w:line="280" w:lineRule="auto"/>
        <w:jc w:val="both"/>
        <w:rPr>
          <w:rFonts w:ascii="Century Gothic" w:eastAsia="Calibri" w:hAnsi="Century Gothic" w:cs="Calibri"/>
          <w:b/>
          <w:bCs/>
          <w:color w:val="262625"/>
          <w:lang w:val="es-GT"/>
        </w:rPr>
      </w:pPr>
      <w:r w:rsidRPr="001434CD">
        <w:rPr>
          <w:rFonts w:ascii="Century Gothic" w:eastAsia="Calibri" w:hAnsi="Century Gothic" w:cs="Calibri"/>
          <w:b/>
          <w:bCs/>
          <w:color w:val="262625"/>
          <w:lang w:val="es-GT"/>
        </w:rPr>
        <w:t xml:space="preserve">Si tuvieran que quitar uno de los tres componentes de la tabla anterior, ¿cuál haría más daño y </w:t>
      </w:r>
      <w:r w:rsidR="00763AC6" w:rsidRPr="001434CD">
        <w:rPr>
          <w:rFonts w:ascii="Century Gothic" w:eastAsia="Calibri" w:hAnsi="Century Gothic" w:cs="Calibri"/>
          <w:b/>
          <w:bCs/>
          <w:color w:val="262625"/>
          <w:lang w:val="es-GT"/>
        </w:rPr>
        <w:t>por qué</w:t>
      </w:r>
      <w:r w:rsidRPr="001434CD">
        <w:rPr>
          <w:rFonts w:ascii="Century Gothic" w:eastAsia="Calibri" w:hAnsi="Century Gothic" w:cs="Calibri"/>
          <w:b/>
          <w:bCs/>
          <w:color w:val="262625"/>
          <w:lang w:val="es-GT"/>
        </w:rPr>
        <w:t>?</w:t>
      </w:r>
    </w:p>
    <w:p w14:paraId="1183EC79" w14:textId="02D6868B" w:rsidR="00941156" w:rsidRPr="00EC4885" w:rsidRDefault="000C5134" w:rsidP="00123097">
      <w:pPr>
        <w:jc w:val="both"/>
        <w:rPr>
          <w:rFonts w:ascii="Century Gothic" w:hAnsi="Century Gothic" w:cs="Calibri"/>
          <w:color w:val="000000"/>
        </w:rPr>
      </w:pPr>
      <w:r w:rsidRPr="00EC4885">
        <w:rPr>
          <w:rFonts w:ascii="Century Gothic" w:hAnsi="Century Gothic" w:cs="Calibri"/>
          <w:color w:val="000000"/>
        </w:rPr>
        <w:t xml:space="preserve">La recolección de datos sería el componente que más daño haría si se eliminara, ya que tanto los algoritmos de machine </w:t>
      </w:r>
      <w:proofErr w:type="spellStart"/>
      <w:r w:rsidRPr="00EC4885">
        <w:rPr>
          <w:rFonts w:ascii="Century Gothic" w:hAnsi="Century Gothic" w:cs="Calibri"/>
          <w:color w:val="000000"/>
        </w:rPr>
        <w:t>learning</w:t>
      </w:r>
      <w:proofErr w:type="spellEnd"/>
      <w:r w:rsidRPr="00EC4885">
        <w:rPr>
          <w:rFonts w:ascii="Century Gothic" w:hAnsi="Century Gothic" w:cs="Calibri"/>
          <w:color w:val="000000"/>
        </w:rPr>
        <w:t xml:space="preserve"> como el cómputo en la nube dependen de ella como insumo: sin los datos </w:t>
      </w:r>
      <w:proofErr w:type="gramStart"/>
      <w:r w:rsidRPr="00EC4885">
        <w:rPr>
          <w:rFonts w:ascii="Century Gothic" w:hAnsi="Century Gothic" w:cs="Calibri"/>
          <w:color w:val="000000"/>
        </w:rPr>
        <w:t>del app móvil</w:t>
      </w:r>
      <w:proofErr w:type="gramEnd"/>
      <w:r w:rsidRPr="00EC4885">
        <w:rPr>
          <w:rFonts w:ascii="Century Gothic" w:hAnsi="Century Gothic" w:cs="Calibri"/>
          <w:color w:val="000000"/>
        </w:rPr>
        <w:t xml:space="preserve">, el programa de lealtad, el </w:t>
      </w:r>
      <w:proofErr w:type="spellStart"/>
      <w:r w:rsidRPr="00EC4885">
        <w:rPr>
          <w:rFonts w:ascii="Century Gothic" w:hAnsi="Century Gothic" w:cs="Calibri"/>
          <w:color w:val="000000"/>
        </w:rPr>
        <w:t>IoT</w:t>
      </w:r>
      <w:proofErr w:type="spellEnd"/>
      <w:r w:rsidRPr="00EC4885">
        <w:rPr>
          <w:rFonts w:ascii="Century Gothic" w:hAnsi="Century Gothic" w:cs="Calibri"/>
          <w:color w:val="000000"/>
        </w:rPr>
        <w:t xml:space="preserve"> de las máquinas </w:t>
      </w:r>
      <w:proofErr w:type="spellStart"/>
      <w:r w:rsidRPr="00EC4885">
        <w:rPr>
          <w:rFonts w:ascii="Century Gothic" w:hAnsi="Century Gothic" w:cs="Calibri"/>
          <w:color w:val="000000"/>
        </w:rPr>
        <w:t>Mastrena</w:t>
      </w:r>
      <w:proofErr w:type="spellEnd"/>
      <w:r w:rsidRPr="00EC4885">
        <w:rPr>
          <w:rFonts w:ascii="Century Gothic" w:hAnsi="Century Gothic" w:cs="Calibri"/>
          <w:color w:val="000000"/>
        </w:rPr>
        <w:t xml:space="preserve"> y fuentes externas (clima, eventos), no habría información que procesar ni decisiones que optimizar, dejando sin sustento al resto de la arquitectura.</w:t>
      </w:r>
    </w:p>
    <w:p w14:paraId="6D8EA154" w14:textId="77777777" w:rsidR="00E70C73" w:rsidRPr="00EC4885" w:rsidRDefault="00E70C73" w:rsidP="00123097">
      <w:pPr>
        <w:pStyle w:val="ListParagraph"/>
        <w:spacing w:after="150" w:line="280" w:lineRule="auto"/>
        <w:jc w:val="both"/>
        <w:rPr>
          <w:rFonts w:ascii="Century Gothic" w:hAnsi="Century Gothic"/>
          <w:lang w:val="es-GT"/>
        </w:rPr>
      </w:pPr>
    </w:p>
    <w:p w14:paraId="13D00183" w14:textId="4EB03812" w:rsidR="00E70C73" w:rsidRPr="001434CD" w:rsidRDefault="00E70C73" w:rsidP="001434CD">
      <w:pPr>
        <w:spacing w:before="240" w:after="110"/>
        <w:jc w:val="both"/>
        <w:rPr>
          <w:rFonts w:ascii="Century Gothic" w:hAnsi="Century Gothic"/>
          <w:b/>
          <w:bCs/>
          <w:color w:val="000000" w:themeColor="text1"/>
          <w:lang w:val="es-GT"/>
        </w:rPr>
      </w:pPr>
      <w:r w:rsidRPr="001434CD">
        <w:rPr>
          <w:rFonts w:ascii="Century Gothic" w:eastAsia="Calibri" w:hAnsi="Century Gothic" w:cs="Calibri"/>
          <w:b/>
          <w:bCs/>
          <w:color w:val="000000" w:themeColor="text1"/>
          <w:lang w:val="es-GT"/>
        </w:rPr>
        <w:t>¿Cómo ayudó EDAP a romper los silos de datos?</w:t>
      </w:r>
    </w:p>
    <w:p w14:paraId="579575F3" w14:textId="77777777" w:rsidR="000C5134" w:rsidRPr="001F457B" w:rsidRDefault="00E70C73" w:rsidP="001F457B">
      <w:pPr>
        <w:spacing w:after="150" w:line="280" w:lineRule="auto"/>
        <w:jc w:val="both"/>
        <w:rPr>
          <w:rFonts w:ascii="Century Gothic" w:eastAsia="Calibri" w:hAnsi="Century Gothic" w:cs="Calibri"/>
          <w:color w:val="6B6A66"/>
          <w:szCs w:val="20"/>
          <w:lang w:val="es-GT"/>
        </w:rPr>
      </w:pPr>
      <w:r w:rsidRPr="001F457B">
        <w:rPr>
          <w:rFonts w:ascii="Century Gothic" w:eastAsia="Calibri" w:hAnsi="Century Gothic" w:cs="Calibri"/>
          <w:color w:val="6B6A66"/>
          <w:szCs w:val="20"/>
          <w:lang w:val="es-GT"/>
        </w:rPr>
        <w:t>Antes de EDAP, marketing, operaciones y cadena de suministro trabajaban con datos separados.</w:t>
      </w:r>
    </w:p>
    <w:p w14:paraId="2DD6CAF1" w14:textId="464B735C" w:rsidR="00E70C73" w:rsidRPr="00EC4885" w:rsidRDefault="000C5134" w:rsidP="00123097">
      <w:pPr>
        <w:jc w:val="both"/>
        <w:rPr>
          <w:rFonts w:ascii="Century Gothic" w:hAnsi="Century Gothic" w:cs="Calibri"/>
          <w:color w:val="000000"/>
        </w:rPr>
      </w:pPr>
      <w:r w:rsidRPr="00EC4885">
        <w:rPr>
          <w:rFonts w:ascii="Century Gothic" w:hAnsi="Century Gothic" w:cs="Calibri"/>
          <w:color w:val="000000"/>
        </w:rPr>
        <w:lastRenderedPageBreak/>
        <w:t xml:space="preserve">El EDAP funcionó como un repositorio de datos centralizado que integraba información de múltiples fuentes (pedidos móviles, transacciones en tienda, analítica de </w:t>
      </w:r>
      <w:proofErr w:type="spellStart"/>
      <w:r w:rsidRPr="00EC4885">
        <w:rPr>
          <w:rFonts w:ascii="Century Gothic" w:hAnsi="Century Gothic" w:cs="Calibri"/>
          <w:color w:val="000000"/>
        </w:rPr>
        <w:t>Wi</w:t>
      </w:r>
      <w:proofErr w:type="spellEnd"/>
      <w:r w:rsidRPr="00EC4885">
        <w:rPr>
          <w:rFonts w:ascii="Century Gothic" w:hAnsi="Century Gothic" w:cs="Calibri"/>
          <w:color w:val="000000"/>
        </w:rPr>
        <w:t xml:space="preserve">-Fi, programa de lealtad, redes sociales, tráfico peatonal, etc.), permitiendo que distintos departamentos —marketing, operaciones y cadena de suministro— accedieran a los mismos </w:t>
      </w:r>
      <w:proofErr w:type="spellStart"/>
      <w:r w:rsidRPr="00EC4885">
        <w:rPr>
          <w:rFonts w:ascii="Century Gothic" w:hAnsi="Century Gothic" w:cs="Calibri"/>
          <w:color w:val="000000"/>
        </w:rPr>
        <w:t>insights</w:t>
      </w:r>
      <w:proofErr w:type="spellEnd"/>
      <w:r w:rsidRPr="00EC4885">
        <w:rPr>
          <w:rFonts w:ascii="Century Gothic" w:hAnsi="Century Gothic" w:cs="Calibri"/>
          <w:color w:val="000000"/>
        </w:rPr>
        <w:t xml:space="preserve"> en tiempo real para la toma de decisiones, en lugar de trabajar cada uno con datos aislados.</w:t>
      </w:r>
    </w:p>
    <w:p w14:paraId="23AB169F" w14:textId="77777777" w:rsidR="00D32C96" w:rsidRPr="00EC4885" w:rsidRDefault="00D32C96" w:rsidP="00123097">
      <w:pPr>
        <w:pStyle w:val="ListParagraph"/>
        <w:spacing w:after="150" w:line="280" w:lineRule="auto"/>
        <w:jc w:val="both"/>
        <w:rPr>
          <w:rFonts w:ascii="Century Gothic" w:hAnsi="Century Gothic"/>
          <w:lang w:val="es-GT"/>
        </w:rPr>
      </w:pPr>
    </w:p>
    <w:p w14:paraId="718C661B" w14:textId="77777777" w:rsidR="000C5134" w:rsidRPr="001434CD" w:rsidRDefault="008F2AEA" w:rsidP="001434CD">
      <w:pPr>
        <w:spacing w:after="150" w:line="280" w:lineRule="auto"/>
        <w:jc w:val="both"/>
        <w:rPr>
          <w:rFonts w:ascii="Century Gothic" w:hAnsi="Century Gothic"/>
          <w:b/>
          <w:bCs/>
          <w:lang w:val="es-GT"/>
        </w:rPr>
      </w:pPr>
      <w:r w:rsidRPr="001434CD">
        <w:rPr>
          <w:rFonts w:ascii="Century Gothic" w:hAnsi="Century Gothic"/>
          <w:b/>
          <w:bCs/>
          <w:lang w:val="es-GT"/>
        </w:rPr>
        <w:t>¿Qué retos de gobernanza de datos y privacidad enfrentó Starbucks?</w:t>
      </w:r>
    </w:p>
    <w:p w14:paraId="6678E6A7" w14:textId="333774E6" w:rsidR="00E70C73" w:rsidRPr="00EC4885" w:rsidRDefault="000C5134" w:rsidP="00123097">
      <w:pPr>
        <w:jc w:val="both"/>
        <w:rPr>
          <w:rFonts w:ascii="Century Gothic" w:hAnsi="Century Gothic" w:cs="Calibri"/>
          <w:color w:val="000000"/>
        </w:rPr>
      </w:pPr>
      <w:r w:rsidRPr="00EC4885">
        <w:rPr>
          <w:rFonts w:ascii="Century Gothic" w:hAnsi="Century Gothic" w:cs="Calibri"/>
          <w:color w:val="000000"/>
        </w:rPr>
        <w:t xml:space="preserve">Starbucks enfrentó el reto de proteger datos personales a gran escala mientras cumplía regulaciones globales como el GDPR y la CCPA, para lo cual implementó un marco de gobernanza que incluía cifrado de datos personales y anonimización de información sensible, además de dar a los clientes control sobre su privacidad desde la </w:t>
      </w:r>
      <w:proofErr w:type="gramStart"/>
      <w:r w:rsidRPr="00EC4885">
        <w:rPr>
          <w:rFonts w:ascii="Century Gothic" w:hAnsi="Century Gothic" w:cs="Calibri"/>
          <w:color w:val="000000"/>
        </w:rPr>
        <w:t>app</w:t>
      </w:r>
      <w:proofErr w:type="gramEnd"/>
      <w:r w:rsidRPr="00EC4885">
        <w:rPr>
          <w:rFonts w:ascii="Century Gothic" w:hAnsi="Century Gothic" w:cs="Calibri"/>
          <w:color w:val="000000"/>
        </w:rPr>
        <w:t xml:space="preserve"> móvil. Otro reto fue el sesgo algorítmico: si Deep Brew priorizaba productos de mayor margen, podía perjudicar a ciertos segmentos de clientes o limitar la diversidad de productos al reforzar patrones de compra existentes, por lo que la empresa debía refinar continuamente sus algoritmos para garantizar equidad e inclusión sin perder rentabilidad.</w:t>
      </w:r>
    </w:p>
    <w:p w14:paraId="57372B8C" w14:textId="77777777" w:rsidR="00864B43" w:rsidRPr="00EC4885" w:rsidRDefault="00864B43" w:rsidP="00123097">
      <w:pPr>
        <w:pStyle w:val="ListParagraph"/>
        <w:spacing w:after="150" w:line="280" w:lineRule="auto"/>
        <w:jc w:val="both"/>
        <w:rPr>
          <w:rFonts w:ascii="Century Gothic" w:hAnsi="Century Gothic"/>
          <w:lang w:val="es-GT"/>
        </w:rPr>
      </w:pPr>
    </w:p>
    <w:p w14:paraId="5144AC8A" w14:textId="66D1B4ED" w:rsidR="008F2AEA" w:rsidRPr="00EC4885" w:rsidRDefault="00CF482D" w:rsidP="00123097">
      <w:pPr>
        <w:pStyle w:val="ListParagraph"/>
        <w:numPr>
          <w:ilvl w:val="0"/>
          <w:numId w:val="4"/>
        </w:numPr>
        <w:spacing w:after="150" w:line="280" w:lineRule="auto"/>
        <w:jc w:val="both"/>
        <w:rPr>
          <w:rFonts w:ascii="Century Gothic" w:hAnsi="Century Gothic"/>
          <w:lang w:val="es-GT"/>
        </w:rPr>
      </w:pPr>
      <w:r w:rsidRPr="00EC4885">
        <w:rPr>
          <w:rFonts w:ascii="Century Gothic" w:hAnsi="Century Gothic"/>
          <w:lang w:val="es-GT"/>
        </w:rPr>
        <w:t xml:space="preserve">Hagan un debate con los integrantes de su grupo de trabajo, respondiendo a la pregunta desde la perspectiva de cada persona: </w:t>
      </w:r>
      <w:r w:rsidR="00864B43" w:rsidRPr="00EC4885">
        <w:rPr>
          <w:rFonts w:ascii="Century Gothic" w:hAnsi="Century Gothic"/>
          <w:b/>
          <w:bCs/>
          <w:u w:val="single"/>
          <w:lang w:val="es-GT"/>
        </w:rPr>
        <w:t>¿Están exageradas las preocupaciones sobre sesgo algorítmico y ética en IA?</w:t>
      </w:r>
      <w:r w:rsidR="009541C3" w:rsidRPr="00EC4885">
        <w:rPr>
          <w:rFonts w:ascii="Century Gothic" w:hAnsi="Century Gothic"/>
          <w:b/>
          <w:bCs/>
          <w:lang w:val="es-GT"/>
        </w:rPr>
        <w:t xml:space="preserve"> –</w:t>
      </w:r>
      <w:r w:rsidR="009541C3" w:rsidRPr="00EC4885">
        <w:rPr>
          <w:rFonts w:ascii="Century Gothic" w:hAnsi="Century Gothic"/>
          <w:lang w:val="es-GT"/>
        </w:rPr>
        <w:t xml:space="preserve"> Al finalizar el debate, llenen la tabla con las perspectivas generales de cada persona</w:t>
      </w:r>
    </w:p>
    <w:p w14:paraId="1E322B4C" w14:textId="77777777" w:rsidR="00CF482D" w:rsidRPr="00EC4885" w:rsidRDefault="00CF482D" w:rsidP="00123097">
      <w:pPr>
        <w:pStyle w:val="ListParagraph"/>
        <w:jc w:val="both"/>
        <w:rPr>
          <w:rFonts w:ascii="Century Gothic" w:hAnsi="Century Gothic"/>
          <w:lang w:val="es-GT"/>
        </w:rPr>
      </w:pPr>
    </w:p>
    <w:tbl>
      <w:tblPr>
        <w:tblW w:w="9360" w:type="dxa"/>
        <w:tblBorders>
          <w:top w:val="single" w:sz="4" w:space="0" w:color="BFBFB8"/>
          <w:left w:val="single" w:sz="4" w:space="0" w:color="BFBFB8"/>
          <w:bottom w:val="single" w:sz="4" w:space="0" w:color="BFBFB8"/>
          <w:right w:val="single" w:sz="4" w:space="0" w:color="BFBFB8"/>
          <w:insideH w:val="single" w:sz="4" w:space="0" w:color="D5D5CE"/>
          <w:insideV w:val="single" w:sz="4" w:space="0" w:color="D5D5CE"/>
        </w:tblBorders>
        <w:tblCellMar>
          <w:left w:w="10" w:type="dxa"/>
          <w:right w:w="10" w:type="dxa"/>
        </w:tblCellMar>
        <w:tblLook w:val="0000" w:firstRow="0" w:lastRow="0" w:firstColumn="0" w:lastColumn="0" w:noHBand="0" w:noVBand="0"/>
      </w:tblPr>
      <w:tblGrid>
        <w:gridCol w:w="4680"/>
        <w:gridCol w:w="4680"/>
      </w:tblGrid>
      <w:tr w:rsidR="00DD3DBF" w:rsidRPr="00D12202" w14:paraId="04EE1DC9" w14:textId="77777777">
        <w:trPr>
          <w:tblHeader/>
        </w:trPr>
        <w:tc>
          <w:tcPr>
            <w:tcW w:w="4680" w:type="dxa"/>
            <w:shd w:val="clear" w:color="auto" w:fill="1F6F4A"/>
            <w:tcMar>
              <w:top w:w="85" w:type="dxa"/>
              <w:left w:w="115" w:type="dxa"/>
              <w:bottom w:w="85" w:type="dxa"/>
              <w:right w:w="115" w:type="dxa"/>
            </w:tcMar>
          </w:tcPr>
          <w:p w14:paraId="369DBE04" w14:textId="77777777" w:rsidR="00DD3DBF" w:rsidRPr="00D12202" w:rsidRDefault="00DD3DBF" w:rsidP="00123097">
            <w:pPr>
              <w:jc w:val="both"/>
              <w:rPr>
                <w:rFonts w:ascii="Century Gothic" w:hAnsi="Century Gothic"/>
                <w:lang w:val="es-GT"/>
              </w:rPr>
            </w:pPr>
            <w:r w:rsidRPr="00D12202">
              <w:rPr>
                <w:rFonts w:ascii="Century Gothic" w:eastAsia="Calibri" w:hAnsi="Century Gothic" w:cs="Calibri"/>
                <w:b/>
                <w:bCs/>
                <w:color w:val="FFFFFF"/>
                <w:szCs w:val="19"/>
                <w:lang w:val="es-GT"/>
              </w:rPr>
              <w:t>Argumentos de que SÍ están exageradas</w:t>
            </w:r>
          </w:p>
        </w:tc>
        <w:tc>
          <w:tcPr>
            <w:tcW w:w="4680" w:type="dxa"/>
            <w:shd w:val="clear" w:color="auto" w:fill="1F6F4A"/>
            <w:tcMar>
              <w:top w:w="85" w:type="dxa"/>
              <w:left w:w="115" w:type="dxa"/>
              <w:bottom w:w="85" w:type="dxa"/>
              <w:right w:w="115" w:type="dxa"/>
            </w:tcMar>
          </w:tcPr>
          <w:p w14:paraId="5C8F6A4E" w14:textId="77777777" w:rsidR="00DD3DBF" w:rsidRPr="00D12202" w:rsidRDefault="00DD3DBF" w:rsidP="00123097">
            <w:pPr>
              <w:jc w:val="both"/>
              <w:rPr>
                <w:rFonts w:ascii="Century Gothic" w:hAnsi="Century Gothic"/>
                <w:lang w:val="es-GT"/>
              </w:rPr>
            </w:pPr>
            <w:r w:rsidRPr="00D12202">
              <w:rPr>
                <w:rFonts w:ascii="Century Gothic" w:eastAsia="Calibri" w:hAnsi="Century Gothic" w:cs="Calibri"/>
                <w:b/>
                <w:bCs/>
                <w:color w:val="FFFFFF"/>
                <w:szCs w:val="19"/>
                <w:lang w:val="es-GT"/>
              </w:rPr>
              <w:t>Argumentos de que NO lo están</w:t>
            </w:r>
          </w:p>
        </w:tc>
      </w:tr>
      <w:tr w:rsidR="004747AF" w:rsidRPr="00D12202" w14:paraId="3C642CF0" w14:textId="77777777">
        <w:trPr>
          <w:trHeight w:val="620"/>
        </w:trPr>
        <w:tc>
          <w:tcPr>
            <w:tcW w:w="4680" w:type="dxa"/>
            <w:tcMar>
              <w:top w:w="85" w:type="dxa"/>
              <w:left w:w="115" w:type="dxa"/>
              <w:bottom w:w="85" w:type="dxa"/>
              <w:right w:w="115" w:type="dxa"/>
            </w:tcMar>
          </w:tcPr>
          <w:p w14:paraId="57580E26" w14:textId="2ABDA427" w:rsidR="004747AF" w:rsidRPr="00D12202" w:rsidRDefault="00D12202" w:rsidP="00123097">
            <w:pPr>
              <w:jc w:val="both"/>
              <w:rPr>
                <w:rFonts w:ascii="Century Gothic" w:hAnsi="Century Gothic"/>
                <w:lang w:val="es-GT"/>
              </w:rPr>
            </w:pPr>
            <w:r w:rsidRPr="00D12202">
              <w:rPr>
                <w:rFonts w:ascii="Century Gothic" w:hAnsi="Century Gothic"/>
                <w:lang w:val="es-GT"/>
              </w:rPr>
              <w:t xml:space="preserve">Mario opina que sí están exageradas, porque al final la IA en Deep Brew solo da sugerencias (como el </w:t>
            </w:r>
            <w:proofErr w:type="spellStart"/>
            <w:r w:rsidRPr="00D12202">
              <w:rPr>
                <w:rFonts w:ascii="Century Gothic" w:hAnsi="Century Gothic"/>
                <w:lang w:val="es-GT"/>
              </w:rPr>
              <w:t>cold</w:t>
            </w:r>
            <w:proofErr w:type="spellEnd"/>
            <w:r w:rsidRPr="00D12202">
              <w:rPr>
                <w:rFonts w:ascii="Century Gothic" w:hAnsi="Century Gothic"/>
                <w:lang w:val="es-GT"/>
              </w:rPr>
              <w:t xml:space="preserve"> </w:t>
            </w:r>
            <w:proofErr w:type="spellStart"/>
            <w:r w:rsidRPr="00D12202">
              <w:rPr>
                <w:rFonts w:ascii="Century Gothic" w:hAnsi="Century Gothic"/>
                <w:lang w:val="es-GT"/>
              </w:rPr>
              <w:t>brew</w:t>
            </w:r>
            <w:proofErr w:type="spellEnd"/>
            <w:r w:rsidRPr="00D12202">
              <w:rPr>
                <w:rFonts w:ascii="Century Gothic" w:hAnsi="Century Gothic"/>
                <w:lang w:val="es-GT"/>
              </w:rPr>
              <w:t xml:space="preserve"> o las </w:t>
            </w:r>
            <w:proofErr w:type="spellStart"/>
            <w:r w:rsidRPr="00D12202">
              <w:rPr>
                <w:rFonts w:ascii="Century Gothic" w:hAnsi="Century Gothic"/>
                <w:lang w:val="es-GT"/>
              </w:rPr>
              <w:t>promos</w:t>
            </w:r>
            <w:proofErr w:type="spellEnd"/>
            <w:r w:rsidRPr="00D12202">
              <w:rPr>
                <w:rFonts w:ascii="Century Gothic" w:hAnsi="Century Gothic"/>
                <w:lang w:val="es-GT"/>
              </w:rPr>
              <w:t>), pero el cliente decide si las acepta o no; es parecido a cuando Netflix te recomienda una serie, nadie habla de 'sesgo' ahí y tampoco pasa nada grave.</w:t>
            </w:r>
          </w:p>
        </w:tc>
        <w:tc>
          <w:tcPr>
            <w:tcW w:w="4680" w:type="dxa"/>
            <w:tcMar>
              <w:top w:w="85" w:type="dxa"/>
              <w:left w:w="115" w:type="dxa"/>
              <w:bottom w:w="85" w:type="dxa"/>
              <w:right w:w="115" w:type="dxa"/>
            </w:tcMar>
          </w:tcPr>
          <w:p w14:paraId="6823B1AD" w14:textId="459029C2" w:rsidR="004747AF" w:rsidRPr="00D12202" w:rsidRDefault="004747AF" w:rsidP="00123097">
            <w:pPr>
              <w:jc w:val="both"/>
              <w:rPr>
                <w:rFonts w:ascii="Century Gothic" w:hAnsi="Century Gothic"/>
                <w:lang w:val="es-GT"/>
              </w:rPr>
            </w:pPr>
          </w:p>
        </w:tc>
      </w:tr>
      <w:tr w:rsidR="004747AF" w:rsidRPr="00D12202" w14:paraId="0508B260" w14:textId="77777777">
        <w:trPr>
          <w:trHeight w:val="620"/>
        </w:trPr>
        <w:tc>
          <w:tcPr>
            <w:tcW w:w="4680" w:type="dxa"/>
            <w:tcMar>
              <w:top w:w="85" w:type="dxa"/>
              <w:left w:w="115" w:type="dxa"/>
              <w:bottom w:w="85" w:type="dxa"/>
              <w:right w:w="115" w:type="dxa"/>
            </w:tcMar>
          </w:tcPr>
          <w:p w14:paraId="6A1CCD06" w14:textId="14F63D08" w:rsidR="004747AF" w:rsidRPr="00D12202" w:rsidRDefault="004747AF" w:rsidP="00123097">
            <w:pPr>
              <w:jc w:val="both"/>
              <w:rPr>
                <w:rFonts w:ascii="Century Gothic" w:hAnsi="Century Gothic"/>
                <w:lang w:val="es-GT"/>
              </w:rPr>
            </w:pPr>
          </w:p>
        </w:tc>
        <w:tc>
          <w:tcPr>
            <w:tcW w:w="4680" w:type="dxa"/>
            <w:tcMar>
              <w:top w:w="85" w:type="dxa"/>
              <w:left w:w="115" w:type="dxa"/>
              <w:bottom w:w="85" w:type="dxa"/>
              <w:right w:w="115" w:type="dxa"/>
            </w:tcMar>
          </w:tcPr>
          <w:p w14:paraId="6DF25736" w14:textId="36B33B49" w:rsidR="004747AF" w:rsidRPr="00D12202" w:rsidRDefault="004747AF" w:rsidP="00123097">
            <w:pPr>
              <w:jc w:val="both"/>
              <w:rPr>
                <w:rFonts w:ascii="Century Gothic" w:hAnsi="Century Gothic"/>
                <w:lang w:val="es-GT"/>
              </w:rPr>
            </w:pPr>
          </w:p>
        </w:tc>
      </w:tr>
    </w:tbl>
    <w:p w14:paraId="486AF159" w14:textId="1B2C5255" w:rsidR="00CF482D" w:rsidRPr="00EC4885" w:rsidRDefault="00CF482D" w:rsidP="00123097">
      <w:pPr>
        <w:spacing w:after="150" w:line="280" w:lineRule="auto"/>
        <w:jc w:val="both"/>
        <w:rPr>
          <w:rFonts w:ascii="Century Gothic" w:eastAsia="Calibri" w:hAnsi="Century Gothic" w:cs="Calibri"/>
          <w:color w:val="6B6A66"/>
          <w:szCs w:val="20"/>
          <w:lang w:val="es-GT"/>
        </w:rPr>
      </w:pPr>
    </w:p>
    <w:p w14:paraId="39ED7689" w14:textId="2FDD4A77" w:rsidR="00813DB8" w:rsidRPr="00EC4885" w:rsidRDefault="00813DB8" w:rsidP="00813DB8">
      <w:pPr>
        <w:pStyle w:val="Heading3"/>
        <w:rPr>
          <w:rFonts w:ascii="Century Gothic" w:hAnsi="Century Gothic"/>
          <w:sz w:val="22"/>
        </w:rPr>
      </w:pPr>
      <w:r w:rsidRPr="00EC4885">
        <w:rPr>
          <w:rFonts w:ascii="Century Gothic" w:hAnsi="Century Gothic"/>
          <w:sz w:val="22"/>
          <w:lang w:val="es-GT"/>
        </w:rPr>
        <w:t xml:space="preserve">4 – </w:t>
      </w:r>
      <w:r w:rsidRPr="00EC4885">
        <w:rPr>
          <w:rFonts w:ascii="Century Gothic" w:hAnsi="Century Gothic"/>
          <w:sz w:val="22"/>
        </w:rPr>
        <w:t>Conclusiones y aprendizaje</w:t>
      </w:r>
    </w:p>
    <w:p w14:paraId="2CD5599E" w14:textId="77777777" w:rsidR="00813DB8" w:rsidRPr="00EC4885" w:rsidRDefault="00813DB8" w:rsidP="00123097">
      <w:pPr>
        <w:jc w:val="both"/>
        <w:rPr>
          <w:rFonts w:ascii="Century Gothic" w:hAnsi="Century Gothic"/>
        </w:rPr>
      </w:pPr>
    </w:p>
    <w:p w14:paraId="05938899" w14:textId="694BA20E" w:rsidR="009E4574" w:rsidRPr="00EC4885" w:rsidRDefault="009E4574" w:rsidP="00123097">
      <w:pPr>
        <w:jc w:val="both"/>
        <w:rPr>
          <w:rFonts w:ascii="Century Gothic" w:hAnsi="Century Gothic"/>
          <w:lang w:val="es-GT"/>
        </w:rPr>
      </w:pPr>
      <w:r w:rsidRPr="00EC4885">
        <w:rPr>
          <w:rFonts w:ascii="Century Gothic" w:hAnsi="Century Gothic"/>
        </w:rPr>
        <w:lastRenderedPageBreak/>
        <w:t xml:space="preserve">Vuelvan a las preguntas del </w:t>
      </w:r>
      <w:r w:rsidR="0039080C" w:rsidRPr="00EC4885">
        <w:rPr>
          <w:rFonts w:ascii="Century Gothic" w:hAnsi="Century Gothic"/>
        </w:rPr>
        <w:t>punto</w:t>
      </w:r>
      <w:r w:rsidR="0039080C" w:rsidRPr="00EC4885">
        <w:rPr>
          <w:rFonts w:ascii="Century Gothic" w:hAnsi="Century Gothic"/>
          <w:b/>
          <w:bCs/>
        </w:rPr>
        <w:t xml:space="preserve"> </w:t>
      </w:r>
      <w:r w:rsidR="0039080C" w:rsidRPr="00EC4885">
        <w:rPr>
          <w:rFonts w:ascii="Century Gothic" w:hAnsi="Century Gothic"/>
          <w:b/>
          <w:bCs/>
          <w:u w:val="single"/>
        </w:rPr>
        <w:t>“</w:t>
      </w:r>
      <w:r w:rsidRPr="00EC4885">
        <w:rPr>
          <w:rFonts w:ascii="Century Gothic" w:hAnsi="Century Gothic"/>
          <w:b/>
          <w:bCs/>
          <w:u w:val="single"/>
        </w:rPr>
        <w:t>1 – Preguntas previas</w:t>
      </w:r>
      <w:r w:rsidR="0039080C" w:rsidRPr="00EC4885">
        <w:rPr>
          <w:rFonts w:ascii="Century Gothic" w:hAnsi="Century Gothic"/>
          <w:b/>
          <w:bCs/>
          <w:u w:val="single"/>
        </w:rPr>
        <w:t>”</w:t>
      </w:r>
      <w:r w:rsidR="00C070E2" w:rsidRPr="00EC4885">
        <w:rPr>
          <w:rFonts w:ascii="Century Gothic" w:hAnsi="Century Gothic"/>
        </w:rPr>
        <w:t xml:space="preserve"> en el primer bloque de este documento.</w:t>
      </w:r>
    </w:p>
    <w:p w14:paraId="0B80E14F" w14:textId="438AD041" w:rsidR="00D25FC4" w:rsidRPr="00EC4885" w:rsidRDefault="005C0DE1" w:rsidP="00123097">
      <w:pPr>
        <w:jc w:val="both"/>
        <w:rPr>
          <w:rFonts w:ascii="Century Gothic" w:hAnsi="Century Gothic"/>
          <w:lang w:val="es-GT"/>
        </w:rPr>
      </w:pPr>
      <w:r w:rsidRPr="00EC4885">
        <w:rPr>
          <w:rFonts w:ascii="Century Gothic" w:hAnsi="Century Gothic"/>
          <w:lang w:val="es-GT"/>
        </w:rPr>
        <w:t xml:space="preserve">Lean lo que escribieron antes de ver los videos o responder a las preguntas del caso. </w:t>
      </w:r>
      <w:r w:rsidRPr="00EC4885">
        <w:rPr>
          <w:rFonts w:ascii="Century Gothic" w:hAnsi="Century Gothic"/>
          <w:b/>
          <w:bCs/>
          <w:u w:val="single"/>
          <w:lang w:val="es-GT"/>
        </w:rPr>
        <w:t>No lo corrijan</w:t>
      </w:r>
      <w:r w:rsidR="00F37AE2" w:rsidRPr="00EC4885">
        <w:rPr>
          <w:rFonts w:ascii="Century Gothic" w:hAnsi="Century Gothic"/>
          <w:lang w:val="es-GT"/>
        </w:rPr>
        <w:t>, el objetivo es</w:t>
      </w:r>
      <w:r w:rsidRPr="00EC4885">
        <w:rPr>
          <w:rFonts w:ascii="Century Gothic" w:hAnsi="Century Gothic"/>
          <w:lang w:val="es-GT"/>
        </w:rPr>
        <w:t xml:space="preserve"> comp</w:t>
      </w:r>
      <w:r w:rsidR="00F37AE2" w:rsidRPr="00EC4885">
        <w:rPr>
          <w:rFonts w:ascii="Century Gothic" w:hAnsi="Century Gothic"/>
          <w:lang w:val="es-GT"/>
        </w:rPr>
        <w:t xml:space="preserve">ararlo </w:t>
      </w:r>
      <w:r w:rsidR="00C070E2" w:rsidRPr="00EC4885">
        <w:rPr>
          <w:rFonts w:ascii="Century Gothic" w:hAnsi="Century Gothic"/>
          <w:lang w:val="es-GT"/>
        </w:rPr>
        <w:t>y ver lo aprendido.</w:t>
      </w:r>
    </w:p>
    <w:p w14:paraId="44F3264F" w14:textId="77777777" w:rsidR="007C0E72" w:rsidRDefault="000939E0" w:rsidP="00123097">
      <w:pPr>
        <w:pStyle w:val="ListBullet"/>
        <w:jc w:val="both"/>
        <w:rPr>
          <w:rFonts w:ascii="Century Gothic" w:hAnsi="Century Gothic"/>
          <w:lang w:val="es-GT"/>
        </w:rPr>
      </w:pPr>
      <w:r w:rsidRPr="000939E0">
        <w:rPr>
          <w:rFonts w:ascii="Century Gothic" w:hAnsi="Century Gothic"/>
          <w:lang w:val="es-GT"/>
        </w:rPr>
        <w:t>¿En qué “acertaron”?</w:t>
      </w:r>
    </w:p>
    <w:p w14:paraId="1BBFEB8C" w14:textId="501B5E08" w:rsidR="001E6545" w:rsidRPr="007C0E72" w:rsidRDefault="007C0E72" w:rsidP="007C0E72">
      <w:pPr>
        <w:rPr>
          <w:rFonts w:ascii="Century Gothic" w:hAnsi="Century Gothic"/>
        </w:rPr>
      </w:pPr>
      <w:r w:rsidRPr="007C0E72">
        <w:rPr>
          <w:rFonts w:ascii="Century Gothic" w:hAnsi="Century Gothic"/>
        </w:rPr>
        <w:t xml:space="preserve">Acertamos en identificar que el punto de partida correcto es conocer a fondo la empresa y su lógica de negocio antes de implementar machine </w:t>
      </w:r>
      <w:proofErr w:type="spellStart"/>
      <w:r w:rsidRPr="007C0E72">
        <w:rPr>
          <w:rFonts w:ascii="Century Gothic" w:hAnsi="Century Gothic"/>
        </w:rPr>
        <w:t>learning</w:t>
      </w:r>
      <w:proofErr w:type="spellEnd"/>
      <w:r w:rsidRPr="007C0E72">
        <w:rPr>
          <w:rFonts w:ascii="Century Gothic" w:hAnsi="Century Gothic"/>
        </w:rPr>
        <w:t>, en lugar de lanzarse directo a construir modelos; esto coincide con lo que señala Brian Ames sobre la importancia de tener una línea base y entender la operación real antes de intervenir con IA.</w:t>
      </w:r>
    </w:p>
    <w:p w14:paraId="175FEE62" w14:textId="77777777" w:rsidR="007C0E72" w:rsidRDefault="000939E0" w:rsidP="00123097">
      <w:pPr>
        <w:pStyle w:val="ListBullet"/>
        <w:jc w:val="both"/>
        <w:rPr>
          <w:rFonts w:ascii="Century Gothic" w:hAnsi="Century Gothic"/>
          <w:lang w:val="es-GT"/>
        </w:rPr>
      </w:pPr>
      <w:r w:rsidRPr="000939E0">
        <w:rPr>
          <w:rFonts w:ascii="Century Gothic" w:hAnsi="Century Gothic"/>
          <w:lang w:val="es-GT"/>
        </w:rPr>
        <w:t>¿En qué se “equivocaron”, o en qué aspectos no habían pensado o considerado al contestar inicialmente?</w:t>
      </w:r>
    </w:p>
    <w:p w14:paraId="405DF73D" w14:textId="52836FAC" w:rsidR="001E6545" w:rsidRPr="007C0E72" w:rsidRDefault="007C0E72" w:rsidP="007C0E72">
      <w:pPr>
        <w:rPr>
          <w:rFonts w:ascii="Century Gothic" w:hAnsi="Century Gothic"/>
        </w:rPr>
      </w:pPr>
      <w:r w:rsidRPr="007C0E72">
        <w:rPr>
          <w:rFonts w:ascii="Century Gothic" w:hAnsi="Century Gothic"/>
        </w:rPr>
        <w:t xml:space="preserve">Nos equivocamos al enfocar el obstáculo casi exclusivamente en el dinero y la infraestructura, sin considerar aspectos como la gobernanza de datos, la resistencia al cambio del personal en tienda, la necesidad de una visión compartida desde la alta dirección sobre cómo la IA afectaría los puestos de trabajo, ni la arquitectura técnica (EDAP, </w:t>
      </w:r>
      <w:proofErr w:type="spellStart"/>
      <w:r w:rsidRPr="007C0E72">
        <w:rPr>
          <w:rFonts w:ascii="Century Gothic" w:hAnsi="Century Gothic"/>
        </w:rPr>
        <w:t>Databricks</w:t>
      </w:r>
      <w:proofErr w:type="spellEnd"/>
      <w:r w:rsidRPr="007C0E72">
        <w:rPr>
          <w:rFonts w:ascii="Century Gothic" w:hAnsi="Century Gothic"/>
        </w:rPr>
        <w:t xml:space="preserve">, </w:t>
      </w:r>
      <w:proofErr w:type="spellStart"/>
      <w:r w:rsidRPr="007C0E72">
        <w:rPr>
          <w:rFonts w:ascii="Century Gothic" w:hAnsi="Century Gothic"/>
        </w:rPr>
        <w:t>MLflow</w:t>
      </w:r>
      <w:proofErr w:type="spellEnd"/>
      <w:r w:rsidRPr="007C0E72">
        <w:rPr>
          <w:rFonts w:ascii="Century Gothic" w:hAnsi="Century Gothic"/>
        </w:rPr>
        <w:t>) que realmente sostiene un proyecto de este tamaño.</w:t>
      </w:r>
    </w:p>
    <w:p w14:paraId="76F8D41A" w14:textId="77777777" w:rsidR="007C0E72" w:rsidRDefault="000939E0" w:rsidP="00123097">
      <w:pPr>
        <w:pStyle w:val="ListBullet"/>
        <w:jc w:val="both"/>
        <w:rPr>
          <w:rFonts w:ascii="Century Gothic" w:hAnsi="Century Gothic"/>
          <w:lang w:val="es-GT"/>
        </w:rPr>
      </w:pPr>
      <w:r w:rsidRPr="000939E0">
        <w:rPr>
          <w:rFonts w:ascii="Century Gothic" w:hAnsi="Century Gothic"/>
          <w:lang w:val="es-GT"/>
        </w:rPr>
        <w:t xml:space="preserve">El obstáculo que marcaron en el punto 1, ¿resultó ser alguno de los que Brian </w:t>
      </w:r>
      <w:proofErr w:type="gramStart"/>
      <w:r w:rsidRPr="000939E0">
        <w:rPr>
          <w:rFonts w:ascii="Century Gothic" w:hAnsi="Century Gothic"/>
          <w:lang w:val="es-GT"/>
        </w:rPr>
        <w:t>Ames</w:t>
      </w:r>
      <w:proofErr w:type="gramEnd"/>
      <w:r w:rsidRPr="000939E0">
        <w:rPr>
          <w:rFonts w:ascii="Century Gothic" w:hAnsi="Century Gothic"/>
          <w:lang w:val="es-GT"/>
        </w:rPr>
        <w:t xml:space="preserve"> señala? Si no, ¿cuál es?</w:t>
      </w:r>
    </w:p>
    <w:p w14:paraId="6B918D30" w14:textId="58E226D6" w:rsidR="001E6545" w:rsidRDefault="007C0E72" w:rsidP="007C0E72">
      <w:pPr>
        <w:rPr>
          <w:rFonts w:ascii="Century Gothic" w:hAnsi="Century Gothic"/>
        </w:rPr>
      </w:pPr>
      <w:r w:rsidRPr="007C0E72">
        <w:rPr>
          <w:rFonts w:ascii="Century Gothic" w:hAnsi="Century Gothic"/>
        </w:rPr>
        <w:t>El obstáculo que marcamos (el dinero, justificar la inversión sin resultados inmediatos) no corresponde directamente a ninguno de los siete pecados de Ames, ya que estos se centran en fallas de ejecución, gobernanza y cultura organizacional, no en el financiamiento inicial. El reto real que plantea el caso, según los pecados de Ames, es más bien la falta de una visión compartida sobre el impacto de la IA en los puestos de trabajo y la resistencia al cambio del personal en tienda.</w:t>
      </w:r>
    </w:p>
    <w:p w14:paraId="11B3E0C6" w14:textId="77777777" w:rsidR="00102BDF" w:rsidRPr="007C0E72" w:rsidRDefault="00102BDF" w:rsidP="007C0E72">
      <w:pPr>
        <w:rPr>
          <w:rFonts w:ascii="Century Gothic" w:hAnsi="Century Gothic"/>
        </w:rPr>
      </w:pPr>
    </w:p>
    <w:p w14:paraId="739894F7" w14:textId="77777777" w:rsidR="007C0E72" w:rsidRDefault="000939E0" w:rsidP="00123097">
      <w:pPr>
        <w:pStyle w:val="ListBullet"/>
        <w:jc w:val="both"/>
        <w:rPr>
          <w:rFonts w:ascii="Century Gothic" w:hAnsi="Century Gothic"/>
          <w:lang w:val="es-GT"/>
        </w:rPr>
      </w:pPr>
      <w:r w:rsidRPr="000939E0">
        <w:rPr>
          <w:rFonts w:ascii="Century Gothic" w:hAnsi="Century Gothic"/>
          <w:lang w:val="es-GT"/>
        </w:rPr>
        <w:t>De los siete pecados, ¿cuál estuvieron a punto de cometer en la respuesta inicial del punto 1?</w:t>
      </w:r>
    </w:p>
    <w:p w14:paraId="64D00796" w14:textId="7B5B2B49" w:rsidR="001E6545" w:rsidRPr="007C0E72" w:rsidRDefault="007C0E72" w:rsidP="007C0E72">
      <w:pPr>
        <w:rPr>
          <w:rFonts w:ascii="Century Gothic" w:hAnsi="Century Gothic"/>
        </w:rPr>
      </w:pPr>
      <w:r w:rsidRPr="007C0E72">
        <w:rPr>
          <w:rFonts w:ascii="Century Gothic" w:hAnsi="Century Gothic"/>
        </w:rPr>
        <w:t>Estuvimos a punto de cometer el pecado de 'decir, en lugar de mostrar', ya que nuestra respuesta inicial se quedó en un argumento teórico sobre la inversión necesaria, sin proponer ningún prototipo, piloto o demostración concreta que permitiera evidenciar el valor del proyecto antes de solicitar el presupuesto completo.</w:t>
      </w:r>
    </w:p>
    <w:p w14:paraId="4EE2B1A8" w14:textId="77777777" w:rsidR="007C0E72" w:rsidRDefault="000939E0" w:rsidP="00123097">
      <w:pPr>
        <w:pStyle w:val="ListBullet"/>
        <w:jc w:val="both"/>
        <w:rPr>
          <w:rFonts w:ascii="Century Gothic" w:hAnsi="Century Gothic"/>
          <w:lang w:val="es-GT"/>
        </w:rPr>
      </w:pPr>
      <w:r w:rsidRPr="000939E0">
        <w:rPr>
          <w:rFonts w:ascii="Century Gothic" w:hAnsi="Century Gothic"/>
          <w:lang w:val="es-GT"/>
        </w:rPr>
        <w:t>¿Consideraron en sus respuestas iniciales aspectos de arquitectura y plataforma que Vika Vennavali mostro en su video?</w:t>
      </w:r>
    </w:p>
    <w:p w14:paraId="7418DA5C" w14:textId="3F12CA2B" w:rsidR="00E12B3E" w:rsidRPr="007C0E72" w:rsidRDefault="007C0E72" w:rsidP="007C0E72">
      <w:pPr>
        <w:rPr>
          <w:rFonts w:ascii="Century Gothic" w:hAnsi="Century Gothic"/>
        </w:rPr>
      </w:pPr>
      <w:r w:rsidRPr="007C0E72">
        <w:rPr>
          <w:rFonts w:ascii="Century Gothic" w:hAnsi="Century Gothic"/>
        </w:rPr>
        <w:lastRenderedPageBreak/>
        <w:t xml:space="preserve">No, en la respuesta inicial no consideramos ningún aspecto de arquitectura o plataforma. No mencionamos el uso de una plataforma centralizada de datos (EDAP), el cómputo en la nube (Azure </w:t>
      </w:r>
      <w:proofErr w:type="spellStart"/>
      <w:r w:rsidRPr="007C0E72">
        <w:rPr>
          <w:rFonts w:ascii="Century Gothic" w:hAnsi="Century Gothic"/>
        </w:rPr>
        <w:t>Databricks</w:t>
      </w:r>
      <w:proofErr w:type="spellEnd"/>
      <w:r w:rsidRPr="007C0E72">
        <w:rPr>
          <w:rFonts w:ascii="Century Gothic" w:hAnsi="Century Gothic"/>
        </w:rPr>
        <w:t xml:space="preserve">), la automatización del ciclo de vida de los modelos con </w:t>
      </w:r>
      <w:proofErr w:type="spellStart"/>
      <w:r w:rsidRPr="007C0E72">
        <w:rPr>
          <w:rFonts w:ascii="Century Gothic" w:hAnsi="Century Gothic"/>
        </w:rPr>
        <w:t>MLflow</w:t>
      </w:r>
      <w:proofErr w:type="spellEnd"/>
      <w:r w:rsidRPr="007C0E72">
        <w:rPr>
          <w:rFonts w:ascii="Century Gothic" w:hAnsi="Century Gothic"/>
        </w:rPr>
        <w:t>, ni los distintos paradigmas de inferencia (</w:t>
      </w:r>
      <w:proofErr w:type="spellStart"/>
      <w:r w:rsidRPr="007C0E72">
        <w:rPr>
          <w:rFonts w:ascii="Century Gothic" w:hAnsi="Century Gothic"/>
        </w:rPr>
        <w:t>batch</w:t>
      </w:r>
      <w:proofErr w:type="spellEnd"/>
      <w:r w:rsidRPr="007C0E72">
        <w:rPr>
          <w:rFonts w:ascii="Century Gothic" w:hAnsi="Century Gothic"/>
        </w:rPr>
        <w:t xml:space="preserve">, tiempo real) que Vikas Vennavali mostró como la base técnica que permite escalar machine </w:t>
      </w:r>
      <w:proofErr w:type="spellStart"/>
      <w:r w:rsidRPr="007C0E72">
        <w:rPr>
          <w:rFonts w:ascii="Century Gothic" w:hAnsi="Century Gothic"/>
        </w:rPr>
        <w:t>learning</w:t>
      </w:r>
      <w:proofErr w:type="spellEnd"/>
      <w:r w:rsidRPr="007C0E72">
        <w:rPr>
          <w:rFonts w:ascii="Century Gothic" w:hAnsi="Century Gothic"/>
        </w:rPr>
        <w:t xml:space="preserve"> en una empresa del tamaño de Starbucks.</w:t>
      </w:r>
    </w:p>
    <w:sectPr w:rsidR="00E12B3E" w:rsidRPr="007C0E72">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49A0E" w14:textId="77777777" w:rsidR="00144C42" w:rsidRDefault="00144C42" w:rsidP="000E5067">
      <w:pPr>
        <w:spacing w:after="0" w:line="240" w:lineRule="auto"/>
      </w:pPr>
      <w:r>
        <w:separator/>
      </w:r>
    </w:p>
  </w:endnote>
  <w:endnote w:type="continuationSeparator" w:id="0">
    <w:p w14:paraId="75BE3343" w14:textId="77777777" w:rsidR="00144C42" w:rsidRDefault="00144C42" w:rsidP="000E5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Qanelas">
    <w:altName w:val="Calibri"/>
    <w:charset w:val="00"/>
    <w:family w:val="auto"/>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50B8" w14:textId="77777777" w:rsidR="004C5311" w:rsidRDefault="004C53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D3F97" w14:textId="02A5D268" w:rsidR="0087106F" w:rsidRDefault="00A97542">
    <w:pPr>
      <w:pStyle w:val="Footer"/>
    </w:pPr>
    <w:r w:rsidRPr="00A97542">
      <w:rPr>
        <w:noProof/>
      </w:rPr>
      <mc:AlternateContent>
        <mc:Choice Requires="wps">
          <w:drawing>
            <wp:anchor distT="0" distB="0" distL="114300" distR="114300" simplePos="0" relativeHeight="251658248" behindDoc="0" locked="0" layoutInCell="1" allowOverlap="1" wp14:anchorId="2E85859F" wp14:editId="5388332D">
              <wp:simplePos x="0" y="0"/>
              <wp:positionH relativeFrom="margin">
                <wp:posOffset>-591185</wp:posOffset>
              </wp:positionH>
              <wp:positionV relativeFrom="paragraph">
                <wp:posOffset>241634</wp:posOffset>
              </wp:positionV>
              <wp:extent cx="6794716" cy="451184"/>
              <wp:effectExtent l="0" t="0" r="0" b="0"/>
              <wp:wrapNone/>
              <wp:docPr id="10" name="Google Shape;504;p33">
                <a:extLst xmlns:a="http://schemas.openxmlformats.org/drawingml/2006/main">
                  <a:ext uri="{FF2B5EF4-FFF2-40B4-BE49-F238E27FC236}">
                    <a16:creationId xmlns:a16="http://schemas.microsoft.com/office/drawing/2014/main" id="{4A61CF56-63C3-4262-930C-014BCDACB6E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716" cy="451184"/>
                      </a:xfrm>
                      <a:prstGeom prst="rect">
                        <a:avLst/>
                      </a:prstGeom>
                    </wps:spPr>
                    <wps:txbx>
                      <w:txbxContent>
                        <w:p w14:paraId="53947DAA" w14:textId="77777777" w:rsidR="00A97542" w:rsidRDefault="00A97542" w:rsidP="00A97542">
                          <w:pPr>
                            <w:jc w:val="center"/>
                            <w:rPr>
                              <w:rFonts w:ascii="Century Gothic" w:hAnsi="Century Gothic"/>
                              <w:color w:val="143373"/>
                              <w:kern w:val="24"/>
                              <w:sz w:val="24"/>
                              <w:szCs w:val="24"/>
                            </w:rPr>
                          </w:pPr>
                          <w:r>
                            <w:rPr>
                              <w:rFonts w:ascii="Century Gothic" w:hAnsi="Century Gothic"/>
                              <w:color w:val="143373"/>
                              <w:kern w:val="24"/>
                            </w:rPr>
                            <w:t>© Todos los derechos reservados Universidad Rafael Landívar URL</w:t>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shapetype w14:anchorId="2E85859F" id="_x0000_t202" coordsize="21600,21600" o:spt="202" path="m,l,21600r21600,l21600,xe">
              <v:stroke joinstyle="miter"/>
              <v:path gradientshapeok="t" o:connecttype="rect"/>
            </v:shapetype>
            <v:shape id="Google Shape;504;p33" o:spid="_x0000_s1026" type="#_x0000_t202" style="position:absolute;margin-left:-46.55pt;margin-top:19.05pt;width:535pt;height:35.55pt;z-index:2516582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" filled="f" stroked="f">
              <v:textbox inset="2.53958mm,2.53958mm,2.53958mm,2.53958mm">
                <w:txbxContent>
                  <w:p w14:paraId="53947DAA" w14:textId="77777777" w:rsidR="00A97542" w:rsidRDefault="00A97542" w:rsidP="00A97542">
                    <w:pPr>
                      <w:jc w:val="center"/>
                      <w:rPr>
                        <w:rFonts w:ascii="Century Gothic" w:hAnsi="Century Gothic"/>
                        <w:color w:val="143373"/>
                        <w:kern w:val="24"/>
                        <w:sz w:val="24"/>
                        <w:szCs w:val="24"/>
                      </w:rPr>
                    </w:pPr>
                    <w:r>
                      <w:rPr>
                        <w:rFonts w:ascii="Century Gothic" w:hAnsi="Century Gothic"/>
                        <w:color w:val="143373"/>
                        <w:kern w:val="24"/>
                      </w:rPr>
                      <w:t>© Todos los derechos reservados Universidad Rafael Landívar URL</w:t>
                    </w:r>
                  </w:p>
                </w:txbxContent>
              </v:textbox>
              <w10:wrap anchorx="margin"/>
            </v:shape>
          </w:pict>
        </mc:Fallback>
      </mc:AlternateContent>
    </w:r>
    <w:r w:rsidR="006A37A1" w:rsidRPr="006A37A1">
      <w:rPr>
        <w:noProof/>
      </w:rPr>
      <w:drawing>
        <wp:anchor distT="0" distB="0" distL="114300" distR="114300" simplePos="0" relativeHeight="251658244" behindDoc="0" locked="0" layoutInCell="1" allowOverlap="1" wp14:anchorId="06C15CC1" wp14:editId="4BD615F9">
          <wp:simplePos x="0" y="0"/>
          <wp:positionH relativeFrom="column">
            <wp:posOffset>3338195</wp:posOffset>
          </wp:positionH>
          <wp:positionV relativeFrom="paragraph">
            <wp:posOffset>152400</wp:posOffset>
          </wp:positionV>
          <wp:extent cx="251460" cy="5612130"/>
          <wp:effectExtent l="5715" t="0" r="1905" b="1905"/>
          <wp:wrapNone/>
          <wp:docPr id="114" name="Imagen 98" descr="Imagen que contiene ropa, hombre, gato, cubierto&#10;&#10;Descripción generada automáticamente">
            <a:extLst xmlns:a="http://schemas.openxmlformats.org/drawingml/2006/main">
              <a:ext uri="{FF2B5EF4-FFF2-40B4-BE49-F238E27FC236}">
                <a16:creationId xmlns:a16="http://schemas.microsoft.com/office/drawing/2014/main" id="{58C6A11E-68CF-483C-BBA6-D6C7BA49D8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n 98" descr="Imagen que contiene ropa, hombre, gato, cubierto&#10;&#10;Descripción generada automáticamente">
                    <a:extLst>
                      <a:ext uri="{FF2B5EF4-FFF2-40B4-BE49-F238E27FC236}">
                        <a16:creationId xmlns:a16="http://schemas.microsoft.com/office/drawing/2014/main" id="{58C6A11E-68CF-483C-BBA6-D6C7BA49D8C2}"/>
                      </a:ext>
                    </a:extLst>
                  </pic:cNvPr>
                  <pic:cNvPicPr>
                    <a:picLocks noChangeAspect="1"/>
                  </pic:cNvPicPr>
                </pic:nvPicPr>
                <pic:blipFill rotWithShape="1">
                  <a:blip r:embed="rId1">
                    <a:duotone>
                      <a:prstClr val="black"/>
                      <a:srgbClr val="996633">
                        <a:tint val="45000"/>
                        <a:satMod val="400000"/>
                      </a:srgbClr>
                    </a:duotone>
                    <a:extLst>
                      <a:ext uri="{28A0092B-C50C-407E-A947-70E740481C1C}">
                        <a14:useLocalDpi xmlns:a14="http://schemas.microsoft.com/office/drawing/2010/main" val="0"/>
                      </a:ext>
                    </a:extLst>
                  </a:blip>
                  <a:srcRect l="28198" r="63830"/>
                  <a:stretch/>
                </pic:blipFill>
                <pic:spPr>
                  <a:xfrm rot="16200000">
                    <a:off x="0" y="0"/>
                    <a:ext cx="251460" cy="5612130"/>
                  </a:xfrm>
                  <a:prstGeom prst="rect">
                    <a:avLst/>
                  </a:prstGeom>
                </pic:spPr>
              </pic:pic>
            </a:graphicData>
          </a:graphic>
        </wp:anchor>
      </w:drawing>
    </w:r>
    <w:r w:rsidR="006A37A1" w:rsidRPr="006A37A1">
      <w:rPr>
        <w:noProof/>
      </w:rPr>
      <mc:AlternateContent>
        <mc:Choice Requires="wps">
          <w:drawing>
            <wp:anchor distT="0" distB="0" distL="114300" distR="114300" simplePos="0" relativeHeight="251658245" behindDoc="0" locked="0" layoutInCell="1" allowOverlap="1" wp14:anchorId="5A54491F" wp14:editId="6F15C440">
              <wp:simplePos x="0" y="0"/>
              <wp:positionH relativeFrom="column">
                <wp:posOffset>152400</wp:posOffset>
              </wp:positionH>
              <wp:positionV relativeFrom="paragraph">
                <wp:posOffset>4576445</wp:posOffset>
              </wp:positionV>
              <wp:extent cx="6794716" cy="243282"/>
              <wp:effectExtent l="0" t="0" r="0" b="0"/>
              <wp:wrapNone/>
              <wp:docPr id="97" name="Google Shape;504;p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716" cy="243282"/>
                      </a:xfrm>
                      <a:prstGeom prst="rect">
                        <a:avLst/>
                      </a:prstGeom>
                    </wps:spPr>
                    <wps:txbx>
                      <w:txbxContent>
                        <w:p w14:paraId="5F23E27B" w14:textId="77777777" w:rsidR="006A37A1" w:rsidRDefault="006A37A1" w:rsidP="006A37A1">
                          <w:pPr>
                            <w:jc w:val="center"/>
                            <w:rPr>
                              <w:rFonts w:ascii="Qanelas" w:hAnsi="Qanelas"/>
                              <w:color w:val="FFFFFF" w:themeColor="background1"/>
                              <w:kern w:val="24"/>
                              <w:sz w:val="24"/>
                              <w:szCs w:val="24"/>
                            </w:rPr>
                          </w:pPr>
                          <w:r>
                            <w:rPr>
                              <w:rFonts w:ascii="Qanelas" w:hAnsi="Qanelas"/>
                              <w:color w:val="FFFFFF" w:themeColor="background1"/>
                              <w:kern w:val="24"/>
                            </w:rPr>
                            <w:t>© Todos los derechos reservados Universidad Rafael Landívar URL</w:t>
                          </w:r>
                        </w:p>
                      </w:txbxContent>
                    </wps:txbx>
                    <wps:bodyPr spcFirstLastPara="1" wrap="square" lIns="91425" tIns="91425" rIns="91425" bIns="91425" anchor="ctr" anchorCtr="0">
                      <a:noAutofit/>
                    </wps:bodyPr>
                  </wps:wsp>
                </a:graphicData>
              </a:graphic>
            </wp:anchor>
          </w:drawing>
        </mc:Choice>
        <mc:Fallback>
          <w:pict>
            <v:shape w14:anchorId="5A54491F" id="_x0000_s1027" type="#_x0000_t202" style="position:absolute;margin-left:12pt;margin-top:360.35pt;width:535pt;height:19.15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" filled="f" stroked="f">
              <v:textbox inset="2.53958mm,2.53958mm,2.53958mm,2.53958mm">
                <w:txbxContent>
                  <w:p w14:paraId="5F23E27B" w14:textId="77777777" w:rsidR="006A37A1" w:rsidRDefault="006A37A1" w:rsidP="006A37A1">
                    <w:pPr>
                      <w:jc w:val="center"/>
                      <w:rPr>
                        <w:rFonts w:ascii="Qanelas" w:hAnsi="Qanelas"/>
                        <w:color w:val="FFFFFF" w:themeColor="background1"/>
                        <w:kern w:val="24"/>
                        <w:sz w:val="24"/>
                        <w:szCs w:val="24"/>
                      </w:rPr>
                    </w:pPr>
                    <w:r>
                      <w:rPr>
                        <w:rFonts w:ascii="Qanelas" w:hAnsi="Qanelas"/>
                        <w:color w:val="FFFFFF" w:themeColor="background1"/>
                        <w:kern w:val="24"/>
                      </w:rPr>
                      <w:t>© Todos los derechos reservados Universidad Rafael Landívar URL</w:t>
                    </w:r>
                  </w:p>
                </w:txbxContent>
              </v:textbox>
            </v:shape>
          </w:pict>
        </mc:Fallback>
      </mc:AlternateContent>
    </w:r>
    <w:r w:rsidR="006A37A1" w:rsidRPr="006A37A1">
      <w:rPr>
        <w:noProof/>
      </w:rPr>
      <w:drawing>
        <wp:anchor distT="0" distB="0" distL="114300" distR="114300" simplePos="0" relativeHeight="251658242" behindDoc="0" locked="0" layoutInCell="1" allowOverlap="1" wp14:anchorId="7AC85244" wp14:editId="7208FB21">
          <wp:simplePos x="0" y="0"/>
          <wp:positionH relativeFrom="column">
            <wp:posOffset>3185795</wp:posOffset>
          </wp:positionH>
          <wp:positionV relativeFrom="paragraph">
            <wp:posOffset>0</wp:posOffset>
          </wp:positionV>
          <wp:extent cx="251460" cy="5612130"/>
          <wp:effectExtent l="5715" t="0" r="1905" b="1905"/>
          <wp:wrapNone/>
          <wp:docPr id="99" name="Imagen 98" descr="Imagen que contiene ropa, hombre, gato, cubierto&#10;&#10;Descripción generada automáticamente">
            <a:extLst xmlns:a="http://schemas.openxmlformats.org/drawingml/2006/main">
              <a:ext uri="{FF2B5EF4-FFF2-40B4-BE49-F238E27FC236}">
                <a16:creationId xmlns:a16="http://schemas.microsoft.com/office/drawing/2014/main" id="{58C6A11E-68CF-483C-BBA6-D6C7BA49D8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n 98" descr="Imagen que contiene ropa, hombre, gato, cubierto&#10;&#10;Descripción generada automáticamente">
                    <a:extLst>
                      <a:ext uri="{FF2B5EF4-FFF2-40B4-BE49-F238E27FC236}">
                        <a16:creationId xmlns:a16="http://schemas.microsoft.com/office/drawing/2014/main" id="{58C6A11E-68CF-483C-BBA6-D6C7BA49D8C2}"/>
                      </a:ext>
                    </a:extLst>
                  </pic:cNvPr>
                  <pic:cNvPicPr>
                    <a:picLocks noChangeAspect="1"/>
                  </pic:cNvPicPr>
                </pic:nvPicPr>
                <pic:blipFill rotWithShape="1">
                  <a:blip r:embed="rId1">
                    <a:duotone>
                      <a:prstClr val="black"/>
                      <a:srgbClr val="996633">
                        <a:tint val="45000"/>
                        <a:satMod val="400000"/>
                      </a:srgbClr>
                    </a:duotone>
                    <a:extLst>
                      <a:ext uri="{28A0092B-C50C-407E-A947-70E740481C1C}">
                        <a14:useLocalDpi xmlns:a14="http://schemas.microsoft.com/office/drawing/2010/main" val="0"/>
                      </a:ext>
                    </a:extLst>
                  </a:blip>
                  <a:srcRect l="28198" r="63830"/>
                  <a:stretch/>
                </pic:blipFill>
                <pic:spPr>
                  <a:xfrm rot="16200000">
                    <a:off x="0" y="0"/>
                    <a:ext cx="251460" cy="5612130"/>
                  </a:xfrm>
                  <a:prstGeom prst="rect">
                    <a:avLst/>
                  </a:prstGeom>
                </pic:spPr>
              </pic:pic>
            </a:graphicData>
          </a:graphic>
        </wp:anchor>
      </w:drawing>
    </w:r>
    <w:r w:rsidR="006A37A1" w:rsidRPr="006A37A1">
      <w:rPr>
        <w:noProof/>
      </w:rPr>
      <mc:AlternateContent>
        <mc:Choice Requires="wps">
          <w:drawing>
            <wp:anchor distT="0" distB="0" distL="114300" distR="114300" simplePos="0" relativeHeight="251658243" behindDoc="0" locked="0" layoutInCell="1" allowOverlap="1" wp14:anchorId="5D9707B7" wp14:editId="060FD286">
              <wp:simplePos x="0" y="0"/>
              <wp:positionH relativeFrom="column">
                <wp:posOffset>0</wp:posOffset>
              </wp:positionH>
              <wp:positionV relativeFrom="paragraph">
                <wp:posOffset>4424045</wp:posOffset>
              </wp:positionV>
              <wp:extent cx="6794716" cy="243282"/>
              <wp:effectExtent l="0" t="0" r="0" b="0"/>
              <wp:wrapNone/>
              <wp:docPr id="100" name="Google Shape;504;p33">
                <a:extLst xmlns:a="http://schemas.openxmlformats.org/drawingml/2006/main">
                  <a:ext uri="{FF2B5EF4-FFF2-40B4-BE49-F238E27FC236}">
                    <a16:creationId xmlns:a16="http://schemas.microsoft.com/office/drawing/2014/main" id="{8018F2B9-475A-4973-9CCE-76E481376DD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716" cy="243282"/>
                      </a:xfrm>
                      <a:prstGeom prst="rect">
                        <a:avLst/>
                      </a:prstGeom>
                    </wps:spPr>
                    <wps:txbx>
                      <w:txbxContent>
                        <w:p w14:paraId="4DE4B7B6" w14:textId="77777777" w:rsidR="006A37A1" w:rsidRDefault="006A37A1" w:rsidP="006A37A1">
                          <w:pPr>
                            <w:jc w:val="center"/>
                            <w:rPr>
                              <w:rFonts w:ascii="Qanelas" w:hAnsi="Qanelas"/>
                              <w:color w:val="FFFFFF" w:themeColor="background1"/>
                              <w:kern w:val="24"/>
                              <w:sz w:val="24"/>
                              <w:szCs w:val="24"/>
                            </w:rPr>
                          </w:pPr>
                          <w:r>
                            <w:rPr>
                              <w:rFonts w:ascii="Qanelas" w:hAnsi="Qanelas"/>
                              <w:color w:val="FFFFFF" w:themeColor="background1"/>
                              <w:kern w:val="24"/>
                            </w:rPr>
                            <w:t>© Todos los derechos reservados Universidad Rafael Landívar URL</w:t>
                          </w:r>
                        </w:p>
                      </w:txbxContent>
                    </wps:txbx>
                    <wps:bodyPr spcFirstLastPara="1" wrap="square" lIns="91425" tIns="91425" rIns="91425" bIns="91425" anchor="ctr" anchorCtr="0">
                      <a:noAutofit/>
                    </wps:bodyPr>
                  </wps:wsp>
                </a:graphicData>
              </a:graphic>
            </wp:anchor>
          </w:drawing>
        </mc:Choice>
        <mc:Fallback>
          <w:pict>
            <v:shape w14:anchorId="5D9707B7" id="_x0000_s1028" type="#_x0000_t202" style="position:absolute;margin-left:0;margin-top:348.35pt;width:535pt;height:19.15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" filled="f" stroked="f">
              <v:textbox inset="2.53958mm,2.53958mm,2.53958mm,2.53958mm">
                <w:txbxContent>
                  <w:p w14:paraId="4DE4B7B6" w14:textId="77777777" w:rsidR="006A37A1" w:rsidRDefault="006A37A1" w:rsidP="006A37A1">
                    <w:pPr>
                      <w:jc w:val="center"/>
                      <w:rPr>
                        <w:rFonts w:ascii="Qanelas" w:hAnsi="Qanelas"/>
                        <w:color w:val="FFFFFF" w:themeColor="background1"/>
                        <w:kern w:val="24"/>
                        <w:sz w:val="24"/>
                        <w:szCs w:val="24"/>
                      </w:rPr>
                    </w:pPr>
                    <w:r>
                      <w:rPr>
                        <w:rFonts w:ascii="Qanelas" w:hAnsi="Qanelas"/>
                        <w:color w:val="FFFFFF" w:themeColor="background1"/>
                        <w:kern w:val="24"/>
                      </w:rPr>
                      <w:t>© Todos los derechos reservados Universidad Rafael Landívar URL</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40792" w14:textId="77777777" w:rsidR="004C5311" w:rsidRDefault="004C53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E5C32" w14:textId="77777777" w:rsidR="00144C42" w:rsidRDefault="00144C42" w:rsidP="000E5067">
      <w:pPr>
        <w:spacing w:after="0" w:line="240" w:lineRule="auto"/>
      </w:pPr>
      <w:r>
        <w:separator/>
      </w:r>
    </w:p>
  </w:footnote>
  <w:footnote w:type="continuationSeparator" w:id="0">
    <w:p w14:paraId="6F895359" w14:textId="77777777" w:rsidR="00144C42" w:rsidRDefault="00144C42" w:rsidP="000E50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A8961" w14:textId="77777777" w:rsidR="004C5311" w:rsidRDefault="004C53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8B9AE" w14:textId="02AB645D" w:rsidR="00A40475" w:rsidRDefault="0025039A">
    <w:pPr>
      <w:pStyle w:val="Header"/>
    </w:pPr>
    <w:r w:rsidRPr="00A97542">
      <w:rPr>
        <w:noProof/>
      </w:rPr>
      <w:drawing>
        <wp:anchor distT="0" distB="0" distL="114300" distR="114300" simplePos="0" relativeHeight="251658246" behindDoc="0" locked="0" layoutInCell="1" allowOverlap="1" wp14:anchorId="45A2CB48" wp14:editId="088349D3">
          <wp:simplePos x="0" y="0"/>
          <wp:positionH relativeFrom="page">
            <wp:posOffset>4489063</wp:posOffset>
          </wp:positionH>
          <wp:positionV relativeFrom="paragraph">
            <wp:posOffset>-3217157</wp:posOffset>
          </wp:positionV>
          <wp:extent cx="1127899" cy="6197962"/>
          <wp:effectExtent l="0" t="1270" r="0" b="0"/>
          <wp:wrapNone/>
          <wp:docPr id="12" name="Gráfico 11">
            <a:extLst xmlns:a="http://schemas.openxmlformats.org/drawingml/2006/main">
              <a:ext uri="{FF2B5EF4-FFF2-40B4-BE49-F238E27FC236}">
                <a16:creationId xmlns:a16="http://schemas.microsoft.com/office/drawing/2014/main" id="{8FBF1C82-A1E1-431D-B1C8-F336860D91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1">
                    <a:extLst>
                      <a:ext uri="{FF2B5EF4-FFF2-40B4-BE49-F238E27FC236}">
                        <a16:creationId xmlns:a16="http://schemas.microsoft.com/office/drawing/2014/main" id="{8FBF1C82-A1E1-431D-B1C8-F336860D91D8}"/>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rot="5400000" flipV="1">
                    <a:off x="0" y="0"/>
                    <a:ext cx="1129642" cy="6207541"/>
                  </a:xfrm>
                  <a:prstGeom prst="rect">
                    <a:avLst/>
                  </a:prstGeom>
                </pic:spPr>
              </pic:pic>
            </a:graphicData>
          </a:graphic>
          <wp14:sizeRelH relativeFrom="margin">
            <wp14:pctWidth>0</wp14:pctWidth>
          </wp14:sizeRelH>
          <wp14:sizeRelV relativeFrom="margin">
            <wp14:pctHeight>0</wp14:pctHeight>
          </wp14:sizeRelV>
        </wp:anchor>
      </w:drawing>
    </w:r>
    <w:r w:rsidR="00A97542">
      <w:rPr>
        <w:noProof/>
      </w:rPr>
      <w:drawing>
        <wp:anchor distT="0" distB="0" distL="114300" distR="114300" simplePos="0" relativeHeight="251658247" behindDoc="0" locked="0" layoutInCell="1" allowOverlap="1" wp14:anchorId="11FC48CC" wp14:editId="12A213DB">
          <wp:simplePos x="0" y="0"/>
          <wp:positionH relativeFrom="column">
            <wp:posOffset>-785061</wp:posOffset>
          </wp:positionH>
          <wp:positionV relativeFrom="paragraph">
            <wp:posOffset>-209082</wp:posOffset>
          </wp:positionV>
          <wp:extent cx="1323474" cy="578018"/>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323474" cy="5780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7A92" w:rsidRPr="00597A92">
      <w:rPr>
        <w:noProof/>
      </w:rPr>
      <w:drawing>
        <wp:anchor distT="0" distB="0" distL="114300" distR="114300" simplePos="0" relativeHeight="251658241" behindDoc="0" locked="0" layoutInCell="1" allowOverlap="1" wp14:anchorId="12C2B9C4" wp14:editId="612BC161">
          <wp:simplePos x="0" y="0"/>
          <wp:positionH relativeFrom="column">
            <wp:posOffset>-1913255</wp:posOffset>
          </wp:positionH>
          <wp:positionV relativeFrom="paragraph">
            <wp:posOffset>152400</wp:posOffset>
          </wp:positionV>
          <wp:extent cx="761365" cy="570865"/>
          <wp:effectExtent l="95250" t="76200" r="635" b="38735"/>
          <wp:wrapNone/>
          <wp:docPr id="57" name="Gráfico 48">
            <a:extLst xmlns:a="http://schemas.openxmlformats.org/drawingml/2006/main">
              <a:ext uri="{FF2B5EF4-FFF2-40B4-BE49-F238E27FC236}">
                <a16:creationId xmlns:a16="http://schemas.microsoft.com/office/drawing/2014/main" id="{0DCB2B8F-4E96-4941-A468-9B2F79655E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Gráfico 48">
                    <a:extLst>
                      <a:ext uri="{FF2B5EF4-FFF2-40B4-BE49-F238E27FC236}">
                        <a16:creationId xmlns:a16="http://schemas.microsoft.com/office/drawing/2014/main" id="{0DCB2B8F-4E96-4941-A468-9B2F79655EED}"/>
                      </a:ext>
                    </a:extLst>
                  </pic:cNvPr>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rot="13393308">
                    <a:off x="0" y="0"/>
                    <a:ext cx="761365" cy="570865"/>
                  </a:xfrm>
                  <a:prstGeom prst="rect">
                    <a:avLst/>
                  </a:prstGeom>
                </pic:spPr>
              </pic:pic>
            </a:graphicData>
          </a:graphic>
        </wp:anchor>
      </w:drawing>
    </w:r>
    <w:r w:rsidR="000E5067" w:rsidRPr="000E5067">
      <w:rPr>
        <w:noProof/>
      </w:rPr>
      <w:drawing>
        <wp:anchor distT="0" distB="0" distL="114300" distR="114300" simplePos="0" relativeHeight="251658240" behindDoc="0" locked="0" layoutInCell="1" allowOverlap="1" wp14:anchorId="1EB9B42F" wp14:editId="4B5AECE2">
          <wp:simplePos x="0" y="0"/>
          <wp:positionH relativeFrom="column">
            <wp:posOffset>-2479675</wp:posOffset>
          </wp:positionH>
          <wp:positionV relativeFrom="paragraph">
            <wp:posOffset>19050</wp:posOffset>
          </wp:positionV>
          <wp:extent cx="761365" cy="570865"/>
          <wp:effectExtent l="95250" t="76200" r="635" b="38735"/>
          <wp:wrapNone/>
          <wp:docPr id="49" name="Gráfico 48">
            <a:extLst xmlns:a="http://schemas.openxmlformats.org/drawingml/2006/main">
              <a:ext uri="{FF2B5EF4-FFF2-40B4-BE49-F238E27FC236}">
                <a16:creationId xmlns:a16="http://schemas.microsoft.com/office/drawing/2014/main" id="{0DCB2B8F-4E96-4941-A468-9B2F79655E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Gráfico 48">
                    <a:extLst>
                      <a:ext uri="{FF2B5EF4-FFF2-40B4-BE49-F238E27FC236}">
                        <a16:creationId xmlns:a16="http://schemas.microsoft.com/office/drawing/2014/main" id="{0DCB2B8F-4E96-4941-A468-9B2F79655EED}"/>
                      </a:ext>
                    </a:extLst>
                  </pic:cNvPr>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rot="13393308">
                    <a:off x="0" y="0"/>
                    <a:ext cx="761365" cy="570865"/>
                  </a:xfrm>
                  <a:prstGeom prst="rect">
                    <a:avLst/>
                  </a:prstGeom>
                </pic:spPr>
              </pic:pic>
            </a:graphicData>
          </a:graphic>
        </wp:anchor>
      </w:drawing>
    </w:r>
  </w:p>
  <w:p w14:paraId="57B2C11C" w14:textId="454E2F16" w:rsidR="00A40475" w:rsidRDefault="00A40475">
    <w:pPr>
      <w:pStyle w:val="Header"/>
    </w:pPr>
  </w:p>
  <w:p w14:paraId="4C447998" w14:textId="214ECF1C" w:rsidR="00A40475" w:rsidRDefault="00A404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8130C" w14:textId="77777777" w:rsidR="004C5311" w:rsidRDefault="004C53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6422F5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5D77EE"/>
    <w:multiLevelType w:val="multilevel"/>
    <w:tmpl w:val="8CB8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F5EF0"/>
    <w:multiLevelType w:val="hybridMultilevel"/>
    <w:tmpl w:val="A2B0D4C4"/>
    <w:lvl w:ilvl="0" w:tplc="00CE257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D60838"/>
    <w:multiLevelType w:val="hybridMultilevel"/>
    <w:tmpl w:val="E1BEB5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FAE2CE4"/>
    <w:multiLevelType w:val="hybridMultilevel"/>
    <w:tmpl w:val="CAC45B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C03B06"/>
    <w:multiLevelType w:val="hybridMultilevel"/>
    <w:tmpl w:val="25F2FDE4"/>
    <w:lvl w:ilvl="0" w:tplc="DE6ED610">
      <w:start w:val="1"/>
      <w:numFmt w:val="bullet"/>
      <w:lvlText w:val="•"/>
      <w:lvlJc w:val="left"/>
      <w:pPr>
        <w:ind w:left="380" w:hanging="230"/>
      </w:pPr>
      <w:rPr>
        <w:color w:val="1F6F4A"/>
      </w:rPr>
    </w:lvl>
    <w:lvl w:ilvl="1" w:tplc="D190096E">
      <w:numFmt w:val="decimal"/>
      <w:lvlText w:val=""/>
      <w:lvlJc w:val="left"/>
    </w:lvl>
    <w:lvl w:ilvl="2" w:tplc="28EA1B40">
      <w:numFmt w:val="decimal"/>
      <w:lvlText w:val=""/>
      <w:lvlJc w:val="left"/>
    </w:lvl>
    <w:lvl w:ilvl="3" w:tplc="E5242652">
      <w:numFmt w:val="decimal"/>
      <w:lvlText w:val=""/>
      <w:lvlJc w:val="left"/>
    </w:lvl>
    <w:lvl w:ilvl="4" w:tplc="8FFE8D28">
      <w:numFmt w:val="decimal"/>
      <w:lvlText w:val=""/>
      <w:lvlJc w:val="left"/>
    </w:lvl>
    <w:lvl w:ilvl="5" w:tplc="C09EE0A8">
      <w:numFmt w:val="decimal"/>
      <w:lvlText w:val=""/>
      <w:lvlJc w:val="left"/>
    </w:lvl>
    <w:lvl w:ilvl="6" w:tplc="3382549A">
      <w:numFmt w:val="decimal"/>
      <w:lvlText w:val=""/>
      <w:lvlJc w:val="left"/>
    </w:lvl>
    <w:lvl w:ilvl="7" w:tplc="0862148C">
      <w:numFmt w:val="decimal"/>
      <w:lvlText w:val=""/>
      <w:lvlJc w:val="left"/>
    </w:lvl>
    <w:lvl w:ilvl="8" w:tplc="A5D680CA">
      <w:numFmt w:val="decimal"/>
      <w:lvlText w:val=""/>
      <w:lvlJc w:val="left"/>
    </w:lvl>
  </w:abstractNum>
  <w:abstractNum w:abstractNumId="6" w15:restartNumberingAfterBreak="0">
    <w:nsid w:val="6B3178C0"/>
    <w:multiLevelType w:val="multilevel"/>
    <w:tmpl w:val="5700F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6005882">
    <w:abstractNumId w:val="2"/>
  </w:num>
  <w:num w:numId="2" w16cid:durableId="225605018">
    <w:abstractNumId w:val="6"/>
  </w:num>
  <w:num w:numId="3" w16cid:durableId="1337656601">
    <w:abstractNumId w:val="1"/>
  </w:num>
  <w:num w:numId="4" w16cid:durableId="1064179110">
    <w:abstractNumId w:val="3"/>
  </w:num>
  <w:num w:numId="5" w16cid:durableId="644041718">
    <w:abstractNumId w:val="5"/>
    <w:lvlOverride w:ilvl="0">
      <w:startOverride w:val="1"/>
    </w:lvlOverride>
  </w:num>
  <w:num w:numId="6" w16cid:durableId="1238053148">
    <w:abstractNumId w:val="4"/>
  </w:num>
  <w:num w:numId="7" w16cid:durableId="1722635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067"/>
    <w:rsid w:val="000038D6"/>
    <w:rsid w:val="00003D73"/>
    <w:rsid w:val="00005076"/>
    <w:rsid w:val="0000643B"/>
    <w:rsid w:val="0001158E"/>
    <w:rsid w:val="00011A41"/>
    <w:rsid w:val="000164EA"/>
    <w:rsid w:val="00022060"/>
    <w:rsid w:val="00030D20"/>
    <w:rsid w:val="00031F34"/>
    <w:rsid w:val="0003375E"/>
    <w:rsid w:val="00034D8E"/>
    <w:rsid w:val="000354D2"/>
    <w:rsid w:val="000374FF"/>
    <w:rsid w:val="00042C69"/>
    <w:rsid w:val="00045B98"/>
    <w:rsid w:val="000508DB"/>
    <w:rsid w:val="00053CBA"/>
    <w:rsid w:val="0005633D"/>
    <w:rsid w:val="00057827"/>
    <w:rsid w:val="000706D4"/>
    <w:rsid w:val="0007231B"/>
    <w:rsid w:val="0007676E"/>
    <w:rsid w:val="000808CD"/>
    <w:rsid w:val="00085451"/>
    <w:rsid w:val="0008596A"/>
    <w:rsid w:val="00087F58"/>
    <w:rsid w:val="000908DF"/>
    <w:rsid w:val="000939E0"/>
    <w:rsid w:val="00094234"/>
    <w:rsid w:val="0009543C"/>
    <w:rsid w:val="000A1039"/>
    <w:rsid w:val="000A44F5"/>
    <w:rsid w:val="000A5725"/>
    <w:rsid w:val="000A61FA"/>
    <w:rsid w:val="000B1F5C"/>
    <w:rsid w:val="000B77A2"/>
    <w:rsid w:val="000C3F14"/>
    <w:rsid w:val="000C5134"/>
    <w:rsid w:val="000C7D1C"/>
    <w:rsid w:val="000D6F49"/>
    <w:rsid w:val="000E335C"/>
    <w:rsid w:val="000E44A9"/>
    <w:rsid w:val="000E5067"/>
    <w:rsid w:val="000E636C"/>
    <w:rsid w:val="000F0FDF"/>
    <w:rsid w:val="000F3F8A"/>
    <w:rsid w:val="000F619C"/>
    <w:rsid w:val="00102BDF"/>
    <w:rsid w:val="00104293"/>
    <w:rsid w:val="001045D0"/>
    <w:rsid w:val="00106375"/>
    <w:rsid w:val="00116DF4"/>
    <w:rsid w:val="0011771C"/>
    <w:rsid w:val="00123097"/>
    <w:rsid w:val="00123FC2"/>
    <w:rsid w:val="00131F92"/>
    <w:rsid w:val="00132B23"/>
    <w:rsid w:val="00135545"/>
    <w:rsid w:val="001434CD"/>
    <w:rsid w:val="001447BE"/>
    <w:rsid w:val="00144C42"/>
    <w:rsid w:val="001453AD"/>
    <w:rsid w:val="001453EE"/>
    <w:rsid w:val="0014753A"/>
    <w:rsid w:val="00156875"/>
    <w:rsid w:val="00157216"/>
    <w:rsid w:val="00167776"/>
    <w:rsid w:val="001714A7"/>
    <w:rsid w:val="00172714"/>
    <w:rsid w:val="00173DDE"/>
    <w:rsid w:val="00174B27"/>
    <w:rsid w:val="001766A6"/>
    <w:rsid w:val="00182279"/>
    <w:rsid w:val="0018338B"/>
    <w:rsid w:val="00183A17"/>
    <w:rsid w:val="00186B6F"/>
    <w:rsid w:val="00190C91"/>
    <w:rsid w:val="00195F0A"/>
    <w:rsid w:val="0019735B"/>
    <w:rsid w:val="001A07B6"/>
    <w:rsid w:val="001A20D4"/>
    <w:rsid w:val="001A3392"/>
    <w:rsid w:val="001A501A"/>
    <w:rsid w:val="001A57C4"/>
    <w:rsid w:val="001B3059"/>
    <w:rsid w:val="001B4733"/>
    <w:rsid w:val="001B677A"/>
    <w:rsid w:val="001B7B03"/>
    <w:rsid w:val="001C29E8"/>
    <w:rsid w:val="001C45DF"/>
    <w:rsid w:val="001C62DD"/>
    <w:rsid w:val="001C6483"/>
    <w:rsid w:val="001E024F"/>
    <w:rsid w:val="001E1A48"/>
    <w:rsid w:val="001E6545"/>
    <w:rsid w:val="001E7B48"/>
    <w:rsid w:val="001F1DCE"/>
    <w:rsid w:val="001F457B"/>
    <w:rsid w:val="001F4F1E"/>
    <w:rsid w:val="001F6D02"/>
    <w:rsid w:val="001F7613"/>
    <w:rsid w:val="00200292"/>
    <w:rsid w:val="00210D14"/>
    <w:rsid w:val="002113D0"/>
    <w:rsid w:val="002123CA"/>
    <w:rsid w:val="00216747"/>
    <w:rsid w:val="00222825"/>
    <w:rsid w:val="00226B50"/>
    <w:rsid w:val="002317B7"/>
    <w:rsid w:val="00241A82"/>
    <w:rsid w:val="00241EB0"/>
    <w:rsid w:val="00247680"/>
    <w:rsid w:val="00247FDB"/>
    <w:rsid w:val="0025039A"/>
    <w:rsid w:val="00251007"/>
    <w:rsid w:val="00251528"/>
    <w:rsid w:val="00253A0E"/>
    <w:rsid w:val="0025697D"/>
    <w:rsid w:val="00256DA5"/>
    <w:rsid w:val="0025792B"/>
    <w:rsid w:val="002604F4"/>
    <w:rsid w:val="002613AF"/>
    <w:rsid w:val="002632AA"/>
    <w:rsid w:val="00265D68"/>
    <w:rsid w:val="00265F4C"/>
    <w:rsid w:val="00266514"/>
    <w:rsid w:val="00283EB2"/>
    <w:rsid w:val="00287287"/>
    <w:rsid w:val="0029211F"/>
    <w:rsid w:val="00294634"/>
    <w:rsid w:val="0029685D"/>
    <w:rsid w:val="002A38E8"/>
    <w:rsid w:val="002A6C9F"/>
    <w:rsid w:val="002B05AA"/>
    <w:rsid w:val="002B291F"/>
    <w:rsid w:val="002B39A0"/>
    <w:rsid w:val="002B4593"/>
    <w:rsid w:val="002C2682"/>
    <w:rsid w:val="002C46AA"/>
    <w:rsid w:val="002D45C0"/>
    <w:rsid w:val="002E0E6C"/>
    <w:rsid w:val="002E37C3"/>
    <w:rsid w:val="002E4013"/>
    <w:rsid w:val="002F094B"/>
    <w:rsid w:val="002F3862"/>
    <w:rsid w:val="002F689E"/>
    <w:rsid w:val="003212C4"/>
    <w:rsid w:val="0032269B"/>
    <w:rsid w:val="00327939"/>
    <w:rsid w:val="00333AEB"/>
    <w:rsid w:val="00333D1A"/>
    <w:rsid w:val="00346A51"/>
    <w:rsid w:val="00347637"/>
    <w:rsid w:val="00347AF7"/>
    <w:rsid w:val="00361A5C"/>
    <w:rsid w:val="00366A1D"/>
    <w:rsid w:val="00366E30"/>
    <w:rsid w:val="00371AAE"/>
    <w:rsid w:val="00371F05"/>
    <w:rsid w:val="00373A24"/>
    <w:rsid w:val="00374D18"/>
    <w:rsid w:val="003756FF"/>
    <w:rsid w:val="0038189F"/>
    <w:rsid w:val="0038296D"/>
    <w:rsid w:val="00385C98"/>
    <w:rsid w:val="00386486"/>
    <w:rsid w:val="0039080C"/>
    <w:rsid w:val="00390EBE"/>
    <w:rsid w:val="0039192B"/>
    <w:rsid w:val="0039756E"/>
    <w:rsid w:val="003A4448"/>
    <w:rsid w:val="003A4D82"/>
    <w:rsid w:val="003B0BAE"/>
    <w:rsid w:val="003B5BC9"/>
    <w:rsid w:val="003B5C74"/>
    <w:rsid w:val="003C0198"/>
    <w:rsid w:val="003C06A0"/>
    <w:rsid w:val="003C1228"/>
    <w:rsid w:val="003C3AE6"/>
    <w:rsid w:val="003C45B6"/>
    <w:rsid w:val="003E0B07"/>
    <w:rsid w:val="003E36DB"/>
    <w:rsid w:val="003E4BDC"/>
    <w:rsid w:val="003F181B"/>
    <w:rsid w:val="003F46AD"/>
    <w:rsid w:val="003F502D"/>
    <w:rsid w:val="00400052"/>
    <w:rsid w:val="004017A1"/>
    <w:rsid w:val="00403495"/>
    <w:rsid w:val="00405282"/>
    <w:rsid w:val="00411E9B"/>
    <w:rsid w:val="00412D66"/>
    <w:rsid w:val="00414830"/>
    <w:rsid w:val="00416141"/>
    <w:rsid w:val="00417709"/>
    <w:rsid w:val="00417BF6"/>
    <w:rsid w:val="00421675"/>
    <w:rsid w:val="0042648F"/>
    <w:rsid w:val="00435375"/>
    <w:rsid w:val="004374DF"/>
    <w:rsid w:val="00441844"/>
    <w:rsid w:val="004432D4"/>
    <w:rsid w:val="00445293"/>
    <w:rsid w:val="00446DD4"/>
    <w:rsid w:val="00456ACF"/>
    <w:rsid w:val="00456D8D"/>
    <w:rsid w:val="00472175"/>
    <w:rsid w:val="004747AF"/>
    <w:rsid w:val="00474947"/>
    <w:rsid w:val="00474BBA"/>
    <w:rsid w:val="004814CD"/>
    <w:rsid w:val="00482EE1"/>
    <w:rsid w:val="0048651A"/>
    <w:rsid w:val="004916B9"/>
    <w:rsid w:val="0049186F"/>
    <w:rsid w:val="004919A4"/>
    <w:rsid w:val="0049645A"/>
    <w:rsid w:val="00496BD7"/>
    <w:rsid w:val="004A4A2E"/>
    <w:rsid w:val="004B0680"/>
    <w:rsid w:val="004B18AD"/>
    <w:rsid w:val="004B274C"/>
    <w:rsid w:val="004B3ED2"/>
    <w:rsid w:val="004B7B64"/>
    <w:rsid w:val="004C09BF"/>
    <w:rsid w:val="004C2056"/>
    <w:rsid w:val="004C5311"/>
    <w:rsid w:val="004C579C"/>
    <w:rsid w:val="004C6112"/>
    <w:rsid w:val="004D055D"/>
    <w:rsid w:val="004D4819"/>
    <w:rsid w:val="004D58F8"/>
    <w:rsid w:val="004E0C24"/>
    <w:rsid w:val="004E259F"/>
    <w:rsid w:val="004E2E54"/>
    <w:rsid w:val="004E3328"/>
    <w:rsid w:val="004E432D"/>
    <w:rsid w:val="004F38C6"/>
    <w:rsid w:val="004F6572"/>
    <w:rsid w:val="004F7C36"/>
    <w:rsid w:val="00503D3D"/>
    <w:rsid w:val="00503D84"/>
    <w:rsid w:val="00507B2C"/>
    <w:rsid w:val="00511662"/>
    <w:rsid w:val="00513D23"/>
    <w:rsid w:val="00514A27"/>
    <w:rsid w:val="005173FE"/>
    <w:rsid w:val="005200B2"/>
    <w:rsid w:val="00521B59"/>
    <w:rsid w:val="005222A0"/>
    <w:rsid w:val="00522F5C"/>
    <w:rsid w:val="00530EF9"/>
    <w:rsid w:val="00531200"/>
    <w:rsid w:val="00545381"/>
    <w:rsid w:val="00550375"/>
    <w:rsid w:val="00551ADB"/>
    <w:rsid w:val="00557CFB"/>
    <w:rsid w:val="005601E4"/>
    <w:rsid w:val="00561872"/>
    <w:rsid w:val="005620A9"/>
    <w:rsid w:val="0057751F"/>
    <w:rsid w:val="00577B4C"/>
    <w:rsid w:val="00580EB0"/>
    <w:rsid w:val="005858EF"/>
    <w:rsid w:val="00592CDF"/>
    <w:rsid w:val="00594720"/>
    <w:rsid w:val="00597A92"/>
    <w:rsid w:val="005A23FA"/>
    <w:rsid w:val="005A44EA"/>
    <w:rsid w:val="005B21FF"/>
    <w:rsid w:val="005B504E"/>
    <w:rsid w:val="005B5D9D"/>
    <w:rsid w:val="005C0DE1"/>
    <w:rsid w:val="005D4340"/>
    <w:rsid w:val="005D781F"/>
    <w:rsid w:val="005E0BB7"/>
    <w:rsid w:val="005F3A82"/>
    <w:rsid w:val="005F42A1"/>
    <w:rsid w:val="005F4D47"/>
    <w:rsid w:val="00604E45"/>
    <w:rsid w:val="0060575B"/>
    <w:rsid w:val="00607650"/>
    <w:rsid w:val="006102C7"/>
    <w:rsid w:val="00613CE8"/>
    <w:rsid w:val="00616E78"/>
    <w:rsid w:val="00617976"/>
    <w:rsid w:val="00620ABA"/>
    <w:rsid w:val="00621F48"/>
    <w:rsid w:val="006267CF"/>
    <w:rsid w:val="00627343"/>
    <w:rsid w:val="00632D52"/>
    <w:rsid w:val="00646184"/>
    <w:rsid w:val="006479DF"/>
    <w:rsid w:val="006508D5"/>
    <w:rsid w:val="00653697"/>
    <w:rsid w:val="0065448B"/>
    <w:rsid w:val="00656C53"/>
    <w:rsid w:val="00661A75"/>
    <w:rsid w:val="00663984"/>
    <w:rsid w:val="0066398B"/>
    <w:rsid w:val="00664A43"/>
    <w:rsid w:val="006652CA"/>
    <w:rsid w:val="0067142C"/>
    <w:rsid w:val="00671D30"/>
    <w:rsid w:val="00672B75"/>
    <w:rsid w:val="00673EB9"/>
    <w:rsid w:val="006813CB"/>
    <w:rsid w:val="006830F0"/>
    <w:rsid w:val="0068385F"/>
    <w:rsid w:val="006A20B1"/>
    <w:rsid w:val="006A37A1"/>
    <w:rsid w:val="006A5259"/>
    <w:rsid w:val="006A5B33"/>
    <w:rsid w:val="006A616D"/>
    <w:rsid w:val="006B1B31"/>
    <w:rsid w:val="006B3DC1"/>
    <w:rsid w:val="006B4E78"/>
    <w:rsid w:val="006B6F7D"/>
    <w:rsid w:val="006C1841"/>
    <w:rsid w:val="006C27C4"/>
    <w:rsid w:val="006C5028"/>
    <w:rsid w:val="006C56E2"/>
    <w:rsid w:val="006C7887"/>
    <w:rsid w:val="006D075A"/>
    <w:rsid w:val="006D2572"/>
    <w:rsid w:val="006D4BBF"/>
    <w:rsid w:val="006E42FC"/>
    <w:rsid w:val="006E6D53"/>
    <w:rsid w:val="006F015A"/>
    <w:rsid w:val="006F3AD8"/>
    <w:rsid w:val="00702C0C"/>
    <w:rsid w:val="00705AB4"/>
    <w:rsid w:val="00706F72"/>
    <w:rsid w:val="00710734"/>
    <w:rsid w:val="00716AB9"/>
    <w:rsid w:val="0072468D"/>
    <w:rsid w:val="00726498"/>
    <w:rsid w:val="007328AC"/>
    <w:rsid w:val="007328D7"/>
    <w:rsid w:val="00736378"/>
    <w:rsid w:val="007401F7"/>
    <w:rsid w:val="00741C2B"/>
    <w:rsid w:val="00744077"/>
    <w:rsid w:val="00746710"/>
    <w:rsid w:val="00746D36"/>
    <w:rsid w:val="00757169"/>
    <w:rsid w:val="00757BB1"/>
    <w:rsid w:val="00760F42"/>
    <w:rsid w:val="00763AC6"/>
    <w:rsid w:val="007664F5"/>
    <w:rsid w:val="00782D36"/>
    <w:rsid w:val="007835EE"/>
    <w:rsid w:val="007858C7"/>
    <w:rsid w:val="00786660"/>
    <w:rsid w:val="007903FF"/>
    <w:rsid w:val="007928B9"/>
    <w:rsid w:val="00794205"/>
    <w:rsid w:val="00794BB3"/>
    <w:rsid w:val="00796EFA"/>
    <w:rsid w:val="007A0C9C"/>
    <w:rsid w:val="007A4925"/>
    <w:rsid w:val="007A5653"/>
    <w:rsid w:val="007A79C8"/>
    <w:rsid w:val="007B4B24"/>
    <w:rsid w:val="007B5074"/>
    <w:rsid w:val="007B657C"/>
    <w:rsid w:val="007C05D7"/>
    <w:rsid w:val="007C0E72"/>
    <w:rsid w:val="007C39B0"/>
    <w:rsid w:val="007C4522"/>
    <w:rsid w:val="007D0CB0"/>
    <w:rsid w:val="007D1BA3"/>
    <w:rsid w:val="007D4E5A"/>
    <w:rsid w:val="007E57A8"/>
    <w:rsid w:val="007E6F37"/>
    <w:rsid w:val="007F242D"/>
    <w:rsid w:val="007F5099"/>
    <w:rsid w:val="008000EB"/>
    <w:rsid w:val="00802BBD"/>
    <w:rsid w:val="00805E40"/>
    <w:rsid w:val="00806F48"/>
    <w:rsid w:val="00807FC4"/>
    <w:rsid w:val="008100F8"/>
    <w:rsid w:val="00812C0F"/>
    <w:rsid w:val="0081314E"/>
    <w:rsid w:val="00813DB8"/>
    <w:rsid w:val="008203CE"/>
    <w:rsid w:val="008220E3"/>
    <w:rsid w:val="0082663F"/>
    <w:rsid w:val="00827C65"/>
    <w:rsid w:val="00830221"/>
    <w:rsid w:val="00832DFD"/>
    <w:rsid w:val="00843004"/>
    <w:rsid w:val="00847553"/>
    <w:rsid w:val="00852D5A"/>
    <w:rsid w:val="00852F19"/>
    <w:rsid w:val="00856176"/>
    <w:rsid w:val="00857A4C"/>
    <w:rsid w:val="00862721"/>
    <w:rsid w:val="00864B43"/>
    <w:rsid w:val="008655BD"/>
    <w:rsid w:val="0087106F"/>
    <w:rsid w:val="00877E95"/>
    <w:rsid w:val="008859C3"/>
    <w:rsid w:val="00887AA6"/>
    <w:rsid w:val="00890475"/>
    <w:rsid w:val="0089242A"/>
    <w:rsid w:val="0089317E"/>
    <w:rsid w:val="008948AD"/>
    <w:rsid w:val="00894A0D"/>
    <w:rsid w:val="008972E6"/>
    <w:rsid w:val="008A148E"/>
    <w:rsid w:val="008A1E7F"/>
    <w:rsid w:val="008A3C7E"/>
    <w:rsid w:val="008A7B21"/>
    <w:rsid w:val="008A7EEA"/>
    <w:rsid w:val="008B1CF2"/>
    <w:rsid w:val="008C2638"/>
    <w:rsid w:val="008C2FDD"/>
    <w:rsid w:val="008C54C7"/>
    <w:rsid w:val="008C54F4"/>
    <w:rsid w:val="008C7819"/>
    <w:rsid w:val="008D0B4D"/>
    <w:rsid w:val="008D1717"/>
    <w:rsid w:val="008D34EF"/>
    <w:rsid w:val="008D4C35"/>
    <w:rsid w:val="008D63FD"/>
    <w:rsid w:val="008E078E"/>
    <w:rsid w:val="008E0C93"/>
    <w:rsid w:val="008E34AF"/>
    <w:rsid w:val="008E35F0"/>
    <w:rsid w:val="008E4BEB"/>
    <w:rsid w:val="008E4CBA"/>
    <w:rsid w:val="008E5FA2"/>
    <w:rsid w:val="008E78F3"/>
    <w:rsid w:val="008E7B20"/>
    <w:rsid w:val="008E7DCA"/>
    <w:rsid w:val="008F055B"/>
    <w:rsid w:val="008F1EDA"/>
    <w:rsid w:val="008F2AEA"/>
    <w:rsid w:val="008F3500"/>
    <w:rsid w:val="00903BA4"/>
    <w:rsid w:val="00905582"/>
    <w:rsid w:val="009071FC"/>
    <w:rsid w:val="00913D96"/>
    <w:rsid w:val="00920823"/>
    <w:rsid w:val="00923F27"/>
    <w:rsid w:val="00923F81"/>
    <w:rsid w:val="009251B2"/>
    <w:rsid w:val="009265D3"/>
    <w:rsid w:val="009272D1"/>
    <w:rsid w:val="009303D3"/>
    <w:rsid w:val="009304DE"/>
    <w:rsid w:val="00930672"/>
    <w:rsid w:val="009315C3"/>
    <w:rsid w:val="00934419"/>
    <w:rsid w:val="00935FBB"/>
    <w:rsid w:val="00941156"/>
    <w:rsid w:val="009412DE"/>
    <w:rsid w:val="0094146A"/>
    <w:rsid w:val="00942588"/>
    <w:rsid w:val="00944681"/>
    <w:rsid w:val="009457A7"/>
    <w:rsid w:val="00945931"/>
    <w:rsid w:val="00947691"/>
    <w:rsid w:val="009541C3"/>
    <w:rsid w:val="00954863"/>
    <w:rsid w:val="00957C2E"/>
    <w:rsid w:val="00961DDE"/>
    <w:rsid w:val="0096352C"/>
    <w:rsid w:val="00970E22"/>
    <w:rsid w:val="009722D5"/>
    <w:rsid w:val="00972CC1"/>
    <w:rsid w:val="00974160"/>
    <w:rsid w:val="00982182"/>
    <w:rsid w:val="009859F5"/>
    <w:rsid w:val="00985AFE"/>
    <w:rsid w:val="009930BF"/>
    <w:rsid w:val="009934AB"/>
    <w:rsid w:val="00993789"/>
    <w:rsid w:val="009949F2"/>
    <w:rsid w:val="009A0D62"/>
    <w:rsid w:val="009A264B"/>
    <w:rsid w:val="009A26D9"/>
    <w:rsid w:val="009A3055"/>
    <w:rsid w:val="009A7625"/>
    <w:rsid w:val="009B078F"/>
    <w:rsid w:val="009B19C0"/>
    <w:rsid w:val="009B22A5"/>
    <w:rsid w:val="009B6074"/>
    <w:rsid w:val="009C005C"/>
    <w:rsid w:val="009C23E1"/>
    <w:rsid w:val="009C24A8"/>
    <w:rsid w:val="009C3A63"/>
    <w:rsid w:val="009D22FF"/>
    <w:rsid w:val="009D2F53"/>
    <w:rsid w:val="009D7616"/>
    <w:rsid w:val="009E26CB"/>
    <w:rsid w:val="009E3EF7"/>
    <w:rsid w:val="009E4574"/>
    <w:rsid w:val="009F0218"/>
    <w:rsid w:val="009F03B9"/>
    <w:rsid w:val="009F216A"/>
    <w:rsid w:val="009F3109"/>
    <w:rsid w:val="009F7411"/>
    <w:rsid w:val="009F7EEE"/>
    <w:rsid w:val="00A057C4"/>
    <w:rsid w:val="00A11CF3"/>
    <w:rsid w:val="00A11EC3"/>
    <w:rsid w:val="00A2035C"/>
    <w:rsid w:val="00A24AD9"/>
    <w:rsid w:val="00A25AED"/>
    <w:rsid w:val="00A25B03"/>
    <w:rsid w:val="00A25C8B"/>
    <w:rsid w:val="00A2729A"/>
    <w:rsid w:val="00A30BAD"/>
    <w:rsid w:val="00A3155C"/>
    <w:rsid w:val="00A31702"/>
    <w:rsid w:val="00A334F4"/>
    <w:rsid w:val="00A36AC7"/>
    <w:rsid w:val="00A40475"/>
    <w:rsid w:val="00A4093C"/>
    <w:rsid w:val="00A41DB6"/>
    <w:rsid w:val="00A44AF2"/>
    <w:rsid w:val="00A536C5"/>
    <w:rsid w:val="00A60121"/>
    <w:rsid w:val="00A62A3F"/>
    <w:rsid w:val="00A642E5"/>
    <w:rsid w:val="00A64AA4"/>
    <w:rsid w:val="00A718D2"/>
    <w:rsid w:val="00A72B56"/>
    <w:rsid w:val="00A72C04"/>
    <w:rsid w:val="00A743F4"/>
    <w:rsid w:val="00A75AB4"/>
    <w:rsid w:val="00A77169"/>
    <w:rsid w:val="00A77441"/>
    <w:rsid w:val="00A83AE6"/>
    <w:rsid w:val="00A91AE3"/>
    <w:rsid w:val="00A924B4"/>
    <w:rsid w:val="00A93B9A"/>
    <w:rsid w:val="00A97542"/>
    <w:rsid w:val="00AA3780"/>
    <w:rsid w:val="00AA6C9F"/>
    <w:rsid w:val="00AA769B"/>
    <w:rsid w:val="00AA7E6E"/>
    <w:rsid w:val="00AB04B1"/>
    <w:rsid w:val="00AB09E0"/>
    <w:rsid w:val="00AB0BBD"/>
    <w:rsid w:val="00AB6B23"/>
    <w:rsid w:val="00AB7667"/>
    <w:rsid w:val="00AB7D87"/>
    <w:rsid w:val="00AC5D26"/>
    <w:rsid w:val="00AD1384"/>
    <w:rsid w:val="00AD1E05"/>
    <w:rsid w:val="00AD39A6"/>
    <w:rsid w:val="00AD6935"/>
    <w:rsid w:val="00AE2C34"/>
    <w:rsid w:val="00AE3EEA"/>
    <w:rsid w:val="00AE439F"/>
    <w:rsid w:val="00AE6052"/>
    <w:rsid w:val="00AE6173"/>
    <w:rsid w:val="00AE718A"/>
    <w:rsid w:val="00AE7C38"/>
    <w:rsid w:val="00AF3CA0"/>
    <w:rsid w:val="00B00A4F"/>
    <w:rsid w:val="00B017E6"/>
    <w:rsid w:val="00B10A30"/>
    <w:rsid w:val="00B14685"/>
    <w:rsid w:val="00B20EF5"/>
    <w:rsid w:val="00B24566"/>
    <w:rsid w:val="00B3474B"/>
    <w:rsid w:val="00B40C5A"/>
    <w:rsid w:val="00B4419E"/>
    <w:rsid w:val="00B46F09"/>
    <w:rsid w:val="00B472EB"/>
    <w:rsid w:val="00B5189F"/>
    <w:rsid w:val="00B56F04"/>
    <w:rsid w:val="00B6006A"/>
    <w:rsid w:val="00B621B6"/>
    <w:rsid w:val="00B64972"/>
    <w:rsid w:val="00B65BC2"/>
    <w:rsid w:val="00B73669"/>
    <w:rsid w:val="00B76CBF"/>
    <w:rsid w:val="00B834ED"/>
    <w:rsid w:val="00B9297B"/>
    <w:rsid w:val="00B93E40"/>
    <w:rsid w:val="00B97CC7"/>
    <w:rsid w:val="00BA05AA"/>
    <w:rsid w:val="00BC2E2D"/>
    <w:rsid w:val="00BC3A06"/>
    <w:rsid w:val="00BC41EB"/>
    <w:rsid w:val="00BC5791"/>
    <w:rsid w:val="00BC7544"/>
    <w:rsid w:val="00BC7C3F"/>
    <w:rsid w:val="00BD0723"/>
    <w:rsid w:val="00BD492B"/>
    <w:rsid w:val="00BD75C5"/>
    <w:rsid w:val="00BE1125"/>
    <w:rsid w:val="00BE54AF"/>
    <w:rsid w:val="00C04982"/>
    <w:rsid w:val="00C070E2"/>
    <w:rsid w:val="00C07E69"/>
    <w:rsid w:val="00C11FAC"/>
    <w:rsid w:val="00C1424C"/>
    <w:rsid w:val="00C167E2"/>
    <w:rsid w:val="00C25190"/>
    <w:rsid w:val="00C25C46"/>
    <w:rsid w:val="00C26F3B"/>
    <w:rsid w:val="00C31BF6"/>
    <w:rsid w:val="00C354C2"/>
    <w:rsid w:val="00C40DBA"/>
    <w:rsid w:val="00C43DBC"/>
    <w:rsid w:val="00C45F30"/>
    <w:rsid w:val="00C5211F"/>
    <w:rsid w:val="00C52921"/>
    <w:rsid w:val="00C52BF4"/>
    <w:rsid w:val="00C53B90"/>
    <w:rsid w:val="00C65810"/>
    <w:rsid w:val="00C7471F"/>
    <w:rsid w:val="00C81699"/>
    <w:rsid w:val="00C82408"/>
    <w:rsid w:val="00C824E2"/>
    <w:rsid w:val="00C878A4"/>
    <w:rsid w:val="00C91B99"/>
    <w:rsid w:val="00C931DC"/>
    <w:rsid w:val="00C93AEA"/>
    <w:rsid w:val="00CA01D1"/>
    <w:rsid w:val="00CA0ADE"/>
    <w:rsid w:val="00CA155D"/>
    <w:rsid w:val="00CA1882"/>
    <w:rsid w:val="00CA1BEC"/>
    <w:rsid w:val="00CB2A40"/>
    <w:rsid w:val="00CB4B08"/>
    <w:rsid w:val="00CB67D8"/>
    <w:rsid w:val="00CB7928"/>
    <w:rsid w:val="00CC5D60"/>
    <w:rsid w:val="00CC70BE"/>
    <w:rsid w:val="00CE54AF"/>
    <w:rsid w:val="00CE7A80"/>
    <w:rsid w:val="00CF4646"/>
    <w:rsid w:val="00CF4818"/>
    <w:rsid w:val="00CF482D"/>
    <w:rsid w:val="00CF69EC"/>
    <w:rsid w:val="00D12202"/>
    <w:rsid w:val="00D15983"/>
    <w:rsid w:val="00D163ED"/>
    <w:rsid w:val="00D16583"/>
    <w:rsid w:val="00D16D7C"/>
    <w:rsid w:val="00D25FC4"/>
    <w:rsid w:val="00D32C96"/>
    <w:rsid w:val="00D33EA5"/>
    <w:rsid w:val="00D469AE"/>
    <w:rsid w:val="00D50AF1"/>
    <w:rsid w:val="00D5298D"/>
    <w:rsid w:val="00D62974"/>
    <w:rsid w:val="00D662BA"/>
    <w:rsid w:val="00D7513F"/>
    <w:rsid w:val="00D8554D"/>
    <w:rsid w:val="00D87141"/>
    <w:rsid w:val="00D915C3"/>
    <w:rsid w:val="00D91E9A"/>
    <w:rsid w:val="00D9234D"/>
    <w:rsid w:val="00D934DE"/>
    <w:rsid w:val="00DA0577"/>
    <w:rsid w:val="00DA169B"/>
    <w:rsid w:val="00DA1DBA"/>
    <w:rsid w:val="00DA22D6"/>
    <w:rsid w:val="00DA31C5"/>
    <w:rsid w:val="00DA4018"/>
    <w:rsid w:val="00DA4336"/>
    <w:rsid w:val="00DA4CF1"/>
    <w:rsid w:val="00DB68A1"/>
    <w:rsid w:val="00DC010C"/>
    <w:rsid w:val="00DC132D"/>
    <w:rsid w:val="00DC4F6D"/>
    <w:rsid w:val="00DC664D"/>
    <w:rsid w:val="00DD328B"/>
    <w:rsid w:val="00DD3DBF"/>
    <w:rsid w:val="00DE09B0"/>
    <w:rsid w:val="00DE2E9D"/>
    <w:rsid w:val="00DE7057"/>
    <w:rsid w:val="00DF1A44"/>
    <w:rsid w:val="00DF33C8"/>
    <w:rsid w:val="00E05608"/>
    <w:rsid w:val="00E07C07"/>
    <w:rsid w:val="00E115B7"/>
    <w:rsid w:val="00E12B3E"/>
    <w:rsid w:val="00E13C4F"/>
    <w:rsid w:val="00E16D40"/>
    <w:rsid w:val="00E24F13"/>
    <w:rsid w:val="00E32BCB"/>
    <w:rsid w:val="00E35F9A"/>
    <w:rsid w:val="00E37683"/>
    <w:rsid w:val="00E45CBC"/>
    <w:rsid w:val="00E55A1F"/>
    <w:rsid w:val="00E60D7A"/>
    <w:rsid w:val="00E61D3A"/>
    <w:rsid w:val="00E7011C"/>
    <w:rsid w:val="00E70C73"/>
    <w:rsid w:val="00E7371F"/>
    <w:rsid w:val="00E737E2"/>
    <w:rsid w:val="00E77C4E"/>
    <w:rsid w:val="00E8056B"/>
    <w:rsid w:val="00E810B2"/>
    <w:rsid w:val="00E81504"/>
    <w:rsid w:val="00E8481B"/>
    <w:rsid w:val="00E86F0D"/>
    <w:rsid w:val="00E87282"/>
    <w:rsid w:val="00E9076F"/>
    <w:rsid w:val="00E9222F"/>
    <w:rsid w:val="00E932A9"/>
    <w:rsid w:val="00E93EE9"/>
    <w:rsid w:val="00E96725"/>
    <w:rsid w:val="00E96E4A"/>
    <w:rsid w:val="00E97510"/>
    <w:rsid w:val="00EA0898"/>
    <w:rsid w:val="00EB2D09"/>
    <w:rsid w:val="00EB36C9"/>
    <w:rsid w:val="00EB3AF4"/>
    <w:rsid w:val="00EB6891"/>
    <w:rsid w:val="00EB6BF9"/>
    <w:rsid w:val="00EB729E"/>
    <w:rsid w:val="00EB7359"/>
    <w:rsid w:val="00EC2066"/>
    <w:rsid w:val="00EC2E9C"/>
    <w:rsid w:val="00EC434F"/>
    <w:rsid w:val="00EC4885"/>
    <w:rsid w:val="00EC7D23"/>
    <w:rsid w:val="00ED03A1"/>
    <w:rsid w:val="00ED5E93"/>
    <w:rsid w:val="00ED7D13"/>
    <w:rsid w:val="00EE7C36"/>
    <w:rsid w:val="00EF299F"/>
    <w:rsid w:val="00EF3096"/>
    <w:rsid w:val="00EF3B1A"/>
    <w:rsid w:val="00EF5AE2"/>
    <w:rsid w:val="00EF7B05"/>
    <w:rsid w:val="00F030DB"/>
    <w:rsid w:val="00F04EEB"/>
    <w:rsid w:val="00F07278"/>
    <w:rsid w:val="00F15297"/>
    <w:rsid w:val="00F16121"/>
    <w:rsid w:val="00F20465"/>
    <w:rsid w:val="00F22949"/>
    <w:rsid w:val="00F264FA"/>
    <w:rsid w:val="00F26A1D"/>
    <w:rsid w:val="00F31BFD"/>
    <w:rsid w:val="00F37AE2"/>
    <w:rsid w:val="00F43A2C"/>
    <w:rsid w:val="00F45919"/>
    <w:rsid w:val="00F45E9C"/>
    <w:rsid w:val="00F51648"/>
    <w:rsid w:val="00F56EE1"/>
    <w:rsid w:val="00F60318"/>
    <w:rsid w:val="00F633D2"/>
    <w:rsid w:val="00F715B2"/>
    <w:rsid w:val="00F75049"/>
    <w:rsid w:val="00F76CD5"/>
    <w:rsid w:val="00F76F8D"/>
    <w:rsid w:val="00F77B95"/>
    <w:rsid w:val="00F847A8"/>
    <w:rsid w:val="00F86C0F"/>
    <w:rsid w:val="00F943F4"/>
    <w:rsid w:val="00F96B04"/>
    <w:rsid w:val="00FA0A7C"/>
    <w:rsid w:val="00FA0B5E"/>
    <w:rsid w:val="00FA2C80"/>
    <w:rsid w:val="00FB3117"/>
    <w:rsid w:val="00FB3B29"/>
    <w:rsid w:val="00FB4872"/>
    <w:rsid w:val="00FB49C7"/>
    <w:rsid w:val="00FB5B4A"/>
    <w:rsid w:val="00FB7EEA"/>
    <w:rsid w:val="00FC176E"/>
    <w:rsid w:val="00FC2746"/>
    <w:rsid w:val="00FC52FD"/>
    <w:rsid w:val="00FD56E3"/>
    <w:rsid w:val="00FD601E"/>
    <w:rsid w:val="00FE23DE"/>
    <w:rsid w:val="00FE2A39"/>
    <w:rsid w:val="00FE6525"/>
    <w:rsid w:val="00FE7F1A"/>
    <w:rsid w:val="014B6AB1"/>
    <w:rsid w:val="036D15F3"/>
    <w:rsid w:val="041214EA"/>
    <w:rsid w:val="069BCF42"/>
    <w:rsid w:val="08323029"/>
    <w:rsid w:val="094994AA"/>
    <w:rsid w:val="09E36F10"/>
    <w:rsid w:val="0E687892"/>
    <w:rsid w:val="10305E13"/>
    <w:rsid w:val="12A62EBE"/>
    <w:rsid w:val="12B75CF2"/>
    <w:rsid w:val="14567916"/>
    <w:rsid w:val="18172A37"/>
    <w:rsid w:val="190B2170"/>
    <w:rsid w:val="1A59E85E"/>
    <w:rsid w:val="1CE64722"/>
    <w:rsid w:val="1D8D407E"/>
    <w:rsid w:val="1D8EA6F2"/>
    <w:rsid w:val="2043B632"/>
    <w:rsid w:val="2310B43B"/>
    <w:rsid w:val="23641F71"/>
    <w:rsid w:val="2524C819"/>
    <w:rsid w:val="255B1DD5"/>
    <w:rsid w:val="26BEC9DD"/>
    <w:rsid w:val="2731BB5A"/>
    <w:rsid w:val="291A7EDF"/>
    <w:rsid w:val="29AC9F81"/>
    <w:rsid w:val="2A37A268"/>
    <w:rsid w:val="2BA01331"/>
    <w:rsid w:val="300AFE23"/>
    <w:rsid w:val="32A8D34D"/>
    <w:rsid w:val="347ED39C"/>
    <w:rsid w:val="34B30766"/>
    <w:rsid w:val="3570EFF4"/>
    <w:rsid w:val="396B3951"/>
    <w:rsid w:val="39F3E16F"/>
    <w:rsid w:val="3A8F0D23"/>
    <w:rsid w:val="3AB1FA8A"/>
    <w:rsid w:val="3BC3BB3D"/>
    <w:rsid w:val="3C4718AE"/>
    <w:rsid w:val="3C9BCBA2"/>
    <w:rsid w:val="42D13E8D"/>
    <w:rsid w:val="44EDB841"/>
    <w:rsid w:val="45092555"/>
    <w:rsid w:val="488006FF"/>
    <w:rsid w:val="48D124A9"/>
    <w:rsid w:val="497B1B82"/>
    <w:rsid w:val="4A3007C6"/>
    <w:rsid w:val="4A98CD02"/>
    <w:rsid w:val="4BC3D5B7"/>
    <w:rsid w:val="4F93ED67"/>
    <w:rsid w:val="4FEE999D"/>
    <w:rsid w:val="50D5135A"/>
    <w:rsid w:val="527DC04A"/>
    <w:rsid w:val="536C6645"/>
    <w:rsid w:val="55AA6C04"/>
    <w:rsid w:val="5949FA97"/>
    <w:rsid w:val="5A4BDDB6"/>
    <w:rsid w:val="5CD9F960"/>
    <w:rsid w:val="5CFBBE5C"/>
    <w:rsid w:val="5FE4EDC6"/>
    <w:rsid w:val="616E2B22"/>
    <w:rsid w:val="62617EDF"/>
    <w:rsid w:val="62E7781E"/>
    <w:rsid w:val="64060146"/>
    <w:rsid w:val="6AF0D4E0"/>
    <w:rsid w:val="6B82C356"/>
    <w:rsid w:val="6C85DF0A"/>
    <w:rsid w:val="6CD94E53"/>
    <w:rsid w:val="6E4FA373"/>
    <w:rsid w:val="6F116109"/>
    <w:rsid w:val="6F386DD7"/>
    <w:rsid w:val="704ADFB0"/>
    <w:rsid w:val="727DD25A"/>
    <w:rsid w:val="72B79131"/>
    <w:rsid w:val="73255102"/>
    <w:rsid w:val="741F6BE1"/>
    <w:rsid w:val="7AE5F3D6"/>
    <w:rsid w:val="7BB1BD72"/>
    <w:rsid w:val="7C04F1DD"/>
    <w:rsid w:val="7C65E278"/>
    <w:rsid w:val="7FAEA76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DA0BE"/>
  <w15:chartTrackingRefBased/>
  <w15:docId w15:val="{1EFA6FB9-AAB4-4B77-BD3A-4C49E7BA0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475"/>
    <w:rPr>
      <w:lang w:val="es-ES_tradnl"/>
    </w:rPr>
  </w:style>
  <w:style w:type="paragraph" w:styleId="Heading1">
    <w:name w:val="heading 1"/>
    <w:basedOn w:val="Normal"/>
    <w:next w:val="Normal"/>
    <w:link w:val="Heading1Char"/>
    <w:uiPriority w:val="9"/>
    <w:qFormat/>
    <w:rsid w:val="001A20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F7411"/>
    <w:pPr>
      <w:spacing w:before="100" w:beforeAutospacing="1" w:after="100" w:afterAutospacing="1" w:line="240" w:lineRule="auto"/>
      <w:outlineLvl w:val="1"/>
    </w:pPr>
    <w:rPr>
      <w:rFonts w:ascii="Times New Roman" w:eastAsia="Times New Roman" w:hAnsi="Times New Roman" w:cs="Times New Roman"/>
      <w:b/>
      <w:bCs/>
      <w:sz w:val="36"/>
      <w:szCs w:val="36"/>
      <w:lang w:val="es-GT" w:eastAsia="es-GT"/>
    </w:rPr>
  </w:style>
  <w:style w:type="paragraph" w:styleId="Heading3">
    <w:name w:val="heading 3"/>
    <w:basedOn w:val="Normal"/>
    <w:next w:val="Normal"/>
    <w:link w:val="Heading3Char"/>
    <w:uiPriority w:val="9"/>
    <w:unhideWhenUsed/>
    <w:qFormat/>
    <w:rsid w:val="001A20D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1468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E5067"/>
    <w:pPr>
      <w:tabs>
        <w:tab w:val="center" w:pos="4419"/>
        <w:tab w:val="right" w:pos="8838"/>
      </w:tabs>
      <w:spacing w:after="0" w:line="240" w:lineRule="auto"/>
    </w:pPr>
  </w:style>
  <w:style w:type="character" w:customStyle="1" w:styleId="HeaderChar">
    <w:name w:val="Header Char"/>
    <w:basedOn w:val="DefaultParagraphFont"/>
    <w:link w:val="Header"/>
    <w:uiPriority w:val="99"/>
    <w:rsid w:val="000E5067"/>
    <w:rPr>
      <w:lang w:val="es-ES_tradnl"/>
    </w:rPr>
  </w:style>
  <w:style w:type="paragraph" w:styleId="Footer">
    <w:name w:val="footer"/>
    <w:basedOn w:val="Normal"/>
    <w:link w:val="FooterChar"/>
    <w:uiPriority w:val="99"/>
    <w:unhideWhenUsed/>
    <w:rsid w:val="000E5067"/>
    <w:pPr>
      <w:tabs>
        <w:tab w:val="center" w:pos="4419"/>
        <w:tab w:val="right" w:pos="8838"/>
      </w:tabs>
      <w:spacing w:after="0" w:line="240" w:lineRule="auto"/>
    </w:pPr>
  </w:style>
  <w:style w:type="character" w:customStyle="1" w:styleId="FooterChar">
    <w:name w:val="Footer Char"/>
    <w:basedOn w:val="DefaultParagraphFont"/>
    <w:link w:val="Footer"/>
    <w:uiPriority w:val="99"/>
    <w:rsid w:val="000E5067"/>
    <w:rPr>
      <w:lang w:val="es-ES_tradnl"/>
    </w:rPr>
  </w:style>
  <w:style w:type="table" w:styleId="TableGrid">
    <w:name w:val="Table Grid"/>
    <w:basedOn w:val="TableNormal"/>
    <w:uiPriority w:val="39"/>
    <w:rsid w:val="00CF4646"/>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F7411"/>
    <w:rPr>
      <w:rFonts w:ascii="Times New Roman" w:eastAsia="Times New Roman" w:hAnsi="Times New Roman" w:cs="Times New Roman"/>
      <w:b/>
      <w:bCs/>
      <w:sz w:val="36"/>
      <w:szCs w:val="36"/>
      <w:lang w:eastAsia="es-GT"/>
    </w:rPr>
  </w:style>
  <w:style w:type="paragraph" w:styleId="NormalWeb">
    <w:name w:val="Normal (Web)"/>
    <w:basedOn w:val="Normal"/>
    <w:uiPriority w:val="99"/>
    <w:semiHidden/>
    <w:unhideWhenUsed/>
    <w:rsid w:val="006267CF"/>
    <w:pPr>
      <w:spacing w:before="100" w:beforeAutospacing="1" w:after="100" w:afterAutospacing="1" w:line="240" w:lineRule="auto"/>
    </w:pPr>
    <w:rPr>
      <w:rFonts w:ascii="Times New Roman" w:eastAsia="Times New Roman" w:hAnsi="Times New Roman" w:cs="Times New Roman"/>
      <w:sz w:val="24"/>
      <w:szCs w:val="24"/>
      <w:lang w:val="es-GT" w:eastAsia="es-GT"/>
    </w:rPr>
  </w:style>
  <w:style w:type="character" w:styleId="Hyperlink">
    <w:name w:val="Hyperlink"/>
    <w:basedOn w:val="DefaultParagraphFont"/>
    <w:uiPriority w:val="99"/>
    <w:unhideWhenUsed/>
    <w:rsid w:val="006267CF"/>
    <w:rPr>
      <w:color w:val="0000FF"/>
      <w:u w:val="single"/>
    </w:rPr>
  </w:style>
  <w:style w:type="paragraph" w:styleId="Caption">
    <w:name w:val="caption"/>
    <w:basedOn w:val="Normal"/>
    <w:next w:val="Normal"/>
    <w:uiPriority w:val="35"/>
    <w:unhideWhenUsed/>
    <w:qFormat/>
    <w:rsid w:val="00CB4B08"/>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421675"/>
    <w:rPr>
      <w:color w:val="954F72" w:themeColor="followedHyperlink"/>
      <w:u w:val="single"/>
    </w:rPr>
  </w:style>
  <w:style w:type="character" w:customStyle="1" w:styleId="Heading1Char">
    <w:name w:val="Heading 1 Char"/>
    <w:basedOn w:val="DefaultParagraphFont"/>
    <w:link w:val="Heading1"/>
    <w:uiPriority w:val="9"/>
    <w:rsid w:val="001A20D4"/>
    <w:rPr>
      <w:rFonts w:asciiTheme="majorHAnsi" w:eastAsiaTheme="majorEastAsia" w:hAnsiTheme="majorHAnsi" w:cstheme="majorBidi"/>
      <w:color w:val="2F5496" w:themeColor="accent1" w:themeShade="BF"/>
      <w:sz w:val="32"/>
      <w:szCs w:val="32"/>
      <w:lang w:val="es-ES_tradnl"/>
    </w:rPr>
  </w:style>
  <w:style w:type="character" w:customStyle="1" w:styleId="Heading3Char">
    <w:name w:val="Heading 3 Char"/>
    <w:basedOn w:val="DefaultParagraphFont"/>
    <w:link w:val="Heading3"/>
    <w:uiPriority w:val="9"/>
    <w:rsid w:val="001A20D4"/>
    <w:rPr>
      <w:rFonts w:asciiTheme="majorHAnsi" w:eastAsiaTheme="majorEastAsia" w:hAnsiTheme="majorHAnsi" w:cstheme="majorBidi"/>
      <w:color w:val="1F3763" w:themeColor="accent1" w:themeShade="7F"/>
      <w:sz w:val="24"/>
      <w:szCs w:val="24"/>
      <w:lang w:val="es-ES_tradnl"/>
    </w:rPr>
  </w:style>
  <w:style w:type="paragraph" w:styleId="ListParagraph">
    <w:name w:val="List Paragraph"/>
    <w:basedOn w:val="Normal"/>
    <w:qFormat/>
    <w:rsid w:val="002B4593"/>
    <w:pPr>
      <w:ind w:left="720"/>
      <w:contextualSpacing/>
    </w:pPr>
  </w:style>
  <w:style w:type="character" w:styleId="UnresolvedMention">
    <w:name w:val="Unresolved Mention"/>
    <w:basedOn w:val="DefaultParagraphFont"/>
    <w:uiPriority w:val="99"/>
    <w:semiHidden/>
    <w:unhideWhenUsed/>
    <w:rsid w:val="00E737E2"/>
    <w:rPr>
      <w:color w:val="605E5C"/>
      <w:shd w:val="clear" w:color="auto" w:fill="E1DFDD"/>
    </w:rPr>
  </w:style>
  <w:style w:type="character" w:customStyle="1" w:styleId="Heading4Char">
    <w:name w:val="Heading 4 Char"/>
    <w:basedOn w:val="DefaultParagraphFont"/>
    <w:link w:val="Heading4"/>
    <w:uiPriority w:val="9"/>
    <w:rsid w:val="00B14685"/>
    <w:rPr>
      <w:rFonts w:asciiTheme="majorHAnsi" w:eastAsiaTheme="majorEastAsia" w:hAnsiTheme="majorHAnsi" w:cstheme="majorBidi"/>
      <w:i/>
      <w:iCs/>
      <w:color w:val="2F5496" w:themeColor="accent1" w:themeShade="BF"/>
      <w:lang w:val="es-ES_tradnl"/>
    </w:rPr>
  </w:style>
  <w:style w:type="paragraph" w:styleId="ListBullet">
    <w:name w:val="List Bullet"/>
    <w:basedOn w:val="Normal"/>
    <w:uiPriority w:val="99"/>
    <w:unhideWhenUsed/>
    <w:rsid w:val="000939E0"/>
    <w:pPr>
      <w:numPr>
        <w:numId w:val="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087115">
      <w:bodyDiv w:val="1"/>
      <w:marLeft w:val="0"/>
      <w:marRight w:val="0"/>
      <w:marTop w:val="0"/>
      <w:marBottom w:val="0"/>
      <w:divBdr>
        <w:top w:val="none" w:sz="0" w:space="0" w:color="auto"/>
        <w:left w:val="none" w:sz="0" w:space="0" w:color="auto"/>
        <w:bottom w:val="none" w:sz="0" w:space="0" w:color="auto"/>
        <w:right w:val="none" w:sz="0" w:space="0" w:color="auto"/>
      </w:divBdr>
    </w:div>
    <w:div w:id="1702631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youtu.be/E8x3xtO3yu8?t=484"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8.jp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sv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sv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5962B4-77EB-4581-B04C-A2210BB9485D}">
  <we:reference id="wa200010725" version="1.0.0.1" store="en-US" storeType="OMEX"/>
  <we:alternateReferences>
    <we:reference id="WA200010725" version="1.0.0.1" store="WA200010725" storeType="OMEX"/>
  </we:alternateReferences>
  <we:properties>
    <we:property name="claude.fileId" value="&quot;f5b02a4f-235e-4929-baf2-4a3def6422e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280</TotalTime>
  <Pages>11</Pages>
  <Words>2464</Words>
  <Characters>13555</Characters>
  <Application>Microsoft Office Word</Application>
  <DocSecurity>0</DocSecurity>
  <Lines>112</Lines>
  <Paragraphs>31</Paragraphs>
  <ScaleCrop>false</ScaleCrop>
  <Company/>
  <LinksUpToDate>false</LinksUpToDate>
  <CharactersWithSpaces>15988</CharactersWithSpaces>
  <SharedDoc>false</SharedDoc>
  <HLinks>
    <vt:vector size="30" baseType="variant">
      <vt:variant>
        <vt:i4>8257655</vt:i4>
      </vt:variant>
      <vt:variant>
        <vt:i4>12</vt:i4>
      </vt:variant>
      <vt:variant>
        <vt:i4>0</vt:i4>
      </vt:variant>
      <vt:variant>
        <vt:i4>5</vt:i4>
      </vt:variant>
      <vt:variant>
        <vt:lpwstr>https://youtu.be/E8x3xtO3yu8?t=484</vt:lpwstr>
      </vt:variant>
      <vt:variant>
        <vt:lpwstr/>
      </vt:variant>
      <vt:variant>
        <vt:i4>5242908</vt:i4>
      </vt:variant>
      <vt:variant>
        <vt:i4>9</vt:i4>
      </vt:variant>
      <vt:variant>
        <vt:i4>0</vt:i4>
      </vt:variant>
      <vt:variant>
        <vt:i4>5</vt:i4>
      </vt:variant>
      <vt:variant>
        <vt:lpwstr>https://hyperight.com/deepbrew-machine-learning-at-starbucks-a-roadmap-brian-ames-starbucks/</vt:lpwstr>
      </vt:variant>
      <vt:variant>
        <vt:lpwstr/>
      </vt:variant>
      <vt:variant>
        <vt:i4>5242908</vt:i4>
      </vt:variant>
      <vt:variant>
        <vt:i4>6</vt:i4>
      </vt:variant>
      <vt:variant>
        <vt:i4>0</vt:i4>
      </vt:variant>
      <vt:variant>
        <vt:i4>5</vt:i4>
      </vt:variant>
      <vt:variant>
        <vt:lpwstr>https://hyperight.com/deepbrew-machine-learning-at-starbucks-a-roadmap-brian-ames-starbucks/</vt:lpwstr>
      </vt:variant>
      <vt:variant>
        <vt:lpwstr/>
      </vt:variant>
      <vt:variant>
        <vt:i4>1441891</vt:i4>
      </vt:variant>
      <vt:variant>
        <vt:i4>3</vt:i4>
      </vt:variant>
      <vt:variant>
        <vt:i4>0</vt:i4>
      </vt:variant>
      <vt:variant>
        <vt:i4>5</vt:i4>
      </vt:variant>
      <vt:variant>
        <vt:lpwstr>https://www.youtube.com/watch?v=7_GpgSpaKTg</vt:lpwstr>
      </vt:variant>
      <vt:variant>
        <vt:lpwstr/>
      </vt:variant>
      <vt:variant>
        <vt:i4>1441891</vt:i4>
      </vt:variant>
      <vt:variant>
        <vt:i4>0</vt:i4>
      </vt:variant>
      <vt:variant>
        <vt:i4>0</vt:i4>
      </vt:variant>
      <vt:variant>
        <vt:i4>5</vt:i4>
      </vt:variant>
      <vt:variant>
        <vt:lpwstr>https://www.youtube.com/watch?v=7_GpgSpaKTg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Rene? Garc?a Sincuir</dc:creator>
  <cp:keywords/>
  <dc:description/>
  <cp:lastModifiedBy>Mario Canel</cp:lastModifiedBy>
  <cp:revision>261</cp:revision>
  <cp:lastPrinted>2026-10-05T19:11:00Z</cp:lastPrinted>
  <dcterms:created xsi:type="dcterms:W3CDTF">2026-09-29T02:03:00Z</dcterms:created>
  <dcterms:modified xsi:type="dcterms:W3CDTF">2026-10-05T21:13:00Z</dcterms:modified>
</cp:coreProperties>
</file>