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081C6">
      <w:pPr>
        <w:spacing w:before="200" w:after="40"/>
        <w:jc w:val="center"/>
      </w:pPr>
      <w:r>
        <w:rPr>
          <w:rFonts w:ascii="黑体" w:hAnsi="黑体" w:eastAsia="黑体" w:cs="黑体"/>
          <w:b/>
          <w:color w:val="1F4E79"/>
          <w:sz w:val="40"/>
        </w:rPr>
        <w:t>二期需求访谈问卷</w:t>
      </w:r>
    </w:p>
    <w:p w14:paraId="555C9AC5">
      <w:pPr>
        <w:spacing w:after="200"/>
        <w:jc w:val="center"/>
      </w:pPr>
      <w:r>
        <w:rPr>
          <w:rFonts w:ascii="宋体" w:hAnsi="宋体" w:eastAsia="宋体" w:cs="宋体"/>
          <w:b w:val="0"/>
          <w:color w:val="808080"/>
          <w:sz w:val="22"/>
        </w:rPr>
        <w:t>操盘手访谈用 · 可填写/可勾选版</w:t>
      </w:r>
    </w:p>
    <w:tbl>
      <w:tblPr>
        <w:tblStyle w:val="32"/>
        <w:tblW w:w="9072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5FD5EE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84" w:type="dxa"/>
            <w:shd w:val="clear" w:color="auto" w:fill="F2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3E8FB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>受访者姓名</w:t>
            </w:r>
          </w:p>
        </w:tc>
        <w:tc>
          <w:tcPr>
            <w:tcW w:w="70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A94DF">
            <w:pPr>
              <w:spacing w:after="0"/>
            </w:pPr>
          </w:p>
        </w:tc>
      </w:tr>
      <w:tr w14:paraId="5FC91F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84" w:type="dxa"/>
            <w:shd w:val="clear" w:color="auto" w:fill="F2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C109C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>日　　期</w:t>
            </w:r>
          </w:p>
        </w:tc>
        <w:tc>
          <w:tcPr>
            <w:tcW w:w="70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CCA1D">
            <w:pPr>
              <w:spacing w:after="0"/>
            </w:pPr>
          </w:p>
        </w:tc>
      </w:tr>
      <w:tr w14:paraId="136F2F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84" w:type="dxa"/>
            <w:shd w:val="clear" w:color="auto" w:fill="F2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9B853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>访 谈 人</w:t>
            </w:r>
          </w:p>
        </w:tc>
        <w:tc>
          <w:tcPr>
            <w:tcW w:w="70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947D1">
            <w:pPr>
              <w:spacing w:after="0"/>
            </w:pPr>
          </w:p>
        </w:tc>
      </w:tr>
      <w:tr w14:paraId="156712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84" w:type="dxa"/>
            <w:shd w:val="clear" w:color="auto" w:fill="F2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EE934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>访谈方式</w:t>
            </w:r>
          </w:p>
        </w:tc>
        <w:tc>
          <w:tcPr>
            <w:tcW w:w="70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4C8CA"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□ 线下　　□ 电话　　□ 线上</w:t>
            </w:r>
          </w:p>
        </w:tc>
      </w:tr>
    </w:tbl>
    <w:p w14:paraId="766DAAF3">
      <w:pPr>
        <w:keepNext/>
        <w:shd w:val="clear" w:color="auto" w:fill="DCE6F1"/>
        <w:spacing w:before="200" w:after="160"/>
      </w:pPr>
      <w:r>
        <w:rPr>
          <w:rFonts w:ascii="黑体" w:hAnsi="黑体" w:eastAsia="黑体" w:cs="黑体"/>
          <w:b/>
          <w:color w:val="2C5F8A"/>
          <w:sz w:val="28"/>
        </w:rPr>
        <w:t xml:space="preserve">  〇、开场</w:t>
      </w:r>
    </w:p>
    <w:p w14:paraId="36D0F5F1">
      <w:pPr>
        <w:spacing w:after="80"/>
      </w:pPr>
      <w:r>
        <w:rPr>
          <w:rFonts w:ascii="宋体" w:hAnsi="宋体" w:eastAsia="宋体" w:cs="宋体"/>
          <w:b w:val="0"/>
          <w:color w:val="333333"/>
          <w:sz w:val="22"/>
        </w:rPr>
        <w:t>表明来意：一期系统已经跑起来了，这轮想了解用得怎么样 + 下一步最该加什么。不是审问，想到哪说到哪。</w:t>
      </w:r>
    </w:p>
    <w:p w14:paraId="099D48AC">
      <w:pPr>
        <w:shd w:val="clear" w:color="auto" w:fill="F2F6FB"/>
        <w:spacing w:after="120"/>
      </w:pPr>
      <w:r>
        <w:rPr>
          <w:rFonts w:ascii="宋体" w:hAnsi="宋体" w:eastAsia="宋体" w:cs="宋体"/>
          <w:b w:val="0"/>
          <w:color w:val="2C5F8A"/>
          <w:sz w:val="21"/>
        </w:rPr>
        <w:t>填写指引：本问卷约需 30 分钟，可口头作答由访谈人代填。开放题直接在右侧答题区书写；选择题在选项前打勾，并可补充说明。</w:t>
      </w:r>
    </w:p>
    <w:p w14:paraId="5589BBC1">
      <w:pPr>
        <w:keepNext/>
        <w:shd w:val="clear" w:color="auto" w:fill="DCE6F1"/>
        <w:spacing w:before="200" w:after="160"/>
      </w:pPr>
      <w:r>
        <w:rPr>
          <w:rFonts w:ascii="黑体" w:hAnsi="黑体" w:eastAsia="黑体" w:cs="黑体"/>
          <w:b/>
          <w:color w:val="2C5F8A"/>
          <w:sz w:val="28"/>
        </w:rPr>
        <w:t xml:space="preserve">  一、一期使用反馈（现状还原）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5329"/>
      </w:tblGrid>
      <w:tr w14:paraId="40A3E3AD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7" w:hRule="atLeast"/>
          <w:jc w:val="center"/>
        </w:trPr>
        <w:tc>
          <w:tcPr>
            <w:tcW w:w="37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CD99B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1. 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现在每天是怎么用这个系统的？给我讲一个真实的一天（从打开系统到发完内容）</w:t>
            </w:r>
          </w:p>
        </w:tc>
        <w:tc>
          <w:tcPr>
            <w:tcW w:w="5329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25AE5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先提前填写资料库里的各类资料，并实时更新和补充。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日常工作的最终目的是创作新一轮的选题和脚本。打开系统后，查看数据分析复盘，提炼复盘结论和优化点；然后开始进行新一轮的批量选题创作，批量生成后，进行选择和淘汰；选中后的选题，有些直接用于本轮脚本创作，有些留作后续使用。脚本批量创作生成后，同样进行选择和淘汰。最终生成并选择出本轮的选题和脚本，用于线下拍摄制作。</w:t>
            </w:r>
          </w:p>
        </w:tc>
      </w:tr>
      <w:tr w14:paraId="3CA07E89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7" w:hRule="atLeast"/>
          <w:jc w:val="center"/>
        </w:trPr>
        <w:tc>
          <w:tcPr>
            <w:tcW w:w="37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8911A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2. 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用下来最麻烦/最卡的是哪一步？为什么</w:t>
            </w:r>
          </w:p>
        </w:tc>
        <w:tc>
          <w:tcPr>
            <w:tcW w:w="5329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EF58F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选题与脚本的审核。</w:t>
            </w:r>
          </w:p>
        </w:tc>
      </w:tr>
      <w:tr w14:paraId="1C1A28B2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37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997BF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3. 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有没有哪一步你已经放弃用它、回到原来的方法了？（重点：放弃的才是真痛点）</w:t>
            </w:r>
          </w:p>
        </w:tc>
        <w:tc>
          <w:tcPr>
            <w:tcW w:w="5329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E48FD">
            <w:pPr>
              <w:spacing w:after="0"/>
            </w:pPr>
          </w:p>
        </w:tc>
      </w:tr>
    </w:tbl>
    <w:p w14:paraId="206152E2">
      <w:pPr>
        <w:keepNext/>
        <w:shd w:val="clear" w:color="auto" w:fill="DCE6F1"/>
        <w:spacing w:before="200" w:after="160"/>
      </w:pPr>
      <w:r>
        <w:rPr>
          <w:rFonts w:ascii="黑体" w:hAnsi="黑体" w:eastAsia="黑体" w:cs="黑体"/>
          <w:b/>
          <w:color w:val="2C5F8A"/>
          <w:sz w:val="28"/>
        </w:rPr>
        <w:t xml:space="preserve">  二、资料采集（二期核心）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5329"/>
      </w:tblGrid>
      <w:tr w14:paraId="40B21DFC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37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BA97F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4. 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现在资料和内容素材是怎么进来的？手动录入最烦的是哪部分</w:t>
            </w:r>
          </w:p>
        </w:tc>
        <w:tc>
          <w:tcPr>
            <w:tcW w:w="5329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E9942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批量导入。</w:t>
            </w:r>
          </w:p>
        </w:tc>
      </w:tr>
    </w:tbl>
    <w:p w14:paraId="1BD2C310">
      <w:pPr>
        <w:keepNext/>
        <w:spacing w:before="160" w:after="80"/>
      </w:pPr>
      <w:r>
        <w:rPr>
          <w:rFonts w:ascii="宋体" w:hAnsi="宋体" w:eastAsia="宋体" w:cs="宋体"/>
          <w:b/>
          <w:color w:val="2C5F8A"/>
          <w:sz w:val="22"/>
        </w:rPr>
        <w:t xml:space="preserve">5. 【多选题】 </w:t>
      </w:r>
      <w:r>
        <w:rPr>
          <w:rFonts w:ascii="宋体" w:hAnsi="宋体" w:eastAsia="宋体" w:cs="宋体"/>
          <w:b w:val="0"/>
          <w:color w:val="333333"/>
          <w:sz w:val="22"/>
        </w:rPr>
        <w:t>想自动采集的东西，具体是哪些？（多选，括号内为填写引导）</w:t>
      </w:r>
    </w:p>
    <w:p w14:paraId="1047BBD5"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sym w:font="Wingdings 2" w:char="0052"/>
      </w:r>
      <w:r>
        <w:rPr>
          <w:rFonts w:ascii="宋体" w:hAnsi="宋体" w:eastAsia="宋体" w:cs="宋体"/>
          <w:b w:val="0"/>
          <w:color w:val="333333"/>
          <w:sz w:val="22"/>
        </w:rPr>
        <w:t xml:space="preserve">  自己账号的评论/私信（采来干什么？知道大家问什么 → 反哺选题？）</w:t>
      </w:r>
    </w:p>
    <w:p w14:paraId="0C12B939"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sym w:font="Wingdings 2" w:char="0052"/>
      </w:r>
      <w:r>
        <w:rPr>
          <w:rFonts w:ascii="宋体" w:hAnsi="宋体" w:eastAsia="宋体" w:cs="宋体"/>
          <w:b w:val="0"/>
          <w:color w:val="333333"/>
          <w:sz w:val="22"/>
        </w:rPr>
        <w:t xml:space="preserve">  对标账号（盯哪几个？看他们什么：更新频率/选题/爆款？）</w:t>
      </w:r>
    </w:p>
    <w:p w14:paraId="6B5D1095"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☐  行业报告（从哪来：订阅/公众号？多久要一次？）</w:t>
      </w:r>
    </w:p>
    <w:p w14:paraId="10EF4B0A"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sym w:font="Wingdings 2" w:char="0052"/>
      </w:r>
      <w:r>
        <w:rPr>
          <w:rFonts w:ascii="宋体" w:hAnsi="宋体" w:eastAsia="宋体" w:cs="宋体"/>
          <w:b w:val="0"/>
          <w:color w:val="333333"/>
          <w:sz w:val="22"/>
        </w:rPr>
        <w:t xml:space="preserve">  实时热点（怎样算“跟你相关”的热点？）</w:t>
      </w:r>
    </w:p>
    <w:p w14:paraId="2A744299"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☐  其他：____________</w:t>
      </w:r>
    </w:p>
    <w:p w14:paraId="2CB0DFA0">
      <w:pPr>
        <w:spacing w:after="40"/>
      </w:pP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5329"/>
      </w:tblGrid>
      <w:tr w14:paraId="748917E1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7" w:hRule="atLeast"/>
          <w:jc w:val="center"/>
        </w:trPr>
        <w:tc>
          <w:tcPr>
            <w:tcW w:w="37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A0D44"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808080"/>
                <w:sz w:val="18"/>
              </w:rPr>
              <w:t>（反方钢人：追问不做的后果）</w:t>
            </w:r>
            <w:r>
              <w:rPr>
                <w:rFonts w:ascii="宋体" w:hAnsi="宋体" w:eastAsia="宋体" w:cs="宋体"/>
                <w:b w:val="0"/>
                <w:color w:val="808080"/>
                <w:sz w:val="18"/>
              </w:rPr>
              <w:br w:type="textWrapping"/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6. 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如果自动采集完全做不成，只靠手动+导入，你能忍到什么时候？哪一样是你宁愿手累死也要自动的？</w:t>
            </w:r>
          </w:p>
        </w:tc>
        <w:tc>
          <w:tcPr>
            <w:tcW w:w="5329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7FB9C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对标账号信息与数据</w:t>
            </w:r>
          </w:p>
        </w:tc>
      </w:tr>
      <w:tr w14:paraId="33469AC3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37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426F9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7. 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采到的数据你会直接信吗？还是要你审核确认后才能用？</w:t>
            </w:r>
          </w:p>
        </w:tc>
        <w:tc>
          <w:tcPr>
            <w:tcW w:w="5329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EB6A6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直接信</w:t>
            </w:r>
          </w:p>
        </w:tc>
      </w:tr>
    </w:tbl>
    <w:p w14:paraId="596E8801">
      <w:pPr>
        <w:keepNext/>
        <w:shd w:val="clear" w:color="auto" w:fill="DCE6F1"/>
        <w:spacing w:before="200" w:after="160"/>
      </w:pPr>
      <w:r>
        <w:rPr>
          <w:rFonts w:ascii="黑体" w:hAnsi="黑体" w:eastAsia="黑体" w:cs="黑体"/>
          <w:b/>
          <w:color w:val="2C5F8A"/>
          <w:sz w:val="28"/>
        </w:rPr>
        <w:t xml:space="preserve">  三、多平台</w:t>
      </w:r>
    </w:p>
    <w:p w14:paraId="37E1CC26">
      <w:pPr>
        <w:keepNext/>
        <w:spacing w:before="160" w:after="80"/>
      </w:pPr>
      <w:r>
        <w:rPr>
          <w:rFonts w:ascii="宋体" w:hAnsi="宋体" w:eastAsia="宋体" w:cs="宋体"/>
          <w:b/>
          <w:color w:val="2C5F8A"/>
          <w:sz w:val="22"/>
        </w:rPr>
        <w:t xml:space="preserve">8. 【单选题】 </w:t>
      </w:r>
      <w:r>
        <w:rPr>
          <w:rFonts w:ascii="宋体" w:hAnsi="宋体" w:eastAsia="宋体" w:cs="宋体"/>
          <w:b w:val="0"/>
          <w:color w:val="333333"/>
          <w:sz w:val="22"/>
        </w:rPr>
        <w:t>现在是视频号+小红书，抖音/公众号想不想加？如果只能加一个，加哪个？为什么</w:t>
      </w:r>
    </w:p>
    <w:p w14:paraId="1E8F6B3F"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◯  抖音</w:t>
      </w:r>
    </w:p>
    <w:p w14:paraId="712A22B8"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◯  公众号</w:t>
      </w:r>
    </w:p>
    <w:p w14:paraId="17BD5C1C">
      <w:pPr>
        <w:keepNext/>
        <w:spacing w:after="80"/>
        <w:ind w:left="340"/>
      </w:pPr>
      <w:r>
        <w:rPr>
          <w:rFonts w:hint="default" w:ascii="Arial" w:hAnsi="Arial" w:eastAsia="宋体" w:cs="Arial"/>
          <w:b w:val="0"/>
          <w:color w:val="333333"/>
          <w:sz w:val="22"/>
        </w:rPr>
        <w:t>√</w:t>
      </w:r>
      <w:r>
        <w:rPr>
          <w:rFonts w:ascii="宋体" w:hAnsi="宋体" w:eastAsia="宋体" w:cs="宋体"/>
          <w:b w:val="0"/>
          <w:color w:val="333333"/>
          <w:sz w:val="22"/>
        </w:rPr>
        <w:t xml:space="preserve">  暂不加</w:t>
      </w:r>
    </w:p>
    <w:p w14:paraId="319983F4"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◯  其他：____________</w:t>
      </w:r>
    </w:p>
    <w:p w14:paraId="5E85578D">
      <w:pPr>
        <w:spacing w:after="40"/>
      </w:pPr>
    </w:p>
    <w:p w14:paraId="6B7C19F2">
      <w:pPr>
        <w:keepNext/>
        <w:shd w:val="clear" w:color="auto" w:fill="DCE6F1"/>
        <w:spacing w:before="200" w:after="160"/>
      </w:pPr>
      <w:r>
        <w:rPr>
          <w:rFonts w:ascii="黑体" w:hAnsi="黑体" w:eastAsia="黑体" w:cs="黑体"/>
          <w:b/>
          <w:color w:val="2C5F8A"/>
          <w:sz w:val="28"/>
        </w:rPr>
        <w:t xml:space="preserve">  四、研究型需求（关键：判断需求是否升级）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5329"/>
      </w:tblGrid>
      <w:tr w14:paraId="25A1B369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37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89094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9. 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现在有没有这种场景：为了一个选题或一篇文章，专门去翻资料、查数据、研究好久？大概多久一次？一次花多久</w:t>
            </w:r>
          </w:p>
        </w:tc>
        <w:tc>
          <w:tcPr>
            <w:tcW w:w="5329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39734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有，做精品内容的常态就是会研究好久。需要一整天。</w:t>
            </w:r>
          </w:p>
        </w:tc>
      </w:tr>
      <w:tr w14:paraId="1BB28057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37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01A79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10. 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如果系统能“你给我一个研究主题，它自动联网查资料、整理成报告，再基于报告生成选题”——这个对你价值多大？</w:t>
            </w:r>
          </w:p>
        </w:tc>
        <w:tc>
          <w:tcPr>
            <w:tcW w:w="5329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6C986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价值非常大，是非常想要的功能。</w:t>
            </w:r>
          </w:p>
        </w:tc>
      </w:tr>
      <w:tr w14:paraId="6A8ACE2F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7" w:hRule="atLeast"/>
          <w:jc w:val="center"/>
        </w:trPr>
        <w:tc>
          <w:tcPr>
            <w:tcW w:w="37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6916D"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808080"/>
                <w:sz w:val="18"/>
              </w:rPr>
              <w:t>（反方钢人：追问不做的后果）</w:t>
            </w:r>
            <w:r>
              <w:rPr>
                <w:rFonts w:ascii="宋体" w:hAnsi="宋体" w:eastAsia="宋体" w:cs="宋体"/>
                <w:b w:val="0"/>
                <w:color w:val="808080"/>
                <w:sz w:val="18"/>
              </w:rPr>
              <w:br w:type="textWrapping"/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11. 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这个“研究”功能如果做不了，你手动查资料的痛苦能忍吗？一周花几个小时在这上面？</w:t>
            </w:r>
          </w:p>
        </w:tc>
        <w:tc>
          <w:tcPr>
            <w:tcW w:w="5329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70BAC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很难忍受，一周要花超过</w:t>
            </w:r>
            <w:r>
              <w:rPr>
                <w:rFonts w:hint="eastAsia"/>
                <w:lang w:val="en-US" w:eastAsia="zh-CN"/>
              </w:rPr>
              <w:t>30个小时。</w:t>
            </w:r>
          </w:p>
        </w:tc>
      </w:tr>
    </w:tbl>
    <w:p w14:paraId="18B197E0">
      <w:pPr>
        <w:keepNext/>
        <w:shd w:val="clear" w:color="auto" w:fill="DCE6F1"/>
        <w:spacing w:before="200" w:after="160"/>
      </w:pPr>
      <w:r>
        <w:rPr>
          <w:rFonts w:ascii="黑体" w:hAnsi="黑体" w:eastAsia="黑体" w:cs="黑体"/>
          <w:b/>
          <w:color w:val="2C5F8A"/>
          <w:sz w:val="28"/>
        </w:rPr>
        <w:t xml:space="preserve">  五、自动化程度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5329"/>
      </w:tblGrid>
      <w:tr w14:paraId="02432C77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37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1459B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12. 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批量生成选题/脚本，现在是点一下出一批；要不要定时自动跑（比如每周一早自动生成一批给你审）？</w:t>
            </w:r>
          </w:p>
        </w:tc>
        <w:tc>
          <w:tcPr>
            <w:tcW w:w="5329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44EA9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可以，但目前并不太费力，所以不是紧急需求。</w:t>
            </w:r>
          </w:p>
        </w:tc>
      </w:tr>
      <w:tr w14:paraId="383624B4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37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7F47C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13. 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它自动跑完后你要不要收到通知（飞书/微信）？还是你主动进来看？</w:t>
            </w:r>
          </w:p>
        </w:tc>
        <w:tc>
          <w:tcPr>
            <w:tcW w:w="5329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02990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通知的意义不大，主动进来看就行。</w:t>
            </w:r>
          </w:p>
        </w:tc>
      </w:tr>
      <w:tr w14:paraId="5934B9A0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37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C3E14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14. 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万一失败了，你能接受“下次进来看到失败了再点一次”，还是必须马上通知你？</w:t>
            </w:r>
          </w:p>
        </w:tc>
        <w:tc>
          <w:tcPr>
            <w:tcW w:w="5329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061F9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能接受。</w:t>
            </w:r>
          </w:p>
        </w:tc>
      </w:tr>
    </w:tbl>
    <w:p w14:paraId="3B02C5BD">
      <w:pPr>
        <w:keepNext/>
        <w:shd w:val="clear" w:color="auto" w:fill="DCE6F1"/>
        <w:spacing w:before="200" w:after="160"/>
      </w:pPr>
      <w:r>
        <w:rPr>
          <w:rFonts w:ascii="黑体" w:hAnsi="黑体" w:eastAsia="黑体" w:cs="黑体"/>
          <w:b/>
          <w:color w:val="2C5F8A"/>
          <w:sz w:val="28"/>
        </w:rPr>
        <w:t xml:space="preserve">  六、通知与协作</w:t>
      </w:r>
    </w:p>
    <w:p w14:paraId="52B4030E">
      <w:pPr>
        <w:keepNext/>
        <w:spacing w:before="160" w:after="80"/>
      </w:pPr>
      <w:r>
        <w:rPr>
          <w:rFonts w:ascii="宋体" w:hAnsi="宋体" w:eastAsia="宋体" w:cs="宋体"/>
          <w:b/>
          <w:color w:val="2C5F8A"/>
          <w:sz w:val="22"/>
        </w:rPr>
        <w:t xml:space="preserve">15. 【多选题】 </w:t>
      </w:r>
      <w:r>
        <w:rPr>
          <w:rFonts w:ascii="宋体" w:hAnsi="宋体" w:eastAsia="宋体" w:cs="宋体"/>
          <w:b w:val="0"/>
          <w:color w:val="333333"/>
          <w:sz w:val="22"/>
        </w:rPr>
        <w:t>现在是你一个人用，未来还会有谁用？各看什么（多选）</w:t>
      </w:r>
    </w:p>
    <w:p w14:paraId="4E3AE727"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☐  只有我</w:t>
      </w:r>
    </w:p>
    <w:p w14:paraId="20D606D1"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☐  帮忙录资料</w:t>
      </w:r>
    </w:p>
    <w:p w14:paraId="40E34A9D"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sym w:font="Wingdings 2" w:char="0052"/>
      </w:r>
      <w:r>
        <w:rPr>
          <w:rFonts w:ascii="宋体" w:hAnsi="宋体" w:eastAsia="宋体" w:cs="宋体"/>
          <w:b w:val="0"/>
          <w:color w:val="333333"/>
          <w:sz w:val="22"/>
        </w:rPr>
        <w:t xml:space="preserve"> </w:t>
      </w:r>
      <w:r>
        <w:rPr>
          <w:rFonts w:hint="eastAsia" w:cs="宋体"/>
          <w:b w:val="0"/>
          <w:color w:val="333333"/>
          <w:sz w:val="22"/>
          <w:lang w:val="en-US" w:eastAsia="zh-CN"/>
        </w:rPr>
        <w:t xml:space="preserve"> </w:t>
      </w:r>
      <w:r>
        <w:rPr>
          <w:rFonts w:ascii="宋体" w:hAnsi="宋体" w:eastAsia="宋体" w:cs="宋体"/>
          <w:b w:val="0"/>
          <w:color w:val="333333"/>
          <w:sz w:val="22"/>
        </w:rPr>
        <w:t>审核内容</w:t>
      </w:r>
    </w:p>
    <w:p w14:paraId="1FF6C6F2"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sym w:font="Wingdings 2" w:char="0052"/>
      </w:r>
      <w:r>
        <w:rPr>
          <w:rFonts w:ascii="宋体" w:hAnsi="宋体" w:eastAsia="宋体" w:cs="宋体"/>
          <w:b w:val="0"/>
          <w:color w:val="333333"/>
          <w:sz w:val="22"/>
        </w:rPr>
        <w:t xml:space="preserve">  看分析结果</w:t>
      </w:r>
    </w:p>
    <w:p w14:paraId="43764AA9"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☐  其他：____________</w:t>
      </w:r>
    </w:p>
    <w:p w14:paraId="33EED4AD">
      <w:pPr>
        <w:spacing w:after="40"/>
      </w:pP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5329"/>
      </w:tblGrid>
      <w:tr w14:paraId="125113D3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37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7031C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16. 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需要区分权限吗（谁能删、谁能审核、谁能看分析）</w:t>
            </w:r>
          </w:p>
        </w:tc>
        <w:tc>
          <w:tcPr>
            <w:tcW w:w="5329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360E4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需要，但不是优先需求，本期不用考虑。</w:t>
            </w:r>
          </w:p>
        </w:tc>
      </w:tr>
      <w:tr w14:paraId="4C12B946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37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BC533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17. 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分析报告/生成结果，要不要推送给谁（比如发飞书给你自己/群里）？</w:t>
            </w:r>
          </w:p>
        </w:tc>
        <w:tc>
          <w:tcPr>
            <w:tcW w:w="5329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3FB51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发飞书或微信给指定的人或群。</w:t>
            </w:r>
          </w:p>
        </w:tc>
      </w:tr>
    </w:tbl>
    <w:p w14:paraId="75143990">
      <w:pPr>
        <w:keepNext/>
        <w:shd w:val="clear" w:color="auto" w:fill="DCE6F1"/>
        <w:spacing w:before="200" w:after="160"/>
      </w:pPr>
      <w:r>
        <w:rPr>
          <w:rFonts w:ascii="黑体" w:hAnsi="黑体" w:eastAsia="黑体" w:cs="黑体"/>
          <w:b/>
          <w:color w:val="2C5F8A"/>
          <w:sz w:val="28"/>
        </w:rPr>
        <w:t xml:space="preserve">  七、手机端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5329"/>
      </w:tblGrid>
      <w:tr w14:paraId="506733EF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37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3B7B7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18. 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你现在主要在电脑还是手机上想用？有没有“人在外面，想在手机上看看选题/审核一下”的需求？</w:t>
            </w:r>
          </w:p>
        </w:tc>
        <w:tc>
          <w:tcPr>
            <w:tcW w:w="5329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EAD21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主要是电脑，但有手机需求。</w:t>
            </w:r>
          </w:p>
        </w:tc>
      </w:tr>
    </w:tbl>
    <w:p w14:paraId="05F7261C">
      <w:pPr>
        <w:keepNext/>
        <w:shd w:val="clear" w:color="auto" w:fill="DCE6F1"/>
        <w:spacing w:before="200" w:after="160"/>
      </w:pPr>
      <w:r>
        <w:rPr>
          <w:rFonts w:ascii="黑体" w:hAnsi="黑体" w:eastAsia="黑体" w:cs="黑体"/>
          <w:b/>
          <w:color w:val="2C5F8A"/>
          <w:sz w:val="28"/>
        </w:rPr>
        <w:t xml:space="preserve">  八、数据报告（二期明确项）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5329"/>
      </w:tblGrid>
      <w:tr w14:paraId="032EECE2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37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59B77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19. 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每周数据报告：现在是怎么做的？想要系统自动出哪些数字（播放/涨粉/互动？）</w:t>
            </w:r>
          </w:p>
        </w:tc>
        <w:tc>
          <w:tcPr>
            <w:tcW w:w="5329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5613B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人工查看后台，想要系统自动出尽可能全的新媒体运营数据。</w:t>
            </w:r>
          </w:p>
        </w:tc>
      </w:tr>
      <w:tr w14:paraId="19733162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</w:tblPrEx>
        <w:trPr>
          <w:cantSplit/>
          <w:trHeight w:val="850" w:hRule="atLeast"/>
          <w:jc w:val="center"/>
        </w:trPr>
        <w:tc>
          <w:tcPr>
            <w:tcW w:w="37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3C515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20. 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市场分析报告：给谁看？频率（周/月）？要什么结论（趋势？竞对动态？）</w:t>
            </w:r>
          </w:p>
        </w:tc>
        <w:tc>
          <w:tcPr>
            <w:tcW w:w="5329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D7FDD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给我自己看（操盘手）。频率按周进行。结论不固定，会有趋势、竞对动态等常规结论以及其它未知变化或信息。</w:t>
            </w:r>
          </w:p>
        </w:tc>
      </w:tr>
    </w:tbl>
    <w:p w14:paraId="6FCEC9A4">
      <w:pPr>
        <w:keepNext/>
        <w:shd w:val="clear" w:color="auto" w:fill="DCE6F1"/>
        <w:spacing w:before="200" w:after="160"/>
      </w:pPr>
      <w:r>
        <w:rPr>
          <w:rFonts w:ascii="黑体" w:hAnsi="黑体" w:eastAsia="黑体" w:cs="黑体"/>
          <w:b/>
          <w:color w:val="2C5F8A"/>
          <w:sz w:val="28"/>
        </w:rPr>
        <w:t xml:space="preserve">  九、优先级收尾（砍到本质）</w:t>
      </w:r>
    </w:p>
    <w:p w14:paraId="6EFD4E18">
      <w:pPr>
        <w:keepNext/>
        <w:spacing w:before="160" w:after="80"/>
      </w:pPr>
      <w:r>
        <w:rPr>
          <w:rFonts w:ascii="宋体" w:hAnsi="宋体" w:eastAsia="宋体" w:cs="宋体"/>
          <w:b/>
          <w:color w:val="2C5F8A"/>
          <w:sz w:val="22"/>
        </w:rPr>
        <w:t xml:space="preserve">21. 【单选题】 </w:t>
      </w:r>
      <w:r>
        <w:rPr>
          <w:rFonts w:ascii="宋体" w:hAnsi="宋体" w:eastAsia="宋体" w:cs="宋体"/>
          <w:b w:val="0"/>
          <w:color w:val="333333"/>
          <w:sz w:val="22"/>
        </w:rPr>
        <w:t>如果二期只能做一件事，你做哪个？</w:t>
      </w:r>
    </w:p>
    <w:p w14:paraId="1CEDCAB1">
      <w:pPr>
        <w:keepNext/>
        <w:spacing w:after="80"/>
        <w:ind w:left="340"/>
      </w:pPr>
      <w:r>
        <w:rPr>
          <w:rFonts w:hint="default" w:ascii="Arial" w:hAnsi="Arial" w:eastAsia="宋体" w:cs="Arial"/>
          <w:b w:val="0"/>
          <w:color w:val="333333"/>
          <w:sz w:val="22"/>
        </w:rPr>
        <w:t>√</w:t>
      </w:r>
      <w:r>
        <w:rPr>
          <w:rFonts w:ascii="宋体" w:hAnsi="宋体" w:eastAsia="宋体" w:cs="宋体"/>
          <w:b w:val="0"/>
          <w:color w:val="333333"/>
          <w:sz w:val="22"/>
        </w:rPr>
        <w:t xml:space="preserve">  自动采集（评论/对标/热点）</w:t>
      </w:r>
    </w:p>
    <w:p w14:paraId="53A6CA25"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◯  定时批量生成</w:t>
      </w:r>
    </w:p>
    <w:p w14:paraId="4D450EC5"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◯  手机端查看</w:t>
      </w:r>
    </w:p>
    <w:p w14:paraId="29917B13"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◯  数据报告</w:t>
      </w:r>
    </w:p>
    <w:p w14:paraId="40637657"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◯  研究助手</w:t>
      </w:r>
    </w:p>
    <w:p w14:paraId="0404A2D7"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◯  其他：____________</w:t>
      </w:r>
    </w:p>
    <w:p w14:paraId="0A4694A2">
      <w:pPr>
        <w:spacing w:after="40"/>
      </w:pP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5329"/>
      </w:tblGrid>
      <w:tr w14:paraId="4E809E99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7" w:hRule="atLeast"/>
          <w:jc w:val="center"/>
        </w:trPr>
        <w:tc>
          <w:tcPr>
            <w:tcW w:w="37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6F82C"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808080"/>
                <w:sz w:val="18"/>
              </w:rPr>
              <w:t>（反方钢人：追问不做的后果）</w:t>
            </w:r>
            <w:r>
              <w:rPr>
                <w:rFonts w:ascii="宋体" w:hAnsi="宋体" w:eastAsia="宋体" w:cs="宋体"/>
                <w:b w:val="0"/>
                <w:color w:val="808080"/>
                <w:sz w:val="18"/>
              </w:rPr>
              <w:br w:type="textWrapping"/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22. 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哪个不做，会先出事？（逼出真 P0）</w:t>
            </w:r>
          </w:p>
        </w:tc>
        <w:tc>
          <w:tcPr>
            <w:tcW w:w="5329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761B1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自动采集</w:t>
            </w:r>
          </w:p>
        </w:tc>
      </w:tr>
      <w:tr w14:paraId="2058FB57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37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9889C"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23. 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有没有我们这轮完全没想到、但你已经在用土办法忍着的事？</w:t>
            </w:r>
          </w:p>
        </w:tc>
        <w:tc>
          <w:tcPr>
            <w:tcW w:w="5329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D96B0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暂无</w:t>
            </w:r>
            <w:bookmarkStart w:id="0" w:name="_GoBack"/>
            <w:bookmarkEnd w:id="0"/>
          </w:p>
        </w:tc>
      </w:tr>
    </w:tbl>
    <w:p w14:paraId="1F65E75A"/>
    <w:p w14:paraId="16F4516B">
      <w:pPr>
        <w:jc w:val="center"/>
      </w:pPr>
      <w:r>
        <w:rPr>
          <w:rFonts w:ascii="黑体" w:hAnsi="黑体" w:eastAsia="黑体" w:cs="黑体"/>
          <w:b/>
          <w:color w:val="808080"/>
          <w:sz w:val="22"/>
        </w:rPr>
        <w:t>—— 访谈结束，感谢您的分享 ——</w:t>
      </w:r>
    </w:p>
    <w:sectPr>
      <w:footerReference r:id="rId5" w:type="default"/>
      <w:pgSz w:w="11906" w:h="16838"/>
      <w:pgMar w:top="1304" w:right="1417" w:bottom="130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DE817">
    <w:pPr>
      <w:pStyle w:val="24"/>
      <w:jc w:val="center"/>
    </w:pPr>
    <w:r>
      <w:rPr>
        <w:rFonts w:ascii="宋体" w:hAnsi="宋体" w:eastAsia="宋体" w:cs="宋体"/>
        <w:b w:val="0"/>
        <w:color w:val="808080"/>
        <w:sz w:val="18"/>
      </w:rPr>
      <w:t xml:space="preserve">第 </w:t>
    </w:r>
    <w:r>
      <w:rPr>
        <w:rFonts w:ascii="宋体" w:hAnsi="宋体" w:eastAsia="宋体" w:cs="宋体"/>
        <w:b w:val="0"/>
        <w:color w:val="808080"/>
        <w:sz w:val="18"/>
      </w:rPr>
      <w:fldChar w:fldCharType="begin"/>
    </w:r>
    <w:r>
      <w:rPr>
        <w:rFonts w:ascii="宋体" w:hAnsi="宋体" w:eastAsia="宋体" w:cs="宋体"/>
        <w:b w:val="0"/>
        <w:color w:val="808080"/>
        <w:sz w:val="18"/>
      </w:rPr>
      <w:instrText xml:space="preserve">PAGE</w:instrText>
    </w:r>
    <w:r>
      <w:rPr>
        <w:rFonts w:ascii="宋体" w:hAnsi="宋体" w:eastAsia="宋体" w:cs="宋体"/>
        <w:b w:val="0"/>
        <w:color w:val="808080"/>
        <w:sz w:val="18"/>
      </w:rPr>
      <w:fldChar w:fldCharType="end"/>
    </w:r>
    <w:r>
      <w:rPr>
        <w:rFonts w:ascii="宋体" w:hAnsi="宋体" w:eastAsia="宋体" w:cs="宋体"/>
        <w:b w:val="0"/>
        <w:color w:val="8080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AA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1401</Words>
  <Characters>1484</Characters>
  <Lines>0</Lines>
  <Paragraphs>0</Paragraphs>
  <TotalTime>21</TotalTime>
  <ScaleCrop>false</ScaleCrop>
  <LinksUpToDate>false</LinksUpToDate>
  <CharactersWithSpaces>1612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一念</cp:lastModifiedBy>
  <dcterms:modified xsi:type="dcterms:W3CDTF">2026-08-25T03:13:58Z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eyJoZGlkIjoiZTFhNjFkMjBlNDBmMzg5M2U4ZmY4MzdmZGE3NjRiMTMiLCJ1c2VySWQiOiI4NDI3MTEwMDIifQ==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9E874042A4C54372A98E12B45C357DE4_12</vt:lpwstr>
  </property>
</Properties>
</file>