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AURORA FOOD GROUP S.r.l. — ISTRUZIONE OPERATIVA IO-05</w:t>
      </w:r>
    </w:p>
    <w:p/>
    <w:p>
      <w:pPr>
        <w:pStyle w:val="Heading2"/>
      </w:pPr>
      <w:r>
        <w:t>LAVAGGIO CIP IMPIANTO CIP-01 — LINEE E SERBATOI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Codice</w:t>
            </w:r>
          </w:p>
        </w:tc>
        <w:tc>
          <w:tcPr>
            <w:tcW w:type="dxa" w:w="1632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Rev.</w:t>
            </w:r>
          </w:p>
        </w:tc>
        <w:tc>
          <w:tcPr>
            <w:tcW w:type="dxa" w:w="1632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Data</w:t>
            </w:r>
          </w:p>
        </w:tc>
        <w:tc>
          <w:tcPr>
            <w:tcW w:type="dxa" w:w="1632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Redatto</w:t>
            </w:r>
          </w:p>
        </w:tc>
        <w:tc>
          <w:tcPr>
            <w:tcW w:type="dxa" w:w="1632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Verificato</w:t>
            </w:r>
          </w:p>
        </w:tc>
        <w:tc>
          <w:tcPr>
            <w:tcW w:type="dxa" w:w="1632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Approvato</w:t>
            </w:r>
          </w:p>
        </w:tc>
      </w:tr>
      <w:tr>
        <w:tc>
          <w:tcPr>
            <w:tcW w:type="dxa" w:w="1632"/>
          </w:tcPr>
          <w:p>
            <w:r/>
            <w:r>
              <w:rPr>
                <w:sz w:val="17"/>
              </w:rPr>
              <w:t>IO-05</w:t>
            </w:r>
          </w:p>
        </w:tc>
        <w:tc>
          <w:tcPr>
            <w:tcW w:type="dxa" w:w="1632"/>
          </w:tcPr>
          <w:p>
            <w:r/>
            <w:r>
              <w:rPr>
                <w:sz w:val="17"/>
              </w:rPr>
              <w:t>rev. 4</w:t>
            </w:r>
          </w:p>
        </w:tc>
        <w:tc>
          <w:tcPr>
            <w:tcW w:type="dxa" w:w="1632"/>
          </w:tcPr>
          <w:p>
            <w:r/>
            <w:r>
              <w:rPr>
                <w:sz w:val="17"/>
              </w:rPr>
              <w:t>20/01/2026</w:t>
            </w:r>
          </w:p>
        </w:tc>
        <w:tc>
          <w:tcPr>
            <w:tcW w:type="dxa" w:w="1632"/>
          </w:tcPr>
          <w:p>
            <w:r/>
            <w:r>
              <w:rPr>
                <w:sz w:val="17"/>
              </w:rPr>
              <w:t>dott.ssa E. Marchetti (RSGQ)</w:t>
            </w:r>
          </w:p>
        </w:tc>
        <w:tc>
          <w:tcPr>
            <w:tcW w:type="dxa" w:w="1632"/>
          </w:tcPr>
          <w:p>
            <w:r/>
            <w:r>
              <w:rPr>
                <w:sz w:val="17"/>
              </w:rPr>
              <w:t>p.i. S. Bonato (RSPP)</w:t>
            </w:r>
          </w:p>
        </w:tc>
        <w:tc>
          <w:tcPr>
            <w:tcW w:type="dxa" w:w="1632"/>
          </w:tcPr>
          <w:p>
            <w:r/>
            <w:r>
              <w:rPr>
                <w:sz w:val="17"/>
              </w:rPr>
              <w:t>ing. M. Fantin</w:t>
            </w:r>
          </w:p>
        </w:tc>
      </w:tr>
    </w:tbl>
    <w:p/>
    <w:p>
      <w:r>
        <w:t>QUESTA ISTRUZIONE È PER GLI OPERATORI AUTORIZZATI AL CIP. SE NON HAI FATTO LA FORMAZIONE (MOD-HR-11) NON PUOI AVVIARE UN LAVAGGIO. CHIEDI AL CAPOTURNO.</w:t>
      </w:r>
    </w:p>
    <w:p/>
    <w:p>
      <w:r>
        <w:rPr>
          <w:i/>
          <w:color w:val="C00000"/>
          <w:sz w:val="17"/>
          <w:highlight w:val="yellow"/>
        </w:rPr>
        <w:t>[Marchetti E. - rev.4: aggiunta la tabella programmi per linea e il paragrafo 9 sul ciclo interrotto, dopo il fermo del 03/12/2025. Distribuita in bacheca linee 1-2-3 e in sala CIP.]</w:t>
      </w:r>
    </w:p>
    <w:p/>
    <w:p>
      <w:pPr>
        <w:pStyle w:val="Heading2"/>
      </w:pPr>
      <w:r>
        <w:t>1. A COSA SERVE</w:t>
      </w:r>
    </w:p>
    <w:p/>
    <w:p>
      <w:r>
        <w:t>Il CIP (Cleaning In Place) lava le tubazioni, i serbatoi e le parti a contatto con il prodotto SENZA smontarle. Si usano prodotti chimici FORTI. Se sbagli concentrazione o temperatura, il lavaggio non pulisce oppure rovina l'impianto. Se sbagli il risciacquo, la chimica finisce nel prodotto.</w:t>
      </w:r>
    </w:p>
    <w:p/>
    <w:p>
      <w:r>
        <w:rPr>
          <w:b/>
          <w:sz w:val="21"/>
        </w:rPr>
        <w:t>IL RISCIACQUO FINALE NON SI SALTA MAI. MAI.</w:t>
      </w:r>
    </w:p>
    <w:p/>
    <w:p>
      <w:pPr>
        <w:pStyle w:val="Heading2"/>
      </w:pPr>
      <w:r>
        <w:t>2. DPI OBBLIGATORI</w:t>
      </w:r>
    </w:p>
    <w:p/>
    <w:p>
      <w:r>
        <w:t>Prima di toccare taniche, pompe dosatrici o attacchi CIP devi indossare:</w:t>
      </w:r>
    </w:p>
    <w:p/>
    <w:p>
      <w:pPr>
        <w:pStyle w:val="ListBullet"/>
      </w:pPr>
      <w:r>
        <w:t>occhiali a mascherina (NON bastano gli occhiali normali)</w:t>
      </w:r>
    </w:p>
    <w:p>
      <w:pPr>
        <w:pStyle w:val="ListBullet"/>
      </w:pPr>
      <w:r>
        <w:t>visiera durante il travaso manuale delle taniche</w:t>
      </w:r>
    </w:p>
    <w:p>
      <w:pPr>
        <w:pStyle w:val="ListBullet"/>
      </w:pPr>
      <w:r>
        <w:t>guanti in neoprene lunghi al gomito</w:t>
      </w:r>
    </w:p>
    <w:p>
      <w:pPr>
        <w:pStyle w:val="ListBullet"/>
      </w:pPr>
      <w:r>
        <w:t>grembiule antiacido</w:t>
      </w:r>
    </w:p>
    <w:p>
      <w:pPr>
        <w:pStyle w:val="ListBullet"/>
      </w:pPr>
      <w:r>
        <w:t>stivali in gomma</w:t>
      </w:r>
    </w:p>
    <w:p/>
    <w:p>
      <w:r>
        <w:rPr>
          <w:strike/>
          <w:color w:val="888888"/>
        </w:rPr>
        <w:t>- mascherina FFP2</w:t>
      </w:r>
      <w:r>
        <w:t xml:space="preserve"> </w:t>
      </w:r>
      <w:r>
        <w:rPr>
          <w:i/>
          <w:color w:val="C00000"/>
          <w:sz w:val="17"/>
          <w:highlight w:val="yellow"/>
        </w:rPr>
        <w:t>[Bonato S. - la FFP2 non protegge dai vapori di acido nitrico. Ho tolto la riga: se serve protezione respiratoria si usa la semimaschera con filtro B-P2 che è nell'armadio DPI della sala CIP. Vedi DVR par. 6.3.]</w:t>
      </w:r>
    </w:p>
    <w:p/>
    <w:p>
      <w:r>
        <w:t>SE UN DPI È ROTTO O MANCA: NON INIZIARE. Avvisa il capoturno. I DPI di scorta sono nell'armadio grigio in sala CIP.</w:t>
      </w:r>
    </w:p>
    <w:p/>
    <w:p>
      <w:pPr>
        <w:pStyle w:val="Heading2"/>
      </w:pPr>
      <w:r>
        <w:t>3. I PRODOTTI CHIMICI (fornitore Chemifood Italia S.r.l. — cod. F0052)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Prodotto</w:t>
            </w:r>
          </w:p>
        </w:tc>
        <w:tc>
          <w:tcPr>
            <w:tcW w:type="dxa" w:w="2448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Cosa è</w:t>
            </w:r>
          </w:p>
        </w:tc>
        <w:tc>
          <w:tcPr>
            <w:tcW w:type="dxa" w:w="2448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Pericolo</w:t>
            </w:r>
          </w:p>
        </w:tc>
        <w:tc>
          <w:tcPr>
            <w:tcW w:type="dxa" w:w="2448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Frase da ricordare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CHEMIFOOD CS-40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Soda caustica liquida 30%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CORROSIVO — brucia pelle e occhi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MAI aggiungere acqua nella soda: sempre la soda nell'acqua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CHEMIFOOD AN-15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Acido nitrico 15%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CORROSIVO — vapori irritanti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MAI mescolare con la soda o con prodotti a base cloro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CHEMIFOOD SAN-P5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Sanificante acido peracetico (PAA)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CORROSIVO e OSSIDANTE — odore pungente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tanica sempre in piedi, tappo con sfiato</w:t>
            </w:r>
          </w:p>
        </w:tc>
      </w:tr>
    </w:tbl>
    <w:p/>
    <w:p>
      <w:r>
        <w:t>LE SCHEDE DI SICUREZZA (SDS) SONO NEL RACCOGLITORE ROSSO IN SALA CIP E SUL SERVER. LEGGILE ALMENO UNA VOLTA. In caso di contatto con occhi o pelle: lavare subito con acqua per 15 minuti alla doccia/lavaocchi di sala CIP e avvisare il capoturno. SEMPRE, anche se ti sembra niente.</w:t>
      </w:r>
    </w:p>
    <w:p/>
    <w:p>
      <w:r>
        <w:t>SE SENTI ODORE FORTE E PUNGENTE IN SALA CIP: ESCI, CHIUDI LA PORTA, AVVISA IL CAPOTURNO. Non fare l'eroe.</w:t>
      </w:r>
    </w:p>
    <w:p/>
    <w:p>
      <w:r>
        <w:rPr>
          <w:i/>
          <w:color w:val="C00000"/>
          <w:sz w:val="17"/>
          <w:highlight w:val="yellow"/>
        </w:rPr>
        <w:t>[Dal Maso I. - lavaocchi controllato da me ogni primo lunedì del mese, registro attaccato di fianco. Se la vaschetta è sporca ditelo che la cambio.]</w:t>
      </w:r>
    </w:p>
    <w:p/>
    <w:p>
      <w:pPr>
        <w:pStyle w:val="Heading2"/>
      </w:pPr>
      <w:r>
        <w:t>4. PRIMA DI INIZIARE — CONTROLLI</w:t>
      </w:r>
    </w:p>
    <w:p/>
    <w:p>
      <w:pPr>
        <w:pStyle w:val="ListParagraph"/>
      </w:pPr>
      <w:r>
        <w:t>1. Verifica che la linea sia FERMA e VUOTA di prodotto. Cartello giallo "LAVAGGIO IN CORSO" sul quadro linea.</w:t>
      </w:r>
    </w:p>
    <w:p>
      <w:pPr>
        <w:pStyle w:val="ListParagraph"/>
      </w:pPr>
      <w:r>
        <w:t>2. Verifica sul pannello CIP-01 il livello delle taniche: se una è sotto il 20% avvisa il capoturno PRIMA di partire.</w:t>
      </w:r>
    </w:p>
    <w:p>
      <w:pPr>
        <w:pStyle w:val="ListParagraph"/>
      </w:pPr>
      <w:r>
        <w:t>3. Verifica che gli attacchi a cravatta siano chiusi e le guarnizioni integre. GUARNIZIONE ROVINATA = CAMBIALA PRIMA, non dopo.</w:t>
      </w:r>
    </w:p>
    <w:p>
      <w:pPr>
        <w:pStyle w:val="ListParagraph"/>
      </w:pPr>
      <w:r>
        <w:t>4. Verifica che nessuno stia lavorando sulla linea (manutenzione, cambio formato). Se c'è il lucchetto rosso della manutenzione NON SI PARTE.</w:t>
      </w:r>
    </w:p>
    <w:p>
      <w:pPr>
        <w:pStyle w:val="ListParagraph"/>
      </w:pPr>
      <w:r>
        <w:t>5. Compila l'intestazione del registro CIP: data, linea, programma, tuo nome.</w:t>
      </w:r>
    </w:p>
    <w:p/>
    <w:p>
      <w:pPr>
        <w:pStyle w:val="Heading2"/>
      </w:pPr>
      <w:r>
        <w:t>5. SEQUENZA DELLE FASI — CICLO COMPLETO</w:t>
      </w:r>
    </w:p>
    <w:p/>
    <w:p>
      <w:r>
        <w:t>Il ciclo completo ha 5 fasi. Il pannello le fa in automatico, tu CONTROLLI che i numeri siano giusti.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Fase</w:t>
            </w:r>
          </w:p>
        </w:tc>
        <w:tc>
          <w:tcPr>
            <w:tcW w:type="dxa" w:w="1632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Prodotto</w:t>
            </w:r>
          </w:p>
        </w:tc>
        <w:tc>
          <w:tcPr>
            <w:tcW w:type="dxa" w:w="1632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Concentrazione</w:t>
            </w:r>
          </w:p>
        </w:tc>
        <w:tc>
          <w:tcPr>
            <w:tcW w:type="dxa" w:w="1632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Temperatura</w:t>
            </w:r>
          </w:p>
        </w:tc>
        <w:tc>
          <w:tcPr>
            <w:tcW w:type="dxa" w:w="1632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Tempo</w:t>
            </w:r>
          </w:p>
        </w:tc>
        <w:tc>
          <w:tcPr>
            <w:tcW w:type="dxa" w:w="1632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Portata</w:t>
            </w:r>
          </w:p>
        </w:tc>
      </w:tr>
      <w:tr>
        <w:tc>
          <w:tcPr>
            <w:tcW w:type="dxa" w:w="1632"/>
          </w:tcPr>
          <w:p>
            <w:r/>
            <w:r>
              <w:rPr>
                <w:sz w:val="17"/>
              </w:rPr>
              <w:t>1. Prerisciacquo</w:t>
            </w:r>
          </w:p>
        </w:tc>
        <w:tc>
          <w:tcPr>
            <w:tcW w:type="dxa" w:w="1632"/>
          </w:tcPr>
          <w:p>
            <w:r/>
            <w:r>
              <w:rPr>
                <w:sz w:val="17"/>
              </w:rPr>
              <w:t>acqua di rete</w:t>
            </w:r>
          </w:p>
        </w:tc>
        <w:tc>
          <w:tcPr>
            <w:tcW w:type="dxa" w:w="1632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632"/>
          </w:tcPr>
          <w:p>
            <w:r/>
            <w:r>
              <w:rPr>
                <w:sz w:val="17"/>
              </w:rPr>
              <w:t>ambiente</w:t>
            </w:r>
          </w:p>
        </w:tc>
        <w:tc>
          <w:tcPr>
            <w:tcW w:type="dxa" w:w="1632"/>
          </w:tcPr>
          <w:p>
            <w:r/>
            <w:r>
              <w:rPr>
                <w:sz w:val="17"/>
              </w:rPr>
              <w:t>10 min</w:t>
            </w:r>
          </w:p>
        </w:tc>
        <w:tc>
          <w:tcPr>
            <w:tcW w:type="dxa" w:w="1632"/>
          </w:tcPr>
          <w:p>
            <w:r/>
            <w:r>
              <w:rPr>
                <w:sz w:val="17"/>
              </w:rPr>
              <w:t>15 m3/h</w:t>
            </w:r>
          </w:p>
        </w:tc>
      </w:tr>
      <w:tr>
        <w:tc>
          <w:tcPr>
            <w:tcW w:type="dxa" w:w="1632"/>
          </w:tcPr>
          <w:p>
            <w:r/>
            <w:r>
              <w:rPr>
                <w:sz w:val="17"/>
              </w:rPr>
              <w:t>2. Lavaggio alcalino</w:t>
            </w:r>
          </w:p>
        </w:tc>
        <w:tc>
          <w:tcPr>
            <w:tcW w:type="dxa" w:w="1632"/>
          </w:tcPr>
          <w:p>
            <w:r/>
            <w:r>
              <w:rPr>
                <w:sz w:val="17"/>
              </w:rPr>
              <w:t>CS-40 soda</w:t>
            </w:r>
          </w:p>
        </w:tc>
        <w:tc>
          <w:tcPr>
            <w:tcW w:type="dxa" w:w="1632"/>
          </w:tcPr>
          <w:p>
            <w:r/>
            <w:r>
              <w:rPr>
                <w:sz w:val="17"/>
              </w:rPr>
              <w:t>1,5 - 2,0 %</w:t>
            </w:r>
          </w:p>
        </w:tc>
        <w:tc>
          <w:tcPr>
            <w:tcW w:type="dxa" w:w="1632"/>
          </w:tcPr>
          <w:p>
            <w:r/>
            <w:r>
              <w:rPr>
                <w:sz w:val="17"/>
              </w:rPr>
              <w:t>75 - 80 °C</w:t>
            </w:r>
          </w:p>
        </w:tc>
        <w:tc>
          <w:tcPr>
            <w:tcW w:type="dxa" w:w="1632"/>
          </w:tcPr>
          <w:p>
            <w:r/>
            <w:r>
              <w:rPr>
                <w:sz w:val="17"/>
              </w:rPr>
              <w:t>30 min</w:t>
            </w:r>
          </w:p>
        </w:tc>
        <w:tc>
          <w:tcPr>
            <w:tcW w:type="dxa" w:w="1632"/>
          </w:tcPr>
          <w:p>
            <w:r/>
            <w:r>
              <w:rPr>
                <w:sz w:val="17"/>
              </w:rPr>
              <w:t>15 m3/h</w:t>
            </w:r>
          </w:p>
        </w:tc>
      </w:tr>
      <w:tr>
        <w:tc>
          <w:tcPr>
            <w:tcW w:type="dxa" w:w="1632"/>
          </w:tcPr>
          <w:p>
            <w:r/>
            <w:r>
              <w:rPr>
                <w:sz w:val="17"/>
              </w:rPr>
              <w:t>3. Risciacquo intermedio</w:t>
            </w:r>
          </w:p>
        </w:tc>
        <w:tc>
          <w:tcPr>
            <w:tcW w:type="dxa" w:w="1632"/>
          </w:tcPr>
          <w:p>
            <w:r/>
            <w:r>
              <w:rPr>
                <w:sz w:val="17"/>
              </w:rPr>
              <w:t>acqua di rete</w:t>
            </w:r>
          </w:p>
        </w:tc>
        <w:tc>
          <w:tcPr>
            <w:tcW w:type="dxa" w:w="1632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632"/>
          </w:tcPr>
          <w:p>
            <w:r/>
            <w:r>
              <w:rPr>
                <w:sz w:val="17"/>
              </w:rPr>
              <w:t>ambiente</w:t>
            </w:r>
          </w:p>
        </w:tc>
        <w:tc>
          <w:tcPr>
            <w:tcW w:type="dxa" w:w="1632"/>
          </w:tcPr>
          <w:p>
            <w:r/>
            <w:r>
              <w:rPr>
                <w:sz w:val="17"/>
              </w:rPr>
              <w:t>10 min</w:t>
            </w:r>
          </w:p>
        </w:tc>
        <w:tc>
          <w:tcPr>
            <w:tcW w:type="dxa" w:w="1632"/>
          </w:tcPr>
          <w:p>
            <w:r/>
            <w:r>
              <w:rPr>
                <w:sz w:val="17"/>
              </w:rPr>
              <w:t>15 m3/h</w:t>
            </w:r>
          </w:p>
        </w:tc>
      </w:tr>
      <w:tr>
        <w:tc>
          <w:tcPr>
            <w:tcW w:type="dxa" w:w="1632"/>
          </w:tcPr>
          <w:p>
            <w:r/>
            <w:r>
              <w:rPr>
                <w:sz w:val="17"/>
              </w:rPr>
              <w:t>4. Lavaggio acido</w:t>
            </w:r>
          </w:p>
        </w:tc>
        <w:tc>
          <w:tcPr>
            <w:tcW w:type="dxa" w:w="1632"/>
          </w:tcPr>
          <w:p>
            <w:r/>
            <w:r>
              <w:rPr>
                <w:sz w:val="17"/>
              </w:rPr>
              <w:t>AN-15 nitrico</w:t>
            </w:r>
          </w:p>
        </w:tc>
        <w:tc>
          <w:tcPr>
            <w:tcW w:type="dxa" w:w="1632"/>
          </w:tcPr>
          <w:p>
            <w:r/>
            <w:r>
              <w:rPr>
                <w:sz w:val="17"/>
              </w:rPr>
              <w:t>1,0 - 1,5 %</w:t>
            </w:r>
          </w:p>
        </w:tc>
        <w:tc>
          <w:tcPr>
            <w:tcW w:type="dxa" w:w="1632"/>
          </w:tcPr>
          <w:p>
            <w:r/>
            <w:r>
              <w:rPr>
                <w:sz w:val="17"/>
              </w:rPr>
              <w:t>60 - 65 °C</w:t>
            </w:r>
          </w:p>
        </w:tc>
        <w:tc>
          <w:tcPr>
            <w:tcW w:type="dxa" w:w="1632"/>
          </w:tcPr>
          <w:p>
            <w:r/>
            <w:r>
              <w:rPr>
                <w:sz w:val="17"/>
              </w:rPr>
              <w:t>20 min</w:t>
            </w:r>
          </w:p>
        </w:tc>
        <w:tc>
          <w:tcPr>
            <w:tcW w:type="dxa" w:w="1632"/>
          </w:tcPr>
          <w:p>
            <w:r/>
            <w:r>
              <w:rPr>
                <w:sz w:val="17"/>
              </w:rPr>
              <w:t>15 m3/h</w:t>
            </w:r>
          </w:p>
        </w:tc>
      </w:tr>
      <w:tr>
        <w:tc>
          <w:tcPr>
            <w:tcW w:type="dxa" w:w="1632"/>
          </w:tcPr>
          <w:p>
            <w:r/>
            <w:r>
              <w:rPr>
                <w:sz w:val="17"/>
              </w:rPr>
              <w:t>5. Risciacquo finale</w:t>
            </w:r>
          </w:p>
        </w:tc>
        <w:tc>
          <w:tcPr>
            <w:tcW w:type="dxa" w:w="1632"/>
          </w:tcPr>
          <w:p>
            <w:r/>
            <w:r>
              <w:rPr>
                <w:sz w:val="17"/>
              </w:rPr>
              <w:t>acqua potabile</w:t>
            </w:r>
          </w:p>
        </w:tc>
        <w:tc>
          <w:tcPr>
            <w:tcW w:type="dxa" w:w="1632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632"/>
          </w:tcPr>
          <w:p>
            <w:r/>
            <w:r>
              <w:rPr>
                <w:sz w:val="17"/>
              </w:rPr>
              <w:t>ambiente</w:t>
            </w:r>
          </w:p>
        </w:tc>
        <w:tc>
          <w:tcPr>
            <w:tcW w:type="dxa" w:w="1632"/>
          </w:tcPr>
          <w:p>
            <w:r/>
            <w:r>
              <w:rPr>
                <w:sz w:val="17"/>
              </w:rPr>
              <w:t>15 min</w:t>
            </w:r>
          </w:p>
        </w:tc>
        <w:tc>
          <w:tcPr>
            <w:tcW w:type="dxa" w:w="1632"/>
          </w:tcPr>
          <w:p>
            <w:r/>
            <w:r>
              <w:rPr>
                <w:sz w:val="17"/>
              </w:rPr>
              <w:t>15 m3/h</w:t>
            </w:r>
          </w:p>
        </w:tc>
      </w:tr>
      <w:tr>
        <w:tc>
          <w:tcPr>
            <w:tcW w:type="dxa" w:w="1632"/>
          </w:tcPr>
          <w:p>
            <w:r/>
            <w:r>
              <w:rPr>
                <w:sz w:val="17"/>
              </w:rPr>
              <w:t>6. Sanificazione (solo se richiesta dal programma)</w:t>
            </w:r>
          </w:p>
        </w:tc>
        <w:tc>
          <w:tcPr>
            <w:tcW w:type="dxa" w:w="1632"/>
          </w:tcPr>
          <w:p>
            <w:r/>
            <w:r>
              <w:rPr>
                <w:sz w:val="17"/>
              </w:rPr>
              <w:t>SAN-P5 PAA</w:t>
            </w:r>
          </w:p>
        </w:tc>
        <w:tc>
          <w:tcPr>
            <w:tcW w:type="dxa" w:w="1632"/>
          </w:tcPr>
          <w:p>
            <w:r/>
            <w:r>
              <w:rPr>
                <w:sz w:val="17"/>
              </w:rPr>
              <w:t>0,05 - 0,15 %</w:t>
            </w:r>
          </w:p>
        </w:tc>
        <w:tc>
          <w:tcPr>
            <w:tcW w:type="dxa" w:w="1632"/>
          </w:tcPr>
          <w:p>
            <w:r/>
            <w:r>
              <w:rPr>
                <w:sz w:val="17"/>
              </w:rPr>
              <w:t>ambiente</w:t>
            </w:r>
          </w:p>
        </w:tc>
        <w:tc>
          <w:tcPr>
            <w:tcW w:type="dxa" w:w="1632"/>
          </w:tcPr>
          <w:p>
            <w:r/>
            <w:r>
              <w:rPr>
                <w:sz w:val="17"/>
              </w:rPr>
              <w:t>15 min</w:t>
            </w:r>
          </w:p>
        </w:tc>
        <w:tc>
          <w:tcPr>
            <w:tcW w:type="dxa" w:w="1632"/>
          </w:tcPr>
          <w:p>
            <w:r/>
            <w:r>
              <w:rPr>
                <w:sz w:val="17"/>
              </w:rPr>
              <w:t>15 m3/h</w:t>
            </w:r>
          </w:p>
        </w:tc>
      </w:tr>
    </w:tbl>
    <w:p/>
    <w:p>
      <w:r>
        <w:t>La fase acida si fa 1 volta a settimana (di norma il venerdì) oppure quando lo dice il programma. La sanificazione con PAA si fa prima delle produzioni bio (linea 2, AF-CR-0220) e dopo ogni intervento di manutenzione sulle parti a contatto.</w:t>
      </w:r>
    </w:p>
    <w:p/>
    <w:p>
      <w:r>
        <w:rPr>
          <w:strike/>
          <w:color w:val="888888"/>
        </w:rPr>
        <w:t>La fase acida può essere saltata se i tempi di produzione sono stretti, avvisando il capoturno.</w:t>
      </w:r>
      <w:r>
        <w:t xml:space="preserve"> </w:t>
      </w:r>
      <w:r>
        <w:rPr>
          <w:i/>
          <w:color w:val="C00000"/>
          <w:sz w:val="17"/>
          <w:highlight w:val="yellow"/>
        </w:rPr>
        <w:t>[Marchetti E. - CANCELLATO. La fase acida NON si salta su decisione dell'operatore: se c'è un problema di tempi decide il Responsabile Produzione per iscritto, e la settimana dopo si recupera. Questo era il vecchio testo della rev.2 ed è sbagliato.]</w:t>
      </w:r>
    </w:p>
    <w:p/>
    <w:p>
      <w:pPr>
        <w:pStyle w:val="Heading2"/>
      </w:pPr>
      <w:r>
        <w:t>6. PROGRAMMI PER LINEA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Programma</w:t>
            </w:r>
          </w:p>
        </w:tc>
        <w:tc>
          <w:tcPr>
            <w:tcW w:type="dxa" w:w="1958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Linea / circuito</w:t>
            </w:r>
          </w:p>
        </w:tc>
        <w:tc>
          <w:tcPr>
            <w:tcW w:type="dxa" w:w="1958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Quando</w:t>
            </w:r>
          </w:p>
        </w:tc>
        <w:tc>
          <w:tcPr>
            <w:tcW w:type="dxa" w:w="1958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Fasi</w:t>
            </w:r>
          </w:p>
        </w:tc>
        <w:tc>
          <w:tcPr>
            <w:tcW w:type="dxa" w:w="1958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Durata totale</w:t>
            </w:r>
          </w:p>
        </w:tc>
      </w:tr>
      <w:tr>
        <w:tc>
          <w:tcPr>
            <w:tcW w:type="dxa" w:w="1958"/>
          </w:tcPr>
          <w:p>
            <w:r/>
            <w:r>
              <w:rPr>
                <w:sz w:val="17"/>
              </w:rPr>
              <w:t>P1</w:t>
            </w:r>
          </w:p>
        </w:tc>
        <w:tc>
          <w:tcPr>
            <w:tcW w:type="dxa" w:w="1958"/>
          </w:tcPr>
          <w:p>
            <w:r/>
            <w:r>
              <w:rPr>
                <w:sz w:val="17"/>
              </w:rPr>
              <w:t>Linea 1 — circuito impasto e dosaggio</w:t>
            </w:r>
          </w:p>
        </w:tc>
        <w:tc>
          <w:tcPr>
            <w:tcW w:type="dxa" w:w="1958"/>
          </w:tcPr>
          <w:p>
            <w:r/>
            <w:r>
              <w:rPr>
                <w:sz w:val="17"/>
              </w:rPr>
              <w:t>fine produzione giornaliera</w:t>
            </w:r>
          </w:p>
        </w:tc>
        <w:tc>
          <w:tcPr>
            <w:tcW w:type="dxa" w:w="1958"/>
          </w:tcPr>
          <w:p>
            <w:r/>
            <w:r>
              <w:rPr>
                <w:sz w:val="17"/>
              </w:rPr>
              <w:t>1-2-3-5</w:t>
            </w:r>
          </w:p>
        </w:tc>
        <w:tc>
          <w:tcPr>
            <w:tcW w:type="dxa" w:w="1958"/>
          </w:tcPr>
          <w:p>
            <w:r/>
            <w:r>
              <w:rPr>
                <w:sz w:val="17"/>
              </w:rPr>
              <w:t>circa 65 min</w:t>
            </w:r>
          </w:p>
        </w:tc>
      </w:tr>
      <w:tr>
        <w:tc>
          <w:tcPr>
            <w:tcW w:type="dxa" w:w="1958"/>
          </w:tcPr>
          <w:p>
            <w:r/>
            <w:r>
              <w:rPr>
                <w:sz w:val="17"/>
              </w:rPr>
              <w:t>P2</w:t>
            </w:r>
          </w:p>
        </w:tc>
        <w:tc>
          <w:tcPr>
            <w:tcW w:type="dxa" w:w="1958"/>
          </w:tcPr>
          <w:p>
            <w:r/>
            <w:r>
              <w:rPr>
                <w:sz w:val="17"/>
              </w:rPr>
              <w:t>Linea 1 — circuito completo con acido</w:t>
            </w:r>
          </w:p>
        </w:tc>
        <w:tc>
          <w:tcPr>
            <w:tcW w:type="dxa" w:w="1958"/>
          </w:tcPr>
          <w:p>
            <w:r/>
            <w:r>
              <w:rPr>
                <w:sz w:val="17"/>
              </w:rPr>
              <w:t>venerdì o cambio allergene</w:t>
            </w:r>
          </w:p>
        </w:tc>
        <w:tc>
          <w:tcPr>
            <w:tcW w:type="dxa" w:w="1958"/>
          </w:tcPr>
          <w:p>
            <w:r/>
            <w:r>
              <w:rPr>
                <w:sz w:val="17"/>
              </w:rPr>
              <w:t>1-2-3-4-5</w:t>
            </w:r>
          </w:p>
        </w:tc>
        <w:tc>
          <w:tcPr>
            <w:tcW w:type="dxa" w:w="1958"/>
          </w:tcPr>
          <w:p>
            <w:r/>
            <w:r>
              <w:rPr>
                <w:sz w:val="17"/>
              </w:rPr>
              <w:t>circa 85 min</w:t>
            </w:r>
          </w:p>
        </w:tc>
      </w:tr>
      <w:tr>
        <w:tc>
          <w:tcPr>
            <w:tcW w:type="dxa" w:w="1958"/>
          </w:tcPr>
          <w:p>
            <w:r/>
            <w:r>
              <w:rPr>
                <w:sz w:val="17"/>
              </w:rPr>
              <w:t>P3</w:t>
            </w:r>
          </w:p>
        </w:tc>
        <w:tc>
          <w:tcPr>
            <w:tcW w:type="dxa" w:w="1958"/>
          </w:tcPr>
          <w:p>
            <w:r/>
            <w:r>
              <w:rPr>
                <w:sz w:val="17"/>
              </w:rPr>
              <w:t>Linea 2 — impastatrice IMP-300 e tubazioni creme</w:t>
            </w:r>
          </w:p>
        </w:tc>
        <w:tc>
          <w:tcPr>
            <w:tcW w:type="dxa" w:w="1958"/>
          </w:tcPr>
          <w:p>
            <w:r/>
            <w:r>
              <w:rPr>
                <w:sz w:val="17"/>
              </w:rPr>
              <w:t>fine produzione giornaliera</w:t>
            </w:r>
          </w:p>
        </w:tc>
        <w:tc>
          <w:tcPr>
            <w:tcW w:type="dxa" w:w="1958"/>
          </w:tcPr>
          <w:p>
            <w:r/>
            <w:r>
              <w:rPr>
                <w:sz w:val="17"/>
              </w:rPr>
              <w:t>1-2-3-5</w:t>
            </w:r>
          </w:p>
        </w:tc>
        <w:tc>
          <w:tcPr>
            <w:tcW w:type="dxa" w:w="1958"/>
          </w:tcPr>
          <w:p>
            <w:r/>
            <w:r>
              <w:rPr>
                <w:sz w:val="17"/>
              </w:rPr>
              <w:t>circa 70 min</w:t>
            </w:r>
          </w:p>
        </w:tc>
      </w:tr>
      <w:tr>
        <w:tc>
          <w:tcPr>
            <w:tcW w:type="dxa" w:w="1958"/>
          </w:tcPr>
          <w:p>
            <w:r/>
            <w:r>
              <w:rPr>
                <w:sz w:val="17"/>
              </w:rPr>
              <w:t>P4</w:t>
            </w:r>
          </w:p>
        </w:tc>
        <w:tc>
          <w:tcPr>
            <w:tcW w:type="dxa" w:w="1958"/>
          </w:tcPr>
          <w:p>
            <w:r/>
            <w:r>
              <w:rPr>
                <w:sz w:val="17"/>
              </w:rPr>
              <w:t>Linea 2 — completo + sanificazione PAA</w:t>
            </w:r>
          </w:p>
        </w:tc>
        <w:tc>
          <w:tcPr>
            <w:tcW w:type="dxa" w:w="1958"/>
          </w:tcPr>
          <w:p>
            <w:r/>
            <w:r>
              <w:rPr>
                <w:sz w:val="17"/>
              </w:rPr>
              <w:t>prima delle produzioni bio e dopo manutenzioni</w:t>
            </w:r>
          </w:p>
        </w:tc>
        <w:tc>
          <w:tcPr>
            <w:tcW w:type="dxa" w:w="1958"/>
          </w:tcPr>
          <w:p>
            <w:r/>
            <w:r>
              <w:rPr>
                <w:sz w:val="17"/>
              </w:rPr>
              <w:t>1-2-3-4-5-6</w:t>
            </w:r>
          </w:p>
        </w:tc>
        <w:tc>
          <w:tcPr>
            <w:tcW w:type="dxa" w:w="1958"/>
          </w:tcPr>
          <w:p>
            <w:r/>
            <w:r>
              <w:rPr>
                <w:sz w:val="17"/>
              </w:rPr>
              <w:t>circa 100 min</w:t>
            </w:r>
          </w:p>
        </w:tc>
      </w:tr>
      <w:tr>
        <w:tc>
          <w:tcPr>
            <w:tcW w:type="dxa" w:w="1958"/>
          </w:tcPr>
          <w:p>
            <w:r/>
            <w:r>
              <w:rPr>
                <w:sz w:val="17"/>
              </w:rPr>
              <w:t>P5</w:t>
            </w:r>
          </w:p>
        </w:tc>
        <w:tc>
          <w:tcPr>
            <w:tcW w:type="dxa" w:w="1958"/>
          </w:tcPr>
          <w:p>
            <w:r/>
            <w:r>
              <w:rPr>
                <w:sz w:val="17"/>
              </w:rPr>
              <w:t>Serbatoio sciroppo e circuito farciture</w:t>
            </w:r>
          </w:p>
        </w:tc>
        <w:tc>
          <w:tcPr>
            <w:tcW w:type="dxa" w:w="1958"/>
          </w:tcPr>
          <w:p>
            <w:r/>
            <w:r>
              <w:rPr>
                <w:sz w:val="17"/>
              </w:rPr>
              <w:t>ogni cambio gusto con allergene</w:t>
            </w:r>
          </w:p>
        </w:tc>
        <w:tc>
          <w:tcPr>
            <w:tcW w:type="dxa" w:w="1958"/>
          </w:tcPr>
          <w:p>
            <w:r/>
            <w:r>
              <w:rPr>
                <w:sz w:val="17"/>
              </w:rPr>
              <w:t>1-2-3-5-6</w:t>
            </w:r>
          </w:p>
        </w:tc>
        <w:tc>
          <w:tcPr>
            <w:tcW w:type="dxa" w:w="1958"/>
          </w:tcPr>
          <w:p>
            <w:r/>
            <w:r>
              <w:rPr>
                <w:sz w:val="17"/>
              </w:rPr>
              <w:t>circa 80 min</w:t>
            </w:r>
          </w:p>
        </w:tc>
      </w:tr>
      <w:tr>
        <w:tc>
          <w:tcPr>
            <w:tcW w:type="dxa" w:w="1958"/>
          </w:tcPr>
          <w:p>
            <w:r/>
            <w:r>
              <w:rPr>
                <w:sz w:val="17"/>
              </w:rPr>
              <w:t>P6</w:t>
            </w:r>
          </w:p>
        </w:tc>
        <w:tc>
          <w:tcPr>
            <w:tcW w:type="dxa" w:w="1958"/>
          </w:tcPr>
          <w:p>
            <w:r/>
            <w:r>
              <w:rPr>
                <w:sz w:val="17"/>
              </w:rPr>
              <w:t>Solo risciacquo</w:t>
            </w:r>
          </w:p>
        </w:tc>
        <w:tc>
          <w:tcPr>
            <w:tcW w:type="dxa" w:w="1958"/>
          </w:tcPr>
          <w:p>
            <w:r/>
            <w:r>
              <w:rPr>
                <w:sz w:val="17"/>
              </w:rPr>
              <w:t>tra due produzioni stesso prodotto senza allergeni</w:t>
            </w:r>
          </w:p>
        </w:tc>
        <w:tc>
          <w:tcPr>
            <w:tcW w:type="dxa" w:w="1958"/>
          </w:tcPr>
          <w:p>
            <w:r/>
            <w:r>
              <w:rPr>
                <w:sz w:val="17"/>
              </w:rPr>
              <w:t>1-5</w:t>
            </w:r>
          </w:p>
        </w:tc>
        <w:tc>
          <w:tcPr>
            <w:tcW w:type="dxa" w:w="1958"/>
          </w:tcPr>
          <w:p>
            <w:r/>
            <w:r>
              <w:rPr>
                <w:sz w:val="17"/>
              </w:rPr>
              <w:t>circa 25 min</w:t>
            </w:r>
          </w:p>
        </w:tc>
      </w:tr>
    </w:tbl>
    <w:p/>
    <w:p>
      <w:r>
        <w:t>IL PROGRAMMA LO DECIDE IL PIANO DI PRODUZIONE, NON L'OPERATORE. Se hai un dubbio su quale programma serve (esempio: c'era il sesamo nella produzione prima?) chiedi al capoturno. SBAGLIARE PROGRAMMA DOPO UN ALLERGENE È UN PROBLEMA SERIO: vedi PRPo1 gestione allergeni.</w:t>
      </w:r>
    </w:p>
    <w:p/>
    <w:p>
      <w:pPr>
        <w:pStyle w:val="Heading2"/>
      </w:pPr>
      <w:r>
        <w:t>7. CONTROLLI DURANTE IL CICLO E REGISTRAZIONI</w:t>
      </w:r>
    </w:p>
    <w:p/>
    <w:p>
      <w:r>
        <w:t>Durante il ciclo devi controllare sul pannello e scrivere sul registro CIP:</w:t>
      </w:r>
    </w:p>
    <w:p/>
    <w:p>
      <w:pPr>
        <w:pStyle w:val="ListParagraph"/>
      </w:pPr>
      <w:r>
        <w:t>1. concentrazione soda letta dalla sonda di conducibilità (deve stare tra 1,5 e 2,0 %);</w:t>
      </w:r>
    </w:p>
    <w:p>
      <w:pPr>
        <w:pStyle w:val="ListParagraph"/>
      </w:pPr>
      <w:r>
        <w:t>2. temperatura fase alcalina (75-80 °C) — se non arriva a 75 °C il pannello allunga il tempo da solo, NON forzare l'avanzamento;</w:t>
      </w:r>
    </w:p>
    <w:p>
      <w:pPr>
        <w:pStyle w:val="ListParagraph"/>
      </w:pPr>
      <w:r>
        <w:t>3. temperatura fase acida (60-65 °C);</w:t>
      </w:r>
    </w:p>
    <w:p>
      <w:pPr>
        <w:pStyle w:val="ListParagraph"/>
      </w:pPr>
      <w:r>
        <w:t>4. orario inizio e fine ciclo;</w:t>
      </w:r>
    </w:p>
    <w:p>
      <w:pPr>
        <w:pStyle w:val="ListParagraph"/>
      </w:pPr>
      <w:r>
        <w:t>5. eventuali allarmi comparsi (scrivi il codice, es. AL-12 bassa portata).</w:t>
      </w:r>
    </w:p>
    <w:p/>
    <w:p>
      <w:r>
        <w:t xml:space="preserve">Ogni riga del registro va firmata da te e CONTROFIRMATA DAL CAPOTURNO ENTRO FINE TURNO. Dal 2026 la seconda firma è obbligatoria: un registro senza seconda firma è una non conformità. </w:t>
      </w:r>
      <w:r>
        <w:rPr>
          <w:i/>
          <w:color w:val="C00000"/>
          <w:sz w:val="17"/>
          <w:highlight w:val="yellow"/>
        </w:rPr>
        <w:t>[Marchetti E. - stessa regola della NC audit di febbraio sui CCP, la estendiamo anche al CIP per uniformità.]</w:t>
      </w:r>
    </w:p>
    <w:p/>
    <w:p>
      <w:pPr>
        <w:pStyle w:val="Heading2"/>
      </w:pPr>
      <w:r>
        <w:t>8. CRITERI DI ACCETTAZIONE — QUANDO IL LAVAGGIO È BUONO</w:t>
      </w:r>
    </w:p>
    <w:p/>
    <w:p>
      <w:r>
        <w:t>Il ciclo è ACCETTATO solo se TUTTI questi controlli sono a posto: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Controllo</w:t>
            </w:r>
          </w:p>
        </w:tc>
        <w:tc>
          <w:tcPr>
            <w:tcW w:type="dxa" w:w="2448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Chi lo fa</w:t>
            </w:r>
          </w:p>
        </w:tc>
        <w:tc>
          <w:tcPr>
            <w:tcW w:type="dxa" w:w="2448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Strumento</w:t>
            </w:r>
          </w:p>
        </w:tc>
        <w:tc>
          <w:tcPr>
            <w:tcW w:type="dxa" w:w="2448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Limite di accettazione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Conducibilità acqua risciacquo finale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operatore CIP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sonda in linea CIP-01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≤ 50 µS/cm sopra il valore dell'acqua di rete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pH acqua risciacquo finale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operatore CIP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cartina o pHmetro portatile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tra 6,5 e 8,0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Verifica visiva punti di ispezione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operatore + capoturno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torcia, apertura oblò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nessun residuo visibile, nessun odore chimico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Tampone superficie (a campione)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Ass. Qualità (Pozzato)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tampone ATP / microbiologico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ATP ≤ 150 RLU; micro come da MOD-QA-19</w:t>
            </w:r>
          </w:p>
        </w:tc>
      </w:tr>
    </w:tbl>
    <w:p/>
    <w:p>
      <w:r>
        <w:t>SE ANCHE UN SOLO CONTROLLO NON PASSA: il lavaggio NON è valido. Si rifà il risciacquo finale e si ricontrolla. Se non passa al secondo giro, FERMA TUTTO e chiama la Qualità. La linea NON riparte senza l'ok scritto della Qualità sul registro.</w:t>
      </w:r>
    </w:p>
    <w:p/>
    <w:p>
      <w:r>
        <w:t>I tamponi a campione li fa Sara Pozzato secondo il piano di monitoraggio MOD-QA-19: di norma 2 punti a settimana per linea, di più dopo le produzioni con allergeni.</w:t>
      </w:r>
    </w:p>
    <w:p/>
    <w:p>
      <w:pPr>
        <w:pStyle w:val="Heading2"/>
      </w:pPr>
      <w:r>
        <w:t>9. SE IL CICLO SI INTERROMPE</w:t>
      </w:r>
    </w:p>
    <w:p/>
    <w:p>
      <w:r>
        <w:t>Può succedere: mancanza corrente, allarme pompa, emergenza in reparto.</w:t>
      </w:r>
    </w:p>
    <w:p/>
    <w:p>
      <w:pPr>
        <w:pStyle w:val="ListParagraph"/>
      </w:pPr>
      <w:r>
        <w:t>1. NON riavviare il ciclo dal punto dove si era fermato se è passata più di 1 ora: il ciclo si RIPARTE DALL'INIZIO della fase in corso.</w:t>
      </w:r>
    </w:p>
    <w:p>
      <w:pPr>
        <w:pStyle w:val="ListParagraph"/>
      </w:pPr>
      <w:r>
        <w:t>2. Se l'interruzione avviene durante la fase alcalina o acida: prima di qualunque cosa si fa un risciacquo, POI si riparte con la fase intera.</w:t>
      </w:r>
    </w:p>
    <w:p>
      <w:pPr>
        <w:pStyle w:val="ListParagraph"/>
      </w:pPr>
      <w:r>
        <w:t>3. Se il pannello mostra allarmi che non conosci: NON tacitare a ripetizione. Chiama la manutenzione (interno 212, di notte Bissoli).</w:t>
      </w:r>
    </w:p>
    <w:p>
      <w:pPr>
        <w:pStyle w:val="ListParagraph"/>
      </w:pPr>
      <w:r>
        <w:t>4. Scrivi SEMPRE l'interruzione sul registro CIP: ora, motivo, cosa hai fatto. Anche se ti sembra una sciocchezza.</w:t>
      </w:r>
    </w:p>
    <w:p>
      <w:pPr>
        <w:pStyle w:val="ListParagraph"/>
      </w:pPr>
      <w:r>
        <w:t>5. Se l'interruzione capita durante il risciacquo finale, il risciacquo finale SI RIFÀ PER INTERO. Su questo non si discute.</w:t>
      </w:r>
    </w:p>
    <w:p/>
    <w:p>
      <w:r>
        <w:rPr>
          <w:i/>
          <w:color w:val="C00000"/>
          <w:sz w:val="17"/>
          <w:highlight w:val="yellow"/>
        </w:rPr>
        <w:t>[Dal Maso I. - se salta la pompa P-CIP-2 c'è la riserva, commutatore nel quadro, ma NON lo tocca l'operatore, chiamateme.]</w:t>
      </w:r>
    </w:p>
    <w:p/>
    <w:p>
      <w:pPr>
        <w:pStyle w:val="Heading2"/>
      </w:pPr>
      <w:r>
        <w:t>10. TANICHE E SMALTIMENTO</w:t>
      </w:r>
    </w:p>
    <w:p/>
    <w:p>
      <w:pPr>
        <w:pStyle w:val="ListParagraph"/>
      </w:pPr>
      <w:r>
        <w:t>1. Le taniche piene stanno SOLO nel bacino di contenimento in sala CIP, divise: soda da una parte, acidi dall'altra. MAI una sopra l'altra.</w:t>
      </w:r>
    </w:p>
    <w:p>
      <w:pPr>
        <w:pStyle w:val="ListParagraph"/>
      </w:pPr>
      <w:r>
        <w:t>2. Il travaso nelle vasche di dosaggio si fa con la pompa manuale, MAI a caduta inclinando la tanica.</w:t>
      </w:r>
    </w:p>
    <w:p>
      <w:r>
        <w:t>3. Le taniche vuote si sciacquano tre volte (l'acqua di sciacquo va nella vasca CIP, non nello scarico), si chiudono e si mettono nell'area rifiuti, zona "imballaggi contaminati" (CER 15 01 10*). Le ritira il fornitore autorizzato con formulario.</w:t>
      </w:r>
    </w:p>
    <w:p>
      <w:pPr>
        <w:pStyle w:val="ListParagraph"/>
      </w:pPr>
      <w:r>
        <w:t>4. Le soluzioni esauste di lavaggio scaricano nella vasca di neutralizzazione prima della fognatura. Se vedi schiuma anomala o colore strano allo scarico, avvisa la manutenzione.</w:t>
      </w:r>
    </w:p>
    <w:p>
      <w:pPr>
        <w:pStyle w:val="ListParagraph"/>
      </w:pPr>
      <w:r>
        <w:t>5. MAI travasare prodotti chimici in bottiglie di acqua o contenitori per alimenti. MAI. È vietato e ci sono già stati richiami scritti per questo.</w:t>
      </w:r>
    </w:p>
    <w:p/>
    <w:p>
      <w:pPr>
        <w:pStyle w:val="Heading2"/>
      </w:pPr>
      <w:r>
        <w:t>11. COSE VIETATE — RIEPILOGO</w:t>
      </w:r>
    </w:p>
    <w:p/>
    <w:p>
      <w:pPr>
        <w:pStyle w:val="ListBullet"/>
      </w:pPr>
      <w:r>
        <w:t>VIETATO mescolare soda e acido, o acido e prodotti al cloro: si formano gas pericolosi.</w:t>
      </w:r>
    </w:p>
    <w:p>
      <w:pPr>
        <w:pStyle w:val="ListBullet"/>
      </w:pPr>
      <w:r>
        <w:t>VIETATO saltare o accorciare il risciacquo finale.</w:t>
      </w:r>
    </w:p>
    <w:p>
      <w:pPr>
        <w:pStyle w:val="ListBullet"/>
      </w:pPr>
      <w:r>
        <w:t>VIETATO forzare l'avanzamento fase dal pannello.</w:t>
      </w:r>
    </w:p>
    <w:p>
      <w:pPr>
        <w:pStyle w:val="ListBullet"/>
      </w:pPr>
      <w:r>
        <w:t>VIETATO lavorare sulle taniche senza DPI.</w:t>
      </w:r>
    </w:p>
    <w:p>
      <w:pPr>
        <w:pStyle w:val="ListBullet"/>
      </w:pPr>
      <w:r>
        <w:t>VIETATO lasciare la sala CIP con un travaso in corso.</w:t>
      </w:r>
    </w:p>
    <w:p>
      <w:pPr>
        <w:pStyle w:val="ListBullet"/>
      </w:pPr>
      <w:r>
        <w:t>VIETATO firmare il registro per un ciclo che non hai seguito tu.</w:t>
      </w:r>
    </w:p>
    <w:p/>
    <w:p>
      <w:pPr>
        <w:pStyle w:val="Heading2"/>
      </w:pPr>
      <w:r>
        <w:t>12. RIFERIMENTI</w:t>
      </w:r>
    </w:p>
    <w:p/>
    <w:p>
      <w:pPr>
        <w:pStyle w:val="ListBullet"/>
      </w:pPr>
      <w:r>
        <w:t>SDS Chemifood CS-40, AN-15, SAN-P5 (raccoglitore rosso sala CIP, rev. in corso di validità)</w:t>
      </w:r>
    </w:p>
    <w:p>
      <w:pPr>
        <w:pStyle w:val="ListBullet"/>
      </w:pPr>
      <w:r>
        <w:t>MOD-QA-19 — piano tamponi superfici</w:t>
      </w:r>
    </w:p>
    <w:p>
      <w:pPr>
        <w:pStyle w:val="ListBullet"/>
      </w:pPr>
      <w:r>
        <w:t>MOD-HR-11 — registro formazione (abilitazione CIP)</w:t>
      </w:r>
    </w:p>
    <w:p>
      <w:pPr>
        <w:pStyle w:val="ListBullet"/>
      </w:pPr>
      <w:r>
        <w:t>PRPo1 — gestione allergeni</w:t>
      </w:r>
    </w:p>
    <w:p>
      <w:pPr>
        <w:pStyle w:val="ListBullet"/>
      </w:pPr>
      <w:r>
        <w:t>DVR — Documento di Valutazione dei Rischi, sez. rischio chimico (RSPP p.i. S. Bonato, Studio Bonato &amp; Partners)</w:t>
      </w:r>
    </w:p>
    <w:p>
      <w:pPr>
        <w:pStyle w:val="ListBullet"/>
      </w:pPr>
      <w:r>
        <w:t>Piano HACCP — prerequisito pulizia e sanificazione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Rev.</w:t>
            </w:r>
          </w:p>
        </w:tc>
        <w:tc>
          <w:tcPr>
            <w:tcW w:type="dxa" w:w="3264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Data</w:t>
            </w:r>
          </w:p>
        </w:tc>
        <w:tc>
          <w:tcPr>
            <w:tcW w:type="dxa" w:w="3264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Modifica</w:t>
            </w:r>
          </w:p>
        </w:tc>
      </w:tr>
      <w:tr>
        <w:tc>
          <w:tcPr>
            <w:tcW w:type="dxa" w:w="3264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3264"/>
          </w:tcPr>
          <w:p>
            <w:r/>
            <w:r>
              <w:rPr>
                <w:sz w:val="17"/>
              </w:rPr>
              <w:t>15/03/2022</w:t>
            </w:r>
          </w:p>
        </w:tc>
        <w:tc>
          <w:tcPr>
            <w:tcW w:type="dxa" w:w="3264"/>
          </w:tcPr>
          <w:p>
            <w:r/>
            <w:r>
              <w:rPr>
                <w:sz w:val="17"/>
              </w:rPr>
              <w:t>Inserito sanificante PAA per linea bio</w:t>
            </w:r>
          </w:p>
        </w:tc>
      </w:tr>
      <w:tr>
        <w:tc>
          <w:tcPr>
            <w:tcW w:type="dxa" w:w="3264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3264"/>
          </w:tcPr>
          <w:p>
            <w:r/>
            <w:r>
              <w:rPr>
                <w:sz w:val="17"/>
              </w:rPr>
              <w:t>10/10/2024</w:t>
            </w:r>
          </w:p>
        </w:tc>
        <w:tc>
          <w:tcPr>
            <w:tcW w:type="dxa" w:w="3264"/>
          </w:tcPr>
          <w:p>
            <w:r/>
            <w:r>
              <w:rPr>
                <w:sz w:val="17"/>
              </w:rPr>
              <w:t>Nuove concentrazioni fase alcalina (da 1,2% a 1,5-2,0%) su indicazione Chemifood</w:t>
            </w:r>
          </w:p>
        </w:tc>
      </w:tr>
      <w:tr>
        <w:tc>
          <w:tcPr>
            <w:tcW w:type="dxa" w:w="3264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3264"/>
          </w:tcPr>
          <w:p>
            <w:r/>
            <w:r>
              <w:rPr>
                <w:sz w:val="17"/>
              </w:rPr>
              <w:t>20/01/2026</w:t>
            </w:r>
          </w:p>
        </w:tc>
        <w:tc>
          <w:tcPr>
            <w:tcW w:type="dxa" w:w="3264"/>
          </w:tcPr>
          <w:p>
            <w:r/>
            <w:r>
              <w:rPr>
                <w:sz w:val="17"/>
              </w:rPr>
              <w:t>Tabella programmi per linea; par. 9 ciclo interrotto; seconda firma sul registro</w:t>
            </w:r>
          </w:p>
        </w:tc>
      </w:tr>
    </w:tbl>
    <w:p/>
    <w:p>
      <w:r>
        <w:t>COPIA AFFISSA IN SALA CIP — SE QUESTA COPIA È SPORCA O ILLEGGIBILE CHIEDINE UNA NUOVA ALLA QUALITÀ. NON FOTOCOPIARLA DA SOLO.</w:t>
      </w:r>
    </w:p>
    <w:p/>
    <w:sectPr w:rsidR="00FC693F" w:rsidRPr="0006063C" w:rsidSect="00034616">
      <w:pgSz w:w="12240" w:h="15840"/>
      <w:pgMar w:top="1440" w:right="1224" w:bottom="144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Aurora Food Group S.r.l.</Company>
  <AppVersion>16.0300</AppVersion>
  <TotalTime>816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IO-05 istruzione operativa lavaggio CIP</dc:title>
  <dc:creator>Elena Marchetti</dc:creator>
  <cp:lastModifiedBy>Chiara Vicentini</cp:lastModifiedBy>
  <cp:revision>32</cp:revision>
  <dc:description/>
  <dcterms:created xsi:type="dcterms:W3CDTF">2025-04-14T04:31:51Z</dcterms:created>
  <dcterms:modified xsi:type="dcterms:W3CDTF">2026-03-25T11:31:51Z</dcterms:modified>
  <cp:company>Aurora Food Group S.r.l.</cp:company>
</cp:coreProperties>
</file>