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17" w:rsidRPr="00365265" w:rsidRDefault="00365265" w:rsidP="00B13DEE">
      <w:pPr>
        <w:rPr>
          <w:rFonts w:ascii="宋体" w:hAnsi="宋体"/>
          <w:b/>
          <w:color w:val="000000" w:themeColor="text1"/>
          <w:sz w:val="36"/>
          <w:szCs w:val="36"/>
          <w:shd w:val="pct15" w:color="auto" w:fill="FFFFFF"/>
        </w:rPr>
      </w:pPr>
      <w:r w:rsidRPr="00365265">
        <w:rPr>
          <w:rFonts w:ascii="宋体" w:hAnsi="宋体" w:hint="eastAsia"/>
          <w:b/>
          <w:color w:val="000000" w:themeColor="text1"/>
          <w:sz w:val="36"/>
          <w:szCs w:val="36"/>
          <w:shd w:val="pct15" w:color="auto" w:fill="FFFFFF"/>
        </w:rPr>
        <w:t>《研究生学术英语写译教学（工作坊）》</w:t>
      </w:r>
    </w:p>
    <w:p w:rsidR="00451DD9" w:rsidRPr="00125891" w:rsidRDefault="00451DD9" w:rsidP="00926C35">
      <w:pPr>
        <w:spacing w:line="300" w:lineRule="auto"/>
        <w:rPr>
          <w:b/>
          <w:color w:val="000000" w:themeColor="text1"/>
          <w:sz w:val="28"/>
          <w:szCs w:val="28"/>
        </w:rPr>
      </w:pPr>
      <w:r w:rsidRPr="00125891">
        <w:rPr>
          <w:rFonts w:hint="eastAsia"/>
          <w:b/>
          <w:color w:val="000000" w:themeColor="text1"/>
          <w:sz w:val="28"/>
          <w:szCs w:val="28"/>
        </w:rPr>
        <w:t>思考与练习</w:t>
      </w:r>
      <w:r w:rsidRPr="00125891">
        <w:rPr>
          <w:rFonts w:hint="eastAsia"/>
          <w:b/>
          <w:color w:val="000000" w:themeColor="text1"/>
          <w:sz w:val="28"/>
          <w:szCs w:val="28"/>
        </w:rPr>
        <w:t xml:space="preserve"> (</w:t>
      </w:r>
      <w:r w:rsidRPr="00125891">
        <w:rPr>
          <w:rFonts w:hint="eastAsia"/>
          <w:b/>
          <w:color w:val="000000" w:themeColor="text1"/>
          <w:sz w:val="28"/>
          <w:szCs w:val="28"/>
        </w:rPr>
        <w:t>参考答案及提示</w:t>
      </w:r>
      <w:r w:rsidRPr="00125891">
        <w:rPr>
          <w:rFonts w:hint="eastAsia"/>
          <w:b/>
          <w:color w:val="000000" w:themeColor="text1"/>
          <w:sz w:val="28"/>
          <w:szCs w:val="28"/>
        </w:rPr>
        <w:t xml:space="preserve">) </w:t>
      </w:r>
    </w:p>
    <w:p w:rsidR="00B80C0A" w:rsidRPr="007C03B7" w:rsidRDefault="00B80C0A" w:rsidP="007C03B7">
      <w:pPr>
        <w:spacing w:line="300" w:lineRule="auto"/>
        <w:ind w:firstLineChars="1764" w:firstLine="4250"/>
        <w:rPr>
          <w:b/>
          <w:color w:val="000000" w:themeColor="text1"/>
          <w:sz w:val="24"/>
          <w:shd w:val="pct15" w:color="auto" w:fill="FFFFFF"/>
        </w:rPr>
      </w:pPr>
      <w:r w:rsidRPr="007C03B7">
        <w:rPr>
          <w:rFonts w:hint="eastAsia"/>
          <w:b/>
          <w:color w:val="000000" w:themeColor="text1"/>
          <w:sz w:val="24"/>
          <w:shd w:val="pct15" w:color="auto" w:fill="FFFFFF"/>
        </w:rPr>
        <w:t>第一讲</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1</w:t>
      </w:r>
      <w:r w:rsidRPr="00125891">
        <w:rPr>
          <w:rFonts w:hint="eastAsia"/>
          <w:b/>
          <w:color w:val="000000" w:themeColor="text1"/>
          <w:szCs w:val="21"/>
        </w:rPr>
        <w:t>．写作与翻译的异同及相互关系如何？</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color w:val="000000" w:themeColor="text1"/>
          <w:szCs w:val="21"/>
        </w:rPr>
        <w:t>写作和翻译都是重要的语言输出方式，涉及思维及表达，因此两者具有共同之处</w:t>
      </w:r>
      <w:r w:rsidRPr="00125891">
        <w:rPr>
          <w:rFonts w:ascii="华文楷体" w:eastAsia="华文楷体" w:hAnsi="华文楷体" w:hint="eastAsia"/>
          <w:color w:val="000000" w:themeColor="text1"/>
          <w:szCs w:val="21"/>
        </w:rPr>
        <w:t>，主要可以归纳为以下三方面。</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color w:val="000000" w:themeColor="text1"/>
          <w:szCs w:val="21"/>
        </w:rPr>
        <w:t>1）依赖于量大质优的语言输入</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color w:val="000000" w:themeColor="text1"/>
          <w:szCs w:val="21"/>
        </w:rPr>
        <w:t>2）注重循序渐进的实践与训练</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color w:val="000000" w:themeColor="text1"/>
          <w:szCs w:val="21"/>
        </w:rPr>
        <w:t>3） 有效辅助其他语言技能的培养</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color w:val="000000" w:themeColor="text1"/>
          <w:szCs w:val="21"/>
        </w:rPr>
        <w:t>写作只涉及一种语言，而翻译涉及两种语言；写作</w:t>
      </w:r>
      <w:r w:rsidRPr="00125891">
        <w:rPr>
          <w:rFonts w:ascii="华文楷体" w:eastAsia="华文楷体" w:hAnsi="华文楷体" w:hint="eastAsia"/>
          <w:color w:val="000000" w:themeColor="text1"/>
          <w:szCs w:val="21"/>
        </w:rPr>
        <w:t>是作者的原创，而</w:t>
      </w:r>
      <w:r w:rsidRPr="00125891">
        <w:rPr>
          <w:rFonts w:ascii="华文楷体" w:eastAsia="华文楷体" w:hAnsi="华文楷体"/>
          <w:color w:val="000000" w:themeColor="text1"/>
          <w:szCs w:val="21"/>
        </w:rPr>
        <w:t>翻译</w:t>
      </w:r>
      <w:r w:rsidRPr="00125891">
        <w:rPr>
          <w:rFonts w:ascii="华文楷体" w:eastAsia="华文楷体" w:hAnsi="华文楷体" w:hint="eastAsia"/>
          <w:color w:val="000000" w:themeColor="text1"/>
          <w:szCs w:val="21"/>
        </w:rPr>
        <w:t>必须基于原文，用另一种语言忠实而通顺地把原文的意思表达出来</w:t>
      </w:r>
      <w:r w:rsidRPr="00125891">
        <w:rPr>
          <w:rFonts w:ascii="华文楷体" w:eastAsia="华文楷体" w:hAnsi="华文楷体"/>
          <w:color w:val="000000" w:themeColor="text1"/>
          <w:szCs w:val="21"/>
        </w:rPr>
        <w:t>。</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写作和翻译作为两种重要的语言技能，相辅相成，不可割舍。一般说来，写作水平高超的学习者翻译水平也会表现突出；反之亦然。</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2</w:t>
      </w:r>
      <w:r w:rsidRPr="00125891">
        <w:rPr>
          <w:rFonts w:hint="eastAsia"/>
          <w:b/>
          <w:color w:val="000000" w:themeColor="text1"/>
          <w:szCs w:val="21"/>
        </w:rPr>
        <w:t>．试述如何理解写作与翻译的标准。</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写作和翻译的标准历来众说纷纭，莫衷一是。然而大家都认同之处有写作力求言之有物，语言通顺晓畅，格式符合规范等；而翻译需要至少做到忠实于原文并且译文表达通顺。</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3</w:t>
      </w:r>
      <w:r w:rsidRPr="00125891">
        <w:rPr>
          <w:rFonts w:hint="eastAsia"/>
          <w:b/>
          <w:color w:val="000000" w:themeColor="text1"/>
          <w:szCs w:val="21"/>
        </w:rPr>
        <w:t>．研究生英语写译过程中常见的问题有哪些，如何避免和防范这些问题？</w:t>
      </w:r>
    </w:p>
    <w:p w:rsidR="00451DD9" w:rsidRPr="00125891" w:rsidRDefault="00451DD9" w:rsidP="00451DD9">
      <w:pPr>
        <w:spacing w:line="300" w:lineRule="auto"/>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ab/>
        <w:t>常见问题有语言及格式问题，文化知识缺乏，文化差异处理不当等问题。我们需要加大文化学习及中西文化比较研究，提升自身的逻辑思维水平，通过开展系统的写译训练，逐步提升自己的写译水平。另外，建立自己的易凡错误笔记，努力补差补漏，杜绝类似错误。</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4</w:t>
      </w:r>
      <w:r w:rsidRPr="00125891">
        <w:rPr>
          <w:rFonts w:hint="eastAsia"/>
          <w:b/>
          <w:color w:val="000000" w:themeColor="text1"/>
          <w:szCs w:val="21"/>
        </w:rPr>
        <w:t>．结合自身经历与认识，简析研究生阶段如何提升英语水平，特别是如何提高写译能力。</w:t>
      </w:r>
    </w:p>
    <w:p w:rsidR="00451DD9" w:rsidRPr="00125891" w:rsidRDefault="00451DD9" w:rsidP="00451DD9">
      <w:pPr>
        <w:spacing w:line="300" w:lineRule="auto"/>
        <w:rPr>
          <w:rFonts w:ascii="华文楷体" w:eastAsia="华文楷体" w:hAnsi="华文楷体"/>
          <w:color w:val="000000" w:themeColor="text1"/>
          <w:szCs w:val="21"/>
        </w:rPr>
      </w:pPr>
      <w:r w:rsidRPr="00125891">
        <w:rPr>
          <w:rFonts w:hint="eastAsia"/>
          <w:color w:val="000000" w:themeColor="text1"/>
          <w:szCs w:val="21"/>
        </w:rPr>
        <w:tab/>
      </w:r>
      <w:r w:rsidRPr="00125891">
        <w:rPr>
          <w:rFonts w:ascii="华文楷体" w:eastAsia="华文楷体" w:hAnsi="华文楷体" w:hint="eastAsia"/>
          <w:color w:val="000000" w:themeColor="text1"/>
          <w:szCs w:val="21"/>
        </w:rPr>
        <w:t>语言学习贵在坚持，坚持多读多写多译，必定能提升写译水平。</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学习欣赏优美习作、译作，提升自身的思维水平和语言涵养。</w:t>
      </w:r>
    </w:p>
    <w:p w:rsidR="00451DD9" w:rsidRPr="00125891" w:rsidRDefault="00451DD9" w:rsidP="00451DD9">
      <w:pPr>
        <w:spacing w:line="300" w:lineRule="auto"/>
        <w:ind w:firstLine="420"/>
        <w:rPr>
          <w:rFonts w:ascii="华文楷体" w:eastAsia="华文楷体" w:hAnsi="华文楷体"/>
          <w:color w:val="000000" w:themeColor="text1"/>
          <w:szCs w:val="21"/>
        </w:rPr>
      </w:pPr>
      <w:r w:rsidRPr="00125891">
        <w:rPr>
          <w:rFonts w:ascii="华文楷体" w:eastAsia="华文楷体" w:hAnsi="华文楷体" w:hint="eastAsia"/>
          <w:color w:val="000000" w:themeColor="text1"/>
          <w:szCs w:val="21"/>
        </w:rPr>
        <w:t>大家可以结合自己的学习经历，并寻访成功的语言学习者、翻译家等的求学经历，为自己开创一条有效的学习之路。</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5.</w:t>
      </w:r>
    </w:p>
    <w:p w:rsidR="00451DD9" w:rsidRPr="00125891" w:rsidRDefault="00451DD9" w:rsidP="00E23887">
      <w:pPr>
        <w:numPr>
          <w:ilvl w:val="0"/>
          <w:numId w:val="4"/>
        </w:numPr>
        <w:spacing w:line="300" w:lineRule="auto"/>
        <w:ind w:hanging="278"/>
        <w:rPr>
          <w:color w:val="000000" w:themeColor="text1"/>
          <w:szCs w:val="21"/>
        </w:rPr>
      </w:pPr>
      <w:r w:rsidRPr="00125891">
        <w:rPr>
          <w:rFonts w:hint="eastAsia"/>
          <w:b/>
          <w:color w:val="000000" w:themeColor="text1"/>
          <w:szCs w:val="21"/>
        </w:rPr>
        <w:t>【参考译文】</w:t>
      </w:r>
      <w:r w:rsidRPr="00125891">
        <w:rPr>
          <w:rFonts w:ascii="华文楷体" w:eastAsia="华文楷体" w:hAnsi="华文楷体" w:hint="eastAsia"/>
          <w:color w:val="000000" w:themeColor="text1"/>
          <w:szCs w:val="21"/>
        </w:rPr>
        <w:t>舆论在政治领域起着极其重要的、有益的作用。</w:t>
      </w:r>
    </w:p>
    <w:p w:rsidR="00451DD9" w:rsidRPr="00125891" w:rsidRDefault="00451DD9" w:rsidP="00E23887">
      <w:pPr>
        <w:numPr>
          <w:ilvl w:val="0"/>
          <w:numId w:val="4"/>
        </w:numPr>
        <w:spacing w:line="300" w:lineRule="auto"/>
        <w:ind w:hanging="240"/>
        <w:rPr>
          <w:rFonts w:ascii="华文楷体" w:eastAsia="华文楷体" w:hAnsi="华文楷体"/>
          <w:color w:val="000000" w:themeColor="text1"/>
          <w:szCs w:val="21"/>
        </w:rPr>
      </w:pPr>
      <w:r w:rsidRPr="00125891">
        <w:rPr>
          <w:rFonts w:hint="eastAsia"/>
          <w:b/>
          <w:color w:val="000000" w:themeColor="text1"/>
          <w:szCs w:val="21"/>
        </w:rPr>
        <w:t>【参考译文】</w:t>
      </w:r>
      <w:r w:rsidRPr="00125891">
        <w:rPr>
          <w:rFonts w:ascii="华文楷体" w:eastAsia="华文楷体" w:hAnsi="华文楷体" w:hint="eastAsia"/>
          <w:color w:val="000000" w:themeColor="text1"/>
          <w:szCs w:val="21"/>
        </w:rPr>
        <w:t>管理人员面对的是商界前所未有的种种现实，诸如企业用工方式的不断变化，包括大幅度增加外包服务和新建合作项目。</w:t>
      </w:r>
    </w:p>
    <w:p w:rsidR="00451DD9" w:rsidRPr="00125891" w:rsidRDefault="00451DD9" w:rsidP="00E23887">
      <w:pPr>
        <w:numPr>
          <w:ilvl w:val="0"/>
          <w:numId w:val="4"/>
        </w:numPr>
        <w:spacing w:line="300" w:lineRule="auto"/>
        <w:ind w:hanging="240"/>
        <w:rPr>
          <w:rFonts w:ascii="华文楷体" w:eastAsia="华文楷体" w:hAnsi="华文楷体"/>
          <w:color w:val="000000" w:themeColor="text1"/>
          <w:szCs w:val="21"/>
        </w:rPr>
      </w:pPr>
      <w:r w:rsidRPr="00125891">
        <w:rPr>
          <w:rFonts w:hint="eastAsia"/>
          <w:b/>
          <w:color w:val="000000" w:themeColor="text1"/>
          <w:szCs w:val="21"/>
        </w:rPr>
        <w:t>【参考译文】</w:t>
      </w:r>
      <w:r w:rsidRPr="00125891">
        <w:rPr>
          <w:rFonts w:ascii="华文楷体" w:eastAsia="华文楷体" w:hAnsi="华文楷体" w:hint="eastAsia"/>
          <w:color w:val="000000" w:themeColor="text1"/>
          <w:szCs w:val="21"/>
        </w:rPr>
        <w:t>为了适应这种日益增长的需求，水土保持与畜牧生产的技术需要不断改进。</w:t>
      </w:r>
    </w:p>
    <w:p w:rsidR="00451DD9" w:rsidRPr="00125891" w:rsidRDefault="00451DD9" w:rsidP="00E23887">
      <w:pPr>
        <w:numPr>
          <w:ilvl w:val="0"/>
          <w:numId w:val="4"/>
        </w:numPr>
        <w:spacing w:line="300" w:lineRule="auto"/>
        <w:ind w:hanging="240"/>
        <w:rPr>
          <w:rFonts w:ascii="华文楷体" w:eastAsia="华文楷体" w:hAnsi="华文楷体"/>
          <w:color w:val="000000" w:themeColor="text1"/>
          <w:szCs w:val="21"/>
        </w:rPr>
      </w:pPr>
      <w:r w:rsidRPr="00125891">
        <w:rPr>
          <w:rFonts w:hint="eastAsia"/>
          <w:b/>
          <w:color w:val="000000" w:themeColor="text1"/>
          <w:szCs w:val="21"/>
        </w:rPr>
        <w:t>【参考译文】</w:t>
      </w:r>
      <w:r w:rsidRPr="00125891">
        <w:rPr>
          <w:rFonts w:ascii="华文楷体" w:eastAsia="华文楷体" w:hAnsi="华文楷体" w:hint="eastAsia"/>
          <w:color w:val="000000" w:themeColor="text1"/>
          <w:szCs w:val="21"/>
        </w:rPr>
        <w:t>收集资料，论证资料，提出理论，检验理论，并对研究成果进行归纳整理－－这就是科学工作的全部内容。</w:t>
      </w:r>
    </w:p>
    <w:p w:rsidR="00451DD9" w:rsidRPr="00125891" w:rsidRDefault="00451DD9" w:rsidP="00E23887">
      <w:pPr>
        <w:numPr>
          <w:ilvl w:val="0"/>
          <w:numId w:val="4"/>
        </w:numPr>
        <w:spacing w:line="300" w:lineRule="auto"/>
        <w:ind w:hanging="240"/>
        <w:rPr>
          <w:rFonts w:ascii="华文楷体" w:eastAsia="华文楷体" w:hAnsi="华文楷体"/>
          <w:color w:val="000000" w:themeColor="text1"/>
          <w:szCs w:val="21"/>
        </w:rPr>
      </w:pPr>
      <w:r w:rsidRPr="00125891">
        <w:rPr>
          <w:rFonts w:hint="eastAsia"/>
          <w:b/>
          <w:color w:val="000000" w:themeColor="text1"/>
          <w:szCs w:val="21"/>
        </w:rPr>
        <w:t>【参考译文】</w:t>
      </w:r>
      <w:r w:rsidRPr="00125891">
        <w:rPr>
          <w:rFonts w:ascii="华文楷体" w:eastAsia="华文楷体" w:hAnsi="华文楷体"/>
          <w:color w:val="000000" w:themeColor="text1"/>
          <w:szCs w:val="21"/>
        </w:rPr>
        <w:t>向物理学的世纪告别吧，在这个世纪里，我们实现了原子的分裂，我们把硅变成了计算能力。</w:t>
      </w:r>
    </w:p>
    <w:p w:rsidR="00451DD9" w:rsidRPr="00125891" w:rsidRDefault="00451DD9" w:rsidP="00E23887">
      <w:pPr>
        <w:numPr>
          <w:ilvl w:val="0"/>
          <w:numId w:val="4"/>
        </w:numPr>
        <w:spacing w:line="300" w:lineRule="auto"/>
        <w:ind w:hanging="240"/>
        <w:rPr>
          <w:rFonts w:ascii="华文楷体" w:eastAsia="华文楷体" w:hAnsi="华文楷体"/>
          <w:color w:val="000000" w:themeColor="text1"/>
          <w:szCs w:val="21"/>
        </w:rPr>
      </w:pPr>
      <w:r w:rsidRPr="00125891">
        <w:rPr>
          <w:rFonts w:hint="eastAsia"/>
          <w:b/>
          <w:color w:val="000000" w:themeColor="text1"/>
          <w:szCs w:val="21"/>
        </w:rPr>
        <w:lastRenderedPageBreak/>
        <w:t>【参考译文】</w:t>
      </w:r>
      <w:r w:rsidRPr="00125891">
        <w:rPr>
          <w:rFonts w:ascii="华文楷体" w:eastAsia="华文楷体" w:hAnsi="华文楷体" w:hint="eastAsia"/>
          <w:color w:val="000000" w:themeColor="text1"/>
          <w:szCs w:val="21"/>
        </w:rPr>
        <w:t>其他政府职能则由各个州来承担，各州都有自己的宪法和法律。</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 xml:space="preserve">6. </w:t>
      </w:r>
      <w:r w:rsidRPr="00125891">
        <w:rPr>
          <w:rFonts w:hint="eastAsia"/>
          <w:b/>
          <w:color w:val="000000" w:themeColor="text1"/>
          <w:szCs w:val="21"/>
        </w:rPr>
        <w:t>参考译文</w:t>
      </w:r>
    </w:p>
    <w:p w:rsidR="00451DD9" w:rsidRPr="00125891" w:rsidRDefault="00451DD9" w:rsidP="00451DD9">
      <w:pPr>
        <w:spacing w:line="300" w:lineRule="auto"/>
        <w:ind w:firstLine="435"/>
        <w:rPr>
          <w:color w:val="000000" w:themeColor="text1"/>
          <w:szCs w:val="21"/>
        </w:rPr>
      </w:pPr>
      <w:r w:rsidRPr="00125891">
        <w:rPr>
          <w:rFonts w:hint="eastAsia"/>
          <w:color w:val="000000" w:themeColor="text1"/>
          <w:szCs w:val="21"/>
        </w:rPr>
        <w:t xml:space="preserve">Good morning! </w:t>
      </w:r>
      <w:r w:rsidRPr="00125891">
        <w:rPr>
          <w:color w:val="000000" w:themeColor="text1"/>
          <w:szCs w:val="21"/>
        </w:rPr>
        <w:t>The State Council Information Office is here today to hold this press conference on the issue of energy</w:t>
      </w:r>
      <w:r w:rsidRPr="00125891">
        <w:rPr>
          <w:rFonts w:hint="eastAsia"/>
          <w:color w:val="000000" w:themeColor="text1"/>
          <w:szCs w:val="21"/>
        </w:rPr>
        <w:t xml:space="preserve">, </w:t>
      </w:r>
      <w:r w:rsidRPr="00125891">
        <w:rPr>
          <w:color w:val="000000" w:themeColor="text1"/>
          <w:szCs w:val="21"/>
        </w:rPr>
        <w:t>which is a common concern at home and abroad. Many countries</w:t>
      </w:r>
      <w:r w:rsidRPr="00125891">
        <w:rPr>
          <w:rFonts w:hint="eastAsia"/>
          <w:color w:val="000000" w:themeColor="text1"/>
          <w:szCs w:val="21"/>
        </w:rPr>
        <w:t xml:space="preserve">, </w:t>
      </w:r>
      <w:r w:rsidRPr="00125891">
        <w:rPr>
          <w:color w:val="000000" w:themeColor="text1"/>
          <w:szCs w:val="21"/>
        </w:rPr>
        <w:t xml:space="preserve">especially </w:t>
      </w:r>
      <w:r w:rsidRPr="00125891">
        <w:rPr>
          <w:rFonts w:hint="eastAsia"/>
          <w:color w:val="000000" w:themeColor="text1"/>
          <w:szCs w:val="21"/>
        </w:rPr>
        <w:t xml:space="preserve">the </w:t>
      </w:r>
      <w:r w:rsidRPr="00125891">
        <w:rPr>
          <w:color w:val="000000" w:themeColor="text1"/>
          <w:szCs w:val="21"/>
        </w:rPr>
        <w:t>USA</w:t>
      </w:r>
      <w:r w:rsidRPr="00125891">
        <w:rPr>
          <w:rFonts w:hint="eastAsia"/>
          <w:color w:val="000000" w:themeColor="text1"/>
          <w:szCs w:val="21"/>
        </w:rPr>
        <w:t xml:space="preserve">, </w:t>
      </w:r>
      <w:r w:rsidRPr="00125891">
        <w:rPr>
          <w:color w:val="000000" w:themeColor="text1"/>
          <w:szCs w:val="21"/>
        </w:rPr>
        <w:t>have taken the development of the new energy as an important means against the current world-wide financial turndown.Since the breakout of the world-wide financial turmoil</w:t>
      </w:r>
      <w:r w:rsidRPr="00125891">
        <w:rPr>
          <w:rFonts w:hint="eastAsia"/>
          <w:color w:val="000000" w:themeColor="text1"/>
          <w:szCs w:val="21"/>
        </w:rPr>
        <w:t xml:space="preserve">, </w:t>
      </w:r>
      <w:r w:rsidRPr="00125891">
        <w:rPr>
          <w:color w:val="000000" w:themeColor="text1"/>
          <w:szCs w:val="21"/>
        </w:rPr>
        <w:t>energy industry has experienced a certain degree of sufferings with demand dropping</w:t>
      </w:r>
      <w:r w:rsidRPr="00125891">
        <w:rPr>
          <w:rFonts w:hint="eastAsia"/>
          <w:color w:val="000000" w:themeColor="text1"/>
          <w:szCs w:val="21"/>
        </w:rPr>
        <w:t xml:space="preserve">, </w:t>
      </w:r>
      <w:r w:rsidRPr="00125891">
        <w:rPr>
          <w:color w:val="000000" w:themeColor="text1"/>
          <w:szCs w:val="21"/>
        </w:rPr>
        <w:t>investment growth slowing down and outcomes of some enterprise declining.In last March</w:t>
      </w:r>
      <w:r w:rsidRPr="00125891">
        <w:rPr>
          <w:rFonts w:hint="eastAsia"/>
          <w:color w:val="000000" w:themeColor="text1"/>
          <w:szCs w:val="21"/>
        </w:rPr>
        <w:t xml:space="preserve">, </w:t>
      </w:r>
      <w:r w:rsidRPr="00125891">
        <w:rPr>
          <w:color w:val="000000" w:themeColor="text1"/>
          <w:szCs w:val="21"/>
        </w:rPr>
        <w:t>Chinese National People</w:t>
      </w:r>
      <w:r w:rsidRPr="00125891">
        <w:rPr>
          <w:rFonts w:hint="eastAsia"/>
          <w:color w:val="000000" w:themeColor="text1"/>
          <w:szCs w:val="21"/>
        </w:rPr>
        <w:t>'</w:t>
      </w:r>
      <w:r w:rsidRPr="00125891">
        <w:rPr>
          <w:color w:val="000000" w:themeColor="text1"/>
          <w:szCs w:val="21"/>
        </w:rPr>
        <w:t>s Congress approved the establishment of the National Energy Administration.Under the firm leadership of CPC Central Committee and the State Council</w:t>
      </w:r>
      <w:r w:rsidRPr="00125891">
        <w:rPr>
          <w:rFonts w:hint="eastAsia"/>
          <w:color w:val="000000" w:themeColor="text1"/>
          <w:szCs w:val="21"/>
        </w:rPr>
        <w:t xml:space="preserve">, </w:t>
      </w:r>
      <w:r w:rsidRPr="00125891">
        <w:rPr>
          <w:color w:val="000000" w:themeColor="text1"/>
          <w:szCs w:val="21"/>
        </w:rPr>
        <w:t>the newly established National Energy Administration</w:t>
      </w:r>
      <w:r w:rsidRPr="00125891">
        <w:rPr>
          <w:rFonts w:hint="eastAsia"/>
          <w:color w:val="000000" w:themeColor="text1"/>
          <w:szCs w:val="21"/>
        </w:rPr>
        <w:t xml:space="preserve">, </w:t>
      </w:r>
      <w:r w:rsidRPr="00125891">
        <w:rPr>
          <w:color w:val="000000" w:themeColor="text1"/>
          <w:szCs w:val="21"/>
        </w:rPr>
        <w:t>together with all other working staff in energy industry</w:t>
      </w:r>
      <w:r w:rsidRPr="00125891">
        <w:rPr>
          <w:rFonts w:hint="eastAsia"/>
          <w:color w:val="000000" w:themeColor="text1"/>
          <w:szCs w:val="21"/>
        </w:rPr>
        <w:t xml:space="preserve">, </w:t>
      </w:r>
      <w:r w:rsidRPr="00125891">
        <w:rPr>
          <w:color w:val="000000" w:themeColor="text1"/>
          <w:szCs w:val="21"/>
        </w:rPr>
        <w:t>has been working closely during hard times and has done a lot of work in respect of addressing financial crisis</w:t>
      </w:r>
      <w:r w:rsidRPr="00125891">
        <w:rPr>
          <w:rFonts w:hint="eastAsia"/>
          <w:color w:val="000000" w:themeColor="text1"/>
          <w:szCs w:val="21"/>
        </w:rPr>
        <w:t xml:space="preserve">, </w:t>
      </w:r>
      <w:r w:rsidRPr="00125891">
        <w:rPr>
          <w:color w:val="000000" w:themeColor="text1"/>
          <w:szCs w:val="21"/>
        </w:rPr>
        <w:t>increasing domestic demand</w:t>
      </w:r>
      <w:r w:rsidRPr="00125891">
        <w:rPr>
          <w:rFonts w:hint="eastAsia"/>
          <w:color w:val="000000" w:themeColor="text1"/>
          <w:szCs w:val="21"/>
        </w:rPr>
        <w:t xml:space="preserve">, </w:t>
      </w:r>
      <w:r w:rsidRPr="00125891">
        <w:rPr>
          <w:color w:val="000000" w:themeColor="text1"/>
          <w:szCs w:val="21"/>
        </w:rPr>
        <w:t>building up confidence and adjusting industrial structure.</w:t>
      </w: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 xml:space="preserve">7. </w:t>
      </w:r>
      <w:r w:rsidRPr="00125891">
        <w:rPr>
          <w:rFonts w:hint="eastAsia"/>
          <w:b/>
          <w:color w:val="000000" w:themeColor="text1"/>
          <w:szCs w:val="21"/>
        </w:rPr>
        <w:t>请给下面的话题列提纲，并任选其一写一篇不少于</w:t>
      </w:r>
      <w:r w:rsidRPr="00125891">
        <w:rPr>
          <w:rFonts w:hint="eastAsia"/>
          <w:b/>
          <w:color w:val="000000" w:themeColor="text1"/>
          <w:szCs w:val="21"/>
        </w:rPr>
        <w:t>200</w:t>
      </w:r>
      <w:r w:rsidRPr="00125891">
        <w:rPr>
          <w:rFonts w:hint="eastAsia"/>
          <w:b/>
          <w:color w:val="000000" w:themeColor="text1"/>
          <w:szCs w:val="21"/>
        </w:rPr>
        <w:t>单词的英文作文。</w:t>
      </w:r>
    </w:p>
    <w:p w:rsidR="00451DD9" w:rsidRPr="00125891" w:rsidRDefault="00451DD9" w:rsidP="00451DD9">
      <w:pPr>
        <w:spacing w:line="300" w:lineRule="auto"/>
        <w:rPr>
          <w:b/>
          <w:color w:val="000000" w:themeColor="text1"/>
          <w:szCs w:val="21"/>
        </w:rPr>
      </w:pPr>
    </w:p>
    <w:p w:rsidR="00451DD9" w:rsidRPr="00125891" w:rsidRDefault="00451DD9" w:rsidP="00451DD9">
      <w:pPr>
        <w:spacing w:line="300" w:lineRule="auto"/>
        <w:jc w:val="center"/>
        <w:rPr>
          <w:b/>
          <w:color w:val="000000" w:themeColor="text1"/>
          <w:szCs w:val="21"/>
        </w:rPr>
      </w:pPr>
      <w:r w:rsidRPr="00125891">
        <w:rPr>
          <w:rFonts w:hint="eastAsia"/>
          <w:b/>
          <w:color w:val="000000" w:themeColor="text1"/>
          <w:szCs w:val="21"/>
        </w:rPr>
        <w:t>1</w:t>
      </w:r>
      <w:r w:rsidRPr="00125891">
        <w:rPr>
          <w:rFonts w:hint="eastAsia"/>
          <w:b/>
          <w:color w:val="000000" w:themeColor="text1"/>
          <w:szCs w:val="21"/>
        </w:rPr>
        <w:t>）</w:t>
      </w:r>
      <w:r w:rsidRPr="00125891">
        <w:rPr>
          <w:rFonts w:hint="eastAsia"/>
          <w:b/>
          <w:color w:val="000000" w:themeColor="text1"/>
          <w:szCs w:val="21"/>
        </w:rPr>
        <w:t>Safety of School Buses</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1:</w:t>
      </w:r>
      <w:r w:rsidRPr="00125891">
        <w:rPr>
          <w:rFonts w:hint="eastAsia"/>
          <w:color w:val="000000" w:themeColor="text1"/>
          <w:szCs w:val="21"/>
        </w:rPr>
        <w:t xml:space="preserve"> Lead in to the topic: safety of </w:t>
      </w:r>
      <w:r w:rsidRPr="00125891">
        <w:rPr>
          <w:color w:val="000000" w:themeColor="text1"/>
          <w:szCs w:val="21"/>
        </w:rPr>
        <w:t>school</w:t>
      </w:r>
      <w:r w:rsidRPr="00125891">
        <w:rPr>
          <w:rFonts w:hint="eastAsia"/>
          <w:color w:val="000000" w:themeColor="text1"/>
          <w:szCs w:val="21"/>
        </w:rPr>
        <w:t xml:space="preserve"> buses and makes a clear statement of its urgency</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2:</w:t>
      </w:r>
      <w:r w:rsidRPr="00125891">
        <w:rPr>
          <w:rFonts w:hint="eastAsia"/>
          <w:color w:val="000000" w:themeColor="text1"/>
          <w:szCs w:val="21"/>
        </w:rPr>
        <w:t xml:space="preserve"> traffic safety to be ensured</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 xml:space="preserve">Paragraph 3: </w:t>
      </w:r>
      <w:r w:rsidRPr="00125891">
        <w:rPr>
          <w:rFonts w:hint="eastAsia"/>
          <w:color w:val="000000" w:themeColor="text1"/>
          <w:szCs w:val="21"/>
        </w:rPr>
        <w:t xml:space="preserve">Proper management of </w:t>
      </w:r>
      <w:r w:rsidRPr="00125891">
        <w:rPr>
          <w:color w:val="000000" w:themeColor="text1"/>
          <w:szCs w:val="21"/>
        </w:rPr>
        <w:t>school</w:t>
      </w:r>
      <w:r w:rsidRPr="00125891">
        <w:rPr>
          <w:rFonts w:hint="eastAsia"/>
          <w:color w:val="000000" w:themeColor="text1"/>
          <w:szCs w:val="21"/>
        </w:rPr>
        <w:t xml:space="preserve"> buses</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4:</w:t>
      </w:r>
      <w:r w:rsidRPr="00125891">
        <w:rPr>
          <w:rFonts w:hint="eastAsia"/>
          <w:color w:val="000000" w:themeColor="text1"/>
          <w:szCs w:val="21"/>
        </w:rPr>
        <w:t xml:space="preserve"> road safety awareness to be promoted</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5:</w:t>
      </w:r>
      <w:r w:rsidRPr="00125891">
        <w:rPr>
          <w:rFonts w:hint="eastAsia"/>
          <w:color w:val="000000" w:themeColor="text1"/>
          <w:szCs w:val="21"/>
        </w:rPr>
        <w:t xml:space="preserve"> Make a summary and hope for safe travels of students</w:t>
      </w:r>
    </w:p>
    <w:p w:rsidR="00451DD9" w:rsidRPr="00125891" w:rsidRDefault="00451DD9" w:rsidP="00451DD9">
      <w:pPr>
        <w:spacing w:line="300" w:lineRule="auto"/>
        <w:rPr>
          <w:color w:val="000000" w:themeColor="text1"/>
          <w:szCs w:val="21"/>
        </w:rPr>
      </w:pPr>
    </w:p>
    <w:p w:rsidR="00451DD9" w:rsidRPr="00125891" w:rsidRDefault="00451DD9" w:rsidP="00451DD9">
      <w:pPr>
        <w:spacing w:line="300" w:lineRule="auto"/>
        <w:jc w:val="center"/>
        <w:rPr>
          <w:b/>
          <w:color w:val="000000" w:themeColor="text1"/>
          <w:szCs w:val="21"/>
        </w:rPr>
      </w:pPr>
      <w:r w:rsidRPr="00125891">
        <w:rPr>
          <w:rFonts w:hint="eastAsia"/>
          <w:b/>
          <w:color w:val="000000" w:themeColor="text1"/>
          <w:szCs w:val="21"/>
        </w:rPr>
        <w:t>2) The Significance of Low-carbon Lifestyle</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1:</w:t>
      </w:r>
      <w:r w:rsidRPr="00125891">
        <w:rPr>
          <w:rFonts w:hint="eastAsia"/>
          <w:color w:val="000000" w:themeColor="text1"/>
          <w:szCs w:val="21"/>
        </w:rPr>
        <w:t xml:space="preserve"> Lead in to the topic: global warming, environmental </w:t>
      </w:r>
      <w:r w:rsidRPr="00125891">
        <w:rPr>
          <w:color w:val="000000" w:themeColor="text1"/>
          <w:szCs w:val="21"/>
        </w:rPr>
        <w:t>protection</w:t>
      </w:r>
      <w:r w:rsidRPr="00125891">
        <w:rPr>
          <w:rFonts w:hint="eastAsia"/>
          <w:color w:val="000000" w:themeColor="text1"/>
          <w:szCs w:val="21"/>
        </w:rPr>
        <w:t xml:space="preserve"> and the </w:t>
      </w:r>
      <w:r w:rsidRPr="00125891">
        <w:rPr>
          <w:color w:val="000000" w:themeColor="text1"/>
          <w:szCs w:val="21"/>
        </w:rPr>
        <w:t>significance of</w:t>
      </w:r>
      <w:r w:rsidRPr="00125891">
        <w:rPr>
          <w:rFonts w:hint="eastAsia"/>
          <w:color w:val="000000" w:themeColor="text1"/>
          <w:szCs w:val="21"/>
        </w:rPr>
        <w:t xml:space="preserve"> low-carbon lifestyle</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 xml:space="preserve">Paragraph 2: </w:t>
      </w:r>
      <w:r w:rsidRPr="00125891">
        <w:rPr>
          <w:rFonts w:hint="eastAsia"/>
          <w:color w:val="000000" w:themeColor="text1"/>
          <w:szCs w:val="21"/>
        </w:rPr>
        <w:t>its significance for nature</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3:</w:t>
      </w:r>
      <w:r w:rsidRPr="00125891">
        <w:rPr>
          <w:rFonts w:hint="eastAsia"/>
          <w:color w:val="000000" w:themeColor="text1"/>
          <w:szCs w:val="21"/>
        </w:rPr>
        <w:t xml:space="preserve"> its </w:t>
      </w:r>
      <w:r w:rsidRPr="00125891">
        <w:rPr>
          <w:color w:val="000000" w:themeColor="text1"/>
          <w:szCs w:val="21"/>
        </w:rPr>
        <w:t>significance</w:t>
      </w:r>
      <w:r w:rsidRPr="00125891">
        <w:rPr>
          <w:rFonts w:hint="eastAsia"/>
          <w:color w:val="000000" w:themeColor="text1"/>
          <w:szCs w:val="21"/>
        </w:rPr>
        <w:t xml:space="preserve"> for society</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4:</w:t>
      </w:r>
      <w:r w:rsidRPr="00125891">
        <w:rPr>
          <w:rFonts w:hint="eastAsia"/>
          <w:color w:val="000000" w:themeColor="text1"/>
          <w:szCs w:val="21"/>
        </w:rPr>
        <w:t xml:space="preserve"> its significance for generations to come</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5:</w:t>
      </w:r>
      <w:r w:rsidRPr="00125891">
        <w:rPr>
          <w:rFonts w:hint="eastAsia"/>
          <w:color w:val="000000" w:themeColor="text1"/>
          <w:szCs w:val="21"/>
        </w:rPr>
        <w:t xml:space="preserve"> Make a summary and issue an appeal to low-carbon lifestyle</w:t>
      </w:r>
    </w:p>
    <w:p w:rsidR="00451DD9" w:rsidRPr="00125891" w:rsidRDefault="00451DD9" w:rsidP="00451DD9">
      <w:pPr>
        <w:spacing w:line="300" w:lineRule="auto"/>
        <w:rPr>
          <w:b/>
          <w:color w:val="000000" w:themeColor="text1"/>
          <w:szCs w:val="21"/>
        </w:rPr>
      </w:pPr>
    </w:p>
    <w:p w:rsidR="00451DD9" w:rsidRPr="00125891" w:rsidRDefault="00451DD9" w:rsidP="00451DD9">
      <w:pPr>
        <w:spacing w:line="300" w:lineRule="auto"/>
        <w:jc w:val="center"/>
        <w:rPr>
          <w:b/>
          <w:color w:val="000000" w:themeColor="text1"/>
          <w:szCs w:val="21"/>
        </w:rPr>
      </w:pPr>
      <w:r w:rsidRPr="00125891">
        <w:rPr>
          <w:rFonts w:hint="eastAsia"/>
          <w:b/>
          <w:color w:val="000000" w:themeColor="text1"/>
          <w:szCs w:val="21"/>
        </w:rPr>
        <w:t>3) Honesty in Academic Research</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One:</w:t>
      </w:r>
      <w:r w:rsidRPr="00125891">
        <w:rPr>
          <w:rFonts w:hint="eastAsia"/>
          <w:color w:val="000000" w:themeColor="text1"/>
          <w:szCs w:val="21"/>
        </w:rPr>
        <w:t xml:space="preserve"> Lead in to the topic: existing problems with academia, such as </w:t>
      </w:r>
      <w:r w:rsidRPr="00125891">
        <w:rPr>
          <w:color w:val="000000" w:themeColor="text1"/>
          <w:szCs w:val="21"/>
        </w:rPr>
        <w:t>plagiarism</w:t>
      </w:r>
      <w:r w:rsidRPr="00125891">
        <w:rPr>
          <w:rFonts w:hint="eastAsia"/>
          <w:color w:val="000000" w:themeColor="text1"/>
          <w:szCs w:val="21"/>
        </w:rPr>
        <w:t xml:space="preserve"> and false reports of research</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 xml:space="preserve">Paragraph Two: </w:t>
      </w:r>
      <w:r w:rsidRPr="00125891">
        <w:rPr>
          <w:rFonts w:hint="eastAsia"/>
          <w:color w:val="000000" w:themeColor="text1"/>
          <w:szCs w:val="21"/>
        </w:rPr>
        <w:t>existing problems and their bad effects</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lastRenderedPageBreak/>
        <w:t>Paragraph Three:</w:t>
      </w:r>
      <w:r w:rsidRPr="00125891">
        <w:rPr>
          <w:rFonts w:hint="eastAsia"/>
          <w:color w:val="000000" w:themeColor="text1"/>
          <w:szCs w:val="21"/>
        </w:rPr>
        <w:t xml:space="preserve"> Honesty </w:t>
      </w:r>
      <w:r w:rsidRPr="00125891">
        <w:rPr>
          <w:color w:val="000000" w:themeColor="text1"/>
          <w:szCs w:val="21"/>
        </w:rPr>
        <w:t>is</w:t>
      </w:r>
      <w:r w:rsidRPr="00125891">
        <w:rPr>
          <w:rFonts w:hint="eastAsia"/>
          <w:color w:val="000000" w:themeColor="text1"/>
          <w:szCs w:val="21"/>
        </w:rPr>
        <w:t xml:space="preserve"> to be </w:t>
      </w:r>
      <w:r w:rsidRPr="00125891">
        <w:rPr>
          <w:color w:val="000000" w:themeColor="text1"/>
          <w:szCs w:val="21"/>
        </w:rPr>
        <w:t>cherished</w:t>
      </w:r>
      <w:r w:rsidRPr="00125891">
        <w:rPr>
          <w:rFonts w:hint="eastAsia"/>
          <w:color w:val="000000" w:themeColor="text1"/>
          <w:szCs w:val="21"/>
        </w:rPr>
        <w:t xml:space="preserve"> and </w:t>
      </w:r>
      <w:r w:rsidRPr="00125891">
        <w:rPr>
          <w:color w:val="000000" w:themeColor="text1"/>
          <w:szCs w:val="21"/>
        </w:rPr>
        <w:t>promoted</w:t>
      </w:r>
      <w:r w:rsidRPr="00125891">
        <w:rPr>
          <w:rFonts w:hint="eastAsia"/>
          <w:color w:val="000000" w:themeColor="text1"/>
          <w:szCs w:val="21"/>
        </w:rPr>
        <w:t xml:space="preserve"> in </w:t>
      </w:r>
      <w:r w:rsidRPr="00125891">
        <w:rPr>
          <w:color w:val="000000" w:themeColor="text1"/>
          <w:szCs w:val="21"/>
        </w:rPr>
        <w:t>research</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Four:</w:t>
      </w:r>
      <w:r w:rsidRPr="00125891">
        <w:rPr>
          <w:rFonts w:hint="eastAsia"/>
          <w:color w:val="000000" w:themeColor="text1"/>
          <w:szCs w:val="21"/>
        </w:rPr>
        <w:t xml:space="preserve"> suggestions and methods to nurture honesty and to practice fair play</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Paragraph Five:</w:t>
      </w:r>
      <w:r w:rsidRPr="00125891">
        <w:rPr>
          <w:rFonts w:hint="eastAsia"/>
          <w:color w:val="000000" w:themeColor="text1"/>
          <w:szCs w:val="21"/>
        </w:rPr>
        <w:t xml:space="preserve"> Make a summary and ring a cry for honesty in researchers, especially young students to have just joined research</w:t>
      </w:r>
    </w:p>
    <w:p w:rsidR="00451DD9" w:rsidRPr="00125891" w:rsidRDefault="00451DD9" w:rsidP="00451DD9">
      <w:pPr>
        <w:spacing w:line="300" w:lineRule="auto"/>
        <w:rPr>
          <w:color w:val="000000" w:themeColor="text1"/>
          <w:szCs w:val="21"/>
        </w:rPr>
      </w:pPr>
      <w:r w:rsidRPr="00125891">
        <w:rPr>
          <w:rFonts w:hint="eastAsia"/>
          <w:b/>
          <w:color w:val="000000" w:themeColor="text1"/>
          <w:szCs w:val="21"/>
        </w:rPr>
        <w:t>参考习作</w:t>
      </w:r>
      <w:r w:rsidRPr="00125891">
        <w:rPr>
          <w:rFonts w:hint="eastAsia"/>
          <w:color w:val="000000" w:themeColor="text1"/>
          <w:szCs w:val="21"/>
        </w:rPr>
        <w:t>（</w:t>
      </w:r>
      <w:r w:rsidRPr="00125891">
        <w:rPr>
          <w:rFonts w:ascii="楷体" w:eastAsia="楷体" w:hAnsi="楷体" w:hint="eastAsia"/>
          <w:color w:val="000000" w:themeColor="text1"/>
          <w:szCs w:val="21"/>
        </w:rPr>
        <w:t>以第三个话题为例</w:t>
      </w:r>
      <w:r w:rsidRPr="00125891">
        <w:rPr>
          <w:rFonts w:hint="eastAsia"/>
          <w:color w:val="000000" w:themeColor="text1"/>
          <w:szCs w:val="21"/>
        </w:rPr>
        <w:t>）</w:t>
      </w:r>
    </w:p>
    <w:p w:rsidR="00451DD9" w:rsidRPr="00125891" w:rsidRDefault="00451DD9" w:rsidP="00451DD9">
      <w:pPr>
        <w:spacing w:line="300" w:lineRule="auto"/>
        <w:ind w:firstLine="435"/>
        <w:jc w:val="center"/>
        <w:rPr>
          <w:b/>
          <w:color w:val="000000" w:themeColor="text1"/>
          <w:szCs w:val="21"/>
        </w:rPr>
      </w:pPr>
      <w:r w:rsidRPr="00125891">
        <w:rPr>
          <w:rFonts w:hint="eastAsia"/>
          <w:b/>
          <w:color w:val="000000" w:themeColor="text1"/>
          <w:szCs w:val="21"/>
        </w:rPr>
        <w:t>Honesty in Academic Research</w:t>
      </w:r>
    </w:p>
    <w:p w:rsidR="00451DD9" w:rsidRPr="00125891" w:rsidRDefault="00451DD9" w:rsidP="00451DD9">
      <w:pPr>
        <w:spacing w:line="300" w:lineRule="auto"/>
        <w:ind w:firstLine="435"/>
        <w:rPr>
          <w:color w:val="000000" w:themeColor="text1"/>
          <w:szCs w:val="21"/>
        </w:rPr>
      </w:pPr>
      <w:r w:rsidRPr="00125891">
        <w:rPr>
          <w:rFonts w:hint="eastAsia"/>
          <w:color w:val="000000" w:themeColor="text1"/>
          <w:szCs w:val="21"/>
        </w:rPr>
        <w:t>Honesty is the best policy. This is true not only in life and in friendship, but also in academic research. Plagiarism and false reports of research findings are not rare nowadays. It is urgent that each and every one of us, graduate students, to uphold the policy of honesty in our research.</w:t>
      </w:r>
    </w:p>
    <w:p w:rsidR="00451DD9" w:rsidRPr="00125891" w:rsidRDefault="00451DD9" w:rsidP="00451DD9">
      <w:pPr>
        <w:spacing w:line="300" w:lineRule="auto"/>
        <w:ind w:firstLine="435"/>
        <w:rPr>
          <w:color w:val="000000" w:themeColor="text1"/>
          <w:szCs w:val="21"/>
        </w:rPr>
      </w:pPr>
      <w:r w:rsidRPr="00125891">
        <w:rPr>
          <w:rFonts w:hint="eastAsia"/>
          <w:color w:val="000000" w:themeColor="text1"/>
          <w:szCs w:val="21"/>
        </w:rPr>
        <w:t>Research lies in discovering the truths about the unknown and improving the knowledge of the world. Copying others</w:t>
      </w:r>
      <w:r w:rsidRPr="00125891">
        <w:rPr>
          <w:color w:val="000000" w:themeColor="text1"/>
          <w:szCs w:val="21"/>
        </w:rPr>
        <w:t>’</w:t>
      </w:r>
      <w:r w:rsidRPr="00125891">
        <w:rPr>
          <w:rFonts w:hint="eastAsia"/>
          <w:color w:val="000000" w:themeColor="text1"/>
          <w:szCs w:val="21"/>
        </w:rPr>
        <w:t xml:space="preserve"> findings without </w:t>
      </w:r>
      <w:r w:rsidRPr="00125891">
        <w:rPr>
          <w:color w:val="000000" w:themeColor="text1"/>
          <w:szCs w:val="21"/>
        </w:rPr>
        <w:t>acknowledgement</w:t>
      </w:r>
      <w:r w:rsidRPr="00125891">
        <w:rPr>
          <w:rFonts w:hint="eastAsia"/>
          <w:color w:val="000000" w:themeColor="text1"/>
          <w:szCs w:val="21"/>
        </w:rPr>
        <w:t xml:space="preserve"> is a waste of time and print matter. That malpractice, more widely known as </w:t>
      </w:r>
      <w:r w:rsidRPr="00125891">
        <w:rPr>
          <w:color w:val="000000" w:themeColor="text1"/>
          <w:szCs w:val="21"/>
        </w:rPr>
        <w:t>plagiarism</w:t>
      </w:r>
      <w:r w:rsidRPr="00125891">
        <w:rPr>
          <w:rFonts w:hint="eastAsia"/>
          <w:color w:val="000000" w:themeColor="text1"/>
          <w:szCs w:val="21"/>
        </w:rPr>
        <w:t xml:space="preserve">, shows no respect for the </w:t>
      </w:r>
      <w:r w:rsidRPr="00125891">
        <w:rPr>
          <w:color w:val="000000" w:themeColor="text1"/>
          <w:szCs w:val="21"/>
        </w:rPr>
        <w:t>original</w:t>
      </w:r>
      <w:r w:rsidRPr="00125891">
        <w:rPr>
          <w:rFonts w:hint="eastAsia"/>
          <w:color w:val="000000" w:themeColor="text1"/>
          <w:szCs w:val="21"/>
        </w:rPr>
        <w:t xml:space="preserve"> researcher</w:t>
      </w:r>
      <w:r w:rsidRPr="00125891">
        <w:rPr>
          <w:color w:val="000000" w:themeColor="text1"/>
          <w:szCs w:val="21"/>
        </w:rPr>
        <w:t>’</w:t>
      </w:r>
      <w:r w:rsidRPr="00125891">
        <w:rPr>
          <w:rFonts w:hint="eastAsia"/>
          <w:color w:val="000000" w:themeColor="text1"/>
          <w:szCs w:val="21"/>
        </w:rPr>
        <w:t xml:space="preserve">s efforts and intellectual property rights. False </w:t>
      </w:r>
      <w:r w:rsidRPr="00125891">
        <w:rPr>
          <w:color w:val="000000" w:themeColor="text1"/>
          <w:szCs w:val="21"/>
        </w:rPr>
        <w:t>reports</w:t>
      </w:r>
      <w:r w:rsidRPr="00125891">
        <w:rPr>
          <w:rFonts w:hint="eastAsia"/>
          <w:color w:val="000000" w:themeColor="text1"/>
          <w:szCs w:val="21"/>
        </w:rPr>
        <w:t xml:space="preserve"> of research findings may lead the </w:t>
      </w:r>
      <w:r w:rsidRPr="00125891">
        <w:rPr>
          <w:color w:val="000000" w:themeColor="text1"/>
          <w:szCs w:val="21"/>
        </w:rPr>
        <w:t>public</w:t>
      </w:r>
      <w:r w:rsidRPr="00125891">
        <w:rPr>
          <w:rFonts w:hint="eastAsia"/>
          <w:color w:val="000000" w:themeColor="text1"/>
          <w:szCs w:val="21"/>
        </w:rPr>
        <w:t xml:space="preserve"> to astray, even having disastrous effects. Without doubt, we graduate students should stay away from plagiarism and making false reports before we make full use of research funds available and accomplish something in our research. It is advisable we practice honesty in our academic research and make one discovery after another.</w:t>
      </w:r>
    </w:p>
    <w:p w:rsidR="00451DD9" w:rsidRPr="00125891" w:rsidRDefault="00451DD9" w:rsidP="00451DD9">
      <w:pPr>
        <w:spacing w:line="300" w:lineRule="auto"/>
        <w:ind w:firstLine="435"/>
        <w:rPr>
          <w:color w:val="000000" w:themeColor="text1"/>
          <w:szCs w:val="21"/>
        </w:rPr>
      </w:pPr>
      <w:r w:rsidRPr="00125891">
        <w:rPr>
          <w:rFonts w:hint="eastAsia"/>
          <w:color w:val="000000" w:themeColor="text1"/>
          <w:szCs w:val="21"/>
        </w:rPr>
        <w:t xml:space="preserve">Honesty drives us forward in research. It is through honesty that previous researchers discover the truths and reveal their findings to the academia before revealing them to </w:t>
      </w:r>
      <w:r w:rsidRPr="00125891">
        <w:rPr>
          <w:color w:val="000000" w:themeColor="text1"/>
          <w:szCs w:val="21"/>
        </w:rPr>
        <w:t>the</w:t>
      </w:r>
      <w:r w:rsidRPr="00125891">
        <w:rPr>
          <w:rFonts w:hint="eastAsia"/>
          <w:color w:val="000000" w:themeColor="text1"/>
          <w:szCs w:val="21"/>
        </w:rPr>
        <w:t xml:space="preserve"> public. Their hard work and integrity set good examples for us. We shall follow their steps in research and carry on our work in an honesty way.</w:t>
      </w:r>
    </w:p>
    <w:p w:rsidR="00451DD9" w:rsidRPr="00125891" w:rsidRDefault="00451DD9" w:rsidP="00451DD9">
      <w:pPr>
        <w:spacing w:line="300" w:lineRule="auto"/>
        <w:ind w:firstLine="435"/>
        <w:rPr>
          <w:color w:val="000000" w:themeColor="text1"/>
          <w:szCs w:val="21"/>
          <w:u w:val="single"/>
        </w:rPr>
      </w:pPr>
      <w:r w:rsidRPr="00125891">
        <w:rPr>
          <w:rFonts w:hint="eastAsia"/>
          <w:color w:val="000000" w:themeColor="text1"/>
          <w:szCs w:val="21"/>
        </w:rPr>
        <w:t xml:space="preserve">Honesty calls for our constant </w:t>
      </w:r>
      <w:r w:rsidRPr="00125891">
        <w:rPr>
          <w:color w:val="000000" w:themeColor="text1"/>
          <w:szCs w:val="21"/>
        </w:rPr>
        <w:t>efforts</w:t>
      </w:r>
      <w:r w:rsidRPr="00125891">
        <w:rPr>
          <w:rFonts w:hint="eastAsia"/>
          <w:color w:val="000000" w:themeColor="text1"/>
          <w:szCs w:val="21"/>
        </w:rPr>
        <w:t xml:space="preserve">: a lot of reading in the library, a number of trials in the laboratory, and the like. We also need to develop a healthy mentality in our </w:t>
      </w:r>
      <w:r w:rsidRPr="00125891">
        <w:rPr>
          <w:color w:val="000000" w:themeColor="text1"/>
          <w:szCs w:val="21"/>
        </w:rPr>
        <w:t>research</w:t>
      </w:r>
      <w:r w:rsidRPr="00125891">
        <w:rPr>
          <w:rFonts w:hint="eastAsia"/>
          <w:color w:val="000000" w:themeColor="text1"/>
          <w:szCs w:val="21"/>
        </w:rPr>
        <w:t xml:space="preserve"> before we can accomplish something great, as is testified by a lot of scientists like Madam Curie.</w:t>
      </w:r>
    </w:p>
    <w:p w:rsidR="00451DD9" w:rsidRPr="00125891" w:rsidRDefault="00451DD9" w:rsidP="00451DD9">
      <w:pPr>
        <w:spacing w:line="300" w:lineRule="auto"/>
        <w:ind w:firstLine="435"/>
        <w:rPr>
          <w:color w:val="000000" w:themeColor="text1"/>
          <w:szCs w:val="21"/>
        </w:rPr>
      </w:pPr>
      <w:r w:rsidRPr="00125891">
        <w:rPr>
          <w:color w:val="000000" w:themeColor="text1"/>
          <w:szCs w:val="21"/>
        </w:rPr>
        <w:t>Let’s</w:t>
      </w:r>
      <w:r w:rsidRPr="00125891">
        <w:rPr>
          <w:rFonts w:hint="eastAsia"/>
          <w:color w:val="000000" w:themeColor="text1"/>
          <w:szCs w:val="21"/>
        </w:rPr>
        <w:t xml:space="preserve"> be honest about us and our research! We will get </w:t>
      </w:r>
      <w:r w:rsidRPr="00125891">
        <w:rPr>
          <w:color w:val="000000" w:themeColor="text1"/>
          <w:szCs w:val="21"/>
        </w:rPr>
        <w:t>somewhere</w:t>
      </w:r>
      <w:r w:rsidRPr="00125891">
        <w:rPr>
          <w:rFonts w:hint="eastAsia"/>
          <w:color w:val="000000" w:themeColor="text1"/>
          <w:szCs w:val="21"/>
        </w:rPr>
        <w:t xml:space="preserve"> with this best policy!</w:t>
      </w:r>
    </w:p>
    <w:p w:rsidR="00451DD9" w:rsidRPr="00125891" w:rsidRDefault="00451DD9" w:rsidP="00451DD9">
      <w:pPr>
        <w:spacing w:line="300" w:lineRule="auto"/>
        <w:rPr>
          <w:color w:val="000000" w:themeColor="text1"/>
          <w:szCs w:val="21"/>
        </w:rPr>
      </w:pPr>
    </w:p>
    <w:p w:rsidR="00451DD9" w:rsidRPr="00125891" w:rsidRDefault="00451DD9" w:rsidP="00451DD9">
      <w:pPr>
        <w:spacing w:line="300" w:lineRule="auto"/>
        <w:rPr>
          <w:b/>
          <w:color w:val="000000" w:themeColor="text1"/>
          <w:szCs w:val="21"/>
        </w:rPr>
      </w:pPr>
      <w:r w:rsidRPr="00125891">
        <w:rPr>
          <w:rFonts w:hint="eastAsia"/>
          <w:b/>
          <w:color w:val="000000" w:themeColor="text1"/>
          <w:szCs w:val="21"/>
        </w:rPr>
        <w:t xml:space="preserve">8. </w:t>
      </w:r>
      <w:r w:rsidRPr="00125891">
        <w:rPr>
          <w:rFonts w:hint="eastAsia"/>
          <w:b/>
          <w:color w:val="000000" w:themeColor="text1"/>
          <w:szCs w:val="21"/>
        </w:rPr>
        <w:t>欣赏下列参赛译文，并分析其翻译策略与翻译技巧。</w:t>
      </w:r>
    </w:p>
    <w:p w:rsidR="00451DD9" w:rsidRPr="00125891" w:rsidRDefault="00451DD9" w:rsidP="00B605CF">
      <w:pPr>
        <w:spacing w:line="300" w:lineRule="auto"/>
        <w:rPr>
          <w:rFonts w:ascii="华文楷体" w:eastAsia="华文楷体" w:hAnsi="华文楷体"/>
          <w:color w:val="000000" w:themeColor="text1"/>
        </w:rPr>
      </w:pPr>
      <w:r w:rsidRPr="00125891">
        <w:rPr>
          <w:rFonts w:hint="eastAsia"/>
          <w:b/>
          <w:color w:val="000000" w:themeColor="text1"/>
        </w:rPr>
        <w:t>温馨提示：</w:t>
      </w:r>
      <w:r w:rsidRPr="00125891">
        <w:rPr>
          <w:rFonts w:ascii="华文楷体" w:eastAsia="华文楷体" w:hAnsi="华文楷体" w:hint="eastAsia"/>
          <w:color w:val="000000" w:themeColor="text1"/>
        </w:rPr>
        <w:t>参考译文将原文的信息全部传达，语气和文体风格与原文一致，句式处理恰当，选词妥帖，英语表达地道、行文流畅。建议可以从措辞、句式、修辞、篇章等角度比照汉英文本，学习和体味译文在忠实于原文的基础上，如何巧妙遣词造句、增补信息，得出晓畅译文。</w:t>
      </w:r>
    </w:p>
    <w:p w:rsidR="00451DD9" w:rsidRPr="00125891" w:rsidRDefault="00451DD9" w:rsidP="00451DD9">
      <w:pPr>
        <w:spacing w:line="300" w:lineRule="auto"/>
        <w:rPr>
          <w:b/>
          <w:color w:val="000000" w:themeColor="text1"/>
        </w:rPr>
      </w:pPr>
    </w:p>
    <w:sectPr w:rsidR="00451DD9" w:rsidRPr="00125891" w:rsidSect="00C70AB8">
      <w:headerReference w:type="default" r:id="rId8"/>
      <w:footerReference w:type="even" r:id="rId9"/>
      <w:footerReference w:type="default" r:id="rId10"/>
      <w:pgSz w:w="11906" w:h="16838"/>
      <w:pgMar w:top="1440" w:right="1800" w:bottom="1418"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7D66" w:rsidRDefault="007D7D66" w:rsidP="0009045A">
      <w:r>
        <w:separator/>
      </w:r>
    </w:p>
  </w:endnote>
  <w:endnote w:type="continuationSeparator" w:id="1">
    <w:p w:rsidR="007D7D66" w:rsidRDefault="007D7D66" w:rsidP="0009045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BE5586"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end"/>
    </w:r>
  </w:p>
  <w:p w:rsidR="000E4EC8" w:rsidRDefault="000E4EC8">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BE5586" w:rsidP="00DA74D6">
    <w:pPr>
      <w:pStyle w:val="a5"/>
      <w:framePr w:wrap="around" w:vAnchor="text" w:hAnchor="margin" w:xAlign="center" w:y="1"/>
      <w:rPr>
        <w:rStyle w:val="ac"/>
      </w:rPr>
    </w:pPr>
    <w:r>
      <w:rPr>
        <w:rStyle w:val="ac"/>
      </w:rPr>
      <w:fldChar w:fldCharType="begin"/>
    </w:r>
    <w:r w:rsidR="000E4EC8">
      <w:rPr>
        <w:rStyle w:val="ac"/>
      </w:rPr>
      <w:instrText xml:space="preserve">PAGE  </w:instrText>
    </w:r>
    <w:r>
      <w:rPr>
        <w:rStyle w:val="ac"/>
      </w:rPr>
      <w:fldChar w:fldCharType="separate"/>
    </w:r>
    <w:r w:rsidR="007C03B7">
      <w:rPr>
        <w:rStyle w:val="ac"/>
        <w:noProof/>
      </w:rPr>
      <w:t>1</w:t>
    </w:r>
    <w:r>
      <w:rPr>
        <w:rStyle w:val="ac"/>
      </w:rPr>
      <w:fldChar w:fldCharType="end"/>
    </w:r>
  </w:p>
  <w:p w:rsidR="000E4EC8" w:rsidRDefault="000E4EC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7D66" w:rsidRDefault="007D7D66" w:rsidP="0009045A">
      <w:r>
        <w:separator/>
      </w:r>
    </w:p>
  </w:footnote>
  <w:footnote w:type="continuationSeparator" w:id="1">
    <w:p w:rsidR="007D7D66" w:rsidRDefault="007D7D66" w:rsidP="000904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4EC8" w:rsidRDefault="000E4EC8" w:rsidP="00DA74D6">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B7202"/>
    <w:multiLevelType w:val="hybridMultilevel"/>
    <w:tmpl w:val="77DCB860"/>
    <w:lvl w:ilvl="0" w:tplc="E806E360">
      <w:start w:val="1"/>
      <w:numFmt w:val="low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
    <w:nsid w:val="0836227B"/>
    <w:multiLevelType w:val="hybridMultilevel"/>
    <w:tmpl w:val="F0C8DBDE"/>
    <w:lvl w:ilvl="0" w:tplc="6CE87CDE">
      <w:start w:val="1"/>
      <w:numFmt w:val="decimal"/>
      <w:lvlText w:val="%1)"/>
      <w:lvlJc w:val="left"/>
      <w:pPr>
        <w:tabs>
          <w:tab w:val="num" w:pos="720"/>
        </w:tabs>
        <w:ind w:left="720" w:hanging="360"/>
      </w:pPr>
      <w:rPr>
        <w:rFonts w:ascii="Times New Roman" w:eastAsia="宋体" w:hAnsi="Times New Roman"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
    <w:nsid w:val="0A2C6D36"/>
    <w:multiLevelType w:val="hybridMultilevel"/>
    <w:tmpl w:val="0B062FF4"/>
    <w:lvl w:ilvl="0" w:tplc="CF7EA5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0B7659CD"/>
    <w:multiLevelType w:val="hybridMultilevel"/>
    <w:tmpl w:val="89D89AC6"/>
    <w:lvl w:ilvl="0" w:tplc="2146D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E8662C1"/>
    <w:multiLevelType w:val="multilevel"/>
    <w:tmpl w:val="B5143A5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E64E5F"/>
    <w:multiLevelType w:val="multilevel"/>
    <w:tmpl w:val="C5087180"/>
    <w:lvl w:ilvl="0">
      <w:start w:val="1"/>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nsid w:val="115934D1"/>
    <w:multiLevelType w:val="hybridMultilevel"/>
    <w:tmpl w:val="554A65A4"/>
    <w:lvl w:ilvl="0" w:tplc="CF02195C">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nsid w:val="12753BFF"/>
    <w:multiLevelType w:val="hybridMultilevel"/>
    <w:tmpl w:val="DFEA9EFC"/>
    <w:lvl w:ilvl="0" w:tplc="BA7EE1F6">
      <w:start w:val="1"/>
      <w:numFmt w:val="bullet"/>
      <w:lvlText w:val=""/>
      <w:lvlJc w:val="left"/>
      <w:pPr>
        <w:tabs>
          <w:tab w:val="num" w:pos="720"/>
        </w:tabs>
        <w:ind w:left="720" w:hanging="360"/>
      </w:pPr>
      <w:rPr>
        <w:rFonts w:ascii="Wingdings" w:hAnsi="Wingdings" w:hint="default"/>
      </w:rPr>
    </w:lvl>
    <w:lvl w:ilvl="1" w:tplc="1B780AB2" w:tentative="1">
      <w:start w:val="1"/>
      <w:numFmt w:val="bullet"/>
      <w:lvlText w:val=""/>
      <w:lvlJc w:val="left"/>
      <w:pPr>
        <w:tabs>
          <w:tab w:val="num" w:pos="1440"/>
        </w:tabs>
        <w:ind w:left="1440" w:hanging="360"/>
      </w:pPr>
      <w:rPr>
        <w:rFonts w:ascii="Wingdings" w:hAnsi="Wingdings" w:hint="default"/>
      </w:rPr>
    </w:lvl>
    <w:lvl w:ilvl="2" w:tplc="8B2462B4" w:tentative="1">
      <w:start w:val="1"/>
      <w:numFmt w:val="bullet"/>
      <w:lvlText w:val=""/>
      <w:lvlJc w:val="left"/>
      <w:pPr>
        <w:tabs>
          <w:tab w:val="num" w:pos="2160"/>
        </w:tabs>
        <w:ind w:left="2160" w:hanging="360"/>
      </w:pPr>
      <w:rPr>
        <w:rFonts w:ascii="Wingdings" w:hAnsi="Wingdings" w:hint="default"/>
      </w:rPr>
    </w:lvl>
    <w:lvl w:ilvl="3" w:tplc="11EC12D8" w:tentative="1">
      <w:start w:val="1"/>
      <w:numFmt w:val="bullet"/>
      <w:lvlText w:val=""/>
      <w:lvlJc w:val="left"/>
      <w:pPr>
        <w:tabs>
          <w:tab w:val="num" w:pos="2880"/>
        </w:tabs>
        <w:ind w:left="2880" w:hanging="360"/>
      </w:pPr>
      <w:rPr>
        <w:rFonts w:ascii="Wingdings" w:hAnsi="Wingdings" w:hint="default"/>
      </w:rPr>
    </w:lvl>
    <w:lvl w:ilvl="4" w:tplc="2D2EAE36" w:tentative="1">
      <w:start w:val="1"/>
      <w:numFmt w:val="bullet"/>
      <w:lvlText w:val=""/>
      <w:lvlJc w:val="left"/>
      <w:pPr>
        <w:tabs>
          <w:tab w:val="num" w:pos="3600"/>
        </w:tabs>
        <w:ind w:left="3600" w:hanging="360"/>
      </w:pPr>
      <w:rPr>
        <w:rFonts w:ascii="Wingdings" w:hAnsi="Wingdings" w:hint="default"/>
      </w:rPr>
    </w:lvl>
    <w:lvl w:ilvl="5" w:tplc="FB9C1A3A" w:tentative="1">
      <w:start w:val="1"/>
      <w:numFmt w:val="bullet"/>
      <w:lvlText w:val=""/>
      <w:lvlJc w:val="left"/>
      <w:pPr>
        <w:tabs>
          <w:tab w:val="num" w:pos="4320"/>
        </w:tabs>
        <w:ind w:left="4320" w:hanging="360"/>
      </w:pPr>
      <w:rPr>
        <w:rFonts w:ascii="Wingdings" w:hAnsi="Wingdings" w:hint="default"/>
      </w:rPr>
    </w:lvl>
    <w:lvl w:ilvl="6" w:tplc="6994D466" w:tentative="1">
      <w:start w:val="1"/>
      <w:numFmt w:val="bullet"/>
      <w:lvlText w:val=""/>
      <w:lvlJc w:val="left"/>
      <w:pPr>
        <w:tabs>
          <w:tab w:val="num" w:pos="5040"/>
        </w:tabs>
        <w:ind w:left="5040" w:hanging="360"/>
      </w:pPr>
      <w:rPr>
        <w:rFonts w:ascii="Wingdings" w:hAnsi="Wingdings" w:hint="default"/>
      </w:rPr>
    </w:lvl>
    <w:lvl w:ilvl="7" w:tplc="FBDCEAEC" w:tentative="1">
      <w:start w:val="1"/>
      <w:numFmt w:val="bullet"/>
      <w:lvlText w:val=""/>
      <w:lvlJc w:val="left"/>
      <w:pPr>
        <w:tabs>
          <w:tab w:val="num" w:pos="5760"/>
        </w:tabs>
        <w:ind w:left="5760" w:hanging="360"/>
      </w:pPr>
      <w:rPr>
        <w:rFonts w:ascii="Wingdings" w:hAnsi="Wingdings" w:hint="default"/>
      </w:rPr>
    </w:lvl>
    <w:lvl w:ilvl="8" w:tplc="1F64B9CA" w:tentative="1">
      <w:start w:val="1"/>
      <w:numFmt w:val="bullet"/>
      <w:lvlText w:val=""/>
      <w:lvlJc w:val="left"/>
      <w:pPr>
        <w:tabs>
          <w:tab w:val="num" w:pos="6480"/>
        </w:tabs>
        <w:ind w:left="6480" w:hanging="360"/>
      </w:pPr>
      <w:rPr>
        <w:rFonts w:ascii="Wingdings" w:hAnsi="Wingdings" w:hint="default"/>
      </w:rPr>
    </w:lvl>
  </w:abstractNum>
  <w:abstractNum w:abstractNumId="8">
    <w:nsid w:val="1A7077BF"/>
    <w:multiLevelType w:val="hybridMultilevel"/>
    <w:tmpl w:val="AF0AC6EA"/>
    <w:lvl w:ilvl="0" w:tplc="5CACA462">
      <w:start w:val="4"/>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155"/>
        </w:tabs>
        <w:ind w:left="1155" w:hanging="420"/>
      </w:pPr>
    </w:lvl>
    <w:lvl w:ilvl="2" w:tplc="0409001B" w:tentative="1">
      <w:start w:val="1"/>
      <w:numFmt w:val="lowerRoman"/>
      <w:lvlText w:val="%3."/>
      <w:lvlJc w:val="right"/>
      <w:pPr>
        <w:tabs>
          <w:tab w:val="num" w:pos="1575"/>
        </w:tabs>
        <w:ind w:left="1575" w:hanging="420"/>
      </w:pPr>
    </w:lvl>
    <w:lvl w:ilvl="3" w:tplc="0409000F" w:tentative="1">
      <w:start w:val="1"/>
      <w:numFmt w:val="decimal"/>
      <w:lvlText w:val="%4."/>
      <w:lvlJc w:val="left"/>
      <w:pPr>
        <w:tabs>
          <w:tab w:val="num" w:pos="1995"/>
        </w:tabs>
        <w:ind w:left="1995" w:hanging="420"/>
      </w:pPr>
    </w:lvl>
    <w:lvl w:ilvl="4" w:tplc="04090019" w:tentative="1">
      <w:start w:val="1"/>
      <w:numFmt w:val="lowerLetter"/>
      <w:lvlText w:val="%5)"/>
      <w:lvlJc w:val="left"/>
      <w:pPr>
        <w:tabs>
          <w:tab w:val="num" w:pos="2415"/>
        </w:tabs>
        <w:ind w:left="2415" w:hanging="420"/>
      </w:pPr>
    </w:lvl>
    <w:lvl w:ilvl="5" w:tplc="0409001B" w:tentative="1">
      <w:start w:val="1"/>
      <w:numFmt w:val="lowerRoman"/>
      <w:lvlText w:val="%6."/>
      <w:lvlJc w:val="right"/>
      <w:pPr>
        <w:tabs>
          <w:tab w:val="num" w:pos="2835"/>
        </w:tabs>
        <w:ind w:left="2835" w:hanging="420"/>
      </w:pPr>
    </w:lvl>
    <w:lvl w:ilvl="6" w:tplc="0409000F" w:tentative="1">
      <w:start w:val="1"/>
      <w:numFmt w:val="decimal"/>
      <w:lvlText w:val="%7."/>
      <w:lvlJc w:val="left"/>
      <w:pPr>
        <w:tabs>
          <w:tab w:val="num" w:pos="3255"/>
        </w:tabs>
        <w:ind w:left="3255" w:hanging="420"/>
      </w:pPr>
    </w:lvl>
    <w:lvl w:ilvl="7" w:tplc="04090019" w:tentative="1">
      <w:start w:val="1"/>
      <w:numFmt w:val="lowerLetter"/>
      <w:lvlText w:val="%8)"/>
      <w:lvlJc w:val="left"/>
      <w:pPr>
        <w:tabs>
          <w:tab w:val="num" w:pos="3675"/>
        </w:tabs>
        <w:ind w:left="3675" w:hanging="420"/>
      </w:pPr>
    </w:lvl>
    <w:lvl w:ilvl="8" w:tplc="0409001B" w:tentative="1">
      <w:start w:val="1"/>
      <w:numFmt w:val="lowerRoman"/>
      <w:lvlText w:val="%9."/>
      <w:lvlJc w:val="right"/>
      <w:pPr>
        <w:tabs>
          <w:tab w:val="num" w:pos="4095"/>
        </w:tabs>
        <w:ind w:left="4095" w:hanging="420"/>
      </w:pPr>
    </w:lvl>
  </w:abstractNum>
  <w:abstractNum w:abstractNumId="9">
    <w:nsid w:val="1AB01B56"/>
    <w:multiLevelType w:val="hybridMultilevel"/>
    <w:tmpl w:val="136A0E84"/>
    <w:lvl w:ilvl="0" w:tplc="59BAC206">
      <w:start w:val="1"/>
      <w:numFmt w:val="decimal"/>
      <w:lvlText w:val="%1."/>
      <w:lvlJc w:val="left"/>
      <w:pPr>
        <w:tabs>
          <w:tab w:val="num" w:pos="1380"/>
        </w:tabs>
        <w:ind w:left="1380" w:hanging="660"/>
      </w:pPr>
      <w:rPr>
        <w:rFonts w:hint="default"/>
      </w:rPr>
    </w:lvl>
    <w:lvl w:ilvl="1" w:tplc="04090019" w:tentative="1">
      <w:start w:val="1"/>
      <w:numFmt w:val="lowerLetter"/>
      <w:lvlText w:val="%2)"/>
      <w:lvlJc w:val="left"/>
      <w:pPr>
        <w:tabs>
          <w:tab w:val="num" w:pos="1560"/>
        </w:tabs>
        <w:ind w:left="1560" w:hanging="420"/>
      </w:pPr>
    </w:lvl>
    <w:lvl w:ilvl="2" w:tplc="0409001B" w:tentative="1">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10">
    <w:nsid w:val="1E821971"/>
    <w:multiLevelType w:val="hybridMultilevel"/>
    <w:tmpl w:val="2294CBEA"/>
    <w:lvl w:ilvl="0" w:tplc="470893E4">
      <w:start w:val="1"/>
      <w:numFmt w:val="decimalEnclosedCircle"/>
      <w:lvlText w:val="%1"/>
      <w:lvlJc w:val="left"/>
      <w:pPr>
        <w:ind w:left="772" w:hanging="360"/>
      </w:pPr>
      <w:rPr>
        <w:rFonts w:hint="default"/>
      </w:rPr>
    </w:lvl>
    <w:lvl w:ilvl="1" w:tplc="04090019" w:tentative="1">
      <w:start w:val="1"/>
      <w:numFmt w:val="lowerLetter"/>
      <w:lvlText w:val="%2)"/>
      <w:lvlJc w:val="left"/>
      <w:pPr>
        <w:ind w:left="1252" w:hanging="420"/>
      </w:pPr>
    </w:lvl>
    <w:lvl w:ilvl="2" w:tplc="0409001B" w:tentative="1">
      <w:start w:val="1"/>
      <w:numFmt w:val="lowerRoman"/>
      <w:lvlText w:val="%3."/>
      <w:lvlJc w:val="right"/>
      <w:pPr>
        <w:ind w:left="1672" w:hanging="420"/>
      </w:pPr>
    </w:lvl>
    <w:lvl w:ilvl="3" w:tplc="0409000F" w:tentative="1">
      <w:start w:val="1"/>
      <w:numFmt w:val="decimal"/>
      <w:lvlText w:val="%4."/>
      <w:lvlJc w:val="left"/>
      <w:pPr>
        <w:ind w:left="2092" w:hanging="420"/>
      </w:pPr>
    </w:lvl>
    <w:lvl w:ilvl="4" w:tplc="04090019" w:tentative="1">
      <w:start w:val="1"/>
      <w:numFmt w:val="lowerLetter"/>
      <w:lvlText w:val="%5)"/>
      <w:lvlJc w:val="left"/>
      <w:pPr>
        <w:ind w:left="2512" w:hanging="420"/>
      </w:pPr>
    </w:lvl>
    <w:lvl w:ilvl="5" w:tplc="0409001B" w:tentative="1">
      <w:start w:val="1"/>
      <w:numFmt w:val="lowerRoman"/>
      <w:lvlText w:val="%6."/>
      <w:lvlJc w:val="right"/>
      <w:pPr>
        <w:ind w:left="2932" w:hanging="420"/>
      </w:pPr>
    </w:lvl>
    <w:lvl w:ilvl="6" w:tplc="0409000F" w:tentative="1">
      <w:start w:val="1"/>
      <w:numFmt w:val="decimal"/>
      <w:lvlText w:val="%7."/>
      <w:lvlJc w:val="left"/>
      <w:pPr>
        <w:ind w:left="3352" w:hanging="420"/>
      </w:pPr>
    </w:lvl>
    <w:lvl w:ilvl="7" w:tplc="04090019" w:tentative="1">
      <w:start w:val="1"/>
      <w:numFmt w:val="lowerLetter"/>
      <w:lvlText w:val="%8)"/>
      <w:lvlJc w:val="left"/>
      <w:pPr>
        <w:ind w:left="3772" w:hanging="420"/>
      </w:pPr>
    </w:lvl>
    <w:lvl w:ilvl="8" w:tplc="0409001B" w:tentative="1">
      <w:start w:val="1"/>
      <w:numFmt w:val="lowerRoman"/>
      <w:lvlText w:val="%9."/>
      <w:lvlJc w:val="right"/>
      <w:pPr>
        <w:ind w:left="4192" w:hanging="420"/>
      </w:pPr>
    </w:lvl>
  </w:abstractNum>
  <w:abstractNum w:abstractNumId="11">
    <w:nsid w:val="207E461D"/>
    <w:multiLevelType w:val="hybridMultilevel"/>
    <w:tmpl w:val="206E8B2C"/>
    <w:lvl w:ilvl="0" w:tplc="04090019">
      <w:start w:val="1"/>
      <w:numFmt w:val="lowerLetter"/>
      <w:lvlText w:val="%1)"/>
      <w:lvlJc w:val="left"/>
      <w:pPr>
        <w:tabs>
          <w:tab w:val="num" w:pos="990"/>
        </w:tabs>
        <w:ind w:left="990" w:hanging="420"/>
      </w:p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12">
    <w:nsid w:val="291F4D2D"/>
    <w:multiLevelType w:val="hybridMultilevel"/>
    <w:tmpl w:val="AD869BA6"/>
    <w:lvl w:ilvl="0" w:tplc="3342D94A">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9F26B60"/>
    <w:multiLevelType w:val="hybridMultilevel"/>
    <w:tmpl w:val="61FA0DEE"/>
    <w:lvl w:ilvl="0" w:tplc="F90274BA">
      <w:start w:val="1"/>
      <w:numFmt w:val="decimal"/>
      <w:lvlText w:val="例%1"/>
      <w:lvlJc w:val="left"/>
      <w:pPr>
        <w:ind w:left="915" w:hanging="600"/>
      </w:pPr>
      <w:rPr>
        <w:rFonts w:ascii="华文楷体" w:eastAsia="华文楷体" w:hAnsi="华文楷体" w:cs="Times New Roman" w:hint="default"/>
        <w:b/>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4">
    <w:nsid w:val="2AD86A13"/>
    <w:multiLevelType w:val="hybridMultilevel"/>
    <w:tmpl w:val="FDD2194C"/>
    <w:lvl w:ilvl="0" w:tplc="1F6613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2D7C29F2"/>
    <w:multiLevelType w:val="hybridMultilevel"/>
    <w:tmpl w:val="308A665E"/>
    <w:styleLink w:val="1111111"/>
    <w:lvl w:ilvl="0" w:tplc="57165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EB92B0B"/>
    <w:multiLevelType w:val="multilevel"/>
    <w:tmpl w:val="78CCBE1C"/>
    <w:lvl w:ilvl="0">
      <w:start w:val="1"/>
      <w:numFmt w:val="decimal"/>
      <w:lvlText w:val="%1."/>
      <w:lvlJc w:val="left"/>
      <w:pPr>
        <w:ind w:left="360" w:hanging="360"/>
      </w:pPr>
      <w:rPr>
        <w:rFonts w:hint="default"/>
      </w:rPr>
    </w:lvl>
    <w:lvl w:ilvl="1">
      <w:start w:val="1"/>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376A2904"/>
    <w:multiLevelType w:val="hybridMultilevel"/>
    <w:tmpl w:val="57C0D02E"/>
    <w:lvl w:ilvl="0" w:tplc="A6EC464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03274C2"/>
    <w:multiLevelType w:val="hybridMultilevel"/>
    <w:tmpl w:val="B980F750"/>
    <w:lvl w:ilvl="0" w:tplc="A87ABBAE">
      <w:start w:val="1"/>
      <w:numFmt w:val="decimal"/>
      <w:lvlText w:val="%1."/>
      <w:lvlJc w:val="left"/>
      <w:pPr>
        <w:ind w:left="705" w:hanging="360"/>
      </w:pPr>
      <w:rPr>
        <w:rFonts w:ascii="Times New Roman" w:eastAsia="宋体" w:hAnsi="Arial" w:cs="Times New Roman" w:hint="default"/>
      </w:rPr>
    </w:lvl>
    <w:lvl w:ilvl="1" w:tplc="04090019" w:tentative="1">
      <w:start w:val="1"/>
      <w:numFmt w:val="lowerLetter"/>
      <w:lvlText w:val="%2)"/>
      <w:lvlJc w:val="left"/>
      <w:pPr>
        <w:ind w:left="1185" w:hanging="420"/>
      </w:pPr>
    </w:lvl>
    <w:lvl w:ilvl="2" w:tplc="0409001B">
      <w:start w:val="1"/>
      <w:numFmt w:val="lowerRoman"/>
      <w:lvlText w:val="%3."/>
      <w:lvlJc w:val="right"/>
      <w:pPr>
        <w:ind w:left="1605" w:hanging="420"/>
      </w:p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19">
    <w:nsid w:val="43EE3537"/>
    <w:multiLevelType w:val="hybridMultilevel"/>
    <w:tmpl w:val="07E41C5C"/>
    <w:lvl w:ilvl="0" w:tplc="5FA811B8">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4541559"/>
    <w:multiLevelType w:val="hybridMultilevel"/>
    <w:tmpl w:val="A7D885D0"/>
    <w:lvl w:ilvl="0" w:tplc="EB78F35A">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47C52071"/>
    <w:multiLevelType w:val="hybridMultilevel"/>
    <w:tmpl w:val="BECC07B4"/>
    <w:lvl w:ilvl="0" w:tplc="A57AA88E">
      <w:start w:val="1"/>
      <w:numFmt w:val="decimalEnclosedCircle"/>
      <w:lvlText w:val="%1"/>
      <w:lvlJc w:val="left"/>
      <w:pPr>
        <w:ind w:left="780" w:hanging="360"/>
      </w:pPr>
      <w:rPr>
        <w:rFonts w:ascii="宋体" w:hAnsi="宋体" w:cs="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487B6198"/>
    <w:multiLevelType w:val="hybridMultilevel"/>
    <w:tmpl w:val="D9AE9FBA"/>
    <w:lvl w:ilvl="0" w:tplc="04090017">
      <w:start w:val="1"/>
      <w:numFmt w:val="chineseCountingThousand"/>
      <w:lvlText w:val="(%1)"/>
      <w:lvlJc w:val="left"/>
      <w:pPr>
        <w:tabs>
          <w:tab w:val="num" w:pos="1695"/>
        </w:tabs>
        <w:ind w:left="1695" w:hanging="1125"/>
      </w:pPr>
      <w:rPr>
        <w:rFonts w:hint="default"/>
      </w:rPr>
    </w:lvl>
    <w:lvl w:ilvl="1" w:tplc="04090011">
      <w:start w:val="1"/>
      <w:numFmt w:val="decimal"/>
      <w:lvlText w:val="%2)"/>
      <w:lvlJc w:val="left"/>
      <w:pPr>
        <w:tabs>
          <w:tab w:val="num" w:pos="1410"/>
        </w:tabs>
        <w:ind w:left="1410" w:hanging="420"/>
      </w:pPr>
      <w:rPr>
        <w:rFonts w:hint="default"/>
      </w:rPr>
    </w:lvl>
    <w:lvl w:ilvl="2" w:tplc="69848AFA">
      <w:start w:val="1"/>
      <w:numFmt w:val="decimal"/>
      <w:lvlText w:val="%3）"/>
      <w:lvlJc w:val="left"/>
      <w:pPr>
        <w:tabs>
          <w:tab w:val="num" w:pos="2130"/>
        </w:tabs>
        <w:ind w:left="2130" w:hanging="720"/>
      </w:pPr>
      <w:rPr>
        <w:rFonts w:hint="default"/>
      </w:r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3">
    <w:nsid w:val="49CB443B"/>
    <w:multiLevelType w:val="hybridMultilevel"/>
    <w:tmpl w:val="9CE4887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nsid w:val="4A2F2914"/>
    <w:multiLevelType w:val="multilevel"/>
    <w:tmpl w:val="4A2F2914"/>
    <w:lvl w:ilvl="0">
      <w:start w:val="1"/>
      <w:numFmt w:val="lowerLetter"/>
      <w:lvlText w:val="%1)"/>
      <w:lvlJc w:val="left"/>
      <w:pPr>
        <w:tabs>
          <w:tab w:val="num" w:pos="780"/>
        </w:tabs>
        <w:ind w:left="780" w:hanging="420"/>
      </w:pPr>
      <w:rPr>
        <w:rFonts w:hint="default"/>
      </w:rPr>
    </w:lvl>
    <w:lvl w:ilvl="1">
      <w:start w:val="1"/>
      <w:numFmt w:val="bullet"/>
      <w:lvlText w:val=""/>
      <w:lvlJc w:val="left"/>
      <w:pPr>
        <w:tabs>
          <w:tab w:val="num" w:pos="1440"/>
        </w:tabs>
        <w:ind w:left="1440" w:hanging="360"/>
      </w:pPr>
      <w:rPr>
        <w:rFonts w:ascii="Wingdings 2" w:hAnsi="Wingdings 2" w:hint="default"/>
      </w:rPr>
    </w:lvl>
    <w:lvl w:ilvl="2">
      <w:start w:val="1"/>
      <w:numFmt w:val="bullet"/>
      <w:lvlText w:val=""/>
      <w:lvlJc w:val="left"/>
      <w:pPr>
        <w:tabs>
          <w:tab w:val="num" w:pos="2160"/>
        </w:tabs>
        <w:ind w:left="2160" w:hanging="360"/>
      </w:pPr>
      <w:rPr>
        <w:rFonts w:ascii="Wingdings 2" w:hAnsi="Wingdings 2" w:hint="default"/>
      </w:rPr>
    </w:lvl>
    <w:lvl w:ilvl="3">
      <w:start w:val="1"/>
      <w:numFmt w:val="bullet"/>
      <w:lvlText w:val=""/>
      <w:lvlJc w:val="left"/>
      <w:pPr>
        <w:tabs>
          <w:tab w:val="num" w:pos="2880"/>
        </w:tabs>
        <w:ind w:left="2880" w:hanging="360"/>
      </w:pPr>
      <w:rPr>
        <w:rFonts w:ascii="Wingdings 2" w:hAnsi="Wingdings 2" w:hint="default"/>
      </w:rPr>
    </w:lvl>
    <w:lvl w:ilvl="4">
      <w:start w:val="1"/>
      <w:numFmt w:val="bullet"/>
      <w:lvlText w:val=""/>
      <w:lvlJc w:val="left"/>
      <w:pPr>
        <w:tabs>
          <w:tab w:val="num" w:pos="3600"/>
        </w:tabs>
        <w:ind w:left="3600" w:hanging="360"/>
      </w:pPr>
      <w:rPr>
        <w:rFonts w:ascii="Wingdings 2" w:hAnsi="Wingdings 2" w:hint="default"/>
      </w:rPr>
    </w:lvl>
    <w:lvl w:ilvl="5">
      <w:start w:val="1"/>
      <w:numFmt w:val="bullet"/>
      <w:lvlText w:val=""/>
      <w:lvlJc w:val="left"/>
      <w:pPr>
        <w:tabs>
          <w:tab w:val="num" w:pos="4320"/>
        </w:tabs>
        <w:ind w:left="4320" w:hanging="360"/>
      </w:pPr>
      <w:rPr>
        <w:rFonts w:ascii="Wingdings 2" w:hAnsi="Wingdings 2" w:hint="default"/>
      </w:rPr>
    </w:lvl>
    <w:lvl w:ilvl="6">
      <w:start w:val="1"/>
      <w:numFmt w:val="bullet"/>
      <w:lvlText w:val=""/>
      <w:lvlJc w:val="left"/>
      <w:pPr>
        <w:tabs>
          <w:tab w:val="num" w:pos="5040"/>
        </w:tabs>
        <w:ind w:left="5040" w:hanging="360"/>
      </w:pPr>
      <w:rPr>
        <w:rFonts w:ascii="Wingdings 2" w:hAnsi="Wingdings 2" w:hint="default"/>
      </w:rPr>
    </w:lvl>
    <w:lvl w:ilvl="7">
      <w:start w:val="1"/>
      <w:numFmt w:val="bullet"/>
      <w:lvlText w:val=""/>
      <w:lvlJc w:val="left"/>
      <w:pPr>
        <w:tabs>
          <w:tab w:val="num" w:pos="5760"/>
        </w:tabs>
        <w:ind w:left="5760" w:hanging="360"/>
      </w:pPr>
      <w:rPr>
        <w:rFonts w:ascii="Wingdings 2" w:hAnsi="Wingdings 2" w:hint="default"/>
      </w:rPr>
    </w:lvl>
    <w:lvl w:ilvl="8">
      <w:start w:val="1"/>
      <w:numFmt w:val="bullet"/>
      <w:lvlText w:val=""/>
      <w:lvlJc w:val="left"/>
      <w:pPr>
        <w:tabs>
          <w:tab w:val="num" w:pos="6480"/>
        </w:tabs>
        <w:ind w:left="6480" w:hanging="360"/>
      </w:pPr>
      <w:rPr>
        <w:rFonts w:ascii="Wingdings 2" w:hAnsi="Wingdings 2" w:hint="default"/>
      </w:rPr>
    </w:lvl>
  </w:abstractNum>
  <w:abstractNum w:abstractNumId="25">
    <w:nsid w:val="4AF300B3"/>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6">
    <w:nsid w:val="56343EAD"/>
    <w:multiLevelType w:val="hybridMultilevel"/>
    <w:tmpl w:val="8DA80EB2"/>
    <w:lvl w:ilvl="0" w:tplc="04090019">
      <w:start w:val="1"/>
      <w:numFmt w:val="lowerLetter"/>
      <w:lvlText w:val="%1)"/>
      <w:lvlJc w:val="left"/>
      <w:pPr>
        <w:tabs>
          <w:tab w:val="num" w:pos="990"/>
        </w:tabs>
        <w:ind w:left="990" w:hanging="420"/>
      </w:pPr>
      <w:rPr>
        <w:rFonts w:hint="default"/>
      </w:rPr>
    </w:lvl>
    <w:lvl w:ilvl="1" w:tplc="04090019" w:tentative="1">
      <w:start w:val="1"/>
      <w:numFmt w:val="lowerLetter"/>
      <w:lvlText w:val="%2)"/>
      <w:lvlJc w:val="left"/>
      <w:pPr>
        <w:tabs>
          <w:tab w:val="num" w:pos="1410"/>
        </w:tabs>
        <w:ind w:left="1410" w:hanging="420"/>
      </w:pPr>
    </w:lvl>
    <w:lvl w:ilvl="2" w:tplc="0409001B" w:tentative="1">
      <w:start w:val="1"/>
      <w:numFmt w:val="lowerRoman"/>
      <w:lvlText w:val="%3."/>
      <w:lvlJc w:val="right"/>
      <w:pPr>
        <w:tabs>
          <w:tab w:val="num" w:pos="1830"/>
        </w:tabs>
        <w:ind w:left="1830" w:hanging="420"/>
      </w:pPr>
    </w:lvl>
    <w:lvl w:ilvl="3" w:tplc="0409000F" w:tentative="1">
      <w:start w:val="1"/>
      <w:numFmt w:val="decimal"/>
      <w:lvlText w:val="%4."/>
      <w:lvlJc w:val="left"/>
      <w:pPr>
        <w:tabs>
          <w:tab w:val="num" w:pos="2250"/>
        </w:tabs>
        <w:ind w:left="2250" w:hanging="420"/>
      </w:pPr>
    </w:lvl>
    <w:lvl w:ilvl="4" w:tplc="04090019" w:tentative="1">
      <w:start w:val="1"/>
      <w:numFmt w:val="lowerLetter"/>
      <w:lvlText w:val="%5)"/>
      <w:lvlJc w:val="left"/>
      <w:pPr>
        <w:tabs>
          <w:tab w:val="num" w:pos="2670"/>
        </w:tabs>
        <w:ind w:left="2670" w:hanging="420"/>
      </w:pPr>
    </w:lvl>
    <w:lvl w:ilvl="5" w:tplc="0409001B" w:tentative="1">
      <w:start w:val="1"/>
      <w:numFmt w:val="lowerRoman"/>
      <w:lvlText w:val="%6."/>
      <w:lvlJc w:val="right"/>
      <w:pPr>
        <w:tabs>
          <w:tab w:val="num" w:pos="3090"/>
        </w:tabs>
        <w:ind w:left="3090" w:hanging="420"/>
      </w:pPr>
    </w:lvl>
    <w:lvl w:ilvl="6" w:tplc="0409000F" w:tentative="1">
      <w:start w:val="1"/>
      <w:numFmt w:val="decimal"/>
      <w:lvlText w:val="%7."/>
      <w:lvlJc w:val="left"/>
      <w:pPr>
        <w:tabs>
          <w:tab w:val="num" w:pos="3510"/>
        </w:tabs>
        <w:ind w:left="3510" w:hanging="420"/>
      </w:pPr>
    </w:lvl>
    <w:lvl w:ilvl="7" w:tplc="04090019" w:tentative="1">
      <w:start w:val="1"/>
      <w:numFmt w:val="lowerLetter"/>
      <w:lvlText w:val="%8)"/>
      <w:lvlJc w:val="left"/>
      <w:pPr>
        <w:tabs>
          <w:tab w:val="num" w:pos="3930"/>
        </w:tabs>
        <w:ind w:left="3930" w:hanging="420"/>
      </w:pPr>
    </w:lvl>
    <w:lvl w:ilvl="8" w:tplc="0409001B" w:tentative="1">
      <w:start w:val="1"/>
      <w:numFmt w:val="lowerRoman"/>
      <w:lvlText w:val="%9."/>
      <w:lvlJc w:val="right"/>
      <w:pPr>
        <w:tabs>
          <w:tab w:val="num" w:pos="4350"/>
        </w:tabs>
        <w:ind w:left="4350" w:hanging="420"/>
      </w:pPr>
    </w:lvl>
  </w:abstractNum>
  <w:abstractNum w:abstractNumId="27">
    <w:nsid w:val="56D5697F"/>
    <w:multiLevelType w:val="multilevel"/>
    <w:tmpl w:val="56D5697F"/>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nsid w:val="58C9526D"/>
    <w:multiLevelType w:val="hybridMultilevel"/>
    <w:tmpl w:val="93CEB9CA"/>
    <w:lvl w:ilvl="0" w:tplc="2CDC7596">
      <w:start w:val="1"/>
      <w:numFmt w:val="decimal"/>
      <w:lvlText w:val="%1）"/>
      <w:lvlJc w:val="left"/>
      <w:pPr>
        <w:tabs>
          <w:tab w:val="num" w:pos="720"/>
        </w:tabs>
        <w:ind w:left="720" w:hanging="360"/>
      </w:pPr>
      <w:rPr>
        <w:rFonts w:ascii="宋体" w:eastAsia="宋体" w:hAnsi="宋体" w:cs="Times New Roman"/>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29">
    <w:nsid w:val="59FE2D86"/>
    <w:multiLevelType w:val="hybridMultilevel"/>
    <w:tmpl w:val="5AAA9BE6"/>
    <w:lvl w:ilvl="0" w:tplc="EE8C144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A2C09A7"/>
    <w:multiLevelType w:val="hybridMultilevel"/>
    <w:tmpl w:val="F6524E20"/>
    <w:lvl w:ilvl="0" w:tplc="04090019">
      <w:start w:val="1"/>
      <w:numFmt w:val="lowerLetter"/>
      <w:lvlText w:val="%1)"/>
      <w:lvlJc w:val="left"/>
      <w:pPr>
        <w:tabs>
          <w:tab w:val="num" w:pos="1470"/>
        </w:tabs>
        <w:ind w:left="1470" w:hanging="420"/>
      </w:pPr>
    </w:lvl>
    <w:lvl w:ilvl="1" w:tplc="04090019" w:tentative="1">
      <w:start w:val="1"/>
      <w:numFmt w:val="lowerLetter"/>
      <w:lvlText w:val="%2)"/>
      <w:lvlJc w:val="left"/>
      <w:pPr>
        <w:tabs>
          <w:tab w:val="num" w:pos="1890"/>
        </w:tabs>
        <w:ind w:left="1890" w:hanging="420"/>
      </w:pPr>
    </w:lvl>
    <w:lvl w:ilvl="2" w:tplc="0409001B" w:tentative="1">
      <w:start w:val="1"/>
      <w:numFmt w:val="lowerRoman"/>
      <w:lvlText w:val="%3."/>
      <w:lvlJc w:val="right"/>
      <w:pPr>
        <w:tabs>
          <w:tab w:val="num" w:pos="2310"/>
        </w:tabs>
        <w:ind w:left="2310" w:hanging="420"/>
      </w:pPr>
    </w:lvl>
    <w:lvl w:ilvl="3" w:tplc="0409000F" w:tentative="1">
      <w:start w:val="1"/>
      <w:numFmt w:val="decimal"/>
      <w:lvlText w:val="%4."/>
      <w:lvlJc w:val="left"/>
      <w:pPr>
        <w:tabs>
          <w:tab w:val="num" w:pos="2730"/>
        </w:tabs>
        <w:ind w:left="2730" w:hanging="420"/>
      </w:pPr>
    </w:lvl>
    <w:lvl w:ilvl="4" w:tplc="04090019" w:tentative="1">
      <w:start w:val="1"/>
      <w:numFmt w:val="lowerLetter"/>
      <w:lvlText w:val="%5)"/>
      <w:lvlJc w:val="left"/>
      <w:pPr>
        <w:tabs>
          <w:tab w:val="num" w:pos="3150"/>
        </w:tabs>
        <w:ind w:left="3150" w:hanging="420"/>
      </w:pPr>
    </w:lvl>
    <w:lvl w:ilvl="5" w:tplc="0409001B" w:tentative="1">
      <w:start w:val="1"/>
      <w:numFmt w:val="lowerRoman"/>
      <w:lvlText w:val="%6."/>
      <w:lvlJc w:val="right"/>
      <w:pPr>
        <w:tabs>
          <w:tab w:val="num" w:pos="3570"/>
        </w:tabs>
        <w:ind w:left="3570" w:hanging="420"/>
      </w:pPr>
    </w:lvl>
    <w:lvl w:ilvl="6" w:tplc="0409000F" w:tentative="1">
      <w:start w:val="1"/>
      <w:numFmt w:val="decimal"/>
      <w:lvlText w:val="%7."/>
      <w:lvlJc w:val="left"/>
      <w:pPr>
        <w:tabs>
          <w:tab w:val="num" w:pos="3990"/>
        </w:tabs>
        <w:ind w:left="3990" w:hanging="420"/>
      </w:pPr>
    </w:lvl>
    <w:lvl w:ilvl="7" w:tplc="04090019" w:tentative="1">
      <w:start w:val="1"/>
      <w:numFmt w:val="lowerLetter"/>
      <w:lvlText w:val="%8)"/>
      <w:lvlJc w:val="left"/>
      <w:pPr>
        <w:tabs>
          <w:tab w:val="num" w:pos="4410"/>
        </w:tabs>
        <w:ind w:left="4410" w:hanging="420"/>
      </w:pPr>
    </w:lvl>
    <w:lvl w:ilvl="8" w:tplc="0409001B" w:tentative="1">
      <w:start w:val="1"/>
      <w:numFmt w:val="lowerRoman"/>
      <w:lvlText w:val="%9."/>
      <w:lvlJc w:val="right"/>
      <w:pPr>
        <w:tabs>
          <w:tab w:val="num" w:pos="4830"/>
        </w:tabs>
        <w:ind w:left="4830" w:hanging="420"/>
      </w:pPr>
    </w:lvl>
  </w:abstractNum>
  <w:abstractNum w:abstractNumId="31">
    <w:nsid w:val="60637395"/>
    <w:multiLevelType w:val="hybridMultilevel"/>
    <w:tmpl w:val="C432480A"/>
    <w:lvl w:ilvl="0" w:tplc="59D0FB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32">
    <w:nsid w:val="62897DDD"/>
    <w:multiLevelType w:val="hybridMultilevel"/>
    <w:tmpl w:val="EBFCD1A4"/>
    <w:lvl w:ilvl="0" w:tplc="6FAC9F40">
      <w:start w:val="1"/>
      <w:numFmt w:val="decimal"/>
      <w:lvlText w:val="%1）"/>
      <w:lvlJc w:val="left"/>
      <w:pPr>
        <w:ind w:left="644"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nsid w:val="63836AA7"/>
    <w:multiLevelType w:val="hybridMultilevel"/>
    <w:tmpl w:val="6436E054"/>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6D6456C1"/>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5">
    <w:nsid w:val="6FAC5B26"/>
    <w:multiLevelType w:val="hybridMultilevel"/>
    <w:tmpl w:val="6C92ABA4"/>
    <w:lvl w:ilvl="0" w:tplc="6884024C">
      <w:start w:val="1"/>
      <w:numFmt w:val="decimalEnclosedCircle"/>
      <w:lvlText w:val="%1"/>
      <w:lvlJc w:val="left"/>
      <w:pPr>
        <w:ind w:left="772" w:hanging="360"/>
      </w:pPr>
      <w:rPr>
        <w:rFonts w:hint="default"/>
      </w:r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6">
    <w:nsid w:val="71B21130"/>
    <w:multiLevelType w:val="multilevel"/>
    <w:tmpl w:val="71B21130"/>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nsid w:val="72C54BAE"/>
    <w:multiLevelType w:val="hybridMultilevel"/>
    <w:tmpl w:val="D52C716C"/>
    <w:lvl w:ilvl="0" w:tplc="34C269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73763DFE"/>
    <w:multiLevelType w:val="hybridMultilevel"/>
    <w:tmpl w:val="EB84C050"/>
    <w:lvl w:ilvl="0" w:tplc="379A6A3C">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9">
    <w:nsid w:val="7E903F7D"/>
    <w:multiLevelType w:val="hybridMultilevel"/>
    <w:tmpl w:val="E26AAEF6"/>
    <w:lvl w:ilvl="0" w:tplc="B010F65E">
      <w:start w:val="1"/>
      <w:numFmt w:val="decimal"/>
      <w:lvlText w:val="%1)"/>
      <w:lvlJc w:val="left"/>
      <w:pPr>
        <w:tabs>
          <w:tab w:val="num" w:pos="840"/>
        </w:tabs>
        <w:ind w:left="840" w:hanging="420"/>
      </w:pPr>
      <w:rPr>
        <w:rFonts w:ascii="Times New Roman" w:eastAsia="宋体"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22"/>
  </w:num>
  <w:num w:numId="2">
    <w:abstractNumId w:val="24"/>
  </w:num>
  <w:num w:numId="3">
    <w:abstractNumId w:val="36"/>
  </w:num>
  <w:num w:numId="4">
    <w:abstractNumId w:val="27"/>
  </w:num>
  <w:num w:numId="5">
    <w:abstractNumId w:val="17"/>
  </w:num>
  <w:num w:numId="6">
    <w:abstractNumId w:val="18"/>
  </w:num>
  <w:num w:numId="7">
    <w:abstractNumId w:val="34"/>
  </w:num>
  <w:num w:numId="8">
    <w:abstractNumId w:val="3"/>
  </w:num>
  <w:num w:numId="9">
    <w:abstractNumId w:val="4"/>
  </w:num>
  <w:num w:numId="10">
    <w:abstractNumId w:val="5"/>
  </w:num>
  <w:num w:numId="11">
    <w:abstractNumId w:val="15"/>
  </w:num>
  <w:num w:numId="12">
    <w:abstractNumId w:val="32"/>
  </w:num>
  <w:num w:numId="13">
    <w:abstractNumId w:val="37"/>
  </w:num>
  <w:num w:numId="14">
    <w:abstractNumId w:val="16"/>
  </w:num>
  <w:num w:numId="15">
    <w:abstractNumId w:val="33"/>
  </w:num>
  <w:num w:numId="16">
    <w:abstractNumId w:val="19"/>
  </w:num>
  <w:num w:numId="17">
    <w:abstractNumId w:val="13"/>
  </w:num>
  <w:num w:numId="18">
    <w:abstractNumId w:val="10"/>
  </w:num>
  <w:num w:numId="19">
    <w:abstractNumId w:val="35"/>
  </w:num>
  <w:num w:numId="20">
    <w:abstractNumId w:val="20"/>
  </w:num>
  <w:num w:numId="21">
    <w:abstractNumId w:val="8"/>
  </w:num>
  <w:num w:numId="22">
    <w:abstractNumId w:val="38"/>
  </w:num>
  <w:num w:numId="23">
    <w:abstractNumId w:val="31"/>
  </w:num>
  <w:num w:numId="24">
    <w:abstractNumId w:val="6"/>
  </w:num>
  <w:num w:numId="25">
    <w:abstractNumId w:val="30"/>
  </w:num>
  <w:num w:numId="26">
    <w:abstractNumId w:val="26"/>
  </w:num>
  <w:num w:numId="27">
    <w:abstractNumId w:val="1"/>
  </w:num>
  <w:num w:numId="28">
    <w:abstractNumId w:val="25"/>
  </w:num>
  <w:num w:numId="29">
    <w:abstractNumId w:val="11"/>
  </w:num>
  <w:num w:numId="30">
    <w:abstractNumId w:val="0"/>
  </w:num>
  <w:num w:numId="31">
    <w:abstractNumId w:val="39"/>
  </w:num>
  <w:num w:numId="32">
    <w:abstractNumId w:val="28"/>
  </w:num>
  <w:num w:numId="33">
    <w:abstractNumId w:val="12"/>
  </w:num>
  <w:num w:numId="34">
    <w:abstractNumId w:val="14"/>
  </w:num>
  <w:num w:numId="35">
    <w:abstractNumId w:val="9"/>
  </w:num>
  <w:num w:numId="36">
    <w:abstractNumId w:val="2"/>
  </w:num>
  <w:num w:numId="37">
    <w:abstractNumId w:val="29"/>
  </w:num>
  <w:num w:numId="38">
    <w:abstractNumId w:val="23"/>
  </w:num>
  <w:num w:numId="39">
    <w:abstractNumId w:val="7"/>
  </w:num>
  <w:num w:numId="40">
    <w:abstractNumId w:val="21"/>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143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655F"/>
    <w:rsid w:val="00014DC7"/>
    <w:rsid w:val="00014F61"/>
    <w:rsid w:val="00030D82"/>
    <w:rsid w:val="000356CA"/>
    <w:rsid w:val="0009014D"/>
    <w:rsid w:val="0009045A"/>
    <w:rsid w:val="000963A9"/>
    <w:rsid w:val="000E4EC8"/>
    <w:rsid w:val="000F3777"/>
    <w:rsid w:val="000F61B5"/>
    <w:rsid w:val="00101728"/>
    <w:rsid w:val="001179FC"/>
    <w:rsid w:val="00121816"/>
    <w:rsid w:val="00125891"/>
    <w:rsid w:val="00133098"/>
    <w:rsid w:val="0014661E"/>
    <w:rsid w:val="0017029A"/>
    <w:rsid w:val="00171EA8"/>
    <w:rsid w:val="001C43F7"/>
    <w:rsid w:val="001D3846"/>
    <w:rsid w:val="001E391A"/>
    <w:rsid w:val="001E69F9"/>
    <w:rsid w:val="00225C99"/>
    <w:rsid w:val="002557FC"/>
    <w:rsid w:val="00257D72"/>
    <w:rsid w:val="002712FA"/>
    <w:rsid w:val="00276428"/>
    <w:rsid w:val="002852F4"/>
    <w:rsid w:val="00290D9B"/>
    <w:rsid w:val="002C7CC5"/>
    <w:rsid w:val="002E4815"/>
    <w:rsid w:val="002E6441"/>
    <w:rsid w:val="003029B2"/>
    <w:rsid w:val="00304342"/>
    <w:rsid w:val="00310B84"/>
    <w:rsid w:val="00311DC9"/>
    <w:rsid w:val="00336415"/>
    <w:rsid w:val="00341DCB"/>
    <w:rsid w:val="0035406A"/>
    <w:rsid w:val="00365265"/>
    <w:rsid w:val="003F23DE"/>
    <w:rsid w:val="0041533F"/>
    <w:rsid w:val="004372C7"/>
    <w:rsid w:val="00444B4D"/>
    <w:rsid w:val="00451DD9"/>
    <w:rsid w:val="00457DA3"/>
    <w:rsid w:val="00457FE7"/>
    <w:rsid w:val="00475FA9"/>
    <w:rsid w:val="00483968"/>
    <w:rsid w:val="00486646"/>
    <w:rsid w:val="00492DF1"/>
    <w:rsid w:val="004B2070"/>
    <w:rsid w:val="004C5B5C"/>
    <w:rsid w:val="004C6EDD"/>
    <w:rsid w:val="004D5719"/>
    <w:rsid w:val="005072BE"/>
    <w:rsid w:val="005259BB"/>
    <w:rsid w:val="00530216"/>
    <w:rsid w:val="00542C49"/>
    <w:rsid w:val="00565859"/>
    <w:rsid w:val="00576A57"/>
    <w:rsid w:val="005B41BC"/>
    <w:rsid w:val="005B655F"/>
    <w:rsid w:val="005C7690"/>
    <w:rsid w:val="005D1739"/>
    <w:rsid w:val="00604F37"/>
    <w:rsid w:val="006111D7"/>
    <w:rsid w:val="00630367"/>
    <w:rsid w:val="00632D15"/>
    <w:rsid w:val="006370B9"/>
    <w:rsid w:val="006402E5"/>
    <w:rsid w:val="0065278F"/>
    <w:rsid w:val="006655FB"/>
    <w:rsid w:val="00665930"/>
    <w:rsid w:val="00687C21"/>
    <w:rsid w:val="006B46E4"/>
    <w:rsid w:val="006D7C7E"/>
    <w:rsid w:val="00700FB6"/>
    <w:rsid w:val="00747D1A"/>
    <w:rsid w:val="007510AA"/>
    <w:rsid w:val="0075795A"/>
    <w:rsid w:val="0076050A"/>
    <w:rsid w:val="00777A48"/>
    <w:rsid w:val="007B60DB"/>
    <w:rsid w:val="007C03B7"/>
    <w:rsid w:val="007C14EE"/>
    <w:rsid w:val="007D7D66"/>
    <w:rsid w:val="00812E27"/>
    <w:rsid w:val="008368DE"/>
    <w:rsid w:val="00863AD4"/>
    <w:rsid w:val="0086774A"/>
    <w:rsid w:val="008730C8"/>
    <w:rsid w:val="00883AD2"/>
    <w:rsid w:val="008A259A"/>
    <w:rsid w:val="008A25A4"/>
    <w:rsid w:val="008D0707"/>
    <w:rsid w:val="008E15BC"/>
    <w:rsid w:val="00926C35"/>
    <w:rsid w:val="00936E52"/>
    <w:rsid w:val="00940AB3"/>
    <w:rsid w:val="0094738D"/>
    <w:rsid w:val="009574B5"/>
    <w:rsid w:val="0095797D"/>
    <w:rsid w:val="009652B5"/>
    <w:rsid w:val="00985DC8"/>
    <w:rsid w:val="009B265C"/>
    <w:rsid w:val="009C5651"/>
    <w:rsid w:val="009E5E00"/>
    <w:rsid w:val="00A2486B"/>
    <w:rsid w:val="00A313B1"/>
    <w:rsid w:val="00A82718"/>
    <w:rsid w:val="00AA1363"/>
    <w:rsid w:val="00AB6F4C"/>
    <w:rsid w:val="00AE55D1"/>
    <w:rsid w:val="00AF6975"/>
    <w:rsid w:val="00B13DEE"/>
    <w:rsid w:val="00B45770"/>
    <w:rsid w:val="00B605CF"/>
    <w:rsid w:val="00B64B35"/>
    <w:rsid w:val="00B75EE8"/>
    <w:rsid w:val="00B80C0A"/>
    <w:rsid w:val="00BA2DED"/>
    <w:rsid w:val="00BB0F40"/>
    <w:rsid w:val="00BC7817"/>
    <w:rsid w:val="00BE5586"/>
    <w:rsid w:val="00C07AD2"/>
    <w:rsid w:val="00C32BD5"/>
    <w:rsid w:val="00C70AB8"/>
    <w:rsid w:val="00C87341"/>
    <w:rsid w:val="00C87FBE"/>
    <w:rsid w:val="00CB1F20"/>
    <w:rsid w:val="00D1103F"/>
    <w:rsid w:val="00D112B8"/>
    <w:rsid w:val="00D668C7"/>
    <w:rsid w:val="00D81332"/>
    <w:rsid w:val="00D962E5"/>
    <w:rsid w:val="00DA74D6"/>
    <w:rsid w:val="00DD515B"/>
    <w:rsid w:val="00DE1975"/>
    <w:rsid w:val="00E028B9"/>
    <w:rsid w:val="00E039AA"/>
    <w:rsid w:val="00E15B09"/>
    <w:rsid w:val="00E23887"/>
    <w:rsid w:val="00E400A5"/>
    <w:rsid w:val="00E711EE"/>
    <w:rsid w:val="00EA0C8E"/>
    <w:rsid w:val="00EC2654"/>
    <w:rsid w:val="00EC7A6E"/>
    <w:rsid w:val="00EF0076"/>
    <w:rsid w:val="00F33A57"/>
    <w:rsid w:val="00F546B0"/>
    <w:rsid w:val="00F5616D"/>
    <w:rsid w:val="00F803AC"/>
    <w:rsid w:val="00F9549F"/>
    <w:rsid w:val="00FD4165"/>
    <w:rsid w:val="00FF2EA1"/>
    <w:rsid w:val="00FF748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annotation text" w:uiPriority="0"/>
    <w:lsdException w:name="header" w:uiPriority="0" w:qFormat="1"/>
    <w:lsdException w:name="footer" w:uiPriority="0" w:qFormat="1"/>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2" w:uiPriority="0"/>
    <w:lsdException w:name="Body Text 3" w:uiPriority="0"/>
    <w:lsdException w:name="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Cite" w:uiPriority="0"/>
    <w:lsdException w:name="annotation subject" w:uiPriority="0"/>
    <w:lsdException w:name="Outline List 2" w:uiPriority="0"/>
    <w:lsdException w:name="Balloo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11DC9"/>
    <w:pPr>
      <w:widowControl w:val="0"/>
      <w:jc w:val="both"/>
    </w:pPr>
    <w:rPr>
      <w:rFonts w:ascii="Times New Roman" w:eastAsia="宋体" w:hAnsi="Times New Roman" w:cs="Times New Roman"/>
      <w:szCs w:val="24"/>
    </w:rPr>
  </w:style>
  <w:style w:type="paragraph" w:styleId="1">
    <w:name w:val="heading 1"/>
    <w:basedOn w:val="a"/>
    <w:link w:val="1Char"/>
    <w:qFormat/>
    <w:rsid w:val="005B655F"/>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Char"/>
    <w:qFormat/>
    <w:rsid w:val="000963A9"/>
    <w:pPr>
      <w:keepNext/>
      <w:keepLines/>
      <w:spacing w:before="260" w:after="260" w:line="416" w:lineRule="auto"/>
      <w:outlineLvl w:val="1"/>
    </w:pPr>
    <w:rPr>
      <w:rFonts w:ascii="Arial" w:eastAsia="黑体" w:hAnsi="Arial"/>
      <w:b/>
      <w:bCs/>
      <w:sz w:val="32"/>
      <w:szCs w:val="32"/>
    </w:rPr>
  </w:style>
  <w:style w:type="paragraph" w:styleId="3">
    <w:name w:val="heading 3"/>
    <w:basedOn w:val="a"/>
    <w:link w:val="3Char"/>
    <w:qFormat/>
    <w:rsid w:val="000963A9"/>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rsid w:val="005B655F"/>
    <w:rPr>
      <w:rFonts w:ascii="Times New Roman" w:eastAsia="宋体" w:hAnsi="Times New Roman" w:cs="Times New Roman"/>
      <w:b/>
      <w:bCs/>
      <w:kern w:val="44"/>
      <w:sz w:val="44"/>
      <w:szCs w:val="44"/>
    </w:rPr>
  </w:style>
  <w:style w:type="numbering" w:customStyle="1" w:styleId="11">
    <w:name w:val="无列表1"/>
    <w:next w:val="a2"/>
    <w:semiHidden/>
    <w:unhideWhenUsed/>
    <w:rsid w:val="005B655F"/>
  </w:style>
  <w:style w:type="paragraph" w:styleId="a3">
    <w:name w:val="header"/>
    <w:basedOn w:val="a"/>
    <w:link w:val="Char1"/>
    <w:unhideWhenUsed/>
    <w:qFormat/>
    <w:rsid w:val="005B655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qFormat/>
    <w:rsid w:val="005B655F"/>
    <w:rPr>
      <w:rFonts w:ascii="Times New Roman" w:eastAsia="宋体" w:hAnsi="Times New Roman" w:cs="Times New Roman"/>
      <w:sz w:val="18"/>
      <w:szCs w:val="18"/>
    </w:rPr>
  </w:style>
  <w:style w:type="character" w:customStyle="1" w:styleId="Char1">
    <w:name w:val="页眉 Char1"/>
    <w:basedOn w:val="a0"/>
    <w:link w:val="a3"/>
    <w:rsid w:val="005B655F"/>
    <w:rPr>
      <w:rFonts w:ascii="Times New Roman" w:eastAsia="宋体" w:hAnsi="Times New Roman" w:cs="Times New Roman"/>
      <w:sz w:val="18"/>
      <w:szCs w:val="18"/>
    </w:rPr>
  </w:style>
  <w:style w:type="paragraph" w:styleId="a5">
    <w:name w:val="footer"/>
    <w:basedOn w:val="a"/>
    <w:link w:val="Char10"/>
    <w:unhideWhenUsed/>
    <w:qFormat/>
    <w:rsid w:val="005B655F"/>
    <w:pPr>
      <w:tabs>
        <w:tab w:val="center" w:pos="4153"/>
        <w:tab w:val="right" w:pos="8306"/>
      </w:tabs>
      <w:snapToGrid w:val="0"/>
      <w:jc w:val="left"/>
    </w:pPr>
    <w:rPr>
      <w:sz w:val="18"/>
      <w:szCs w:val="18"/>
    </w:rPr>
  </w:style>
  <w:style w:type="character" w:customStyle="1" w:styleId="a6">
    <w:name w:val="页脚 字符"/>
    <w:basedOn w:val="a0"/>
    <w:qFormat/>
    <w:rsid w:val="005B655F"/>
    <w:rPr>
      <w:rFonts w:ascii="Times New Roman" w:eastAsia="宋体" w:hAnsi="Times New Roman" w:cs="Times New Roman"/>
      <w:sz w:val="18"/>
      <w:szCs w:val="18"/>
    </w:rPr>
  </w:style>
  <w:style w:type="character" w:customStyle="1" w:styleId="Char10">
    <w:name w:val="页脚 Char1"/>
    <w:basedOn w:val="a0"/>
    <w:link w:val="a5"/>
    <w:rsid w:val="005B655F"/>
    <w:rPr>
      <w:rFonts w:ascii="Times New Roman" w:eastAsia="宋体" w:hAnsi="Times New Roman" w:cs="Times New Roman"/>
      <w:sz w:val="18"/>
      <w:szCs w:val="18"/>
    </w:rPr>
  </w:style>
  <w:style w:type="paragraph" w:styleId="a7">
    <w:name w:val="Plain Text"/>
    <w:basedOn w:val="a"/>
    <w:link w:val="Char11"/>
    <w:rsid w:val="005B655F"/>
    <w:rPr>
      <w:rFonts w:ascii="宋体" w:hAnsi="Courier New"/>
      <w:szCs w:val="20"/>
    </w:rPr>
  </w:style>
  <w:style w:type="character" w:customStyle="1" w:styleId="a8">
    <w:name w:val="纯文本 字符"/>
    <w:basedOn w:val="a0"/>
    <w:rsid w:val="005B655F"/>
    <w:rPr>
      <w:rFonts w:asciiTheme="minorEastAsia" w:hAnsi="Courier New" w:cs="Courier New"/>
      <w:szCs w:val="24"/>
    </w:rPr>
  </w:style>
  <w:style w:type="character" w:customStyle="1" w:styleId="Char11">
    <w:name w:val="纯文本 Char1"/>
    <w:basedOn w:val="a0"/>
    <w:link w:val="a7"/>
    <w:rsid w:val="005B655F"/>
    <w:rPr>
      <w:rFonts w:ascii="宋体" w:eastAsia="宋体" w:hAnsi="Courier New" w:cs="Times New Roman"/>
      <w:szCs w:val="20"/>
    </w:rPr>
  </w:style>
  <w:style w:type="paragraph" w:styleId="a9">
    <w:name w:val="Normal (Web)"/>
    <w:basedOn w:val="a"/>
    <w:unhideWhenUsed/>
    <w:rsid w:val="005B655F"/>
    <w:pPr>
      <w:widowControl/>
      <w:spacing w:before="100" w:beforeAutospacing="1" w:after="100" w:afterAutospacing="1"/>
      <w:jc w:val="left"/>
    </w:pPr>
    <w:rPr>
      <w:rFonts w:ascii="宋体" w:hAnsi="宋体" w:cs="宋体"/>
      <w:kern w:val="0"/>
      <w:sz w:val="24"/>
    </w:rPr>
  </w:style>
  <w:style w:type="character" w:customStyle="1" w:styleId="1Char">
    <w:name w:val="标题 1 Char"/>
    <w:basedOn w:val="a0"/>
    <w:link w:val="1"/>
    <w:rsid w:val="005B655F"/>
    <w:rPr>
      <w:rFonts w:ascii="宋体" w:eastAsia="宋体" w:hAnsi="宋体" w:cs="宋体"/>
      <w:b/>
      <w:bCs/>
      <w:kern w:val="36"/>
      <w:sz w:val="48"/>
      <w:szCs w:val="48"/>
    </w:rPr>
  </w:style>
  <w:style w:type="character" w:customStyle="1" w:styleId="2Char">
    <w:name w:val="标题 2 Char"/>
    <w:basedOn w:val="a0"/>
    <w:link w:val="2"/>
    <w:rsid w:val="000963A9"/>
    <w:rPr>
      <w:rFonts w:ascii="Arial" w:eastAsia="黑体" w:hAnsi="Arial" w:cs="Times New Roman"/>
      <w:b/>
      <w:bCs/>
      <w:sz w:val="32"/>
      <w:szCs w:val="32"/>
    </w:rPr>
  </w:style>
  <w:style w:type="character" w:customStyle="1" w:styleId="3Char">
    <w:name w:val="标题 3 Char"/>
    <w:basedOn w:val="a0"/>
    <w:link w:val="3"/>
    <w:rsid w:val="000963A9"/>
    <w:rPr>
      <w:rFonts w:ascii="宋体" w:eastAsia="宋体" w:hAnsi="宋体" w:cs="宋体"/>
      <w:b/>
      <w:bCs/>
      <w:kern w:val="0"/>
      <w:sz w:val="27"/>
      <w:szCs w:val="27"/>
    </w:rPr>
  </w:style>
  <w:style w:type="character" w:styleId="aa">
    <w:name w:val="Strong"/>
    <w:qFormat/>
    <w:rsid w:val="000963A9"/>
    <w:rPr>
      <w:b/>
      <w:bCs/>
    </w:rPr>
  </w:style>
  <w:style w:type="character" w:styleId="ab">
    <w:name w:val="Hyperlink"/>
    <w:rsid w:val="000963A9"/>
    <w:rPr>
      <w:strike w:val="0"/>
      <w:dstrike w:val="0"/>
      <w:color w:val="0000FF"/>
      <w:u w:val="none"/>
      <w:effect w:val="none"/>
    </w:rPr>
  </w:style>
  <w:style w:type="character" w:styleId="HTML">
    <w:name w:val="HTML Cite"/>
    <w:rsid w:val="000963A9"/>
    <w:rPr>
      <w:i w:val="0"/>
      <w:iCs w:val="0"/>
    </w:rPr>
  </w:style>
  <w:style w:type="paragraph" w:customStyle="1" w:styleId="sgturntxt">
    <w:name w:val="sg_turntxt"/>
    <w:basedOn w:val="a"/>
    <w:rsid w:val="000963A9"/>
    <w:pPr>
      <w:widowControl/>
      <w:spacing w:before="100" w:beforeAutospacing="1" w:after="100" w:afterAutospacing="1"/>
      <w:jc w:val="left"/>
    </w:pPr>
    <w:rPr>
      <w:rFonts w:ascii="宋体" w:hAnsi="宋体" w:cs="宋体"/>
      <w:kern w:val="0"/>
      <w:sz w:val="24"/>
    </w:rPr>
  </w:style>
  <w:style w:type="character" w:customStyle="1" w:styleId="sgtxtb1">
    <w:name w:val="sg_txtb1"/>
    <w:rsid w:val="000963A9"/>
    <w:rPr>
      <w:color w:val="637160"/>
    </w:rPr>
  </w:style>
  <w:style w:type="paragraph" w:customStyle="1" w:styleId="count1">
    <w:name w:val="count1"/>
    <w:basedOn w:val="a"/>
    <w:rsid w:val="000963A9"/>
    <w:pPr>
      <w:widowControl/>
      <w:spacing w:before="100" w:beforeAutospacing="1" w:after="100" w:afterAutospacing="1" w:line="230" w:lineRule="atLeast"/>
      <w:jc w:val="center"/>
    </w:pPr>
    <w:rPr>
      <w:rFonts w:ascii="Arial" w:hAnsi="Arial" w:cs="Arial"/>
      <w:kern w:val="0"/>
      <w:sz w:val="12"/>
      <w:szCs w:val="12"/>
    </w:rPr>
  </w:style>
  <w:style w:type="paragraph" w:customStyle="1" w:styleId="link5">
    <w:name w:val="link5"/>
    <w:basedOn w:val="a"/>
    <w:rsid w:val="000963A9"/>
    <w:pPr>
      <w:widowControl/>
      <w:spacing w:before="100" w:beforeAutospacing="1" w:after="100" w:afterAutospacing="1" w:line="250" w:lineRule="atLeast"/>
      <w:jc w:val="center"/>
    </w:pPr>
    <w:rPr>
      <w:rFonts w:ascii="宋体" w:hAnsi="宋体" w:cs="宋体"/>
      <w:b/>
      <w:bCs/>
      <w:color w:val="333333"/>
      <w:kern w:val="0"/>
      <w:sz w:val="14"/>
      <w:szCs w:val="14"/>
    </w:rPr>
  </w:style>
  <w:style w:type="character" w:customStyle="1" w:styleId="sgtxtb4">
    <w:name w:val="sg_txtb4"/>
    <w:rsid w:val="000963A9"/>
    <w:rPr>
      <w:rFonts w:ascii="宋体" w:eastAsia="宋体" w:hAnsi="宋体" w:hint="eastAsia"/>
      <w:color w:val="637160"/>
    </w:rPr>
  </w:style>
  <w:style w:type="character" w:customStyle="1" w:styleId="sgmore3">
    <w:name w:val="sg_more3"/>
    <w:rsid w:val="000963A9"/>
    <w:rPr>
      <w:rFonts w:ascii="宋体" w:eastAsia="宋体" w:hAnsi="宋体" w:hint="eastAsia"/>
      <w:color w:val="336699"/>
    </w:rPr>
  </w:style>
  <w:style w:type="paragraph" w:customStyle="1" w:styleId="sgtxtc3">
    <w:name w:val="sg_txtc3"/>
    <w:basedOn w:val="a"/>
    <w:rsid w:val="000963A9"/>
    <w:pPr>
      <w:widowControl/>
      <w:spacing w:before="100" w:beforeAutospacing="1" w:after="100" w:afterAutospacing="1"/>
      <w:jc w:val="left"/>
    </w:pPr>
    <w:rPr>
      <w:rFonts w:ascii="宋体" w:hAnsi="宋体" w:cs="宋体"/>
      <w:color w:val="637160"/>
      <w:kern w:val="0"/>
      <w:sz w:val="24"/>
    </w:rPr>
  </w:style>
  <w:style w:type="character" w:styleId="ac">
    <w:name w:val="page number"/>
    <w:basedOn w:val="a0"/>
    <w:rsid w:val="000963A9"/>
  </w:style>
  <w:style w:type="paragraph" w:customStyle="1" w:styleId="ThesisBibIndent">
    <w:name w:val="ThesisBibIndent"/>
    <w:basedOn w:val="a"/>
    <w:rsid w:val="000963A9"/>
    <w:pPr>
      <w:widowControl/>
      <w:tabs>
        <w:tab w:val="left" w:pos="420"/>
      </w:tabs>
      <w:snapToGrid w:val="0"/>
      <w:spacing w:line="252" w:lineRule="atLeast"/>
      <w:ind w:left="420" w:hanging="420"/>
    </w:pPr>
    <w:rPr>
      <w:kern w:val="22"/>
      <w:sz w:val="22"/>
      <w:szCs w:val="22"/>
    </w:rPr>
  </w:style>
  <w:style w:type="paragraph" w:styleId="ad">
    <w:name w:val="Body Text"/>
    <w:basedOn w:val="a"/>
    <w:link w:val="Char"/>
    <w:rsid w:val="000963A9"/>
    <w:pPr>
      <w:autoSpaceDE w:val="0"/>
      <w:autoSpaceDN w:val="0"/>
      <w:adjustRightInd w:val="0"/>
      <w:jc w:val="left"/>
    </w:pPr>
    <w:rPr>
      <w:rFonts w:ascii="宋体" w:hAnsi="宋体"/>
      <w:color w:val="000000"/>
      <w:sz w:val="24"/>
      <w:szCs w:val="20"/>
    </w:rPr>
  </w:style>
  <w:style w:type="character" w:customStyle="1" w:styleId="Char">
    <w:name w:val="正文文本 Char"/>
    <w:basedOn w:val="a0"/>
    <w:link w:val="ad"/>
    <w:rsid w:val="000963A9"/>
    <w:rPr>
      <w:rFonts w:ascii="宋体" w:eastAsia="宋体" w:hAnsi="宋体" w:cs="Times New Roman"/>
      <w:color w:val="000000"/>
      <w:sz w:val="24"/>
      <w:szCs w:val="20"/>
    </w:rPr>
  </w:style>
  <w:style w:type="paragraph" w:styleId="30">
    <w:name w:val="Body Text 3"/>
    <w:basedOn w:val="a"/>
    <w:link w:val="3Char0"/>
    <w:rsid w:val="000963A9"/>
    <w:pPr>
      <w:spacing w:after="120"/>
    </w:pPr>
    <w:rPr>
      <w:sz w:val="16"/>
      <w:szCs w:val="16"/>
    </w:rPr>
  </w:style>
  <w:style w:type="character" w:customStyle="1" w:styleId="3Char0">
    <w:name w:val="正文文本 3 Char"/>
    <w:basedOn w:val="a0"/>
    <w:link w:val="30"/>
    <w:rsid w:val="000963A9"/>
    <w:rPr>
      <w:rFonts w:ascii="Times New Roman" w:eastAsia="宋体" w:hAnsi="Times New Roman" w:cs="Times New Roman"/>
      <w:sz w:val="16"/>
      <w:szCs w:val="16"/>
    </w:rPr>
  </w:style>
  <w:style w:type="character" w:customStyle="1" w:styleId="normalchar">
    <w:name w:val="normal__char"/>
    <w:rsid w:val="000963A9"/>
    <w:rPr>
      <w:rFonts w:cs="Times New Roman"/>
    </w:rPr>
  </w:style>
  <w:style w:type="character" w:customStyle="1" w:styleId="2Char0">
    <w:name w:val="正文文本 2 Char"/>
    <w:link w:val="20"/>
    <w:rsid w:val="000963A9"/>
    <w:rPr>
      <w:rFonts w:ascii="Calibri" w:eastAsia="宋体" w:hAnsi="Calibri"/>
    </w:rPr>
  </w:style>
  <w:style w:type="paragraph" w:styleId="ae">
    <w:name w:val="Normal Indent"/>
    <w:basedOn w:val="a"/>
    <w:rsid w:val="000963A9"/>
    <w:pPr>
      <w:widowControl/>
      <w:ind w:firstLine="420"/>
      <w:jc w:val="left"/>
    </w:pPr>
    <w:rPr>
      <w:kern w:val="0"/>
      <w:sz w:val="20"/>
      <w:szCs w:val="20"/>
    </w:rPr>
  </w:style>
  <w:style w:type="paragraph" w:styleId="af">
    <w:name w:val="Date"/>
    <w:basedOn w:val="a"/>
    <w:next w:val="a"/>
    <w:link w:val="Char0"/>
    <w:rsid w:val="000963A9"/>
    <w:pPr>
      <w:ind w:leftChars="2500" w:left="100"/>
    </w:pPr>
    <w:rPr>
      <w:rFonts w:ascii="Calibri" w:hAnsi="Calibri"/>
      <w:szCs w:val="22"/>
    </w:rPr>
  </w:style>
  <w:style w:type="character" w:customStyle="1" w:styleId="Char0">
    <w:name w:val="日期 Char"/>
    <w:basedOn w:val="a0"/>
    <w:link w:val="af"/>
    <w:rsid w:val="000963A9"/>
    <w:rPr>
      <w:rFonts w:ascii="Calibri" w:eastAsia="宋体" w:hAnsi="Calibri" w:cs="Times New Roman"/>
    </w:rPr>
  </w:style>
  <w:style w:type="paragraph" w:styleId="20">
    <w:name w:val="Body Text 2"/>
    <w:basedOn w:val="a"/>
    <w:link w:val="2Char0"/>
    <w:rsid w:val="000963A9"/>
    <w:pPr>
      <w:spacing w:after="120" w:line="480" w:lineRule="auto"/>
    </w:pPr>
    <w:rPr>
      <w:rFonts w:ascii="Calibri" w:hAnsi="Calibri" w:cstheme="minorBidi"/>
      <w:szCs w:val="22"/>
    </w:rPr>
  </w:style>
  <w:style w:type="character" w:customStyle="1" w:styleId="21">
    <w:name w:val="正文文本 2 字符1"/>
    <w:basedOn w:val="a0"/>
    <w:uiPriority w:val="99"/>
    <w:semiHidden/>
    <w:rsid w:val="000963A9"/>
    <w:rPr>
      <w:rFonts w:ascii="Times New Roman" w:eastAsia="宋体" w:hAnsi="Times New Roman" w:cs="Times New Roman"/>
      <w:szCs w:val="24"/>
    </w:rPr>
  </w:style>
  <w:style w:type="character" w:customStyle="1" w:styleId="2Char1">
    <w:name w:val="正文文本 2 Char1"/>
    <w:basedOn w:val="a0"/>
    <w:uiPriority w:val="99"/>
    <w:semiHidden/>
    <w:rsid w:val="000963A9"/>
  </w:style>
  <w:style w:type="paragraph" w:customStyle="1" w:styleId="Text">
    <w:name w:val="Text"/>
    <w:basedOn w:val="a"/>
    <w:rsid w:val="000963A9"/>
    <w:pPr>
      <w:autoSpaceDE w:val="0"/>
      <w:autoSpaceDN w:val="0"/>
      <w:spacing w:line="252" w:lineRule="auto"/>
      <w:ind w:firstLine="202"/>
    </w:pPr>
    <w:rPr>
      <w:kern w:val="0"/>
      <w:sz w:val="20"/>
      <w:szCs w:val="20"/>
      <w:lang w:eastAsia="en-US"/>
    </w:rPr>
  </w:style>
  <w:style w:type="paragraph" w:customStyle="1" w:styleId="12">
    <w:name w:val="列出段落1"/>
    <w:basedOn w:val="a"/>
    <w:rsid w:val="000963A9"/>
    <w:pPr>
      <w:ind w:firstLineChars="200" w:firstLine="420"/>
    </w:pPr>
    <w:rPr>
      <w:rFonts w:ascii="Calibri" w:hAnsi="Calibri"/>
      <w:szCs w:val="22"/>
    </w:rPr>
  </w:style>
  <w:style w:type="character" w:customStyle="1" w:styleId="13">
    <w:name w:val="标题1"/>
    <w:basedOn w:val="a0"/>
    <w:rsid w:val="000963A9"/>
  </w:style>
  <w:style w:type="character" w:customStyle="1" w:styleId="apple-converted-space">
    <w:name w:val="apple-converted-space"/>
    <w:basedOn w:val="a0"/>
    <w:rsid w:val="000963A9"/>
  </w:style>
  <w:style w:type="character" w:styleId="af0">
    <w:name w:val="annotation reference"/>
    <w:semiHidden/>
    <w:rsid w:val="000963A9"/>
    <w:rPr>
      <w:sz w:val="21"/>
      <w:szCs w:val="21"/>
    </w:rPr>
  </w:style>
  <w:style w:type="numbering" w:styleId="111111">
    <w:name w:val="Outline List 2"/>
    <w:basedOn w:val="a2"/>
    <w:rsid w:val="000963A9"/>
    <w:pPr>
      <w:numPr>
        <w:numId w:val="7"/>
      </w:numPr>
    </w:pPr>
  </w:style>
  <w:style w:type="paragraph" w:styleId="af1">
    <w:name w:val="annotation text"/>
    <w:basedOn w:val="a"/>
    <w:link w:val="Char12"/>
    <w:rsid w:val="000963A9"/>
    <w:pPr>
      <w:jc w:val="left"/>
    </w:pPr>
  </w:style>
  <w:style w:type="character" w:customStyle="1" w:styleId="Char12">
    <w:name w:val="批注文字 Char1"/>
    <w:basedOn w:val="a0"/>
    <w:link w:val="af1"/>
    <w:rsid w:val="000963A9"/>
    <w:rPr>
      <w:rFonts w:ascii="Times New Roman" w:eastAsia="宋体" w:hAnsi="Times New Roman" w:cs="Times New Roman"/>
      <w:szCs w:val="24"/>
    </w:rPr>
  </w:style>
  <w:style w:type="paragraph" w:styleId="af2">
    <w:name w:val="annotation subject"/>
    <w:basedOn w:val="af1"/>
    <w:next w:val="af1"/>
    <w:link w:val="Char2"/>
    <w:semiHidden/>
    <w:rsid w:val="000963A9"/>
    <w:rPr>
      <w:b/>
      <w:bCs/>
    </w:rPr>
  </w:style>
  <w:style w:type="character" w:customStyle="1" w:styleId="Char2">
    <w:name w:val="批注主题 Char"/>
    <w:basedOn w:val="Char12"/>
    <w:link w:val="af2"/>
    <w:semiHidden/>
    <w:rsid w:val="000963A9"/>
    <w:rPr>
      <w:rFonts w:ascii="Times New Roman" w:eastAsia="宋体" w:hAnsi="Times New Roman" w:cs="Times New Roman"/>
      <w:b/>
      <w:bCs/>
      <w:szCs w:val="24"/>
    </w:rPr>
  </w:style>
  <w:style w:type="paragraph" w:styleId="af3">
    <w:name w:val="Balloon Text"/>
    <w:basedOn w:val="a"/>
    <w:link w:val="Char13"/>
    <w:qFormat/>
    <w:rsid w:val="000963A9"/>
    <w:rPr>
      <w:sz w:val="18"/>
      <w:szCs w:val="18"/>
    </w:rPr>
  </w:style>
  <w:style w:type="character" w:customStyle="1" w:styleId="Char13">
    <w:name w:val="批注框文本 Char1"/>
    <w:basedOn w:val="a0"/>
    <w:link w:val="af3"/>
    <w:qFormat/>
    <w:rsid w:val="000963A9"/>
    <w:rPr>
      <w:rFonts w:ascii="Times New Roman" w:eastAsia="宋体" w:hAnsi="Times New Roman" w:cs="Times New Roman"/>
      <w:sz w:val="18"/>
      <w:szCs w:val="18"/>
    </w:rPr>
  </w:style>
  <w:style w:type="table" w:styleId="af4">
    <w:name w:val="Table Grid"/>
    <w:basedOn w:val="a1"/>
    <w:rsid w:val="000963A9"/>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5">
    <w:name w:val="Emphasis"/>
    <w:qFormat/>
    <w:rsid w:val="000963A9"/>
    <w:rPr>
      <w:i w:val="0"/>
      <w:iCs w:val="0"/>
    </w:rPr>
  </w:style>
  <w:style w:type="paragraph" w:customStyle="1" w:styleId="dpostcontent">
    <w:name w:val="d_post_content"/>
    <w:basedOn w:val="a"/>
    <w:rsid w:val="000963A9"/>
    <w:pPr>
      <w:widowControl/>
      <w:wordWrap w:val="0"/>
      <w:spacing w:before="100" w:beforeAutospacing="1" w:after="100" w:afterAutospacing="1" w:line="360" w:lineRule="atLeast"/>
      <w:jc w:val="left"/>
    </w:pPr>
    <w:rPr>
      <w:rFonts w:ascii="宋体" w:hAnsi="宋体" w:cs="宋体"/>
      <w:kern w:val="0"/>
      <w:szCs w:val="21"/>
    </w:rPr>
  </w:style>
  <w:style w:type="character" w:customStyle="1" w:styleId="dict-hilight162">
    <w:name w:val="dict-hilight162"/>
    <w:rsid w:val="000963A9"/>
    <w:rPr>
      <w:shd w:val="clear" w:color="auto" w:fill="DDEDFF"/>
    </w:rPr>
  </w:style>
  <w:style w:type="character" w:customStyle="1" w:styleId="apple-style-span">
    <w:name w:val="apple-style-span"/>
    <w:basedOn w:val="a0"/>
    <w:rsid w:val="000963A9"/>
  </w:style>
  <w:style w:type="paragraph" w:styleId="af6">
    <w:name w:val="List Paragraph"/>
    <w:basedOn w:val="a"/>
    <w:uiPriority w:val="34"/>
    <w:qFormat/>
    <w:rsid w:val="000963A9"/>
    <w:pPr>
      <w:ind w:firstLineChars="200" w:firstLine="420"/>
    </w:pPr>
    <w:rPr>
      <w:rFonts w:asciiTheme="minorHAnsi" w:eastAsiaTheme="minorEastAsia" w:hAnsiTheme="minorHAnsi" w:cstheme="minorBidi"/>
      <w:szCs w:val="22"/>
    </w:rPr>
  </w:style>
  <w:style w:type="character" w:customStyle="1" w:styleId="ct-with-fmlt">
    <w:name w:val="ct-with-fmlt"/>
    <w:basedOn w:val="a0"/>
    <w:rsid w:val="000963A9"/>
  </w:style>
  <w:style w:type="numbering" w:customStyle="1" w:styleId="22">
    <w:name w:val="无列表2"/>
    <w:next w:val="a2"/>
    <w:uiPriority w:val="99"/>
    <w:semiHidden/>
    <w:unhideWhenUsed/>
    <w:rsid w:val="00B64B35"/>
  </w:style>
  <w:style w:type="character" w:customStyle="1" w:styleId="Char3">
    <w:name w:val="页眉 Char"/>
    <w:uiPriority w:val="99"/>
    <w:rsid w:val="00B64B35"/>
    <w:rPr>
      <w:sz w:val="18"/>
      <w:szCs w:val="18"/>
    </w:rPr>
  </w:style>
  <w:style w:type="character" w:customStyle="1" w:styleId="Char4">
    <w:name w:val="页脚 Char"/>
    <w:rsid w:val="00B64B35"/>
    <w:rPr>
      <w:sz w:val="18"/>
      <w:szCs w:val="18"/>
    </w:rPr>
  </w:style>
  <w:style w:type="character" w:customStyle="1" w:styleId="Char5">
    <w:name w:val="纯文本 Char"/>
    <w:rsid w:val="00B64B35"/>
    <w:rPr>
      <w:rFonts w:ascii="宋体" w:eastAsia="宋体" w:hAnsi="Courier New" w:cs="Times New Roman"/>
      <w:szCs w:val="20"/>
    </w:rPr>
  </w:style>
  <w:style w:type="character" w:customStyle="1" w:styleId="Char6">
    <w:name w:val="批注文字 Char"/>
    <w:uiPriority w:val="99"/>
    <w:semiHidden/>
    <w:rsid w:val="00B64B35"/>
    <w:rPr>
      <w:kern w:val="2"/>
      <w:sz w:val="21"/>
      <w:szCs w:val="22"/>
    </w:rPr>
  </w:style>
  <w:style w:type="character" w:customStyle="1" w:styleId="Char7">
    <w:name w:val="批注框文本 Char"/>
    <w:uiPriority w:val="99"/>
    <w:semiHidden/>
    <w:rsid w:val="00B64B35"/>
    <w:rPr>
      <w:rFonts w:ascii="Times New Roman" w:hAnsi="Times New Roman"/>
      <w:kern w:val="2"/>
      <w:sz w:val="18"/>
      <w:szCs w:val="18"/>
    </w:rPr>
  </w:style>
  <w:style w:type="paragraph" w:customStyle="1" w:styleId="14">
    <w:name w:val="1"/>
    <w:basedOn w:val="a"/>
    <w:next w:val="af6"/>
    <w:uiPriority w:val="34"/>
    <w:qFormat/>
    <w:rsid w:val="00530216"/>
    <w:pPr>
      <w:ind w:firstLineChars="200" w:firstLine="420"/>
    </w:pPr>
    <w:rPr>
      <w:rFonts w:ascii="Calibri" w:hAnsi="Calibri"/>
      <w:szCs w:val="22"/>
    </w:rPr>
  </w:style>
  <w:style w:type="character" w:customStyle="1" w:styleId="af7">
    <w:name w:val="未处理的提及"/>
    <w:uiPriority w:val="99"/>
    <w:semiHidden/>
    <w:unhideWhenUsed/>
    <w:rsid w:val="00530216"/>
    <w:rPr>
      <w:color w:val="605E5C"/>
      <w:shd w:val="clear" w:color="auto" w:fill="E1DFDD"/>
    </w:rPr>
  </w:style>
  <w:style w:type="paragraph" w:customStyle="1" w:styleId="15">
    <w:name w:val="列表段落1"/>
    <w:basedOn w:val="a"/>
    <w:rsid w:val="00530216"/>
    <w:pPr>
      <w:ind w:firstLineChars="200" w:firstLine="420"/>
    </w:pPr>
    <w:rPr>
      <w:rFonts w:ascii="Calibri" w:hAnsi="Calibri"/>
      <w:szCs w:val="22"/>
    </w:rPr>
  </w:style>
  <w:style w:type="character" w:customStyle="1" w:styleId="23">
    <w:name w:val="标题2"/>
    <w:basedOn w:val="a0"/>
    <w:rsid w:val="00530216"/>
  </w:style>
  <w:style w:type="character" w:customStyle="1" w:styleId="CharChar2">
    <w:name w:val="Char Char2"/>
    <w:rsid w:val="00530216"/>
    <w:rPr>
      <w:rFonts w:ascii="宋体" w:eastAsia="宋体" w:hAnsi="宋体"/>
      <w:color w:val="000000"/>
      <w:kern w:val="2"/>
      <w:sz w:val="24"/>
      <w:lang w:val="en-US" w:eastAsia="zh-CN" w:bidi="ar-SA"/>
    </w:rPr>
  </w:style>
  <w:style w:type="character" w:customStyle="1" w:styleId="CharChar5">
    <w:name w:val="Char Char5"/>
    <w:rsid w:val="00530216"/>
    <w:rPr>
      <w:rFonts w:ascii="宋体" w:eastAsia="宋体" w:hAnsi="宋体" w:cs="宋体"/>
      <w:b/>
      <w:bCs/>
      <w:sz w:val="27"/>
      <w:szCs w:val="27"/>
      <w:lang w:val="en-US" w:eastAsia="zh-CN" w:bidi="ar-SA"/>
    </w:rPr>
  </w:style>
  <w:style w:type="character" w:customStyle="1" w:styleId="CharChar3">
    <w:name w:val="Char Char3"/>
    <w:rsid w:val="00530216"/>
    <w:rPr>
      <w:rFonts w:eastAsia="宋体"/>
      <w:kern w:val="2"/>
      <w:sz w:val="18"/>
      <w:szCs w:val="18"/>
      <w:lang w:val="en-US" w:eastAsia="zh-CN" w:bidi="ar-SA"/>
    </w:rPr>
  </w:style>
  <w:style w:type="character" w:customStyle="1" w:styleId="CharChar4">
    <w:name w:val="Char Char4"/>
    <w:rsid w:val="00530216"/>
    <w:rPr>
      <w:rFonts w:eastAsia="宋体"/>
      <w:kern w:val="2"/>
      <w:sz w:val="18"/>
      <w:szCs w:val="18"/>
      <w:lang w:val="en-US" w:eastAsia="zh-CN" w:bidi="ar-SA"/>
    </w:rPr>
  </w:style>
  <w:style w:type="paragraph" w:styleId="af8">
    <w:name w:val="Revision"/>
    <w:hidden/>
    <w:semiHidden/>
    <w:rsid w:val="00530216"/>
    <w:rPr>
      <w:rFonts w:ascii="Times New Roman" w:eastAsia="宋体" w:hAnsi="Times New Roman" w:cs="Times New Roman"/>
      <w:szCs w:val="24"/>
    </w:rPr>
  </w:style>
  <w:style w:type="table" w:customStyle="1" w:styleId="16">
    <w:name w:val="网格型1"/>
    <w:basedOn w:val="a1"/>
    <w:next w:val="af4"/>
    <w:rsid w:val="001E69F9"/>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
    <w:name w:val="无列表3"/>
    <w:next w:val="a2"/>
    <w:semiHidden/>
    <w:unhideWhenUsed/>
    <w:rsid w:val="00DA74D6"/>
  </w:style>
  <w:style w:type="paragraph" w:customStyle="1" w:styleId="24">
    <w:name w:val="列出段落2"/>
    <w:basedOn w:val="a"/>
    <w:rsid w:val="00DA74D6"/>
    <w:pPr>
      <w:ind w:firstLineChars="200" w:firstLine="420"/>
    </w:pPr>
    <w:rPr>
      <w:rFonts w:ascii="Calibri" w:hAnsi="Calibri"/>
      <w:szCs w:val="22"/>
    </w:rPr>
  </w:style>
  <w:style w:type="character" w:customStyle="1" w:styleId="32">
    <w:name w:val="标题3"/>
    <w:basedOn w:val="a0"/>
    <w:rsid w:val="00DA74D6"/>
  </w:style>
  <w:style w:type="numbering" w:customStyle="1" w:styleId="1111111">
    <w:name w:val="1 / 1.1 / 1.1.11"/>
    <w:basedOn w:val="a2"/>
    <w:next w:val="111111"/>
    <w:rsid w:val="00DA74D6"/>
    <w:pPr>
      <w:numPr>
        <w:numId w:val="11"/>
      </w:numPr>
    </w:pPr>
  </w:style>
  <w:style w:type="table" w:customStyle="1" w:styleId="25">
    <w:name w:val="网格型2"/>
    <w:basedOn w:val="a1"/>
    <w:next w:val="af4"/>
    <w:rsid w:val="00DA74D6"/>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1">
    <w:name w:val="Char Char21"/>
    <w:rsid w:val="00DA74D6"/>
    <w:rPr>
      <w:rFonts w:ascii="宋体" w:eastAsia="宋体" w:hAnsi="宋体"/>
      <w:color w:val="000000"/>
      <w:kern w:val="2"/>
      <w:sz w:val="24"/>
      <w:lang w:val="en-US" w:eastAsia="zh-CN" w:bidi="ar-SA"/>
    </w:rPr>
  </w:style>
  <w:style w:type="character" w:customStyle="1" w:styleId="CharChar51">
    <w:name w:val="Char Char51"/>
    <w:rsid w:val="00DA74D6"/>
    <w:rPr>
      <w:rFonts w:ascii="宋体" w:eastAsia="宋体" w:hAnsi="宋体" w:cs="宋体"/>
      <w:b/>
      <w:bCs/>
      <w:sz w:val="27"/>
      <w:szCs w:val="27"/>
      <w:lang w:val="en-US" w:eastAsia="zh-CN" w:bidi="ar-SA"/>
    </w:rPr>
  </w:style>
  <w:style w:type="character" w:customStyle="1" w:styleId="CharChar31">
    <w:name w:val="Char Char31"/>
    <w:rsid w:val="00DA74D6"/>
    <w:rPr>
      <w:rFonts w:eastAsia="宋体"/>
      <w:kern w:val="2"/>
      <w:sz w:val="18"/>
      <w:szCs w:val="18"/>
      <w:lang w:val="en-US" w:eastAsia="zh-CN" w:bidi="ar-SA"/>
    </w:rPr>
  </w:style>
  <w:style w:type="character" w:customStyle="1" w:styleId="CharChar41">
    <w:name w:val="Char Char41"/>
    <w:rsid w:val="00DA74D6"/>
    <w:rPr>
      <w:rFonts w:eastAsia="宋体"/>
      <w:kern w:val="2"/>
      <w:sz w:val="18"/>
      <w:szCs w:val="18"/>
      <w:lang w:val="en-US" w:eastAsia="zh-CN" w:bidi="ar-SA"/>
    </w:rPr>
  </w:style>
  <w:style w:type="character" w:customStyle="1" w:styleId="cva68e">
    <w:name w:val="cva68e"/>
    <w:basedOn w:val="a0"/>
    <w:rsid w:val="0017029A"/>
  </w:style>
</w:styles>
</file>

<file path=word/webSettings.xml><?xml version="1.0" encoding="utf-8"?>
<w:webSettings xmlns:r="http://schemas.openxmlformats.org/officeDocument/2006/relationships" xmlns:w="http://schemas.openxmlformats.org/wordprocessingml/2006/main">
  <w:divs>
    <w:div w:id="2707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C200C-BC79-463E-B97B-17F3F2C4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cp:lastPrinted>2021-10-18T02:53:00Z</cp:lastPrinted>
  <dcterms:created xsi:type="dcterms:W3CDTF">2021-10-18T01:36:00Z</dcterms:created>
  <dcterms:modified xsi:type="dcterms:W3CDTF">2022-09-20T03:07:00Z</dcterms:modified>
</cp:coreProperties>
</file>