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F7660" w14:textId="77777777" w:rsidR="00753048" w:rsidRDefault="00000000">
      <w:r>
        <w:t>第一二章</w:t>
      </w:r>
    </w:p>
    <w:p w14:paraId="0ECD359E" w14:textId="77777777" w:rsidR="00753048" w:rsidRDefault="00000000">
      <w:r>
        <w:rPr>
          <w:rFonts w:hint="eastAsia"/>
        </w:rPr>
        <w:t>1</w:t>
      </w:r>
      <w:r>
        <w:rPr>
          <w:rFonts w:hint="eastAsia"/>
        </w:rPr>
        <w:t>、</w:t>
      </w:r>
      <w:r w:rsidRPr="00A913BD">
        <w:rPr>
          <w:rFonts w:hint="eastAsia"/>
          <w:color w:val="FF0000"/>
        </w:rPr>
        <w:t>影响通信网性能的主要因素</w:t>
      </w:r>
    </w:p>
    <w:p w14:paraId="718EA1B9" w14:textId="77777777" w:rsidR="00753048" w:rsidRDefault="00000000">
      <w:pPr>
        <w:numPr>
          <w:ilvl w:val="0"/>
          <w:numId w:val="1"/>
        </w:numPr>
      </w:pPr>
      <w:r>
        <w:rPr>
          <w:rFonts w:hint="eastAsia"/>
        </w:rPr>
        <w:t>网络的拓扑结构</w:t>
      </w:r>
    </w:p>
    <w:p w14:paraId="07DF204F" w14:textId="77777777" w:rsidR="00753048" w:rsidRDefault="00000000">
      <w:pPr>
        <w:numPr>
          <w:ilvl w:val="1"/>
          <w:numId w:val="1"/>
        </w:numPr>
      </w:pPr>
      <w:r>
        <w:rPr>
          <w:rFonts w:hint="eastAsia"/>
        </w:rPr>
        <w:t>好的拓扑结构应该有利于负载均衡</w:t>
      </w:r>
    </w:p>
    <w:p w14:paraId="15E731F8" w14:textId="77777777" w:rsidR="00753048" w:rsidRDefault="00000000">
      <w:pPr>
        <w:numPr>
          <w:ilvl w:val="0"/>
          <w:numId w:val="1"/>
        </w:numPr>
      </w:pPr>
      <w:r>
        <w:rPr>
          <w:rFonts w:hint="eastAsia"/>
        </w:rPr>
        <w:t>网络的路由机制与流量控制（信令）</w:t>
      </w:r>
    </w:p>
    <w:p w14:paraId="6174C491" w14:textId="77777777" w:rsidR="00753048" w:rsidRDefault="00000000">
      <w:pPr>
        <w:numPr>
          <w:ilvl w:val="1"/>
          <w:numId w:val="1"/>
        </w:numPr>
      </w:pPr>
      <w:r>
        <w:rPr>
          <w:rFonts w:hint="eastAsia"/>
        </w:rPr>
        <w:t>网络越来越复杂，网管信令开销的影响不可忽视</w:t>
      </w:r>
    </w:p>
    <w:p w14:paraId="57A5E7D5" w14:textId="77777777" w:rsidR="00753048" w:rsidRDefault="00000000">
      <w:pPr>
        <w:numPr>
          <w:ilvl w:val="0"/>
          <w:numId w:val="1"/>
        </w:numPr>
      </w:pPr>
      <w:r>
        <w:rPr>
          <w:rFonts w:hint="eastAsia"/>
        </w:rPr>
        <w:t>网络可提供的资源（带宽、缓存、功率等）</w:t>
      </w:r>
    </w:p>
    <w:p w14:paraId="12BBCB92" w14:textId="77777777" w:rsidR="00753048" w:rsidRDefault="00000000">
      <w:pPr>
        <w:numPr>
          <w:ilvl w:val="1"/>
          <w:numId w:val="1"/>
        </w:numPr>
      </w:pPr>
      <w:r>
        <w:rPr>
          <w:rFonts w:hint="eastAsia"/>
        </w:rPr>
        <w:t>网络资源（带宽</w:t>
      </w:r>
      <w:r>
        <w:rPr>
          <w:rFonts w:hint="eastAsia"/>
        </w:rPr>
        <w:t>/</w:t>
      </w:r>
      <w:r>
        <w:rPr>
          <w:rFonts w:hint="eastAsia"/>
        </w:rPr>
        <w:t>缓冲器）是有限的、共享的</w:t>
      </w:r>
    </w:p>
    <w:p w14:paraId="497D56D0" w14:textId="77777777" w:rsidR="00753048" w:rsidRDefault="00000000">
      <w:pPr>
        <w:numPr>
          <w:ilvl w:val="0"/>
          <w:numId w:val="1"/>
        </w:numPr>
      </w:pPr>
      <w:r>
        <w:rPr>
          <w:rFonts w:hint="eastAsia"/>
        </w:rPr>
        <w:t>业务量</w:t>
      </w:r>
    </w:p>
    <w:p w14:paraId="68783AEF" w14:textId="77777777" w:rsidR="00753048" w:rsidRDefault="00000000">
      <w:pPr>
        <w:numPr>
          <w:ilvl w:val="1"/>
          <w:numId w:val="1"/>
        </w:numPr>
      </w:pPr>
      <w:r>
        <w:rPr>
          <w:rFonts w:hint="eastAsia"/>
        </w:rPr>
        <w:t>网络的设计（平均）容量永远大于（平均）需求</w:t>
      </w:r>
    </w:p>
    <w:p w14:paraId="6779C6B4" w14:textId="77777777" w:rsidR="00753048" w:rsidRDefault="00000000">
      <w:pPr>
        <w:numPr>
          <w:ilvl w:val="1"/>
          <w:numId w:val="1"/>
        </w:numPr>
      </w:pPr>
      <w:r>
        <w:rPr>
          <w:rFonts w:hint="eastAsia"/>
        </w:rPr>
        <w:t>（如果业务需求是确定性的，网络不会发生拥塞）</w:t>
      </w:r>
    </w:p>
    <w:p w14:paraId="45C8C61A" w14:textId="77777777" w:rsidR="00753048" w:rsidRDefault="00000000">
      <w:pPr>
        <w:numPr>
          <w:ilvl w:val="0"/>
          <w:numId w:val="1"/>
        </w:numPr>
      </w:pPr>
      <w:r>
        <w:rPr>
          <w:rFonts w:hint="eastAsia"/>
        </w:rPr>
        <w:t>业务模式（随机性）</w:t>
      </w:r>
    </w:p>
    <w:p w14:paraId="42649DB3" w14:textId="77777777" w:rsidR="00753048" w:rsidRDefault="00000000">
      <w:pPr>
        <w:numPr>
          <w:ilvl w:val="1"/>
          <w:numId w:val="1"/>
        </w:numPr>
      </w:pPr>
      <w:r>
        <w:rPr>
          <w:rFonts w:hint="eastAsia"/>
        </w:rPr>
        <w:t>业务需求的随机性、特别是突发性会造成网络资源的浪费</w:t>
      </w:r>
      <w:r>
        <w:rPr>
          <w:rFonts w:hint="eastAsia"/>
        </w:rPr>
        <w:t xml:space="preserve"> </w:t>
      </w:r>
    </w:p>
    <w:p w14:paraId="2902B618" w14:textId="77777777" w:rsidR="00753048" w:rsidRDefault="00000000">
      <w:r>
        <w:rPr>
          <w:rFonts w:hint="eastAsia"/>
        </w:rPr>
        <w:t>2</w:t>
      </w:r>
      <w:r>
        <w:rPr>
          <w:rFonts w:hint="eastAsia"/>
        </w:rPr>
        <w:t>、连续型概率分布函数中唯一具有无记忆性的概率分布是什么？</w:t>
      </w:r>
    </w:p>
    <w:p w14:paraId="681076EE" w14:textId="77777777" w:rsidR="00753048" w:rsidRDefault="00000000">
      <w:pPr>
        <w:ind w:firstLineChars="150" w:firstLine="315"/>
      </w:pPr>
      <w:r w:rsidRPr="006D71E8">
        <w:rPr>
          <w:rFonts w:hint="eastAsia"/>
          <w:color w:val="FF0000"/>
        </w:rPr>
        <w:t>负指数分布</w:t>
      </w:r>
      <w:r>
        <w:rPr>
          <w:rFonts w:hint="eastAsia"/>
        </w:rPr>
        <w:t>是连续型概率分布函数中唯一具有</w:t>
      </w:r>
      <w:r w:rsidRPr="006D71E8">
        <w:rPr>
          <w:rFonts w:hint="eastAsia"/>
          <w:color w:val="FF0000"/>
        </w:rPr>
        <w:t>无记忆性</w:t>
      </w:r>
      <w:r>
        <w:rPr>
          <w:rFonts w:hint="eastAsia"/>
        </w:rPr>
        <w:t>的概率分布</w:t>
      </w:r>
    </w:p>
    <w:p w14:paraId="5AAF7BD9" w14:textId="77777777" w:rsidR="00753048" w:rsidRDefault="00000000">
      <w:pPr>
        <w:ind w:firstLineChars="150" w:firstLine="315"/>
      </w:pPr>
      <w:r>
        <w:rPr>
          <w:rFonts w:hint="eastAsia"/>
        </w:rPr>
        <w:t>描述一个随机事件的方法。</w:t>
      </w:r>
    </w:p>
    <w:p w14:paraId="192F298C" w14:textId="77777777" w:rsidR="00753048" w:rsidRDefault="00000000">
      <w:r>
        <w:rPr>
          <w:rFonts w:hint="eastAsia"/>
        </w:rPr>
        <w:t>3</w:t>
      </w:r>
      <w:r>
        <w:rPr>
          <w:rFonts w:hint="eastAsia"/>
        </w:rPr>
        <w:t>、泊松过程的随机特性？主要应用？</w:t>
      </w:r>
    </w:p>
    <w:p w14:paraId="0AC86BB9" w14:textId="6FC0502D" w:rsidR="006D71E8" w:rsidRDefault="006D71E8">
      <w:r>
        <w:rPr>
          <w:noProof/>
        </w:rPr>
        <w:drawing>
          <wp:inline distT="0" distB="0" distL="0" distR="0" wp14:anchorId="3FD0C3B0" wp14:editId="77C9E8A0">
            <wp:extent cx="2308860" cy="729368"/>
            <wp:effectExtent l="0" t="0" r="0" b="0"/>
            <wp:docPr id="1257034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34807" name=""/>
                    <pic:cNvPicPr/>
                  </pic:nvPicPr>
                  <pic:blipFill>
                    <a:blip r:embed="rId7"/>
                    <a:stretch>
                      <a:fillRect/>
                    </a:stretch>
                  </pic:blipFill>
                  <pic:spPr>
                    <a:xfrm>
                      <a:off x="0" y="0"/>
                      <a:ext cx="2327746" cy="735334"/>
                    </a:xfrm>
                    <a:prstGeom prst="rect">
                      <a:avLst/>
                    </a:prstGeom>
                  </pic:spPr>
                </pic:pic>
              </a:graphicData>
            </a:graphic>
          </wp:inline>
        </w:drawing>
      </w:r>
    </w:p>
    <w:p w14:paraId="4159A10C" w14:textId="355B09DA" w:rsidR="00753048" w:rsidRDefault="00000000">
      <w:pPr>
        <w:numPr>
          <w:ilvl w:val="1"/>
          <w:numId w:val="2"/>
        </w:numPr>
      </w:pPr>
      <w:r>
        <w:rPr>
          <w:rFonts w:hint="eastAsia"/>
        </w:rPr>
        <w:t>方差系数等于</w:t>
      </w:r>
      <w:r>
        <w:rPr>
          <w:rFonts w:hint="eastAsia"/>
        </w:rPr>
        <w:t>1</w:t>
      </w:r>
      <w:r>
        <w:rPr>
          <w:rFonts w:hint="eastAsia"/>
        </w:rPr>
        <w:t>的纯随机过程</w:t>
      </w:r>
      <w:r w:rsidR="006D71E8">
        <w:rPr>
          <w:rFonts w:hint="eastAsia"/>
        </w:rPr>
        <w:t xml:space="preserve"> </w:t>
      </w:r>
      <w:r w:rsidR="006D71E8">
        <w:rPr>
          <w:rFonts w:hint="eastAsia"/>
        </w:rPr>
        <w:t>（均值和</w:t>
      </w:r>
      <w:proofErr w:type="gramStart"/>
      <w:r w:rsidR="006D71E8">
        <w:rPr>
          <w:rFonts w:hint="eastAsia"/>
        </w:rPr>
        <w:t>方差均</w:t>
      </w:r>
      <w:proofErr w:type="gramEnd"/>
      <w:r w:rsidR="006D71E8">
        <w:rPr>
          <w:rFonts w:hint="eastAsia"/>
        </w:rPr>
        <w:t>相等）</w:t>
      </w:r>
    </w:p>
    <w:p w14:paraId="26842440" w14:textId="0E8CCA1E" w:rsidR="00753048" w:rsidRDefault="00000000">
      <w:pPr>
        <w:numPr>
          <w:ilvl w:val="1"/>
          <w:numId w:val="2"/>
        </w:numPr>
      </w:pPr>
      <w:r>
        <w:rPr>
          <w:rFonts w:hint="eastAsia"/>
        </w:rPr>
        <w:t>具有无后效性</w:t>
      </w:r>
      <w:r w:rsidR="006D71E8">
        <w:rPr>
          <w:rFonts w:hint="eastAsia"/>
        </w:rPr>
        <w:t>（无记忆性）</w:t>
      </w:r>
    </w:p>
    <w:p w14:paraId="366F6B64" w14:textId="4481A33C" w:rsidR="00753048" w:rsidRDefault="00000000">
      <w:pPr>
        <w:numPr>
          <w:ilvl w:val="1"/>
          <w:numId w:val="2"/>
        </w:numPr>
      </w:pPr>
      <w:r>
        <w:rPr>
          <w:rFonts w:hint="eastAsia"/>
        </w:rPr>
        <w:t>只需要确定一个参数</w:t>
      </w:r>
      <w:r w:rsidR="006D71E8">
        <w:rPr>
          <w:rFonts w:hint="eastAsia"/>
        </w:rPr>
        <w:t>（</w:t>
      </w:r>
      <w:proofErr w:type="spellStart"/>
      <w:r w:rsidR="006D71E8">
        <w:rPr>
          <w:rFonts w:hint="eastAsia"/>
        </w:rPr>
        <w:t>lamda</w:t>
      </w:r>
      <w:proofErr w:type="spellEnd"/>
      <w:r w:rsidR="006D71E8">
        <w:rPr>
          <w:rFonts w:hint="eastAsia"/>
        </w:rPr>
        <w:t>）</w:t>
      </w:r>
    </w:p>
    <w:p w14:paraId="6B77A162" w14:textId="01B38A7B" w:rsidR="00753048" w:rsidRDefault="00000000">
      <w:pPr>
        <w:numPr>
          <w:ilvl w:val="1"/>
          <w:numId w:val="2"/>
        </w:numPr>
      </w:pPr>
      <w:r>
        <w:rPr>
          <w:rFonts w:hint="eastAsia"/>
        </w:rPr>
        <w:t>事件发生间隔之间服从负指数分布</w:t>
      </w:r>
      <w:r w:rsidR="006D71E8">
        <w:rPr>
          <w:rFonts w:hint="eastAsia"/>
        </w:rPr>
        <w:t xml:space="preserve"> </w:t>
      </w:r>
      <w:r w:rsidR="006D71E8" w:rsidRPr="00914C52">
        <w:rPr>
          <w:rFonts w:hint="eastAsia"/>
          <w:position w:val="-10"/>
        </w:rPr>
        <w:object w:dxaOrig="1080" w:dyaOrig="340" w14:anchorId="36AC0E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2pt;height:17.1pt" o:ole="">
            <v:imagedata r:id="rId8" o:title=""/>
          </v:shape>
          <o:OLEObject Type="Embed" ProgID="Equation.DSMT4" ShapeID="_x0000_i1025" DrawAspect="Content" ObjectID="_1811442110" r:id="rId9"/>
        </w:object>
      </w:r>
    </w:p>
    <w:p w14:paraId="6777266F" w14:textId="77777777" w:rsidR="00753048" w:rsidRDefault="00000000">
      <w:pPr>
        <w:numPr>
          <w:ilvl w:val="1"/>
          <w:numId w:val="2"/>
        </w:numPr>
      </w:pPr>
      <w:r>
        <w:rPr>
          <w:rFonts w:hint="eastAsia"/>
        </w:rPr>
        <w:t>广泛应用于各种随机事件的描述或近似</w:t>
      </w:r>
      <w:r>
        <w:rPr>
          <w:rFonts w:hint="eastAsia"/>
        </w:rPr>
        <w:t xml:space="preserve"> </w:t>
      </w:r>
    </w:p>
    <w:p w14:paraId="39130F4C" w14:textId="1AC1C7DE" w:rsidR="00F9135A" w:rsidRDefault="00000000" w:rsidP="00F9135A">
      <w:pPr>
        <w:numPr>
          <w:ilvl w:val="0"/>
          <w:numId w:val="3"/>
        </w:numPr>
      </w:pPr>
      <w:r>
        <w:rPr>
          <w:rFonts w:hint="eastAsia"/>
        </w:rPr>
        <w:t>通信网基本组成要素的概念及易混淆概念区分</w:t>
      </w:r>
    </w:p>
    <w:p w14:paraId="2D95824A" w14:textId="692A6828" w:rsidR="00360866" w:rsidRDefault="00360866" w:rsidP="00360866">
      <w:r>
        <w:rPr>
          <w:rFonts w:hint="eastAsia"/>
        </w:rPr>
        <w:t>复用：复用和多址之间区分</w:t>
      </w:r>
    </w:p>
    <w:p w14:paraId="512049A2" w14:textId="77777777" w:rsidR="00D129D7" w:rsidRPr="00D129D7" w:rsidRDefault="00D129D7" w:rsidP="00D129D7"/>
    <w:p w14:paraId="7BF70E45" w14:textId="70AA39E7" w:rsidR="00360866" w:rsidRDefault="00D129D7" w:rsidP="00D129D7">
      <w:r w:rsidRPr="00D129D7">
        <w:t>多路复用：将来自不同信息源的各路信息，按某种方式合并成一个多路信号，然后通过同一个信道传送给接收端。接收端再从该多路信号中按相应方式分离出各路信号，分送给不同的用户或终端。</w:t>
      </w:r>
    </w:p>
    <w:p w14:paraId="07F3CB2C" w14:textId="77777777" w:rsidR="00D129D7" w:rsidRPr="00D129D7" w:rsidRDefault="00D129D7" w:rsidP="00D129D7"/>
    <w:p w14:paraId="2EC604D8" w14:textId="77777777" w:rsidR="00D129D7" w:rsidRPr="00D129D7" w:rsidRDefault="00D129D7" w:rsidP="00D129D7">
      <w:r w:rsidRPr="00D129D7">
        <w:t>多址技术：多个地球站（用户终端）的射频信号在射频信道上的复用，以实现各个地球站（用户终端）之间的通信。</w:t>
      </w:r>
    </w:p>
    <w:p w14:paraId="32910069" w14:textId="77777777" w:rsidR="00D129D7" w:rsidRPr="00D129D7" w:rsidRDefault="00D129D7" w:rsidP="00D129D7"/>
    <w:p w14:paraId="3BEDEAEF" w14:textId="1E8173D8" w:rsidR="00360866" w:rsidRDefault="00360866" w:rsidP="00360866">
      <w:r>
        <w:rPr>
          <w:rFonts w:hint="eastAsia"/>
        </w:rPr>
        <w:t>交换：电路交换、报文交换、分组交换、帧中继、</w:t>
      </w:r>
      <w:r>
        <w:rPr>
          <w:rFonts w:hint="eastAsia"/>
        </w:rPr>
        <w:t>IP</w:t>
      </w:r>
      <w:r>
        <w:rPr>
          <w:rFonts w:hint="eastAsia"/>
        </w:rPr>
        <w:t>交换</w:t>
      </w:r>
    </w:p>
    <w:p w14:paraId="4176E0BD" w14:textId="77777777" w:rsidR="00360866" w:rsidRDefault="00360866" w:rsidP="00360866"/>
    <w:p w14:paraId="02BC72BF" w14:textId="10ED734C" w:rsidR="00360866" w:rsidRDefault="00360866" w:rsidP="00360866">
      <w:r>
        <w:rPr>
          <w:rFonts w:hint="eastAsia"/>
        </w:rPr>
        <w:t>电路交换：</w:t>
      </w:r>
      <w:r w:rsidRPr="00360866">
        <w:rPr>
          <w:rFonts w:hint="eastAsia"/>
        </w:rPr>
        <w:t>是在通信开始前建立一条专用的物理通路，这条通路在通话期间一直保持连接状态。这种交换方式常见于传统的电话网络。其优点是数据传输延迟低，缺点是资源利用率不高，因为即使没有数据传输时，所占用的电路也不能被其他通信使用。</w:t>
      </w:r>
    </w:p>
    <w:p w14:paraId="13A6BA71" w14:textId="77777777" w:rsidR="00360866" w:rsidRDefault="00360866" w:rsidP="00360866"/>
    <w:p w14:paraId="6B5FE5DC" w14:textId="38337064" w:rsidR="00360866" w:rsidRDefault="00360866" w:rsidP="00360866">
      <w:r>
        <w:rPr>
          <w:rFonts w:hint="eastAsia"/>
        </w:rPr>
        <w:t>分组交换：</w:t>
      </w:r>
      <w:r w:rsidRPr="00360866">
        <w:rPr>
          <w:rFonts w:hint="eastAsia"/>
        </w:rPr>
        <w:t>将数据分割成若干个较小的数据包进行传输，每个数据包可以独立选择路由到达</w:t>
      </w:r>
      <w:r w:rsidRPr="00360866">
        <w:rPr>
          <w:rFonts w:hint="eastAsia"/>
        </w:rPr>
        <w:lastRenderedPageBreak/>
        <w:t>目的地。这种方式允许网络资源被多个用户共享，提高了效率。互联网主要采用的就是分组交换技术。它的优点是资源共享和高可靠性，但可能引入额外的延迟由于需要对数据包进行排队和处理。</w:t>
      </w:r>
    </w:p>
    <w:p w14:paraId="29136F39" w14:textId="77777777" w:rsidR="00360866" w:rsidRDefault="00360866" w:rsidP="00360866"/>
    <w:p w14:paraId="60B18C64" w14:textId="049302F6" w:rsidR="00360866" w:rsidRDefault="00360866" w:rsidP="00360866">
      <w:r>
        <w:rPr>
          <w:rFonts w:hint="eastAsia"/>
        </w:rPr>
        <w:t>报文交换：</w:t>
      </w:r>
      <w:r w:rsidRPr="00360866">
        <w:rPr>
          <w:rFonts w:hint="eastAsia"/>
        </w:rPr>
        <w:t>与分组交换类似，但它</w:t>
      </w:r>
      <w:proofErr w:type="gramStart"/>
      <w:r w:rsidRPr="00360866">
        <w:rPr>
          <w:rFonts w:hint="eastAsia"/>
        </w:rPr>
        <w:t>不</w:t>
      </w:r>
      <w:proofErr w:type="gramEnd"/>
      <w:r w:rsidRPr="00360866">
        <w:rPr>
          <w:rFonts w:hint="eastAsia"/>
        </w:rPr>
        <w:t>拆分原始消息而是以整个报文的形式进行传输。每个节点接收完整的报文，然后根据目标地址转发到下一个节点。这种方式不需要预先建立连接，但因为它需要存储整个报文，所以可能会导致较高的延迟。</w:t>
      </w:r>
    </w:p>
    <w:p w14:paraId="77AE3888" w14:textId="16C9E836" w:rsidR="00360866" w:rsidRDefault="00360866" w:rsidP="00360866">
      <w:proofErr w:type="gramStart"/>
      <w:r w:rsidRPr="00360866">
        <w:rPr>
          <w:rFonts w:hint="eastAsia"/>
        </w:rPr>
        <w:t>帧</w:t>
      </w:r>
      <w:proofErr w:type="gramEnd"/>
      <w:r w:rsidRPr="00360866">
        <w:rPr>
          <w:rFonts w:hint="eastAsia"/>
        </w:rPr>
        <w:t>中继</w:t>
      </w:r>
      <w:r>
        <w:rPr>
          <w:rFonts w:hint="eastAsia"/>
        </w:rPr>
        <w:t>：</w:t>
      </w:r>
      <w:r w:rsidRPr="00360866">
        <w:rPr>
          <w:rFonts w:hint="eastAsia"/>
        </w:rPr>
        <w:t>是一种简化了</w:t>
      </w:r>
      <w:r w:rsidRPr="00360866">
        <w:rPr>
          <w:rFonts w:hint="eastAsia"/>
        </w:rPr>
        <w:t>X.25</w:t>
      </w:r>
      <w:r w:rsidRPr="00360866">
        <w:rPr>
          <w:rFonts w:hint="eastAsia"/>
        </w:rPr>
        <w:t>协议的分组交换技术，主要用于局域网互连。它通过减少中间节点的处理来提高传输效率。</w:t>
      </w:r>
      <w:proofErr w:type="gramStart"/>
      <w:r w:rsidRPr="00360866">
        <w:rPr>
          <w:rFonts w:hint="eastAsia"/>
        </w:rPr>
        <w:t>帧</w:t>
      </w:r>
      <w:proofErr w:type="gramEnd"/>
      <w:r w:rsidRPr="00360866">
        <w:rPr>
          <w:rFonts w:hint="eastAsia"/>
        </w:rPr>
        <w:t>中继提供面向连接的服务，并且能够支持突发性的数据流量，同时减少了网络拥塞的可能性。</w:t>
      </w:r>
    </w:p>
    <w:p w14:paraId="042BBEA1" w14:textId="77777777" w:rsidR="00360866" w:rsidRDefault="00360866" w:rsidP="00360866"/>
    <w:p w14:paraId="2964D20E" w14:textId="55F54C95" w:rsidR="00360866" w:rsidRDefault="00360866" w:rsidP="00360866">
      <w:r w:rsidRPr="00360866">
        <w:rPr>
          <w:rFonts w:hint="eastAsia"/>
        </w:rPr>
        <w:t>IP</w:t>
      </w:r>
      <w:r w:rsidRPr="00360866">
        <w:rPr>
          <w:rFonts w:hint="eastAsia"/>
        </w:rPr>
        <w:t>交换</w:t>
      </w:r>
      <w:r>
        <w:rPr>
          <w:rFonts w:hint="eastAsia"/>
        </w:rPr>
        <w:t>：</w:t>
      </w:r>
      <w:r w:rsidRPr="00360866">
        <w:rPr>
          <w:rFonts w:hint="eastAsia"/>
        </w:rPr>
        <w:t>通常指的是多协议标签交换（</w:t>
      </w:r>
      <w:r w:rsidRPr="00360866">
        <w:rPr>
          <w:rFonts w:hint="eastAsia"/>
        </w:rPr>
        <w:t>Multiprotocol Label Switching, MPLS</w:t>
      </w:r>
      <w:r w:rsidRPr="00360866">
        <w:rPr>
          <w:rFonts w:hint="eastAsia"/>
        </w:rPr>
        <w:t>），这是一种在网络路径上设置标签交换路径（</w:t>
      </w:r>
      <w:r w:rsidRPr="00360866">
        <w:rPr>
          <w:rFonts w:hint="eastAsia"/>
        </w:rPr>
        <w:t>Label Switched Paths, LSPs</w:t>
      </w:r>
      <w:r w:rsidRPr="00360866">
        <w:rPr>
          <w:rFonts w:hint="eastAsia"/>
        </w:rPr>
        <w:t>）的技术。</w:t>
      </w:r>
      <w:r w:rsidRPr="00360866">
        <w:rPr>
          <w:rFonts w:hint="eastAsia"/>
        </w:rPr>
        <w:t>MPLS</w:t>
      </w:r>
      <w:r w:rsidRPr="00360866">
        <w:rPr>
          <w:rFonts w:hint="eastAsia"/>
        </w:rPr>
        <w:t>通过在数据包头部添加一个标签</w:t>
      </w:r>
      <w:proofErr w:type="gramStart"/>
      <w:r w:rsidRPr="00360866">
        <w:rPr>
          <w:rFonts w:hint="eastAsia"/>
        </w:rPr>
        <w:t>栈</w:t>
      </w:r>
      <w:proofErr w:type="gramEnd"/>
      <w:r w:rsidRPr="00360866">
        <w:rPr>
          <w:rFonts w:hint="eastAsia"/>
        </w:rPr>
        <w:t>，使得网络设备可以根据这个标签快速转发数据包，而无需每次都进行复杂的路由查找。这有助于提高网络性能和服务质量（</w:t>
      </w:r>
      <w:r w:rsidRPr="00360866">
        <w:rPr>
          <w:rFonts w:hint="eastAsia"/>
        </w:rPr>
        <w:t>QoS</w:t>
      </w:r>
      <w:r w:rsidRPr="00360866">
        <w:rPr>
          <w:rFonts w:hint="eastAsia"/>
        </w:rPr>
        <w:t>）。</w:t>
      </w:r>
    </w:p>
    <w:p w14:paraId="4D1DD2B7" w14:textId="77777777" w:rsidR="00360866" w:rsidRDefault="00360866" w:rsidP="00360866"/>
    <w:p w14:paraId="528F41CA" w14:textId="77777777" w:rsidR="00D129D7" w:rsidRPr="00D129D7" w:rsidRDefault="00D129D7" w:rsidP="00D129D7"/>
    <w:p w14:paraId="5CDBBFE4" w14:textId="77777777" w:rsidR="00D129D7" w:rsidRPr="00D129D7" w:rsidRDefault="00D129D7" w:rsidP="00D129D7"/>
    <w:p w14:paraId="755D820A" w14:textId="77777777" w:rsidR="00D129D7" w:rsidRPr="00D129D7" w:rsidRDefault="00D129D7" w:rsidP="00D129D7">
      <w:r w:rsidRPr="00D129D7">
        <w:t>传输方式：模拟</w:t>
      </w:r>
      <w:r w:rsidRPr="00D129D7">
        <w:t>/</w:t>
      </w:r>
      <w:r w:rsidRPr="00D129D7">
        <w:rPr>
          <w:rFonts w:hint="eastAsia"/>
        </w:rPr>
        <w:t>数字、有线</w:t>
      </w:r>
      <w:r w:rsidRPr="00D129D7">
        <w:t>/</w:t>
      </w:r>
      <w:r w:rsidRPr="00D129D7">
        <w:rPr>
          <w:rFonts w:hint="eastAsia"/>
        </w:rPr>
        <w:t>无线、光纤</w:t>
      </w:r>
      <w:r w:rsidRPr="00D129D7">
        <w:t>/</w:t>
      </w:r>
      <w:r w:rsidRPr="00D129D7">
        <w:rPr>
          <w:rFonts w:hint="eastAsia"/>
        </w:rPr>
        <w:t>电缆</w:t>
      </w:r>
    </w:p>
    <w:p w14:paraId="4B930FF7" w14:textId="77777777" w:rsidR="00D129D7" w:rsidRPr="00D129D7" w:rsidRDefault="00D129D7" w:rsidP="00360866"/>
    <w:p w14:paraId="5A3A4210" w14:textId="3202866B" w:rsidR="00F9135A" w:rsidRDefault="00360866" w:rsidP="00F9135A">
      <w:r>
        <w:rPr>
          <w:rFonts w:hint="eastAsia"/>
        </w:rPr>
        <w:t>//</w:t>
      </w:r>
      <w:r w:rsidR="00F9135A">
        <w:rPr>
          <w:rFonts w:hint="eastAsia"/>
        </w:rPr>
        <w:t>终端设备：例如电话、智能手表等</w:t>
      </w:r>
      <w:r w:rsidR="00F9135A">
        <w:rPr>
          <w:rFonts w:hint="eastAsia"/>
        </w:rPr>
        <w:t xml:space="preserve">    </w:t>
      </w:r>
      <w:r w:rsidR="00F9135A">
        <w:rPr>
          <w:rFonts w:hint="eastAsia"/>
        </w:rPr>
        <w:t>易混淆，网络设备：用于人与网络的交互，如路由器、交换机</w:t>
      </w:r>
      <w:r w:rsidR="00F9135A" w:rsidRPr="00F9135A">
        <w:rPr>
          <w:rFonts w:hint="eastAsia"/>
        </w:rPr>
        <w:t>是用于在网络内部处理数据流动。</w:t>
      </w:r>
    </w:p>
    <w:p w14:paraId="7FAA6617" w14:textId="5DF26642" w:rsidR="00F9135A" w:rsidRDefault="00F9135A" w:rsidP="00F9135A">
      <w:r>
        <w:rPr>
          <w:rFonts w:hint="eastAsia"/>
        </w:rPr>
        <w:t>传输介质：</w:t>
      </w:r>
      <w:r w:rsidR="009C7395" w:rsidRPr="009C7395">
        <w:rPr>
          <w:rFonts w:hint="eastAsia"/>
        </w:rPr>
        <w:t>承载信息传播的物理路径，可以是有线（如光纤、电缆）或无线（如无线电波、红外线）的形式</w:t>
      </w:r>
      <w:r w:rsidR="009C7395">
        <w:rPr>
          <w:rFonts w:hint="eastAsia"/>
        </w:rPr>
        <w:t xml:space="preserve">   </w:t>
      </w:r>
    </w:p>
    <w:p w14:paraId="299D8EBD" w14:textId="5DE2A968" w:rsidR="009C7395" w:rsidRDefault="009C7395" w:rsidP="00F9135A">
      <w:r>
        <w:rPr>
          <w:rFonts w:hint="eastAsia"/>
        </w:rPr>
        <w:t>交换设备：</w:t>
      </w:r>
      <w:r w:rsidRPr="009C7395">
        <w:rPr>
          <w:rFonts w:hint="eastAsia"/>
        </w:rPr>
        <w:t>用于在不同终端之间转发数据，实现数据的有效传输。常见的交换设备包括交换机、路由器等</w:t>
      </w:r>
      <w:r>
        <w:rPr>
          <w:rFonts w:hint="eastAsia"/>
        </w:rPr>
        <w:t xml:space="preserve">  </w:t>
      </w:r>
      <w:r>
        <w:rPr>
          <w:rFonts w:hint="eastAsia"/>
        </w:rPr>
        <w:t>易混淆点：</w:t>
      </w:r>
      <w:r w:rsidRPr="009C7395">
        <w:rPr>
          <w:rFonts w:hint="eastAsia"/>
        </w:rPr>
        <w:t>交换机</w:t>
      </w:r>
      <w:r w:rsidRPr="009C7395">
        <w:rPr>
          <w:rFonts w:hint="eastAsia"/>
        </w:rPr>
        <w:t xml:space="preserve"> vs </w:t>
      </w:r>
      <w:r w:rsidRPr="009C7395">
        <w:rPr>
          <w:rFonts w:hint="eastAsia"/>
        </w:rPr>
        <w:t>路由器：交换机主要工作于</w:t>
      </w:r>
      <w:r w:rsidRPr="009C7395">
        <w:rPr>
          <w:rFonts w:hint="eastAsia"/>
        </w:rPr>
        <w:t>OSI</w:t>
      </w:r>
      <w:r w:rsidRPr="009C7395">
        <w:rPr>
          <w:rFonts w:hint="eastAsia"/>
        </w:rPr>
        <w:t>模型的数据链路层，负责局域网内设备间的通信；路由器则工作在网络层，不仅能够连接不同的局域网，还能选择最佳路径通过互联网转发数据包。</w:t>
      </w:r>
    </w:p>
    <w:p w14:paraId="64D167A6" w14:textId="77777777" w:rsidR="00753048" w:rsidRDefault="00000000">
      <w:pPr>
        <w:numPr>
          <w:ilvl w:val="0"/>
          <w:numId w:val="3"/>
        </w:numPr>
      </w:pPr>
      <w:r>
        <w:rPr>
          <w:rFonts w:hint="eastAsia"/>
        </w:rPr>
        <w:t>通信网性能分析部分</w:t>
      </w:r>
    </w:p>
    <w:p w14:paraId="1A5DCFBB" w14:textId="77777777" w:rsidR="00D129D7" w:rsidRPr="00D129D7" w:rsidRDefault="00D129D7" w:rsidP="00D129D7"/>
    <w:p w14:paraId="1BF70B49" w14:textId="77777777" w:rsidR="00D129D7" w:rsidRPr="00D129D7" w:rsidRDefault="00D129D7" w:rsidP="00D129D7">
      <w:pPr>
        <w:numPr>
          <w:ilvl w:val="1"/>
          <w:numId w:val="4"/>
        </w:numPr>
      </w:pPr>
      <w:r w:rsidRPr="00D129D7">
        <w:t>主要性能指标阻塞率：用户连接建立请求被拒绝的概率</w:t>
      </w:r>
      <w:r w:rsidRPr="00D129D7">
        <w:t>(</w:t>
      </w:r>
      <w:r w:rsidRPr="00D129D7">
        <w:rPr>
          <w:rFonts w:hint="eastAsia"/>
        </w:rPr>
        <w:t>面向连接网络</w:t>
      </w:r>
      <w:r w:rsidRPr="00D129D7">
        <w:t>)</w:t>
      </w:r>
    </w:p>
    <w:p w14:paraId="6F78AB89" w14:textId="77777777" w:rsidR="00D129D7" w:rsidRPr="00D129D7" w:rsidRDefault="00D129D7" w:rsidP="00D129D7">
      <w:pPr>
        <w:numPr>
          <w:ilvl w:val="1"/>
          <w:numId w:val="4"/>
        </w:numPr>
      </w:pPr>
      <w:r w:rsidRPr="00D129D7">
        <w:rPr>
          <w:rFonts w:hint="eastAsia"/>
        </w:rPr>
        <w:t>丢失率：信息传输过程中被丢失的概率</w:t>
      </w:r>
      <w:r w:rsidRPr="00D129D7">
        <w:t>(</w:t>
      </w:r>
      <w:r w:rsidRPr="00D129D7">
        <w:rPr>
          <w:rFonts w:hint="eastAsia"/>
        </w:rPr>
        <w:t>链路误码、网络拥塞）</w:t>
      </w:r>
    </w:p>
    <w:p w14:paraId="03599392" w14:textId="77777777" w:rsidR="00D129D7" w:rsidRPr="00D129D7" w:rsidRDefault="00D129D7" w:rsidP="00D129D7">
      <w:pPr>
        <w:numPr>
          <w:ilvl w:val="1"/>
          <w:numId w:val="4"/>
        </w:numPr>
      </w:pPr>
      <w:r w:rsidRPr="00D129D7">
        <w:rPr>
          <w:rFonts w:hint="eastAsia"/>
        </w:rPr>
        <w:t>通过率：信息被成功传送的概率（吞吐量）</w:t>
      </w:r>
    </w:p>
    <w:p w14:paraId="1E7EF1A0" w14:textId="77777777" w:rsidR="00D129D7" w:rsidRPr="00D129D7" w:rsidRDefault="00D129D7" w:rsidP="00D129D7">
      <w:pPr>
        <w:numPr>
          <w:ilvl w:val="1"/>
          <w:numId w:val="4"/>
        </w:numPr>
      </w:pPr>
      <w:r w:rsidRPr="00D129D7">
        <w:rPr>
          <w:rFonts w:hint="eastAsia"/>
        </w:rPr>
        <w:t>连接建立延迟：建立通信连接所需的时间</w:t>
      </w:r>
      <w:r w:rsidRPr="00D129D7">
        <w:t>(</w:t>
      </w:r>
      <w:r w:rsidRPr="00D129D7">
        <w:rPr>
          <w:rFonts w:hint="eastAsia"/>
        </w:rPr>
        <w:t>面向连接网络</w:t>
      </w:r>
      <w:r w:rsidRPr="00D129D7">
        <w:t>)</w:t>
      </w:r>
    </w:p>
    <w:p w14:paraId="070859B3" w14:textId="77777777" w:rsidR="00D129D7" w:rsidRPr="00D129D7" w:rsidRDefault="00D129D7" w:rsidP="00D129D7">
      <w:pPr>
        <w:numPr>
          <w:ilvl w:val="1"/>
          <w:numId w:val="4"/>
        </w:numPr>
      </w:pPr>
      <w:r w:rsidRPr="00D129D7">
        <w:rPr>
          <w:rFonts w:hint="eastAsia"/>
        </w:rPr>
        <w:t>信息传送延迟：信息在网络中的滞留时间节点（交换、路由）处理延迟</w:t>
      </w:r>
    </w:p>
    <w:p w14:paraId="6665E1F2" w14:textId="77777777" w:rsidR="00D129D7" w:rsidRPr="00D129D7" w:rsidRDefault="00D129D7" w:rsidP="00D129D7">
      <w:pPr>
        <w:numPr>
          <w:ilvl w:val="1"/>
          <w:numId w:val="4"/>
        </w:numPr>
      </w:pPr>
      <w:r w:rsidRPr="00D129D7">
        <w:rPr>
          <w:rFonts w:hint="eastAsia"/>
        </w:rPr>
        <w:t>排队等待延迟</w:t>
      </w:r>
    </w:p>
    <w:p w14:paraId="6D99EA69" w14:textId="265E2046" w:rsidR="00D129D7" w:rsidRPr="00D129D7" w:rsidRDefault="00D129D7" w:rsidP="00D129D7">
      <w:pPr>
        <w:numPr>
          <w:ilvl w:val="1"/>
          <w:numId w:val="4"/>
        </w:numPr>
      </w:pPr>
      <w:r w:rsidRPr="00D129D7">
        <w:rPr>
          <w:rFonts w:hint="eastAsia"/>
        </w:rPr>
        <w:t>传播延迟</w:t>
      </w:r>
    </w:p>
    <w:p w14:paraId="44C2B4C2" w14:textId="77777777" w:rsidR="00D129D7" w:rsidRPr="00D129D7" w:rsidRDefault="00D129D7" w:rsidP="00D129D7">
      <w:pPr>
        <w:numPr>
          <w:ilvl w:val="1"/>
          <w:numId w:val="4"/>
        </w:numPr>
      </w:pPr>
    </w:p>
    <w:p w14:paraId="7C9D3EA1" w14:textId="77777777" w:rsidR="00D129D7" w:rsidRPr="00D129D7" w:rsidRDefault="00D129D7" w:rsidP="00D129D7">
      <w:pPr>
        <w:numPr>
          <w:ilvl w:val="1"/>
          <w:numId w:val="4"/>
        </w:numPr>
      </w:pPr>
    </w:p>
    <w:p w14:paraId="78B859FF" w14:textId="77777777" w:rsidR="00D129D7" w:rsidRDefault="00D129D7" w:rsidP="00D129D7"/>
    <w:p w14:paraId="50823E2B" w14:textId="77777777" w:rsidR="00753048" w:rsidRDefault="00753048" w:rsidP="00D836AE"/>
    <w:p w14:paraId="2F97E2EB" w14:textId="77777777" w:rsidR="00753048" w:rsidRDefault="00000000">
      <w:r>
        <w:rPr>
          <w:rFonts w:hint="eastAsia"/>
        </w:rPr>
        <w:t>第三章</w:t>
      </w:r>
    </w:p>
    <w:p w14:paraId="70E92F67" w14:textId="77777777" w:rsidR="00753048" w:rsidRDefault="00000000">
      <w:r>
        <w:rPr>
          <w:rFonts w:hint="eastAsia"/>
        </w:rPr>
        <w:t>1</w:t>
      </w:r>
      <w:r>
        <w:rPr>
          <w:rFonts w:hint="eastAsia"/>
        </w:rPr>
        <w:t>、学会用破圈法和避圈法求一棵生成树。</w:t>
      </w:r>
    </w:p>
    <w:p w14:paraId="53DC5058" w14:textId="77777777" w:rsidR="009C7395" w:rsidRDefault="009C7395"/>
    <w:p w14:paraId="3CCC810C" w14:textId="77777777" w:rsidR="00753048" w:rsidRDefault="00000000">
      <w:r>
        <w:rPr>
          <w:rFonts w:hint="eastAsia"/>
        </w:rPr>
        <w:lastRenderedPageBreak/>
        <w:t>2</w:t>
      </w:r>
      <w:r>
        <w:rPr>
          <w:rFonts w:hint="eastAsia"/>
        </w:rPr>
        <w:t>、学会</w:t>
      </w:r>
      <w:proofErr w:type="gramStart"/>
      <w:r>
        <w:rPr>
          <w:rFonts w:hint="eastAsia"/>
        </w:rPr>
        <w:t>求基本</w:t>
      </w:r>
      <w:proofErr w:type="gramEnd"/>
      <w:r>
        <w:rPr>
          <w:rFonts w:hint="eastAsia"/>
        </w:rPr>
        <w:t>割集</w:t>
      </w:r>
    </w:p>
    <w:p w14:paraId="00DC620C" w14:textId="77777777" w:rsidR="009C7395" w:rsidRDefault="009C7395"/>
    <w:p w14:paraId="0C7F824D" w14:textId="77777777" w:rsidR="00753048" w:rsidRDefault="00000000">
      <w:r>
        <w:rPr>
          <w:rFonts w:hint="eastAsia"/>
        </w:rPr>
        <w:t>3</w:t>
      </w:r>
      <w:r>
        <w:rPr>
          <w:rFonts w:hint="eastAsia"/>
        </w:rPr>
        <w:t>、比较</w:t>
      </w:r>
      <w:r>
        <w:rPr>
          <w:rFonts w:hint="eastAsia"/>
        </w:rPr>
        <w:t>K</w:t>
      </w:r>
      <w:r>
        <w:rPr>
          <w:rFonts w:hint="eastAsia"/>
        </w:rPr>
        <w:t>算法和</w:t>
      </w:r>
      <w:r>
        <w:rPr>
          <w:rFonts w:hint="eastAsia"/>
        </w:rPr>
        <w:t>P</w:t>
      </w:r>
      <w:r>
        <w:rPr>
          <w:rFonts w:hint="eastAsia"/>
        </w:rPr>
        <w:t>算法</w:t>
      </w:r>
    </w:p>
    <w:p w14:paraId="3A12B21A" w14:textId="106AFCA7" w:rsidR="00872455" w:rsidRDefault="00872455">
      <w:r>
        <w:rPr>
          <w:rFonts w:hint="eastAsia"/>
        </w:rPr>
        <w:t>K</w:t>
      </w:r>
      <w:r>
        <w:rPr>
          <w:rFonts w:hint="eastAsia"/>
        </w:rPr>
        <w:t>算法更适合稀疏图</w:t>
      </w:r>
      <w:r>
        <w:rPr>
          <w:rFonts w:hint="eastAsia"/>
        </w:rPr>
        <w:t xml:space="preserve">  P</w:t>
      </w:r>
      <w:r>
        <w:rPr>
          <w:rFonts w:hint="eastAsia"/>
        </w:rPr>
        <w:t>算法适合稠密图</w:t>
      </w:r>
    </w:p>
    <w:p w14:paraId="12B68EC1" w14:textId="77777777" w:rsidR="00753048" w:rsidRDefault="00000000">
      <w:r>
        <w:rPr>
          <w:rFonts w:hint="eastAsia"/>
        </w:rPr>
        <w:t>4</w:t>
      </w:r>
      <w:r>
        <w:rPr>
          <w:rFonts w:hint="eastAsia"/>
        </w:rPr>
        <w:t>、学会用</w:t>
      </w:r>
      <w:r>
        <w:rPr>
          <w:rFonts w:hint="eastAsia"/>
        </w:rPr>
        <w:t>D</w:t>
      </w:r>
      <w:r>
        <w:rPr>
          <w:rFonts w:hint="eastAsia"/>
        </w:rPr>
        <w:t>算法求从某个顶点（源点）到其它顶点的最短路径；用</w:t>
      </w:r>
      <w:r>
        <w:rPr>
          <w:rFonts w:hint="eastAsia"/>
        </w:rPr>
        <w:t>F</w:t>
      </w:r>
      <w:r>
        <w:rPr>
          <w:rFonts w:hint="eastAsia"/>
        </w:rPr>
        <w:t>算法求图中每一对顶点之间的最短路径</w:t>
      </w:r>
    </w:p>
    <w:p w14:paraId="4A03554C" w14:textId="77777777" w:rsidR="0085753B" w:rsidRDefault="0085753B"/>
    <w:p w14:paraId="5FEC5C90" w14:textId="77777777" w:rsidR="00956FC6" w:rsidRDefault="00956FC6"/>
    <w:p w14:paraId="008F403C" w14:textId="1452948C" w:rsidR="00753048" w:rsidRDefault="00D23E1B">
      <w:r>
        <w:rPr>
          <w:rFonts w:hint="eastAsia"/>
        </w:rPr>
        <w:t>// 5</w:t>
      </w:r>
      <w:r>
        <w:rPr>
          <w:rFonts w:hint="eastAsia"/>
        </w:rPr>
        <w:t>、了解</w:t>
      </w:r>
      <w:proofErr w:type="gramStart"/>
      <w:r>
        <w:rPr>
          <w:rFonts w:hint="eastAsia"/>
        </w:rPr>
        <w:t>求最佳流</w:t>
      </w:r>
      <w:proofErr w:type="gramEnd"/>
      <w:r>
        <w:rPr>
          <w:rFonts w:hint="eastAsia"/>
        </w:rPr>
        <w:t>问题的算法</w:t>
      </w:r>
    </w:p>
    <w:p w14:paraId="72F4EA4B" w14:textId="7E5FD4F1" w:rsidR="00B31971" w:rsidRPr="00CD49FC" w:rsidRDefault="00452E72" w:rsidP="00D23E1B">
      <w:pPr>
        <w:ind w:firstLineChars="100" w:firstLine="210"/>
      </w:pPr>
      <w:r>
        <w:rPr>
          <w:rFonts w:hint="eastAsia"/>
        </w:rPr>
        <w:t>N</w:t>
      </w:r>
      <w:r>
        <w:rPr>
          <w:rFonts w:hint="eastAsia"/>
        </w:rPr>
        <w:t>算法</w:t>
      </w:r>
      <w:r w:rsidR="00CD49FC">
        <w:rPr>
          <w:rFonts w:hint="eastAsia"/>
        </w:rPr>
        <w:t>（补图和负价环）</w:t>
      </w:r>
    </w:p>
    <w:p w14:paraId="315EDAB0" w14:textId="77777777" w:rsidR="00B31971" w:rsidRDefault="00B31971"/>
    <w:p w14:paraId="36A298A3" w14:textId="77777777" w:rsidR="00B31971" w:rsidRPr="00B31971" w:rsidRDefault="00B31971"/>
    <w:p w14:paraId="129FE12B" w14:textId="77777777" w:rsidR="00753048" w:rsidRDefault="00000000">
      <w:r>
        <w:rPr>
          <w:rFonts w:hint="eastAsia"/>
        </w:rPr>
        <w:t>6</w:t>
      </w:r>
      <w:r>
        <w:rPr>
          <w:rFonts w:hint="eastAsia"/>
        </w:rPr>
        <w:t>、</w:t>
      </w:r>
      <w:r>
        <w:rPr>
          <w:rFonts w:hint="eastAsia"/>
        </w:rPr>
        <w:t>RIP</w:t>
      </w:r>
      <w:r>
        <w:rPr>
          <w:rFonts w:hint="eastAsia"/>
        </w:rPr>
        <w:t>路由协议的优缺点，为什么会出现坏消息传的慢问题？</w:t>
      </w:r>
      <w:r>
        <w:rPr>
          <w:rFonts w:hint="eastAsia"/>
        </w:rPr>
        <w:t>RIP</w:t>
      </w:r>
      <w:r>
        <w:rPr>
          <w:rFonts w:hint="eastAsia"/>
        </w:rPr>
        <w:t>的更新原则？</w:t>
      </w:r>
    </w:p>
    <w:p w14:paraId="28529736" w14:textId="23A5030B" w:rsidR="00C80334" w:rsidRDefault="00C80334">
      <w:r>
        <w:rPr>
          <w:rFonts w:hint="eastAsia"/>
        </w:rPr>
        <w:t>优点：配置简单，容易实现；开销低</w:t>
      </w:r>
    </w:p>
    <w:p w14:paraId="6897944A" w14:textId="7A11F6FF" w:rsidR="00C80334" w:rsidRDefault="00C80334">
      <w:r>
        <w:rPr>
          <w:rFonts w:hint="eastAsia"/>
        </w:rPr>
        <w:t>缺点：有</w:t>
      </w:r>
      <w:proofErr w:type="gramStart"/>
      <w:r>
        <w:rPr>
          <w:rFonts w:hint="eastAsia"/>
        </w:rPr>
        <w:t>最大跳数限制</w:t>
      </w:r>
      <w:proofErr w:type="gramEnd"/>
      <w:r w:rsidR="00F26FE1">
        <w:rPr>
          <w:rFonts w:hint="eastAsia"/>
        </w:rPr>
        <w:t>，限制适用范围；收敛速度慢（出现故障时，坏消息传的慢）</w:t>
      </w:r>
    </w:p>
    <w:p w14:paraId="1F576371" w14:textId="77777777" w:rsidR="00F26FE1" w:rsidRDefault="00F26FE1"/>
    <w:p w14:paraId="37E077C1" w14:textId="085C05C9" w:rsidR="00F26FE1" w:rsidRDefault="00F26FE1">
      <w:r>
        <w:rPr>
          <w:rFonts w:hint="eastAsia"/>
        </w:rPr>
        <w:t>因为当一个路由器出现问题时，</w:t>
      </w:r>
      <w:r>
        <w:rPr>
          <w:rFonts w:hint="eastAsia"/>
        </w:rPr>
        <w:t>RIP</w:t>
      </w:r>
      <w:r>
        <w:rPr>
          <w:rFonts w:hint="eastAsia"/>
        </w:rPr>
        <w:t>路由器，不会立即将信息传给所有路由器，其只会与直接连接的邻居交换路由信息，并且这些信息发送间隔为</w:t>
      </w:r>
      <w:r>
        <w:rPr>
          <w:rFonts w:hint="eastAsia"/>
        </w:rPr>
        <w:t>30s</w:t>
      </w:r>
    </w:p>
    <w:p w14:paraId="0ED0FC10" w14:textId="77777777" w:rsidR="00F26FE1" w:rsidRPr="00F26FE1" w:rsidRDefault="00F26FE1"/>
    <w:p w14:paraId="60380F18" w14:textId="49162871" w:rsidR="0006169B" w:rsidRDefault="00F67F1C">
      <w:r>
        <w:rPr>
          <w:noProof/>
        </w:rPr>
        <w:drawing>
          <wp:inline distT="0" distB="0" distL="0" distR="0" wp14:anchorId="721A5169" wp14:editId="1BA76C0E">
            <wp:extent cx="4353394" cy="2703444"/>
            <wp:effectExtent l="0" t="0" r="0" b="0"/>
            <wp:docPr id="1333336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36958" name=""/>
                    <pic:cNvPicPr/>
                  </pic:nvPicPr>
                  <pic:blipFill>
                    <a:blip r:embed="rId10"/>
                    <a:stretch>
                      <a:fillRect/>
                    </a:stretch>
                  </pic:blipFill>
                  <pic:spPr>
                    <a:xfrm>
                      <a:off x="0" y="0"/>
                      <a:ext cx="4356479" cy="2705360"/>
                    </a:xfrm>
                    <a:prstGeom prst="rect">
                      <a:avLst/>
                    </a:prstGeom>
                  </pic:spPr>
                </pic:pic>
              </a:graphicData>
            </a:graphic>
          </wp:inline>
        </w:drawing>
      </w:r>
    </w:p>
    <w:p w14:paraId="5C1D0F8E" w14:textId="77777777" w:rsidR="006A7377" w:rsidRDefault="006A7377"/>
    <w:p w14:paraId="7F5E2A7D" w14:textId="77777777" w:rsidR="006A7377" w:rsidRDefault="006A7377"/>
    <w:p w14:paraId="09582B06" w14:textId="77777777" w:rsidR="006A7377" w:rsidRDefault="006A7377"/>
    <w:p w14:paraId="7849653E" w14:textId="77777777" w:rsidR="006A7377" w:rsidRPr="00F0258A" w:rsidRDefault="006A7377">
      <w:pPr>
        <w:rPr>
          <w:color w:val="365F91" w:themeColor="accent1" w:themeShade="BF"/>
        </w:rPr>
      </w:pPr>
    </w:p>
    <w:p w14:paraId="1A8DD7E9" w14:textId="77777777" w:rsidR="00753048" w:rsidRDefault="00000000">
      <w:r w:rsidRPr="00C80334">
        <w:rPr>
          <w:rFonts w:hint="eastAsia"/>
          <w:color w:val="FF0000"/>
        </w:rPr>
        <w:t>7</w:t>
      </w:r>
      <w:r>
        <w:rPr>
          <w:rFonts w:hint="eastAsia"/>
        </w:rPr>
        <w:t>、</w:t>
      </w:r>
      <w:bookmarkStart w:id="0" w:name="OLE_LINK1"/>
      <w:r>
        <w:rPr>
          <w:rFonts w:hint="eastAsia"/>
        </w:rPr>
        <w:t>如何避免</w:t>
      </w:r>
      <w:r>
        <w:rPr>
          <w:rFonts w:hint="eastAsia"/>
        </w:rPr>
        <w:t>RIP</w:t>
      </w:r>
      <w:r>
        <w:rPr>
          <w:rFonts w:hint="eastAsia"/>
        </w:rPr>
        <w:t>协议中出现的路由环路问题</w:t>
      </w:r>
      <w:bookmarkEnd w:id="0"/>
      <w:r>
        <w:rPr>
          <w:rFonts w:hint="eastAsia"/>
        </w:rPr>
        <w:t>？</w:t>
      </w:r>
    </w:p>
    <w:p w14:paraId="19CA6789" w14:textId="6AA636DB" w:rsidR="00F0258A" w:rsidRDefault="00F0258A">
      <w:r>
        <w:rPr>
          <w:rFonts w:hint="eastAsia"/>
        </w:rPr>
        <w:t>水平分割、毒性逆转和触发更新</w:t>
      </w:r>
    </w:p>
    <w:p w14:paraId="03812589" w14:textId="5801DCC4" w:rsidR="00F0258A" w:rsidRPr="00F0258A" w:rsidRDefault="00F0258A">
      <w:r>
        <w:rPr>
          <w:rFonts w:hint="eastAsia"/>
        </w:rPr>
        <w:t>水平分割：</w:t>
      </w:r>
      <w:r w:rsidR="00521280" w:rsidRPr="00521280">
        <w:rPr>
          <w:rFonts w:hint="eastAsia"/>
        </w:rPr>
        <w:t>路由器不应该将从某个接口学到的路由信息再通过同一个接口发送回去。这可以防止错误的路由信息被返回到它们的来源。</w:t>
      </w:r>
    </w:p>
    <w:p w14:paraId="6B81B4D3" w14:textId="31AB4DAB" w:rsidR="00F0258A" w:rsidRDefault="0006169B">
      <w:r w:rsidRPr="0006169B">
        <w:rPr>
          <w:rFonts w:hint="eastAsia"/>
        </w:rPr>
        <w:t>毒性逆转</w:t>
      </w:r>
      <w:r>
        <w:rPr>
          <w:rFonts w:hint="eastAsia"/>
        </w:rPr>
        <w:t>：</w:t>
      </w:r>
      <w:r w:rsidRPr="0006169B">
        <w:rPr>
          <w:rFonts w:hint="eastAsia"/>
        </w:rPr>
        <w:t>当一个路由器检测到某条路径不可达时，它会向所有邻居发送该路径的更新，</w:t>
      </w:r>
      <w:proofErr w:type="gramStart"/>
      <w:r w:rsidRPr="0006169B">
        <w:rPr>
          <w:rFonts w:hint="eastAsia"/>
        </w:rPr>
        <w:t>并将度量值</w:t>
      </w:r>
      <w:proofErr w:type="gramEnd"/>
      <w:r w:rsidRPr="0006169B">
        <w:rPr>
          <w:rFonts w:hint="eastAsia"/>
        </w:rPr>
        <w:t>设置为最大</w:t>
      </w:r>
    </w:p>
    <w:p w14:paraId="0DE25C25" w14:textId="44989B69" w:rsidR="00F0258A" w:rsidRDefault="0006169B">
      <w:r w:rsidRPr="0006169B">
        <w:rPr>
          <w:rFonts w:hint="eastAsia"/>
        </w:rPr>
        <w:t>触发更新</w:t>
      </w:r>
      <w:r>
        <w:rPr>
          <w:rFonts w:hint="eastAsia"/>
        </w:rPr>
        <w:t>：</w:t>
      </w:r>
      <w:r w:rsidRPr="0006169B">
        <w:rPr>
          <w:rFonts w:hint="eastAsia"/>
        </w:rPr>
        <w:t>除了定期发送路由更新外，当网络拓扑发生变化（例如链路故障）时，路由器立</w:t>
      </w:r>
      <w:r w:rsidRPr="0006169B">
        <w:rPr>
          <w:rFonts w:hint="eastAsia"/>
        </w:rPr>
        <w:lastRenderedPageBreak/>
        <w:t>即发送更新消息给其邻居，而不是等待下一个预定的更新周期。</w:t>
      </w:r>
    </w:p>
    <w:p w14:paraId="24F6C251" w14:textId="77777777" w:rsidR="00C80334" w:rsidRPr="00C80334" w:rsidRDefault="00C80334"/>
    <w:p w14:paraId="4EA0C7D8" w14:textId="77777777" w:rsidR="00753048" w:rsidRDefault="00000000">
      <w:r w:rsidRPr="00C80334">
        <w:rPr>
          <w:rFonts w:hint="eastAsia"/>
          <w:color w:val="FF0000"/>
        </w:rPr>
        <w:t>8</w:t>
      </w:r>
      <w:r>
        <w:rPr>
          <w:rFonts w:hint="eastAsia"/>
        </w:rPr>
        <w:t>、</w:t>
      </w:r>
      <w:r>
        <w:rPr>
          <w:rFonts w:hint="eastAsia"/>
        </w:rPr>
        <w:t>ISIS</w:t>
      </w:r>
      <w:r>
        <w:rPr>
          <w:rFonts w:hint="eastAsia"/>
        </w:rPr>
        <w:t>和</w:t>
      </w:r>
      <w:r>
        <w:rPr>
          <w:rFonts w:hint="eastAsia"/>
        </w:rPr>
        <w:t>OSPF</w:t>
      </w:r>
      <w:r>
        <w:rPr>
          <w:rFonts w:hint="eastAsia"/>
        </w:rPr>
        <w:t>协议的比较，相同点不同点，邻接关系的建立</w:t>
      </w:r>
    </w:p>
    <w:p w14:paraId="57217A78" w14:textId="7C57358A" w:rsidR="007C3570" w:rsidRDefault="007C3570" w:rsidP="00EF32E2">
      <w:r w:rsidRPr="007C3570">
        <w:rPr>
          <w:rFonts w:hint="eastAsia"/>
        </w:rPr>
        <w:t>链路状态路由协议则要求每个路由器维护一个完整的网络拓扑图，并据此独立计算出到达所有目标的最佳路径。这意味着每个路由器都需要执行算法来构建自己的路由表。</w:t>
      </w:r>
    </w:p>
    <w:p w14:paraId="63879F90" w14:textId="63578A15" w:rsidR="007C3570" w:rsidRDefault="007C3570">
      <w:pPr>
        <w:rPr>
          <w:rFonts w:hint="eastAsia"/>
        </w:rPr>
      </w:pPr>
      <w:r>
        <w:rPr>
          <w:rFonts w:hint="eastAsia"/>
        </w:rPr>
        <w:t>相同点：</w:t>
      </w:r>
      <w:r w:rsidRPr="007C3570">
        <w:rPr>
          <w:rFonts w:hint="eastAsia"/>
        </w:rPr>
        <w:t>两者都是</w:t>
      </w:r>
      <w:r w:rsidRPr="007C3570">
        <w:rPr>
          <w:rFonts w:hint="eastAsia"/>
          <w:color w:val="FF0000"/>
        </w:rPr>
        <w:t>链路状态路由协议</w:t>
      </w:r>
      <w:r w:rsidRPr="007C3570">
        <w:rPr>
          <w:rFonts w:hint="eastAsia"/>
        </w:rPr>
        <w:t>，使用</w:t>
      </w:r>
      <w:r w:rsidRPr="007C3570">
        <w:rPr>
          <w:rFonts w:hint="eastAsia"/>
        </w:rPr>
        <w:t>Dijkstra</w:t>
      </w:r>
      <w:r w:rsidRPr="007C3570">
        <w:rPr>
          <w:rFonts w:hint="eastAsia"/>
        </w:rPr>
        <w:t>算法（</w:t>
      </w:r>
      <w:r w:rsidRPr="007C3570">
        <w:rPr>
          <w:rFonts w:hint="eastAsia"/>
        </w:rPr>
        <w:t>SPF</w:t>
      </w:r>
      <w:r w:rsidRPr="007C3570">
        <w:rPr>
          <w:rFonts w:hint="eastAsia"/>
        </w:rPr>
        <w:t>算法）来计算到达目的地的最短路径</w:t>
      </w:r>
      <w:r>
        <w:rPr>
          <w:rFonts w:hint="eastAsia"/>
        </w:rPr>
        <w:t>；</w:t>
      </w:r>
      <w:r w:rsidRPr="007C3570">
        <w:rPr>
          <w:rFonts w:hint="eastAsia"/>
        </w:rPr>
        <w:t>都支持将网络</w:t>
      </w:r>
      <w:r w:rsidRPr="007C3570">
        <w:rPr>
          <w:rFonts w:hint="eastAsia"/>
          <w:color w:val="FF0000"/>
        </w:rPr>
        <w:t>划分</w:t>
      </w:r>
      <w:r w:rsidRPr="007C3570">
        <w:rPr>
          <w:rFonts w:hint="eastAsia"/>
        </w:rPr>
        <w:t>为不同的</w:t>
      </w:r>
      <w:r w:rsidRPr="007C3570">
        <w:rPr>
          <w:rFonts w:hint="eastAsia"/>
          <w:color w:val="FF0000"/>
        </w:rPr>
        <w:t>区域</w:t>
      </w:r>
      <w:r w:rsidRPr="007C3570">
        <w:rPr>
          <w:rFonts w:hint="eastAsia"/>
        </w:rPr>
        <w:t>以减少路由信息的传播和优化性能</w:t>
      </w:r>
      <w:r w:rsidR="00EF32E2">
        <w:rPr>
          <w:rFonts w:hint="eastAsia"/>
        </w:rPr>
        <w:t>；</w:t>
      </w:r>
      <w:r w:rsidR="00EF32E2" w:rsidRPr="00EF32E2">
        <w:rPr>
          <w:rFonts w:hint="eastAsia"/>
        </w:rPr>
        <w:t>两种协议都通过发送</w:t>
      </w:r>
      <w:r w:rsidR="00EF32E2" w:rsidRPr="00EF32E2">
        <w:rPr>
          <w:rFonts w:hint="eastAsia"/>
        </w:rPr>
        <w:t>Hello</w:t>
      </w:r>
      <w:r w:rsidR="00EF32E2" w:rsidRPr="00EF32E2">
        <w:rPr>
          <w:rFonts w:hint="eastAsia"/>
        </w:rPr>
        <w:t>数据包来建立和维持邻居关系，并检测邻居是否在线</w:t>
      </w:r>
      <w:r w:rsidR="00280A24">
        <w:rPr>
          <w:rFonts w:hint="eastAsia"/>
        </w:rPr>
        <w:t>；两个分层路由选择</w:t>
      </w:r>
    </w:p>
    <w:p w14:paraId="622F43E3" w14:textId="306D2D15" w:rsidR="00EF32E2" w:rsidRDefault="00EF32E2" w:rsidP="00EF32E2">
      <w:r>
        <w:rPr>
          <w:rFonts w:hint="eastAsia"/>
        </w:rPr>
        <w:t>不同点：</w:t>
      </w:r>
      <w:r>
        <w:rPr>
          <w:rFonts w:hint="eastAsia"/>
        </w:rPr>
        <w:t>IS-IS</w:t>
      </w:r>
      <w:r>
        <w:rPr>
          <w:rFonts w:hint="eastAsia"/>
        </w:rPr>
        <w:t>直接运行于数据链路层之上，不依赖于</w:t>
      </w:r>
      <w:r>
        <w:rPr>
          <w:rFonts w:hint="eastAsia"/>
        </w:rPr>
        <w:t>IP</w:t>
      </w:r>
      <w:r>
        <w:rPr>
          <w:rFonts w:hint="eastAsia"/>
        </w:rPr>
        <w:t>协议</w:t>
      </w:r>
      <w:proofErr w:type="gramStart"/>
      <w:r>
        <w:rPr>
          <w:rFonts w:hint="eastAsia"/>
        </w:rPr>
        <w:t>栈</w:t>
      </w:r>
      <w:proofErr w:type="gramEnd"/>
      <w:r>
        <w:rPr>
          <w:rFonts w:hint="eastAsia"/>
        </w:rPr>
        <w:t>。</w:t>
      </w:r>
      <w:r>
        <w:rPr>
          <w:rFonts w:hint="eastAsia"/>
        </w:rPr>
        <w:t>OSPF</w:t>
      </w:r>
      <w:r>
        <w:rPr>
          <w:rFonts w:hint="eastAsia"/>
        </w:rPr>
        <w:t>则作为</w:t>
      </w:r>
      <w:r>
        <w:rPr>
          <w:rFonts w:hint="eastAsia"/>
        </w:rPr>
        <w:t>IP</w:t>
      </w:r>
      <w:r>
        <w:rPr>
          <w:rFonts w:hint="eastAsia"/>
        </w:rPr>
        <w:t>协议的一部分，运行于网络层，协议号为</w:t>
      </w:r>
      <w:r>
        <w:rPr>
          <w:rFonts w:hint="eastAsia"/>
        </w:rPr>
        <w:t>89</w:t>
      </w:r>
      <w:r>
        <w:rPr>
          <w:rFonts w:hint="eastAsia"/>
        </w:rPr>
        <w:t>；在</w:t>
      </w:r>
      <w:r>
        <w:rPr>
          <w:rFonts w:hint="eastAsia"/>
        </w:rPr>
        <w:t>IS-IS</w:t>
      </w:r>
      <w:r>
        <w:rPr>
          <w:rFonts w:hint="eastAsia"/>
        </w:rPr>
        <w:t>中，一个路由器可以属于多个区域。对于</w:t>
      </w:r>
      <w:r>
        <w:rPr>
          <w:rFonts w:hint="eastAsia"/>
        </w:rPr>
        <w:t>OSPF</w:t>
      </w:r>
      <w:r>
        <w:rPr>
          <w:rFonts w:hint="eastAsia"/>
        </w:rPr>
        <w:t>，每个路由器只能属于一个区域；</w:t>
      </w:r>
      <w:r w:rsidRPr="00EF32E2">
        <w:rPr>
          <w:rFonts w:hint="eastAsia"/>
        </w:rPr>
        <w:t>OSPF</w:t>
      </w:r>
      <w:r w:rsidRPr="00EF32E2">
        <w:rPr>
          <w:rFonts w:hint="eastAsia"/>
        </w:rPr>
        <w:t>则有更复杂的报文结构</w:t>
      </w:r>
    </w:p>
    <w:p w14:paraId="04FCD9D2" w14:textId="77777777" w:rsidR="00EF32E2" w:rsidRDefault="00EF32E2"/>
    <w:p w14:paraId="5D419784" w14:textId="77777777" w:rsidR="00521280" w:rsidRDefault="00521280" w:rsidP="00521280">
      <w:r>
        <w:rPr>
          <w:rFonts w:hint="eastAsia"/>
        </w:rPr>
        <w:t>邻接关系建立过程：</w:t>
      </w:r>
    </w:p>
    <w:p w14:paraId="385E9AFD" w14:textId="77777777" w:rsidR="00521280" w:rsidRDefault="00521280" w:rsidP="00521280">
      <w:r>
        <w:rPr>
          <w:rFonts w:hint="eastAsia"/>
        </w:rPr>
        <w:t>IS-IS</w:t>
      </w:r>
      <w:r>
        <w:rPr>
          <w:rFonts w:hint="eastAsia"/>
        </w:rPr>
        <w:t>：首先通过发送</w:t>
      </w:r>
      <w:r>
        <w:rPr>
          <w:rFonts w:hint="eastAsia"/>
        </w:rPr>
        <w:t>IIH</w:t>
      </w:r>
      <w:r>
        <w:rPr>
          <w:rFonts w:hint="eastAsia"/>
        </w:rPr>
        <w:t>消息来发现邻居。如果双方配置兼容，则会形成邻接关系并开始交换</w:t>
      </w:r>
      <w:r>
        <w:rPr>
          <w:rFonts w:hint="eastAsia"/>
        </w:rPr>
        <w:t>LSPs</w:t>
      </w:r>
      <w:r>
        <w:rPr>
          <w:rFonts w:hint="eastAsia"/>
        </w:rPr>
        <w:t>来同步各自的链路状态数据库。</w:t>
      </w:r>
    </w:p>
    <w:p w14:paraId="34604712" w14:textId="29E15E49" w:rsidR="00521280" w:rsidRDefault="00521280">
      <w:pPr>
        <w:rPr>
          <w:rFonts w:hint="eastAsia"/>
        </w:rPr>
      </w:pPr>
      <w:r>
        <w:rPr>
          <w:rFonts w:hint="eastAsia"/>
        </w:rPr>
        <w:t>OSPF</w:t>
      </w:r>
      <w:r>
        <w:rPr>
          <w:rFonts w:hint="eastAsia"/>
        </w:rPr>
        <w:t>：通过</w:t>
      </w:r>
      <w:r>
        <w:rPr>
          <w:rFonts w:hint="eastAsia"/>
        </w:rPr>
        <w:t>Hello</w:t>
      </w:r>
      <w:r>
        <w:rPr>
          <w:rFonts w:hint="eastAsia"/>
        </w:rPr>
        <w:t>包进行邻居发现后，若两台路由器同意建立邻接关系，则会进入</w:t>
      </w:r>
      <w:proofErr w:type="spellStart"/>
      <w:r>
        <w:rPr>
          <w:rFonts w:hint="eastAsia"/>
        </w:rPr>
        <w:t>ExStart</w:t>
      </w:r>
      <w:proofErr w:type="spellEnd"/>
      <w:r>
        <w:rPr>
          <w:rFonts w:hint="eastAsia"/>
        </w:rPr>
        <w:t>状态，然后依次经历</w:t>
      </w:r>
      <w:r>
        <w:rPr>
          <w:rFonts w:hint="eastAsia"/>
        </w:rPr>
        <w:t>Exchange</w:t>
      </w:r>
      <w:r>
        <w:rPr>
          <w:rFonts w:hint="eastAsia"/>
        </w:rPr>
        <w:t>、</w:t>
      </w:r>
      <w:r>
        <w:rPr>
          <w:rFonts w:hint="eastAsia"/>
        </w:rPr>
        <w:t>Loading</w:t>
      </w:r>
      <w:r>
        <w:rPr>
          <w:rFonts w:hint="eastAsia"/>
        </w:rPr>
        <w:t>状态，直到最终达到</w:t>
      </w:r>
      <w:r>
        <w:rPr>
          <w:rFonts w:hint="eastAsia"/>
        </w:rPr>
        <w:t>Full</w:t>
      </w:r>
      <w:r>
        <w:rPr>
          <w:rFonts w:hint="eastAsia"/>
        </w:rPr>
        <w:t>状态，完成链路状态数据库的同步。</w:t>
      </w:r>
    </w:p>
    <w:p w14:paraId="091F8286" w14:textId="77777777" w:rsidR="00753048" w:rsidRDefault="00000000">
      <w:r>
        <w:rPr>
          <w:rFonts w:hint="eastAsia"/>
        </w:rPr>
        <w:t>9</w:t>
      </w:r>
      <w:r>
        <w:rPr>
          <w:rFonts w:hint="eastAsia"/>
        </w:rPr>
        <w:t>、</w:t>
      </w:r>
      <w:r>
        <w:rPr>
          <w:rFonts w:hint="eastAsia"/>
        </w:rPr>
        <w:t>BGP</w:t>
      </w:r>
      <w:r>
        <w:rPr>
          <w:rFonts w:hint="eastAsia"/>
        </w:rPr>
        <w:t>协议的通告原则</w:t>
      </w:r>
    </w:p>
    <w:p w14:paraId="51F78547" w14:textId="30A83724" w:rsidR="00521280" w:rsidRDefault="00C83509" w:rsidP="00C83509">
      <w:r>
        <w:rPr>
          <w:rFonts w:hint="eastAsia"/>
        </w:rPr>
        <w:t>1.  BGP</w:t>
      </w:r>
      <w:r>
        <w:rPr>
          <w:rFonts w:hint="eastAsia"/>
        </w:rPr>
        <w:t>只通告在本地</w:t>
      </w:r>
      <w:r>
        <w:rPr>
          <w:rFonts w:hint="eastAsia"/>
        </w:rPr>
        <w:t>BGP</w:t>
      </w:r>
      <w:r>
        <w:rPr>
          <w:rFonts w:hint="eastAsia"/>
        </w:rPr>
        <w:t>路由表中是最优且有效的路由</w:t>
      </w:r>
    </w:p>
    <w:p w14:paraId="5F1D351A" w14:textId="11F811F6" w:rsidR="00C83509" w:rsidRDefault="00C83509" w:rsidP="00C83509">
      <w:r>
        <w:rPr>
          <w:rFonts w:hint="eastAsia"/>
        </w:rPr>
        <w:t>2.</w:t>
      </w:r>
      <w:r w:rsidRPr="00C83509">
        <w:rPr>
          <w:rFonts w:hint="eastAsia"/>
        </w:rPr>
        <w:t xml:space="preserve"> </w:t>
      </w:r>
      <w:r>
        <w:rPr>
          <w:rFonts w:hint="eastAsia"/>
        </w:rPr>
        <w:t>本地始发的路由都是最优且有效路由，都是会被通告给邻居路由器的，包括</w:t>
      </w:r>
      <w:r>
        <w:rPr>
          <w:rFonts w:hint="eastAsia"/>
        </w:rPr>
        <w:t>IBGP</w:t>
      </w:r>
      <w:r>
        <w:rPr>
          <w:rFonts w:hint="eastAsia"/>
        </w:rPr>
        <w:t>邻居与</w:t>
      </w:r>
      <w:r>
        <w:rPr>
          <w:rFonts w:hint="eastAsia"/>
        </w:rPr>
        <w:t>EBGP</w:t>
      </w:r>
      <w:r>
        <w:rPr>
          <w:rFonts w:hint="eastAsia"/>
        </w:rPr>
        <w:t>邻居</w:t>
      </w:r>
    </w:p>
    <w:p w14:paraId="49EEB5F7" w14:textId="230A8DB3" w:rsidR="00C83509" w:rsidRPr="00C83509" w:rsidRDefault="00C83509" w:rsidP="00C83509">
      <w:r>
        <w:rPr>
          <w:rFonts w:hint="eastAsia"/>
        </w:rPr>
        <w:t xml:space="preserve">3. </w:t>
      </w:r>
      <w:r>
        <w:rPr>
          <w:rFonts w:hint="eastAsia"/>
        </w:rPr>
        <w:t>从</w:t>
      </w:r>
      <w:r>
        <w:rPr>
          <w:rFonts w:hint="eastAsia"/>
        </w:rPr>
        <w:t>EBGP</w:t>
      </w:r>
      <w:r>
        <w:rPr>
          <w:rFonts w:hint="eastAsia"/>
        </w:rPr>
        <w:t>对等</w:t>
      </w:r>
      <w:proofErr w:type="gramStart"/>
      <w:r>
        <w:rPr>
          <w:rFonts w:hint="eastAsia"/>
        </w:rPr>
        <w:t>体获得</w:t>
      </w:r>
      <w:proofErr w:type="gramEnd"/>
      <w:r>
        <w:rPr>
          <w:rFonts w:hint="eastAsia"/>
        </w:rPr>
        <w:t>的</w:t>
      </w:r>
      <w:r>
        <w:rPr>
          <w:rFonts w:hint="eastAsia"/>
        </w:rPr>
        <w:t>BGP</w:t>
      </w:r>
      <w:r>
        <w:rPr>
          <w:rFonts w:hint="eastAsia"/>
        </w:rPr>
        <w:t>路由将向除路由获取端以外的其他所有</w:t>
      </w:r>
      <w:r>
        <w:rPr>
          <w:rFonts w:hint="eastAsia"/>
        </w:rPr>
        <w:t>BGP</w:t>
      </w:r>
      <w:r>
        <w:rPr>
          <w:rFonts w:hint="eastAsia"/>
        </w:rPr>
        <w:t>邻居通告，包括</w:t>
      </w:r>
      <w:r>
        <w:rPr>
          <w:rFonts w:hint="eastAsia"/>
        </w:rPr>
        <w:t>IBGP</w:t>
      </w:r>
      <w:r>
        <w:rPr>
          <w:rFonts w:hint="eastAsia"/>
        </w:rPr>
        <w:t>邻居与</w:t>
      </w:r>
      <w:r>
        <w:rPr>
          <w:rFonts w:hint="eastAsia"/>
        </w:rPr>
        <w:t>EBGP</w:t>
      </w:r>
      <w:r>
        <w:rPr>
          <w:rFonts w:hint="eastAsia"/>
        </w:rPr>
        <w:t>邻居。</w:t>
      </w:r>
    </w:p>
    <w:p w14:paraId="6955AF63" w14:textId="70B7B535" w:rsidR="00521280" w:rsidRDefault="00C83509">
      <w:r>
        <w:rPr>
          <w:rFonts w:hint="eastAsia"/>
        </w:rPr>
        <w:t xml:space="preserve">4. </w:t>
      </w:r>
      <w:r w:rsidRPr="00C83509">
        <w:rPr>
          <w:rFonts w:hint="eastAsia"/>
        </w:rPr>
        <w:t>从</w:t>
      </w:r>
      <w:r w:rsidRPr="00C83509">
        <w:rPr>
          <w:rFonts w:hint="eastAsia"/>
        </w:rPr>
        <w:t>IBGP</w:t>
      </w:r>
      <w:r w:rsidRPr="00C83509">
        <w:rPr>
          <w:rFonts w:hint="eastAsia"/>
        </w:rPr>
        <w:t>邻居接收到的</w:t>
      </w:r>
      <w:r w:rsidRPr="00C83509">
        <w:rPr>
          <w:rFonts w:hint="eastAsia"/>
        </w:rPr>
        <w:t>BGP</w:t>
      </w:r>
      <w:r w:rsidRPr="00C83509">
        <w:rPr>
          <w:rFonts w:hint="eastAsia"/>
        </w:rPr>
        <w:t>路由不再向其他</w:t>
      </w:r>
      <w:r w:rsidRPr="00C83509">
        <w:rPr>
          <w:rFonts w:hint="eastAsia"/>
        </w:rPr>
        <w:t>IBGP</w:t>
      </w:r>
      <w:r w:rsidRPr="00C83509">
        <w:rPr>
          <w:rFonts w:hint="eastAsia"/>
        </w:rPr>
        <w:t>邻居通告</w:t>
      </w:r>
    </w:p>
    <w:p w14:paraId="188DE06C" w14:textId="57882397" w:rsidR="00521280" w:rsidRDefault="00C83509">
      <w:r>
        <w:rPr>
          <w:rFonts w:hint="eastAsia"/>
        </w:rPr>
        <w:t xml:space="preserve">5. </w:t>
      </w:r>
      <w:r w:rsidRPr="00C83509">
        <w:rPr>
          <w:rFonts w:hint="eastAsia"/>
        </w:rPr>
        <w:t>从</w:t>
      </w:r>
      <w:r w:rsidRPr="00C83509">
        <w:rPr>
          <w:rFonts w:hint="eastAsia"/>
        </w:rPr>
        <w:t>IBGP</w:t>
      </w:r>
      <w:r w:rsidRPr="00C83509">
        <w:rPr>
          <w:rFonts w:hint="eastAsia"/>
        </w:rPr>
        <w:t>获得的路由是否通告给它的</w:t>
      </w:r>
      <w:r w:rsidRPr="00C83509">
        <w:rPr>
          <w:rFonts w:hint="eastAsia"/>
        </w:rPr>
        <w:t>EBGP</w:t>
      </w:r>
      <w:r w:rsidRPr="00C83509">
        <w:rPr>
          <w:rFonts w:hint="eastAsia"/>
        </w:rPr>
        <w:t>对等体要依</w:t>
      </w:r>
      <w:r w:rsidRPr="00C83509">
        <w:rPr>
          <w:rFonts w:hint="eastAsia"/>
        </w:rPr>
        <w:t>IGP</w:t>
      </w:r>
      <w:r w:rsidRPr="00C83509">
        <w:rPr>
          <w:rFonts w:hint="eastAsia"/>
        </w:rPr>
        <w:t>和</w:t>
      </w:r>
      <w:r w:rsidRPr="00C83509">
        <w:rPr>
          <w:rFonts w:hint="eastAsia"/>
        </w:rPr>
        <w:t>BGP</w:t>
      </w:r>
      <w:r w:rsidRPr="00C83509">
        <w:rPr>
          <w:rFonts w:hint="eastAsia"/>
        </w:rPr>
        <w:t>同步的情况来决定。</w:t>
      </w:r>
    </w:p>
    <w:p w14:paraId="12A239B2" w14:textId="77777777" w:rsidR="00C83509" w:rsidRDefault="00C83509"/>
    <w:p w14:paraId="18DF10C5" w14:textId="77777777" w:rsidR="00753048" w:rsidRDefault="00000000">
      <w:r>
        <w:rPr>
          <w:rFonts w:hint="eastAsia"/>
        </w:rPr>
        <w:t>10</w:t>
      </w:r>
      <w:r>
        <w:rPr>
          <w:rFonts w:hint="eastAsia"/>
        </w:rPr>
        <w:t>、路由选择工具有哪些？</w:t>
      </w:r>
    </w:p>
    <w:p w14:paraId="409310FC" w14:textId="77777777" w:rsidR="00753048" w:rsidRDefault="00000000">
      <w:r>
        <w:rPr>
          <w:rFonts w:hint="eastAsia"/>
        </w:rPr>
        <w:t>要执行人为定义的策略，必须先把执行对象筛选出来。这个时候就可以使用路由选择工具。可以根据过滤的对象不同，采用不同的路由选择工具。常见的路由选择工具如表</w:t>
      </w:r>
      <w:r>
        <w:t xml:space="preserve">3-4 </w:t>
      </w:r>
      <w:r>
        <w:rPr>
          <w:rFonts w:hint="eastAsia"/>
        </w:rPr>
        <w:t>所示。</w:t>
      </w:r>
      <w:r>
        <w:t xml:space="preserve"> </w:t>
      </w:r>
    </w:p>
    <w:p w14:paraId="64FF6EF5" w14:textId="77777777" w:rsidR="00753048" w:rsidRDefault="00000000">
      <w:r>
        <w:rPr>
          <w:rFonts w:hint="eastAsia"/>
        </w:rPr>
        <w:t>访问控制列表（</w:t>
      </w:r>
      <w:r>
        <w:t>Access Control List</w:t>
      </w:r>
      <w:r>
        <w:t>，</w:t>
      </w:r>
      <w:r>
        <w:t>ACL</w:t>
      </w:r>
      <w:r>
        <w:rPr>
          <w:rFonts w:hint="eastAsia"/>
        </w:rPr>
        <w:t>）和前缀列表（</w:t>
      </w:r>
      <w:r>
        <w:t>Ip-prefix List</w:t>
      </w:r>
      <w:r>
        <w:t>）</w:t>
      </w:r>
      <w:r>
        <w:rPr>
          <w:rFonts w:hint="eastAsia"/>
        </w:rPr>
        <w:t>一般都可以用来匹配</w:t>
      </w:r>
      <w:r>
        <w:t xml:space="preserve">IP </w:t>
      </w:r>
      <w:r>
        <w:rPr>
          <w:rFonts w:hint="eastAsia"/>
        </w:rPr>
        <w:t>地址。但是前缀列表不能用来过滤数据包，只能用来过滤路由信息。所以首先要清楚要匹配的对象是什么，是路由还是数据，然后才能选择适当的工具。</w:t>
      </w:r>
      <w:r>
        <w:t xml:space="preserve">As-path-filter </w:t>
      </w:r>
      <w:r>
        <w:rPr>
          <w:rFonts w:hint="eastAsia"/>
        </w:rPr>
        <w:t>是用来匹配</w:t>
      </w:r>
      <w:r>
        <w:t xml:space="preserve">BGP </w:t>
      </w:r>
      <w:r>
        <w:rPr>
          <w:rFonts w:hint="eastAsia"/>
        </w:rPr>
        <w:t>路由信息中的</w:t>
      </w:r>
      <w:r>
        <w:t xml:space="preserve">As-Path </w:t>
      </w:r>
      <w:r>
        <w:rPr>
          <w:rFonts w:hint="eastAsia"/>
        </w:rPr>
        <w:t>属性的，所以它只能用于过滤</w:t>
      </w:r>
      <w:r>
        <w:t xml:space="preserve">BGP </w:t>
      </w:r>
      <w:r>
        <w:rPr>
          <w:rFonts w:hint="eastAsia"/>
        </w:rPr>
        <w:t>路由。</w:t>
      </w:r>
      <w:r>
        <w:t xml:space="preserve">Community-filter </w:t>
      </w:r>
      <w:r>
        <w:rPr>
          <w:rFonts w:hint="eastAsia"/>
        </w:rPr>
        <w:t>是用来匹配</w:t>
      </w:r>
      <w:r>
        <w:t xml:space="preserve">BGP </w:t>
      </w:r>
      <w:r>
        <w:rPr>
          <w:rFonts w:hint="eastAsia"/>
        </w:rPr>
        <w:t>路由信息中的团体属性的，所以，同</w:t>
      </w:r>
      <w:r>
        <w:t xml:space="preserve">As-path-filter </w:t>
      </w:r>
      <w:r>
        <w:rPr>
          <w:rFonts w:hint="eastAsia"/>
        </w:rPr>
        <w:t>一样，只能用于过滤</w:t>
      </w:r>
      <w:r>
        <w:t xml:space="preserve">BGP </w:t>
      </w:r>
      <w:r>
        <w:rPr>
          <w:rFonts w:hint="eastAsia"/>
        </w:rPr>
        <w:t>路由。</w:t>
      </w:r>
      <w:r>
        <w:t xml:space="preserve">Route-policy </w:t>
      </w:r>
      <w:r>
        <w:rPr>
          <w:rFonts w:hint="eastAsia"/>
        </w:rPr>
        <w:t>是一个强大的过滤工具，它不但是过滤器，而且还是策略器。作为过滤器，它可以用</w:t>
      </w:r>
      <w:r>
        <w:t xml:space="preserve">if-match </w:t>
      </w:r>
      <w:r>
        <w:rPr>
          <w:rFonts w:hint="eastAsia"/>
        </w:rPr>
        <w:t>语句来匹配路由和数据包，而且</w:t>
      </w:r>
      <w:r>
        <w:t xml:space="preserve">if-match </w:t>
      </w:r>
      <w:r>
        <w:rPr>
          <w:rFonts w:hint="eastAsia"/>
        </w:rPr>
        <w:t>语句还可以调用其他过滤器（如访问控制列表和前缀列表）。作为策略器，它可以使用</w:t>
      </w:r>
      <w:r>
        <w:t xml:space="preserve">apply </w:t>
      </w:r>
      <w:r>
        <w:rPr>
          <w:rFonts w:hint="eastAsia"/>
        </w:rPr>
        <w:t>语句来修改路由属性或者数据包的转发行为。本小节后续篇幅将主要介绍各个路由选择工具。</w:t>
      </w:r>
      <w:r>
        <w:t xml:space="preserve"> </w:t>
      </w:r>
    </w:p>
    <w:p w14:paraId="36509DEC" w14:textId="77777777" w:rsidR="00753048" w:rsidRDefault="00000000">
      <w:r>
        <w:rPr>
          <w:rFonts w:hint="eastAsia"/>
        </w:rPr>
        <w:t>11</w:t>
      </w:r>
      <w:r>
        <w:rPr>
          <w:rFonts w:hint="eastAsia"/>
        </w:rPr>
        <w:t>、有两种匹配顺序：配置顺序和自动排序。</w:t>
      </w:r>
    </w:p>
    <w:p w14:paraId="4DC7364F" w14:textId="77777777" w:rsidR="00753048" w:rsidRDefault="00000000">
      <w:r>
        <w:rPr>
          <w:rFonts w:hint="eastAsia"/>
        </w:rPr>
        <w:t>配置顺序，是指按照用户配置</w:t>
      </w:r>
      <w:r>
        <w:t>ACL</w:t>
      </w:r>
      <w:r>
        <w:rPr>
          <w:rFonts w:hint="eastAsia"/>
        </w:rPr>
        <w:t>的规则的先后进行匹配。</w:t>
      </w:r>
    </w:p>
    <w:p w14:paraId="6E7B4ACA" w14:textId="77777777" w:rsidR="00753048" w:rsidRDefault="00000000">
      <w:r>
        <w:rPr>
          <w:rFonts w:hint="eastAsia"/>
        </w:rPr>
        <w:t>自动排序使用“深度优先”的原则。</w:t>
      </w:r>
    </w:p>
    <w:p w14:paraId="0AF11C46" w14:textId="77777777" w:rsidR="00753048" w:rsidRDefault="00000000">
      <w:r>
        <w:t>“</w:t>
      </w:r>
      <w:r>
        <w:t>深度优先</w:t>
      </w:r>
      <w:r>
        <w:t>”</w:t>
      </w:r>
      <w:r>
        <w:t>规则是把指定数据包范围最小的语句排在最前面。这一点可以通过比较地址的通配符来实现，通配符越小，则指定的主机的范围就越小。比如</w:t>
      </w:r>
      <w:r>
        <w:t>129.102.1.1 0.0.0.0</w:t>
      </w:r>
      <w:r>
        <w:rPr>
          <w:rFonts w:hint="eastAsia"/>
        </w:rPr>
        <w:t>指定了一</w:t>
      </w:r>
      <w:r>
        <w:rPr>
          <w:rFonts w:hint="eastAsia"/>
        </w:rPr>
        <w:lastRenderedPageBreak/>
        <w:t>台主机：</w:t>
      </w:r>
      <w:r>
        <w:t>129.102.1.1</w:t>
      </w:r>
      <w:r>
        <w:rPr>
          <w:rFonts w:hint="eastAsia"/>
        </w:rPr>
        <w:t>，而</w:t>
      </w:r>
      <w:r>
        <w:t>129.102.1.1 0.0.0.255</w:t>
      </w:r>
      <w:r>
        <w:rPr>
          <w:rFonts w:hint="eastAsia"/>
        </w:rPr>
        <w:t>则指定了一个网段：</w:t>
      </w:r>
      <w:r>
        <w:t>129.102.1.1</w:t>
      </w:r>
      <w:r>
        <w:rPr>
          <w:rFonts w:hint="eastAsia"/>
        </w:rPr>
        <w:t>～</w:t>
      </w:r>
      <w:r>
        <w:t>129.102.1.255</w:t>
      </w:r>
      <w:r>
        <w:rPr>
          <w:rFonts w:hint="eastAsia"/>
        </w:rPr>
        <w:t>，显然前者在访问控制规则中排在前面。具体标准为：对于基本访问控制规则的语句，直接比较源地址通配符，通配符相同的则按配置顺序；对于基于接口的访问控制规则，配置了“</w:t>
      </w:r>
      <w:r>
        <w:rPr>
          <w:b/>
          <w:bCs/>
        </w:rPr>
        <w:t>any</w:t>
      </w:r>
      <w:r>
        <w:t>”</w:t>
      </w:r>
      <w:r>
        <w:rPr>
          <w:rFonts w:hint="eastAsia"/>
        </w:rPr>
        <w:t>的规则排在后面，其它按配置顺序；对于高级访问控制规则，首先比较源地址通配符，相同的再比较目的地址通配符，仍相同的则比较端口号的范围，范围小的排在前面，如果端口号范围也相同则按配置顺序。</w:t>
      </w:r>
      <w:r>
        <w:rPr>
          <w:rFonts w:hint="eastAsia"/>
        </w:rPr>
        <w:t xml:space="preserve"> </w:t>
      </w:r>
    </w:p>
    <w:p w14:paraId="5ED66AB1" w14:textId="77777777" w:rsidR="00753048" w:rsidRDefault="00000000">
      <w:r>
        <w:rPr>
          <w:rFonts w:hint="eastAsia"/>
        </w:rPr>
        <w:t>12</w:t>
      </w:r>
      <w:r>
        <w:rPr>
          <w:rFonts w:hint="eastAsia"/>
        </w:rPr>
        <w:t>、</w:t>
      </w:r>
    </w:p>
    <w:p w14:paraId="62C7EA28" w14:textId="77777777" w:rsidR="00753048" w:rsidRDefault="00000000">
      <w:r>
        <w:rPr>
          <w:noProof/>
        </w:rPr>
        <w:drawing>
          <wp:inline distT="0" distB="0" distL="0" distR="0" wp14:anchorId="7EB6E1F7" wp14:editId="4907B10C">
            <wp:extent cx="5274310" cy="2846705"/>
            <wp:effectExtent l="0" t="0" r="2540" b="0"/>
            <wp:docPr id="1" name="对象 1"/>
            <wp:cNvGraphicFramePr/>
            <a:graphic xmlns:a="http://schemas.openxmlformats.org/drawingml/2006/main">
              <a:graphicData uri="http://schemas.openxmlformats.org/drawingml/2006/lockedCanvas">
                <lc:lockedCanvas xmlns:lc="http://schemas.openxmlformats.org/drawingml/2006/lockedCanvas">
                  <a:nvGrpSpPr>
                    <a:cNvPr id="1" name="组合 0"/>
                    <a:cNvGrpSpPr/>
                  </a:nvGrpSpPr>
                  <a:grpSpPr>
                    <a:xfrm>
                      <a:off x="0" y="0"/>
                      <a:ext cx="7693717" cy="4152857"/>
                      <a:chOff x="871538" y="1803400"/>
                      <a:chExt cx="7693717" cy="4152857"/>
                    </a:xfrm>
                  </a:grpSpPr>
                  <a:pic>
                    <a:nvPicPr>
                      <a:cNvPr id="5" name="table"/>
                      <a:cNvPicPr>
                        <a:picLocks noChangeAspect="1"/>
                      </a:cNvPicPr>
                    </a:nvPicPr>
                    <a:blipFill>
                      <a:blip r:embed="rId11"/>
                      <a:stretch>
                        <a:fillRect/>
                      </a:stretch>
                    </a:blipFill>
                    <a:spPr>
                      <a:xfrm>
                        <a:off x="871538" y="1803400"/>
                        <a:ext cx="2054530" cy="3688400"/>
                      </a:xfrm>
                      <a:prstGeom prst="rect">
                        <a:avLst/>
                      </a:prstGeom>
                    </a:spPr>
                  </a:pic>
                  <a:sp>
                    <a:nvSpPr>
                      <a:cNvPr id="35857" name="AutoShape 16"/>
                      <a:cNvSpPr>
                        <a:spLocks noChangeArrowheads="1"/>
                      </a:cNvSpPr>
                    </a:nvSpPr>
                    <a:spPr bwMode="auto">
                      <a:xfrm>
                        <a:off x="2874963" y="2563813"/>
                        <a:ext cx="3457575" cy="2736850"/>
                      </a:xfrm>
                      <a:prstGeom prst="rightArrow">
                        <a:avLst>
                          <a:gd name="adj1" fmla="val 77954"/>
                          <a:gd name="adj2" fmla="val 12645"/>
                        </a:avLst>
                      </a:prstGeom>
                      <a:noFill/>
                      <a:ln w="9525" algn="ctr">
                        <a:solidFill>
                          <a:schemeClr val="tx1"/>
                        </a:solidFill>
                        <a:miter lim="800000"/>
                      </a:ln>
                    </a:spPr>
                    <a:txSp>
                      <a:txBody>
                        <a:bodyPr wrap="none" anchor="ctr"/>
                        <a:lstStyle>
                          <a:defPPr>
                            <a:defRPr lang="zh-CN"/>
                          </a:defPPr>
                          <a:lvl1pPr algn="l" rtl="0" eaLnBrk="0" fontAlgn="base" hangingPunct="0">
                            <a:spcBef>
                              <a:spcPct val="0"/>
                            </a:spcBef>
                            <a:spcAft>
                              <a:spcPct val="0"/>
                            </a:spcAft>
                            <a:defRPr kern="1200">
                              <a:solidFill>
                                <a:schemeClr val="tx1"/>
                              </a:solidFill>
                              <a:latin typeface="Arial" panose="020B0604020202020204" pitchFamily="2" charset="0"/>
                              <a:ea typeface="华文细黑" panose="02010600040101010101" pitchFamily="2" charset="-122"/>
                              <a:cs typeface="+mn-cs"/>
                            </a:defRPr>
                          </a:lvl1pPr>
                          <a:lvl2pPr marL="457200" algn="l" rtl="0" eaLnBrk="0" fontAlgn="base" hangingPunct="0">
                            <a:spcBef>
                              <a:spcPct val="0"/>
                            </a:spcBef>
                            <a:spcAft>
                              <a:spcPct val="0"/>
                            </a:spcAft>
                            <a:defRPr kern="1200">
                              <a:solidFill>
                                <a:schemeClr val="tx1"/>
                              </a:solidFill>
                              <a:latin typeface="Arial" panose="020B0604020202020204" pitchFamily="2" charset="0"/>
                              <a:ea typeface="华文细黑" panose="02010600040101010101" pitchFamily="2" charset="-122"/>
                              <a:cs typeface="+mn-cs"/>
                            </a:defRPr>
                          </a:lvl2pPr>
                          <a:lvl3pPr marL="914400" algn="l" rtl="0" eaLnBrk="0" fontAlgn="base" hangingPunct="0">
                            <a:spcBef>
                              <a:spcPct val="0"/>
                            </a:spcBef>
                            <a:spcAft>
                              <a:spcPct val="0"/>
                            </a:spcAft>
                            <a:defRPr kern="1200">
                              <a:solidFill>
                                <a:schemeClr val="tx1"/>
                              </a:solidFill>
                              <a:latin typeface="Arial" panose="020B0604020202020204" pitchFamily="2" charset="0"/>
                              <a:ea typeface="华文细黑" panose="02010600040101010101" pitchFamily="2" charset="-122"/>
                              <a:cs typeface="+mn-cs"/>
                            </a:defRPr>
                          </a:lvl3pPr>
                          <a:lvl4pPr marL="1371600" algn="l" rtl="0" eaLnBrk="0" fontAlgn="base" hangingPunct="0">
                            <a:spcBef>
                              <a:spcPct val="0"/>
                            </a:spcBef>
                            <a:spcAft>
                              <a:spcPct val="0"/>
                            </a:spcAft>
                            <a:defRPr kern="1200">
                              <a:solidFill>
                                <a:schemeClr val="tx1"/>
                              </a:solidFill>
                              <a:latin typeface="Arial" panose="020B0604020202020204" pitchFamily="2" charset="0"/>
                              <a:ea typeface="华文细黑" panose="02010600040101010101" pitchFamily="2" charset="-122"/>
                              <a:cs typeface="+mn-cs"/>
                            </a:defRPr>
                          </a:lvl4pPr>
                          <a:lvl5pPr marL="1828800" algn="l" rtl="0" eaLnBrk="0" fontAlgn="base" hangingPunct="0">
                            <a:spcBef>
                              <a:spcPct val="0"/>
                            </a:spcBef>
                            <a:spcAft>
                              <a:spcPct val="0"/>
                            </a:spcAft>
                            <a:defRPr kern="1200">
                              <a:solidFill>
                                <a:schemeClr val="tx1"/>
                              </a:solidFill>
                              <a:latin typeface="Arial" panose="020B0604020202020204" pitchFamily="2" charset="0"/>
                              <a:ea typeface="华文细黑" panose="02010600040101010101" pitchFamily="2" charset="-122"/>
                              <a:cs typeface="+mn-cs"/>
                            </a:defRPr>
                          </a:lvl5pPr>
                          <a:lvl6pPr marL="2286000" algn="l" defTabSz="914400" rtl="0" eaLnBrk="1" latinLnBrk="0" hangingPunct="1">
                            <a:defRPr kern="1200">
                              <a:solidFill>
                                <a:schemeClr val="tx1"/>
                              </a:solidFill>
                              <a:latin typeface="Arial" panose="020B0604020202020204" pitchFamily="2" charset="0"/>
                              <a:ea typeface="华文细黑" panose="02010600040101010101" pitchFamily="2" charset="-122"/>
                              <a:cs typeface="+mn-cs"/>
                            </a:defRPr>
                          </a:lvl6pPr>
                          <a:lvl7pPr marL="2743200" algn="l" defTabSz="914400" rtl="0" eaLnBrk="1" latinLnBrk="0" hangingPunct="1">
                            <a:defRPr kern="1200">
                              <a:solidFill>
                                <a:schemeClr val="tx1"/>
                              </a:solidFill>
                              <a:latin typeface="Arial" panose="020B0604020202020204" pitchFamily="2" charset="0"/>
                              <a:ea typeface="华文细黑" panose="02010600040101010101" pitchFamily="2" charset="-122"/>
                              <a:cs typeface="+mn-cs"/>
                            </a:defRPr>
                          </a:lvl7pPr>
                          <a:lvl8pPr marL="3200400" algn="l" defTabSz="914400" rtl="0" eaLnBrk="1" latinLnBrk="0" hangingPunct="1">
                            <a:defRPr kern="1200">
                              <a:solidFill>
                                <a:schemeClr val="tx1"/>
                              </a:solidFill>
                              <a:latin typeface="Arial" panose="020B0604020202020204" pitchFamily="2" charset="0"/>
                              <a:ea typeface="华文细黑" panose="02010600040101010101" pitchFamily="2" charset="-122"/>
                              <a:cs typeface="+mn-cs"/>
                            </a:defRPr>
                          </a:lvl8pPr>
                          <a:lvl9pPr marL="3657600" algn="l" defTabSz="914400" rtl="0" eaLnBrk="1" latinLnBrk="0" hangingPunct="1">
                            <a:defRPr kern="1200">
                              <a:solidFill>
                                <a:schemeClr val="tx1"/>
                              </a:solidFill>
                              <a:latin typeface="Arial" panose="020B0604020202020204" pitchFamily="2" charset="0"/>
                              <a:ea typeface="华文细黑" panose="02010600040101010101" pitchFamily="2" charset="-122"/>
                              <a:cs typeface="+mn-cs"/>
                            </a:defRPr>
                          </a:lvl9pPr>
                        </a:lstStyle>
                        <a:p>
                          <a:pPr defTabSz="784225"/>
                          <a:r>
                            <a:rPr lang="en-US" altLang="zh-CN" b="1">
                              <a:ea typeface="MS PGothic" panose="020B0600070205080204" pitchFamily="34" charset="-128"/>
                            </a:rPr>
                            <a:t>acl number 2001</a:t>
                          </a:r>
                          <a:endParaRPr lang="en-US" altLang="zh-CN" b="1">
                            <a:ea typeface="MS PGothic" panose="020B0600070205080204" pitchFamily="34" charset="-128"/>
                          </a:endParaRPr>
                        </a:p>
                        <a:p>
                          <a:pPr defTabSz="784225"/>
                          <a:r>
                            <a:rPr lang="en-US" altLang="zh-CN" b="1">
                              <a:ea typeface="MS PGothic" panose="020B0600070205080204" pitchFamily="34" charset="-128"/>
                            </a:rPr>
                            <a:t> rule 0 permit source </a:t>
                          </a:r>
                          <a:endParaRPr lang="en-US" altLang="zh-CN" b="1">
                            <a:ea typeface="MS PGothic" panose="020B0600070205080204" pitchFamily="34" charset="-128"/>
                          </a:endParaRPr>
                        </a:p>
                        <a:p>
                          <a:pPr defTabSz="784225"/>
                          <a:r>
                            <a:rPr lang="en-US" altLang="zh-CN" b="1">
                              <a:ea typeface="MS PGothic" panose="020B0600070205080204" pitchFamily="34" charset="-128"/>
                            </a:rPr>
                            <a:t>	1.1.1.0 0.0.254.255</a:t>
                          </a:r>
                          <a:endParaRPr lang="en-US" altLang="zh-CN" b="1">
                            <a:ea typeface="MS PGothic" panose="020B0600070205080204" pitchFamily="34" charset="-128"/>
                          </a:endParaRPr>
                        </a:p>
                      </a:txBody>
                      <a:useSpRect/>
                    </a:txSp>
                  </a:sp>
                  <a:pic>
                    <a:nvPicPr>
                      <a:cNvPr id="6" name="table"/>
                      <a:cNvPicPr>
                        <a:picLocks noChangeAspect="1"/>
                      </a:cNvPicPr>
                    </a:nvPicPr>
                    <a:blipFill>
                      <a:blip r:embed="rId12"/>
                      <a:stretch>
                        <a:fillRect/>
                      </a:stretch>
                    </a:blipFill>
                    <a:spPr>
                      <a:xfrm>
                        <a:off x="6443663" y="2060575"/>
                        <a:ext cx="2121592" cy="3895682"/>
                      </a:xfrm>
                      <a:prstGeom prst="rect">
                        <a:avLst/>
                      </a:prstGeom>
                    </a:spPr>
                  </a:pic>
                </lc:lockedCanvas>
              </a:graphicData>
            </a:graphic>
          </wp:inline>
        </w:drawing>
      </w:r>
    </w:p>
    <w:p w14:paraId="2A6EE2EA" w14:textId="77777777" w:rsidR="00753048" w:rsidRDefault="00000000">
      <w:r>
        <w:rPr>
          <w:rFonts w:hint="eastAsia"/>
        </w:rPr>
        <w:t>这个示例中的匹配条件是“</w:t>
      </w:r>
      <w:r>
        <w:t>1.1.1.0 0.0.254.255”</w:t>
      </w:r>
      <w:r>
        <w:rPr>
          <w:rFonts w:hint="eastAsia"/>
        </w:rPr>
        <w:t>，其中反掩码的二进制表示形式为“</w:t>
      </w:r>
      <w:r>
        <w:t>00000000.00000000.11111110.11111111”</w:t>
      </w:r>
      <w:r>
        <w:rPr>
          <w:rFonts w:hint="eastAsia"/>
        </w:rPr>
        <w:t>，请记住：反掩码中，</w:t>
      </w:r>
      <w:r>
        <w:t>0</w:t>
      </w:r>
      <w:r>
        <w:rPr>
          <w:rFonts w:hint="eastAsia"/>
        </w:rPr>
        <w:t>表示严格匹配，</w:t>
      </w:r>
      <w:r>
        <w:t>1</w:t>
      </w:r>
      <w:r>
        <w:rPr>
          <w:rFonts w:hint="eastAsia"/>
        </w:rPr>
        <w:t>表示不关心。所以，这个匹配条件表明，前两个字节必须严格匹配，第三个字节的前</w:t>
      </w:r>
      <w:r>
        <w:t>7</w:t>
      </w:r>
      <w:r>
        <w:rPr>
          <w:rFonts w:hint="eastAsia"/>
        </w:rPr>
        <w:t>位不关心，第</w:t>
      </w:r>
      <w:r>
        <w:t>8</w:t>
      </w:r>
      <w:r>
        <w:rPr>
          <w:rFonts w:hint="eastAsia"/>
        </w:rPr>
        <w:t>位必须严格匹配，第四个字节不关心。将“</w:t>
      </w:r>
      <w:r>
        <w:t>1.1.1.0”</w:t>
      </w:r>
      <w:proofErr w:type="gramStart"/>
      <w:r>
        <w:rPr>
          <w:rFonts w:hint="eastAsia"/>
        </w:rPr>
        <w:t>跟反掩码</w:t>
      </w:r>
      <w:proofErr w:type="gramEnd"/>
      <w:r>
        <w:rPr>
          <w:rFonts w:hint="eastAsia"/>
        </w:rPr>
        <w:t>相比较，我们可以得出结论：这个匹配条件匹配的路由的前两个字节必须是“</w:t>
      </w:r>
      <w:r>
        <w:t>1.1”</w:t>
      </w:r>
      <w:r>
        <w:rPr>
          <w:rFonts w:hint="eastAsia"/>
        </w:rPr>
        <w:t>，第</w:t>
      </w:r>
      <w:r>
        <w:t>3</w:t>
      </w:r>
      <w:r>
        <w:rPr>
          <w:rFonts w:hint="eastAsia"/>
        </w:rPr>
        <w:t>个字节的最后一个</w:t>
      </w:r>
      <w:r>
        <w:t>bit</w:t>
      </w:r>
      <w:r>
        <w:rPr>
          <w:rFonts w:hint="eastAsia"/>
        </w:rPr>
        <w:t>必须是</w:t>
      </w:r>
      <w:r>
        <w:t>1</w:t>
      </w:r>
      <w:r>
        <w:rPr>
          <w:rFonts w:hint="eastAsia"/>
        </w:rPr>
        <w:t>（表明这个字节是个奇数）。所以，示例中满足这个条件的路由有“</w:t>
      </w:r>
      <w:r>
        <w:t>1.1.1.1/32</w:t>
      </w:r>
      <w:r>
        <w:rPr>
          <w:rFonts w:hint="eastAsia"/>
        </w:rPr>
        <w:t>，</w:t>
      </w:r>
      <w:r>
        <w:t>1.1.3.1/32</w:t>
      </w:r>
      <w:r>
        <w:rPr>
          <w:rFonts w:hint="eastAsia"/>
        </w:rPr>
        <w:t>，</w:t>
      </w:r>
      <w:r>
        <w:t>1.1.5.1/32”</w:t>
      </w:r>
      <w:r>
        <w:rPr>
          <w:rFonts w:hint="eastAsia"/>
        </w:rPr>
        <w:t>，其它的路由条目都不满足第三个字节是奇数的条件。</w:t>
      </w:r>
    </w:p>
    <w:p w14:paraId="7B03F170" w14:textId="77777777" w:rsidR="00753048" w:rsidRDefault="00000000">
      <w:r>
        <w:rPr>
          <w:rFonts w:hint="eastAsia"/>
        </w:rPr>
        <w:t>13</w:t>
      </w:r>
      <w:r>
        <w:rPr>
          <w:rFonts w:hint="eastAsia"/>
        </w:rPr>
        <w:t>、哪些路由策略？</w:t>
      </w:r>
    </w:p>
    <w:p w14:paraId="61524BFF" w14:textId="16C83166" w:rsidR="00753048" w:rsidRDefault="00000000">
      <w:r>
        <w:rPr>
          <w:rFonts w:hint="eastAsia"/>
        </w:rPr>
        <w:t>路由引入；路由过滤；调整路由协议优先级；默认路由下发</w:t>
      </w:r>
      <w:r w:rsidR="00342913">
        <w:rPr>
          <w:rFonts w:hint="eastAsia"/>
        </w:rPr>
        <w:t>；</w:t>
      </w:r>
      <w:r w:rsidR="00342913" w:rsidRPr="00342913">
        <w:rPr>
          <w:rFonts w:hint="eastAsia"/>
        </w:rPr>
        <w:t>浮动静态路由</w:t>
      </w:r>
    </w:p>
    <w:p w14:paraId="2D3A6EA6" w14:textId="77777777" w:rsidR="00753048" w:rsidRDefault="00000000">
      <w:r>
        <w:rPr>
          <w:rFonts w:hint="eastAsia"/>
        </w:rPr>
        <w:t>14</w:t>
      </w:r>
      <w:r>
        <w:rPr>
          <w:rFonts w:hint="eastAsia"/>
        </w:rPr>
        <w:t>、怎样避免次优路由？</w:t>
      </w:r>
    </w:p>
    <w:p w14:paraId="35B39732" w14:textId="0D336893" w:rsidR="00753048" w:rsidRDefault="00000000">
      <w:r>
        <w:rPr>
          <w:rFonts w:hint="eastAsia"/>
        </w:rPr>
        <w:t>使用路由过滤和改变路由协议优先级。</w:t>
      </w:r>
    </w:p>
    <w:p w14:paraId="45BC182E" w14:textId="77777777" w:rsidR="00753048" w:rsidRDefault="00000000">
      <w:r>
        <w:rPr>
          <w:rFonts w:hint="eastAsia"/>
        </w:rPr>
        <w:t>15</w:t>
      </w:r>
      <w:r>
        <w:rPr>
          <w:rFonts w:hint="eastAsia"/>
        </w:rPr>
        <w:t>、怎样避免路由环路？</w:t>
      </w:r>
    </w:p>
    <w:p w14:paraId="08B89E19" w14:textId="211AED8E" w:rsidR="00342913" w:rsidRDefault="00342913">
      <w:r>
        <w:rPr>
          <w:rFonts w:hint="eastAsia"/>
        </w:rPr>
        <w:t>路由过滤，水平分割，毒性逆转，触发更新等</w:t>
      </w:r>
    </w:p>
    <w:p w14:paraId="25CFA09C" w14:textId="77777777" w:rsidR="00B1142E" w:rsidRDefault="00B1142E"/>
    <w:p w14:paraId="3015D041" w14:textId="77777777" w:rsidR="00B1142E" w:rsidRDefault="00B1142E"/>
    <w:p w14:paraId="591CB6EC" w14:textId="77777777" w:rsidR="00B1142E" w:rsidRDefault="00B1142E"/>
    <w:p w14:paraId="1A3ABD3D" w14:textId="77777777" w:rsidR="00B1142E" w:rsidRDefault="00B1142E"/>
    <w:p w14:paraId="28D69CB1" w14:textId="77777777" w:rsidR="00B1142E" w:rsidRDefault="00B1142E"/>
    <w:p w14:paraId="79E90614" w14:textId="77777777" w:rsidR="00485DA0" w:rsidRDefault="00485DA0"/>
    <w:p w14:paraId="0999B873" w14:textId="77777777" w:rsidR="00485DA0" w:rsidRDefault="00485DA0"/>
    <w:p w14:paraId="648740CD" w14:textId="77777777" w:rsidR="00753048" w:rsidRDefault="00000000">
      <w:r>
        <w:t>第四章：</w:t>
      </w:r>
    </w:p>
    <w:p w14:paraId="33CDDA08" w14:textId="77777777" w:rsidR="00753048" w:rsidRDefault="00000000">
      <w:r>
        <w:rPr>
          <w:rFonts w:hint="eastAsia"/>
        </w:rPr>
        <w:t>1</w:t>
      </w:r>
      <w:r>
        <w:rPr>
          <w:rFonts w:hint="eastAsia"/>
        </w:rPr>
        <w:t>、重点掌握和理解排队论的基本概念、</w:t>
      </w:r>
      <w:r>
        <w:t>M/M/m(n)</w:t>
      </w:r>
      <w:r>
        <w:rPr>
          <w:rFonts w:hint="eastAsia"/>
        </w:rPr>
        <w:t>排队系统的模型分析方法，了解它们在网</w:t>
      </w:r>
      <w:r>
        <w:rPr>
          <w:rFonts w:hint="eastAsia"/>
        </w:rPr>
        <w:lastRenderedPageBreak/>
        <w:t>络中的实际应用；</w:t>
      </w:r>
    </w:p>
    <w:p w14:paraId="7B322B69" w14:textId="77777777" w:rsidR="00753048" w:rsidRDefault="00000000">
      <w:pPr>
        <w:ind w:firstLineChars="150" w:firstLine="315"/>
      </w:pPr>
      <w:r>
        <w:rPr>
          <w:rFonts w:hint="eastAsia"/>
        </w:rPr>
        <w:t>状态转移图，排队系统性能分析</w:t>
      </w:r>
    </w:p>
    <w:p w14:paraId="4EB8586D" w14:textId="77777777" w:rsidR="00753048" w:rsidRDefault="00000000">
      <w:r>
        <w:rPr>
          <w:rFonts w:hint="eastAsia"/>
        </w:rPr>
        <w:t>2</w:t>
      </w:r>
      <w:r>
        <w:rPr>
          <w:rFonts w:hint="eastAsia"/>
        </w:rPr>
        <w:t>、掌握通信网业务量的基本概念，理解、掌握和运用</w:t>
      </w:r>
      <w:r>
        <w:t>Erlang B</w:t>
      </w:r>
      <w:r>
        <w:rPr>
          <w:rFonts w:hint="eastAsia"/>
        </w:rPr>
        <w:t>公式和</w:t>
      </w:r>
      <w:r>
        <w:t>C</w:t>
      </w:r>
      <w:r>
        <w:rPr>
          <w:rFonts w:hint="eastAsia"/>
        </w:rPr>
        <w:t>公式；能够运用这些知识分析和计算实际网络的性能指标</w:t>
      </w:r>
    </w:p>
    <w:p w14:paraId="11251C0D" w14:textId="77777777" w:rsidR="00753048" w:rsidRDefault="00000000">
      <w:r>
        <w:rPr>
          <w:rFonts w:hint="eastAsia"/>
        </w:rPr>
        <w:t xml:space="preserve">   </w:t>
      </w:r>
      <w:r>
        <w:rPr>
          <w:rFonts w:hint="eastAsia"/>
        </w:rPr>
        <w:t>用</w:t>
      </w:r>
      <w:r>
        <w:t>Erlang B</w:t>
      </w:r>
      <w:r>
        <w:rPr>
          <w:rFonts w:hint="eastAsia"/>
        </w:rPr>
        <w:t>公式和</w:t>
      </w:r>
      <w:r>
        <w:t>C</w:t>
      </w:r>
      <w:r>
        <w:rPr>
          <w:rFonts w:hint="eastAsia"/>
        </w:rPr>
        <w:t>公式解决实际问题</w:t>
      </w:r>
    </w:p>
    <w:p w14:paraId="57B1D904" w14:textId="77777777" w:rsidR="00753048" w:rsidRDefault="00000000">
      <w:r>
        <w:rPr>
          <w:rFonts w:hint="eastAsia"/>
        </w:rPr>
        <w:t>3</w:t>
      </w:r>
      <w:r>
        <w:rPr>
          <w:rFonts w:hint="eastAsia"/>
        </w:rPr>
        <w:t>、多址接入协议</w:t>
      </w:r>
    </w:p>
    <w:p w14:paraId="5CDF546E" w14:textId="77777777" w:rsidR="00753048" w:rsidRDefault="00000000">
      <w:pPr>
        <w:rPr>
          <w:kern w:val="0"/>
        </w:rPr>
      </w:pPr>
      <w:r>
        <w:rPr>
          <w:rFonts w:hint="eastAsia"/>
        </w:rPr>
        <w:t xml:space="preserve">   </w:t>
      </w:r>
      <w:r>
        <w:rPr>
          <w:rFonts w:hint="eastAsia"/>
          <w:kern w:val="0"/>
        </w:rPr>
        <w:t>各种协议的比较，隐藏终端和暴露终端问题</w:t>
      </w:r>
    </w:p>
    <w:p w14:paraId="20E7C57F" w14:textId="77777777" w:rsidR="004377B2" w:rsidRDefault="004377B2">
      <w:pPr>
        <w:rPr>
          <w:kern w:val="0"/>
        </w:rPr>
      </w:pPr>
    </w:p>
    <w:p w14:paraId="1D921E43" w14:textId="77777777" w:rsidR="004377B2" w:rsidRDefault="004377B2">
      <w:pPr>
        <w:rPr>
          <w:kern w:val="0"/>
        </w:rPr>
      </w:pPr>
    </w:p>
    <w:p w14:paraId="50C327E7" w14:textId="77777777" w:rsidR="004377B2" w:rsidRDefault="004377B2">
      <w:pPr>
        <w:rPr>
          <w:kern w:val="0"/>
        </w:rPr>
      </w:pPr>
    </w:p>
    <w:p w14:paraId="1C64862B" w14:textId="095528F8" w:rsidR="004377B2" w:rsidRDefault="004377B2">
      <w:r w:rsidRPr="004377B2">
        <w:rPr>
          <w:rFonts w:hint="eastAsia"/>
          <w:color w:val="FF0000"/>
        </w:rPr>
        <w:t>6G</w:t>
      </w:r>
      <w:r w:rsidRPr="004377B2">
        <w:rPr>
          <w:rFonts w:hint="eastAsia"/>
          <w:color w:val="FF0000"/>
        </w:rPr>
        <w:t>网络当中有哪些业务模型，他们都是利用哪些概率模型来进行建模的</w:t>
      </w:r>
      <w:r>
        <w:rPr>
          <w:rFonts w:hint="eastAsia"/>
        </w:rPr>
        <w:t>？</w:t>
      </w:r>
    </w:p>
    <w:p w14:paraId="7CEF71F7" w14:textId="77777777" w:rsidR="004377B2" w:rsidRDefault="004377B2" w:rsidP="004377B2">
      <w:pPr>
        <w:rPr>
          <w:rFonts w:hint="eastAsia"/>
        </w:rPr>
      </w:pPr>
      <w:r>
        <w:rPr>
          <w:rFonts w:hint="eastAsia"/>
        </w:rPr>
        <w:t>对于服务质量（</w:t>
      </w:r>
      <w:r>
        <w:rPr>
          <w:rFonts w:hint="eastAsia"/>
        </w:rPr>
        <w:t>QoS</w:t>
      </w:r>
      <w:r>
        <w:rPr>
          <w:rFonts w:hint="eastAsia"/>
        </w:rPr>
        <w:t>）的保证，流量模型和排队理论中的概率分布（如泊松过程、马尔可夫链等）可以用来评估网络资源的需求和服务水平。</w:t>
      </w:r>
    </w:p>
    <w:p w14:paraId="177CCB4F" w14:textId="08F41C1A" w:rsidR="004377B2" w:rsidRDefault="004377B2" w:rsidP="004377B2">
      <w:r>
        <w:rPr>
          <w:rFonts w:hint="eastAsia"/>
        </w:rPr>
        <w:t>在安全性方面，攻击模型可能会采用博弈论或风险评估模型来量化安全威胁的可能性和影响。</w:t>
      </w:r>
    </w:p>
    <w:p w14:paraId="0A42ED3D" w14:textId="77777777" w:rsidR="004377B2" w:rsidRDefault="004377B2" w:rsidP="004377B2"/>
    <w:p w14:paraId="32D85F8A" w14:textId="77777777" w:rsidR="004377B2" w:rsidRDefault="004377B2" w:rsidP="004377B2"/>
    <w:p w14:paraId="784DC835" w14:textId="77777777" w:rsidR="004377B2" w:rsidRDefault="004377B2" w:rsidP="004377B2">
      <w:pPr>
        <w:rPr>
          <w:rFonts w:hint="eastAsia"/>
        </w:rPr>
      </w:pPr>
    </w:p>
    <w:p w14:paraId="6E423C7F" w14:textId="77777777" w:rsidR="004377B2" w:rsidRPr="004377B2" w:rsidRDefault="004377B2" w:rsidP="004377B2">
      <w:pPr>
        <w:rPr>
          <w:rFonts w:hint="eastAsia"/>
          <w:color w:val="FF0000"/>
        </w:rPr>
      </w:pPr>
      <w:r w:rsidRPr="004377B2">
        <w:rPr>
          <w:rFonts w:hint="eastAsia"/>
          <w:color w:val="FF0000"/>
        </w:rPr>
        <w:t>选一个具体应用类型的网络（传感网、低空通信网、通感一体化网）下的路由机制、算法</w:t>
      </w:r>
    </w:p>
    <w:p w14:paraId="7B63A4CC" w14:textId="7E17D469" w:rsidR="004377B2" w:rsidRDefault="004377B2" w:rsidP="004377B2">
      <w:pPr>
        <w:rPr>
          <w:color w:val="FF0000"/>
        </w:rPr>
      </w:pPr>
      <w:r w:rsidRPr="004377B2">
        <w:rPr>
          <w:rFonts w:hint="eastAsia"/>
          <w:color w:val="FF0000"/>
        </w:rPr>
        <w:t>自适应神经网络的路由协议</w:t>
      </w:r>
    </w:p>
    <w:p w14:paraId="26B83F42" w14:textId="77777777" w:rsidR="004377B2" w:rsidRDefault="004377B2" w:rsidP="004377B2">
      <w:pPr>
        <w:rPr>
          <w:rFonts w:hint="eastAsia"/>
          <w:color w:val="FF0000"/>
        </w:rPr>
      </w:pPr>
    </w:p>
    <w:p w14:paraId="70754B4C" w14:textId="77777777" w:rsidR="004377B2" w:rsidRDefault="004377B2" w:rsidP="004377B2">
      <w:pPr>
        <w:rPr>
          <w:color w:val="FF0000"/>
        </w:rPr>
      </w:pPr>
    </w:p>
    <w:p w14:paraId="67232612" w14:textId="77777777" w:rsidR="004377B2" w:rsidRDefault="004377B2" w:rsidP="004377B2">
      <w:pPr>
        <w:rPr>
          <w:color w:val="FF0000"/>
        </w:rPr>
      </w:pPr>
    </w:p>
    <w:p w14:paraId="26FD920B" w14:textId="77777777" w:rsidR="004377B2" w:rsidRDefault="004377B2" w:rsidP="004377B2">
      <w:pPr>
        <w:rPr>
          <w:rFonts w:hint="eastAsia"/>
          <w:color w:val="FF0000"/>
        </w:rPr>
      </w:pPr>
    </w:p>
    <w:p w14:paraId="06F0A440" w14:textId="380EC515" w:rsidR="004377B2" w:rsidRDefault="004377B2" w:rsidP="004377B2">
      <w:pPr>
        <w:rPr>
          <w:color w:val="FF0000"/>
        </w:rPr>
      </w:pPr>
      <w:r w:rsidRPr="004377B2">
        <w:rPr>
          <w:rFonts w:hint="eastAsia"/>
          <w:color w:val="FF0000"/>
        </w:rPr>
        <w:t>最新业务量理论</w:t>
      </w:r>
      <w:r w:rsidRPr="004377B2">
        <w:rPr>
          <w:rFonts w:hint="eastAsia"/>
          <w:color w:val="FF0000"/>
        </w:rPr>
        <w:t xml:space="preserve">   </w:t>
      </w:r>
      <w:r w:rsidRPr="004377B2">
        <w:rPr>
          <w:rFonts w:hint="eastAsia"/>
          <w:color w:val="FF0000"/>
        </w:rPr>
        <w:t>相较传统的改进、扩充</w:t>
      </w:r>
      <w:r w:rsidRPr="004377B2">
        <w:rPr>
          <w:rFonts w:hint="eastAsia"/>
          <w:color w:val="FF0000"/>
        </w:rPr>
        <w:t xml:space="preserve">   </w:t>
      </w:r>
      <w:r w:rsidRPr="004377B2">
        <w:rPr>
          <w:rFonts w:hint="eastAsia"/>
          <w:color w:val="FF0000"/>
        </w:rPr>
        <w:t>它的公式是不是还是</w:t>
      </w:r>
      <w:r w:rsidRPr="004377B2">
        <w:rPr>
          <w:rFonts w:hint="eastAsia"/>
          <w:color w:val="FF0000"/>
        </w:rPr>
        <w:t>Erlang B  Erlang C</w:t>
      </w:r>
    </w:p>
    <w:p w14:paraId="53EAE268" w14:textId="77777777" w:rsidR="004377B2" w:rsidRDefault="004377B2" w:rsidP="004377B2">
      <w:pPr>
        <w:rPr>
          <w:color w:val="FF0000"/>
        </w:rPr>
      </w:pPr>
    </w:p>
    <w:p w14:paraId="1A8E2407" w14:textId="77777777" w:rsidR="004377B2" w:rsidRDefault="004377B2" w:rsidP="004377B2">
      <w:pPr>
        <w:rPr>
          <w:color w:val="FF0000"/>
        </w:rPr>
      </w:pPr>
    </w:p>
    <w:p w14:paraId="20390FCD" w14:textId="77777777" w:rsidR="004377B2" w:rsidRDefault="004377B2" w:rsidP="004377B2">
      <w:pPr>
        <w:rPr>
          <w:color w:val="FF0000"/>
        </w:rPr>
      </w:pPr>
    </w:p>
    <w:p w14:paraId="0B3A10A0" w14:textId="77777777" w:rsidR="004377B2" w:rsidRDefault="004377B2" w:rsidP="004377B2">
      <w:pPr>
        <w:rPr>
          <w:color w:val="FF0000"/>
        </w:rPr>
      </w:pPr>
    </w:p>
    <w:p w14:paraId="05356985" w14:textId="77777777" w:rsidR="004377B2" w:rsidRDefault="004377B2" w:rsidP="004377B2">
      <w:pPr>
        <w:rPr>
          <w:color w:val="FF0000"/>
        </w:rPr>
      </w:pPr>
    </w:p>
    <w:p w14:paraId="2C48D56F" w14:textId="77777777" w:rsidR="004377B2" w:rsidRDefault="004377B2" w:rsidP="004377B2">
      <w:pPr>
        <w:rPr>
          <w:color w:val="FF0000"/>
        </w:rPr>
      </w:pPr>
    </w:p>
    <w:p w14:paraId="490EF809" w14:textId="77777777" w:rsidR="004377B2" w:rsidRDefault="004377B2" w:rsidP="004377B2">
      <w:pPr>
        <w:rPr>
          <w:color w:val="FF0000"/>
        </w:rPr>
      </w:pPr>
    </w:p>
    <w:p w14:paraId="7CCC8C7E" w14:textId="77777777" w:rsidR="004377B2" w:rsidRPr="004377B2" w:rsidRDefault="004377B2" w:rsidP="004377B2">
      <w:pPr>
        <w:rPr>
          <w:rFonts w:hint="eastAsia"/>
          <w:color w:val="FF0000"/>
        </w:rPr>
      </w:pPr>
    </w:p>
    <w:sectPr w:rsidR="004377B2" w:rsidRPr="004377B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D1ECE" w14:textId="77777777" w:rsidR="00077491" w:rsidRDefault="00077491" w:rsidP="00B31971">
      <w:r>
        <w:separator/>
      </w:r>
    </w:p>
  </w:endnote>
  <w:endnote w:type="continuationSeparator" w:id="0">
    <w:p w14:paraId="09D9AF63" w14:textId="77777777" w:rsidR="00077491" w:rsidRDefault="00077491" w:rsidP="00B31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6CA38" w14:textId="77777777" w:rsidR="00077491" w:rsidRDefault="00077491" w:rsidP="00B31971">
      <w:r>
        <w:separator/>
      </w:r>
    </w:p>
  </w:footnote>
  <w:footnote w:type="continuationSeparator" w:id="0">
    <w:p w14:paraId="6F7F1EE3" w14:textId="77777777" w:rsidR="00077491" w:rsidRDefault="00077491" w:rsidP="00B319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C570D6"/>
    <w:multiLevelType w:val="hybridMultilevel"/>
    <w:tmpl w:val="FFFFFFFF"/>
    <w:lvl w:ilvl="0" w:tplc="FFFFFFFF">
      <w:start w:val="1"/>
      <w:numFmt w:val="ideographDigital"/>
      <w:lvlText w:val=""/>
      <w:lvlJc w:val="left"/>
    </w:lvl>
    <w:lvl w:ilvl="1" w:tplc="FFFFFFFF">
      <w:start w:val="1"/>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6A2F65"/>
    <w:multiLevelType w:val="multilevel"/>
    <w:tmpl w:val="076A2F65"/>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2" w15:restartNumberingAfterBreak="0">
    <w:nsid w:val="299A26E7"/>
    <w:multiLevelType w:val="multilevel"/>
    <w:tmpl w:val="299A26E7"/>
    <w:lvl w:ilvl="0">
      <w:start w:val="1"/>
      <w:numFmt w:val="bullet"/>
      <w:lvlText w:val="•"/>
      <w:lvlJc w:val="left"/>
      <w:pPr>
        <w:tabs>
          <w:tab w:val="left" w:pos="720"/>
        </w:tabs>
        <w:ind w:left="720" w:hanging="360"/>
      </w:pPr>
      <w:rPr>
        <w:rFonts w:ascii="Arial" w:hAnsi="Arial" w:hint="default"/>
      </w:rPr>
    </w:lvl>
    <w:lvl w:ilvl="1">
      <w:start w:val="2058"/>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3" w15:restartNumberingAfterBreak="0">
    <w:nsid w:val="5F11084C"/>
    <w:multiLevelType w:val="singleLevel"/>
    <w:tmpl w:val="5F11084C"/>
    <w:lvl w:ilvl="0">
      <w:start w:val="4"/>
      <w:numFmt w:val="decimal"/>
      <w:suff w:val="nothing"/>
      <w:lvlText w:val="%1、"/>
      <w:lvlJc w:val="left"/>
    </w:lvl>
  </w:abstractNum>
  <w:num w:numId="1" w16cid:durableId="1455366071">
    <w:abstractNumId w:val="2"/>
  </w:num>
  <w:num w:numId="2" w16cid:durableId="732704384">
    <w:abstractNumId w:val="1"/>
  </w:num>
  <w:num w:numId="3" w16cid:durableId="1521355195">
    <w:abstractNumId w:val="3"/>
  </w:num>
  <w:num w:numId="4" w16cid:durableId="1678267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ZjIyZDczYTNkM2Y3ZmU0NTE2M2EwOGNlZGIzMmY1MjMifQ=="/>
  </w:docVars>
  <w:rsids>
    <w:rsidRoot w:val="00025E99"/>
    <w:rsid w:val="00025E99"/>
    <w:rsid w:val="0005331C"/>
    <w:rsid w:val="0006169B"/>
    <w:rsid w:val="000762B7"/>
    <w:rsid w:val="00077491"/>
    <w:rsid w:val="000D4E7E"/>
    <w:rsid w:val="000F2490"/>
    <w:rsid w:val="00130D77"/>
    <w:rsid w:val="001C47B9"/>
    <w:rsid w:val="00214D06"/>
    <w:rsid w:val="00280A24"/>
    <w:rsid w:val="002B0239"/>
    <w:rsid w:val="002D7304"/>
    <w:rsid w:val="002D7487"/>
    <w:rsid w:val="002F6E7B"/>
    <w:rsid w:val="00305FA7"/>
    <w:rsid w:val="00313B99"/>
    <w:rsid w:val="00331C9B"/>
    <w:rsid w:val="00342913"/>
    <w:rsid w:val="00360866"/>
    <w:rsid w:val="00404FEB"/>
    <w:rsid w:val="00423B07"/>
    <w:rsid w:val="004377B2"/>
    <w:rsid w:val="0044158D"/>
    <w:rsid w:val="00451D0F"/>
    <w:rsid w:val="00452E72"/>
    <w:rsid w:val="00485DA0"/>
    <w:rsid w:val="004A5DE4"/>
    <w:rsid w:val="004E1E7C"/>
    <w:rsid w:val="005122A5"/>
    <w:rsid w:val="00521280"/>
    <w:rsid w:val="00585E9D"/>
    <w:rsid w:val="005A1091"/>
    <w:rsid w:val="00656FDC"/>
    <w:rsid w:val="006A7377"/>
    <w:rsid w:val="006D71E8"/>
    <w:rsid w:val="00732317"/>
    <w:rsid w:val="00753048"/>
    <w:rsid w:val="007703B5"/>
    <w:rsid w:val="00772392"/>
    <w:rsid w:val="00794143"/>
    <w:rsid w:val="007A112E"/>
    <w:rsid w:val="007C2219"/>
    <w:rsid w:val="007C3570"/>
    <w:rsid w:val="007E591C"/>
    <w:rsid w:val="00831D20"/>
    <w:rsid w:val="0085753B"/>
    <w:rsid w:val="00872455"/>
    <w:rsid w:val="00902218"/>
    <w:rsid w:val="00947330"/>
    <w:rsid w:val="00956FC6"/>
    <w:rsid w:val="00963423"/>
    <w:rsid w:val="009C7395"/>
    <w:rsid w:val="00A06176"/>
    <w:rsid w:val="00A11FBB"/>
    <w:rsid w:val="00A46B84"/>
    <w:rsid w:val="00A913BD"/>
    <w:rsid w:val="00A94F04"/>
    <w:rsid w:val="00AE12C7"/>
    <w:rsid w:val="00B1142E"/>
    <w:rsid w:val="00B31971"/>
    <w:rsid w:val="00B40EE5"/>
    <w:rsid w:val="00BA3A1D"/>
    <w:rsid w:val="00BC4044"/>
    <w:rsid w:val="00BF6243"/>
    <w:rsid w:val="00C21788"/>
    <w:rsid w:val="00C768B4"/>
    <w:rsid w:val="00C80334"/>
    <w:rsid w:val="00C81EB5"/>
    <w:rsid w:val="00C83509"/>
    <w:rsid w:val="00CD49FC"/>
    <w:rsid w:val="00D129D7"/>
    <w:rsid w:val="00D15AD0"/>
    <w:rsid w:val="00D23E1B"/>
    <w:rsid w:val="00D401AB"/>
    <w:rsid w:val="00D40F81"/>
    <w:rsid w:val="00D56C12"/>
    <w:rsid w:val="00D836AE"/>
    <w:rsid w:val="00DC271E"/>
    <w:rsid w:val="00E33ABF"/>
    <w:rsid w:val="00E45DB1"/>
    <w:rsid w:val="00E53C1E"/>
    <w:rsid w:val="00E91F63"/>
    <w:rsid w:val="00EC4E7B"/>
    <w:rsid w:val="00EF32E2"/>
    <w:rsid w:val="00F0258A"/>
    <w:rsid w:val="00F26FE1"/>
    <w:rsid w:val="00F57909"/>
    <w:rsid w:val="00F62D2E"/>
    <w:rsid w:val="00F67F1C"/>
    <w:rsid w:val="00F75DAE"/>
    <w:rsid w:val="00F9135A"/>
    <w:rsid w:val="00FE71FD"/>
    <w:rsid w:val="49251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E9C8579"/>
  <w15:docId w15:val="{787AC4D0-1FD8-42F6-8401-6FD203D06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paragraph" w:styleId="aa">
    <w:name w:val="List Paragraph"/>
    <w:basedOn w:val="a"/>
    <w:uiPriority w:val="34"/>
    <w:qFormat/>
    <w:pPr>
      <w:widowControl/>
      <w:ind w:firstLineChars="200" w:firstLine="420"/>
      <w:jc w:val="left"/>
    </w:pPr>
    <w:rPr>
      <w:rFonts w:ascii="宋体" w:eastAsia="宋体" w:hAnsi="宋体" w:cs="宋体"/>
      <w:kern w:val="0"/>
      <w:sz w:val="24"/>
      <w:szCs w:val="24"/>
    </w:rPr>
  </w:style>
  <w:style w:type="character" w:customStyle="1" w:styleId="a4">
    <w:name w:val="批注框文本 字符"/>
    <w:basedOn w:val="a0"/>
    <w:link w:val="a3"/>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2327</TotalTime>
  <Pages>6</Pages>
  <Words>2275</Words>
  <Characters>2571</Characters>
  <Application>Microsoft Office Word</Application>
  <DocSecurity>0</DocSecurity>
  <Lines>122</Lines>
  <Paragraphs>105</Paragraphs>
  <ScaleCrop>false</ScaleCrop>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ZY J</cp:lastModifiedBy>
  <cp:revision>4</cp:revision>
  <dcterms:created xsi:type="dcterms:W3CDTF">2020-05-27T02:45:00Z</dcterms:created>
  <dcterms:modified xsi:type="dcterms:W3CDTF">2025-06-14T13:35:00Z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D365633F3BFD4BBABA2075C38DD1AF3F_12</vt:lpwstr>
  </property>
</Properties>
</file>