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75"/>
        <w:tblLayout w:type="fixed"/>
        <w:tblLook w:firstRow="1" w:lastRow="1" w:firstColumn="0" w:lastColumn="0" w:noHBand="0" w:noVBand="0" w:val="0020"/>
      </w:tblPr>
      <w:tblGrid>
        <w:gridCol w:w="2069"/>
        <w:gridCol w:w="856"/>
        <w:gridCol w:w="927"/>
        <w:gridCol w:w="927"/>
        <w:gridCol w:w="927"/>
        <w:gridCol w:w="927"/>
        <w:gridCol w:w="92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1970</w:t>
            </w:r>
          </w:p>
        </w:tc>
        <w:tc>
          <w:tcPr/>
          <w:p>
            <w:pPr>
              <w:pStyle w:val="Compact"/>
            </w:pPr>
            <w:r>
              <w:t xml:space="preserve">1980</w:t>
            </w:r>
          </w:p>
        </w:tc>
        <w:tc>
          <w:tcPr/>
          <w:p>
            <w:pPr>
              <w:pStyle w:val="Compact"/>
            </w:pPr>
            <w:r>
              <w:t xml:space="preserve">1990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born</w:t>
            </w:r>
          </w:p>
        </w:tc>
        <w:tc>
          <w:tcPr/>
          <w:p>
            <w:pPr>
              <w:pStyle w:val="Compact"/>
            </w:pPr>
            <w:r>
              <w:t xml:space="preserve">0.981***</w:t>
            </w:r>
          </w:p>
        </w:tc>
        <w:tc>
          <w:tcPr/>
          <w:p>
            <w:pPr>
              <w:pStyle w:val="Compact"/>
            </w:pPr>
            <w:r>
              <w:t xml:space="preserve">0.971***</w:t>
            </w:r>
          </w:p>
        </w:tc>
        <w:tc>
          <w:tcPr/>
          <w:p>
            <w:pPr>
              <w:pStyle w:val="Compact"/>
            </w:pPr>
            <w:r>
              <w:t xml:space="preserve">0.959***</w:t>
            </w:r>
          </w:p>
        </w:tc>
        <w:tc>
          <w:tcPr/>
          <w:p>
            <w:pPr>
              <w:pStyle w:val="Compact"/>
            </w:pPr>
            <w:r>
              <w:t xml:space="preserve">0.941***</w:t>
            </w:r>
          </w:p>
        </w:tc>
        <w:tc>
          <w:tcPr/>
          <w:p>
            <w:pPr>
              <w:pStyle w:val="Compact"/>
            </w:pPr>
            <w:r>
              <w:t xml:space="preserve">0.939***</w:t>
            </w:r>
          </w:p>
        </w:tc>
        <w:tc>
          <w:tcPr/>
          <w:p>
            <w:pPr>
              <w:pStyle w:val="Compact"/>
            </w:pPr>
            <w:r>
              <w:t xml:space="preserve">0.956***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at arrival (decade)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1.021***</w:t>
            </w:r>
          </w:p>
        </w:tc>
        <w:tc>
          <w:tcPr/>
          <w:p>
            <w:pPr>
              <w:pStyle w:val="Compact"/>
            </w:pPr>
            <w:r>
              <w:t xml:space="preserve">1.047***</w:t>
            </w:r>
          </w:p>
        </w:tc>
        <w:tc>
          <w:tcPr/>
          <w:p>
            <w:pPr>
              <w:pStyle w:val="Compact"/>
            </w:pPr>
            <w:r>
              <w:t xml:space="preserve">1.058***</w:t>
            </w:r>
          </w:p>
        </w:tc>
        <w:tc>
          <w:tcPr/>
          <w:p>
            <w:pPr>
              <w:pStyle w:val="Compact"/>
            </w:pPr>
            <w:r>
              <w:t xml:space="preserve">1.058***</w:t>
            </w:r>
          </w:p>
        </w:tc>
        <w:tc>
          <w:tcPr/>
          <w:p>
            <w:pPr>
              <w:pStyle w:val="Compact"/>
            </w:pPr>
            <w:r>
              <w:t xml:space="preserve">1.049***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(decade)</w:t>
            </w:r>
          </w:p>
        </w:tc>
        <w:tc>
          <w:tcPr/>
          <w:p>
            <w:pPr>
              <w:pStyle w:val="Compact"/>
            </w:pPr>
            <w:r>
              <w:t xml:space="preserve">0.892***</w:t>
            </w:r>
          </w:p>
        </w:tc>
        <w:tc>
          <w:tcPr/>
          <w:p>
            <w:pPr>
              <w:pStyle w:val="Compact"/>
            </w:pPr>
            <w:r>
              <w:t xml:space="preserve">0.900***</w:t>
            </w:r>
          </w:p>
        </w:tc>
        <w:tc>
          <w:tcPr/>
          <w:p>
            <w:pPr>
              <w:pStyle w:val="Compact"/>
            </w:pPr>
            <w:r>
              <w:t xml:space="preserve">0.897***</w:t>
            </w:r>
          </w:p>
        </w:tc>
        <w:tc>
          <w:tcPr/>
          <w:p>
            <w:pPr>
              <w:pStyle w:val="Compact"/>
            </w:pPr>
            <w:r>
              <w:t xml:space="preserve">0.894***</w:t>
            </w:r>
          </w:p>
        </w:tc>
        <w:tc>
          <w:tcPr/>
          <w:p>
            <w:pPr>
              <w:pStyle w:val="Compact"/>
            </w:pPr>
            <w:r>
              <w:t xml:space="preserve">0.895***</w:t>
            </w:r>
          </w:p>
        </w:tc>
        <w:tc>
          <w:tcPr/>
          <w:p>
            <w:pPr>
              <w:pStyle w:val="Compact"/>
            </w:pPr>
            <w:r>
              <w:t xml:space="preserve">0.896***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</w:t>
            </w:r>
          </w:p>
        </w:tc>
        <w:tc>
          <w:tcPr/>
          <w:p>
            <w:pPr>
              <w:pStyle w:val="Compact"/>
            </w:pPr>
            <w:r>
              <w:t xml:space="preserve">1.230***</w:t>
            </w:r>
          </w:p>
        </w:tc>
        <w:tc>
          <w:tcPr/>
          <w:p>
            <w:pPr>
              <w:pStyle w:val="Compact"/>
            </w:pPr>
            <w:r>
              <w:t xml:space="preserve">1.191***</w:t>
            </w:r>
          </w:p>
        </w:tc>
        <w:tc>
          <w:tcPr/>
          <w:p>
            <w:pPr>
              <w:pStyle w:val="Compact"/>
            </w:pPr>
            <w:r>
              <w:t xml:space="preserve">1.197***</w:t>
            </w:r>
          </w:p>
        </w:tc>
        <w:tc>
          <w:tcPr/>
          <w:p>
            <w:pPr>
              <w:pStyle w:val="Compact"/>
            </w:pPr>
            <w:r>
              <w:t xml:space="preserve">1.188***</w:t>
            </w:r>
          </w:p>
        </w:tc>
        <w:tc>
          <w:tcPr/>
          <w:p>
            <w:pPr>
              <w:pStyle w:val="Compact"/>
            </w:pPr>
            <w:r>
              <w:t xml:space="preserve">1.139***</w:t>
            </w:r>
          </w:p>
        </w:tc>
        <w:tc>
          <w:tcPr/>
          <w:p>
            <w:pPr>
              <w:pStyle w:val="Compact"/>
            </w:pPr>
            <w:r>
              <w:t xml:space="preserve">1.114***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  <w:r>
              <w:t xml:space="preserve">1.210***</w:t>
            </w:r>
          </w:p>
        </w:tc>
        <w:tc>
          <w:tcPr/>
          <w:p>
            <w:pPr>
              <w:pStyle w:val="Compact"/>
            </w:pPr>
            <w:r>
              <w:t xml:space="preserve">1.175***</w:t>
            </w:r>
          </w:p>
        </w:tc>
        <w:tc>
          <w:tcPr/>
          <w:p>
            <w:pPr>
              <w:pStyle w:val="Compact"/>
            </w:pPr>
            <w:r>
              <w:t xml:space="preserve">1.140***</w:t>
            </w:r>
          </w:p>
        </w:tc>
        <w:tc>
          <w:tcPr/>
          <w:p>
            <w:pPr>
              <w:pStyle w:val="Compact"/>
            </w:pPr>
            <w:r>
              <w:t xml:space="preserve">1.091***</w:t>
            </w:r>
          </w:p>
        </w:tc>
        <w:tc>
          <w:tcPr/>
          <w:p>
            <w:pPr>
              <w:pStyle w:val="Compact"/>
            </w:pPr>
            <w:r>
              <w:t xml:space="preserve">1.028***</w:t>
            </w:r>
          </w:p>
        </w:tc>
        <w:tc>
          <w:tcPr/>
          <w:p>
            <w:pPr>
              <w:pStyle w:val="Compact"/>
            </w:pPr>
            <w:r>
              <w:t xml:space="preserve">0.997*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AAPI</w:t>
            </w:r>
          </w:p>
        </w:tc>
        <w:tc>
          <w:tcPr/>
          <w:p>
            <w:pPr>
              <w:pStyle w:val="Compact"/>
            </w:pPr>
            <w:r>
              <w:t xml:space="preserve">1.061***</w:t>
            </w:r>
          </w:p>
        </w:tc>
        <w:tc>
          <w:tcPr/>
          <w:p>
            <w:pPr>
              <w:pStyle w:val="Compact"/>
            </w:pPr>
            <w:r>
              <w:t xml:space="preserve">1.067***</w:t>
            </w:r>
          </w:p>
        </w:tc>
        <w:tc>
          <w:tcPr/>
          <w:p>
            <w:pPr>
              <w:pStyle w:val="Compact"/>
            </w:pPr>
            <w:r>
              <w:t xml:space="preserve">1.102***</w:t>
            </w:r>
          </w:p>
        </w:tc>
        <w:tc>
          <w:tcPr/>
          <w:p>
            <w:pPr>
              <w:pStyle w:val="Compact"/>
            </w:pPr>
            <w:r>
              <w:t xml:space="preserve">1.092***</w:t>
            </w:r>
          </w:p>
        </w:tc>
        <w:tc>
          <w:tcPr/>
          <w:p>
            <w:pPr>
              <w:pStyle w:val="Compact"/>
            </w:pPr>
            <w:r>
              <w:t xml:space="preserve">1.060***</w:t>
            </w:r>
          </w:p>
        </w:tc>
        <w:tc>
          <w:tcPr/>
          <w:p>
            <w:pPr>
              <w:pStyle w:val="Compact"/>
            </w:pPr>
            <w:r>
              <w:t xml:space="preserve">1.041***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AIAN</w:t>
            </w:r>
          </w:p>
        </w:tc>
        <w:tc>
          <w:tcPr/>
          <w:p>
            <w:pPr>
              <w:pStyle w:val="Compact"/>
            </w:pPr>
            <w:r>
              <w:t xml:space="preserve">1.274***</w:t>
            </w:r>
          </w:p>
        </w:tc>
        <w:tc>
          <w:tcPr/>
          <w:p>
            <w:pPr>
              <w:pStyle w:val="Compact"/>
            </w:pPr>
            <w:r>
              <w:t xml:space="preserve">1.235***</w:t>
            </w:r>
          </w:p>
        </w:tc>
        <w:tc>
          <w:tcPr/>
          <w:p>
            <w:pPr>
              <w:pStyle w:val="Compact"/>
            </w:pPr>
            <w:r>
              <w:t xml:space="preserve">1.178***</w:t>
            </w:r>
          </w:p>
        </w:tc>
        <w:tc>
          <w:tcPr/>
          <w:p>
            <w:pPr>
              <w:pStyle w:val="Compact"/>
            </w:pPr>
            <w:r>
              <w:t xml:space="preserve">1.185***</w:t>
            </w:r>
          </w:p>
        </w:tc>
        <w:tc>
          <w:tcPr/>
          <w:p>
            <w:pPr>
              <w:pStyle w:val="Compact"/>
            </w:pPr>
            <w:r>
              <w:t xml:space="preserve">1.169***</w:t>
            </w:r>
          </w:p>
        </w:tc>
        <w:tc>
          <w:tcPr/>
          <w:p>
            <w:pPr>
              <w:pStyle w:val="Compact"/>
            </w:pPr>
            <w:r>
              <w:t xml:space="preserve">1.167***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Multiracial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1.016***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1.162***</w:t>
            </w:r>
          </w:p>
        </w:tc>
        <w:tc>
          <w:tcPr/>
          <w:p>
            <w:pPr>
              <w:pStyle w:val="Compact"/>
            </w:pPr>
            <w:r>
              <w:t xml:space="preserve">0.976**</w:t>
            </w:r>
          </w:p>
        </w:tc>
        <w:tc>
          <w:tcPr/>
          <w:p>
            <w:pPr>
              <w:pStyle w:val="Compact"/>
            </w:pPr>
            <w:r>
              <w:t xml:space="preserve">1.052***</w:t>
            </w:r>
          </w:p>
        </w:tc>
        <w:tc>
          <w:tcPr/>
          <w:p>
            <w:pPr>
              <w:pStyle w:val="Compact"/>
            </w:pPr>
            <w:r>
              <w:t xml:space="preserve">1.020**</w:t>
            </w:r>
          </w:p>
        </w:tc>
        <w:tc>
          <w:tcPr/>
          <w:p>
            <w:pPr>
              <w:pStyle w:val="Compact"/>
            </w:pPr>
            <w:r>
              <w:t xml:space="preserve">1.026*</w:t>
            </w:r>
          </w:p>
        </w:tc>
        <w:tc>
          <w:tcPr/>
          <w:p>
            <w:pPr>
              <w:pStyle w:val="Compact"/>
            </w:pPr>
            <w:r>
              <w:t xml:space="preserve">1.037***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(0.043)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x Foreign born</w:t>
            </w:r>
          </w:p>
        </w:tc>
        <w:tc>
          <w:tcPr/>
          <w:p>
            <w:pPr>
              <w:pStyle w:val="Compact"/>
            </w:pPr>
            <w:r>
              <w:t xml:space="preserve">1.011</w:t>
            </w:r>
          </w:p>
        </w:tc>
        <w:tc>
          <w:tcPr/>
          <w:p>
            <w:pPr>
              <w:pStyle w:val="Compact"/>
            </w:pPr>
            <w:r>
              <w:t xml:space="preserve">1.141***</w:t>
            </w:r>
          </w:p>
        </w:tc>
        <w:tc>
          <w:tcPr/>
          <w:p>
            <w:pPr>
              <w:pStyle w:val="Compact"/>
            </w:pPr>
            <w:r>
              <w:t xml:space="preserve">1.224***</w:t>
            </w:r>
          </w:p>
        </w:tc>
        <w:tc>
          <w:tcPr/>
          <w:p>
            <w:pPr>
              <w:pStyle w:val="Compact"/>
            </w:pPr>
            <w:r>
              <w:t xml:space="preserve">1.235***</w:t>
            </w:r>
          </w:p>
        </w:tc>
        <w:tc>
          <w:tcPr/>
          <w:p>
            <w:pPr>
              <w:pStyle w:val="Compact"/>
            </w:pPr>
            <w:r>
              <w:t xml:space="preserve">1.167***</w:t>
            </w:r>
          </w:p>
        </w:tc>
        <w:tc>
          <w:tcPr/>
          <w:p>
            <w:pPr>
              <w:pStyle w:val="Compact"/>
            </w:pPr>
            <w:r>
              <w:t xml:space="preserve">1.135***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x Foreign born</w:t>
            </w:r>
          </w:p>
        </w:tc>
        <w:tc>
          <w:tcPr/>
          <w:p>
            <w:pPr>
              <w:pStyle w:val="Compact"/>
            </w:pPr>
            <w:r>
              <w:t xml:space="preserve">0.917***</w:t>
            </w:r>
          </w:p>
        </w:tc>
        <w:tc>
          <w:tcPr/>
          <w:p>
            <w:pPr>
              <w:pStyle w:val="Compact"/>
            </w:pPr>
            <w:r>
              <w:t xml:space="preserve">0.977***</w:t>
            </w:r>
          </w:p>
        </w:tc>
        <w:tc>
          <w:tcPr/>
          <w:p>
            <w:pPr>
              <w:pStyle w:val="Compact"/>
            </w:pPr>
            <w:r>
              <w:t xml:space="preserve">1.029***</w:t>
            </w:r>
          </w:p>
        </w:tc>
        <w:tc>
          <w:tcPr/>
          <w:p>
            <w:pPr>
              <w:pStyle w:val="Compact"/>
            </w:pPr>
            <w:r>
              <w:t xml:space="preserve">1.075***</w:t>
            </w:r>
          </w:p>
        </w:tc>
        <w:tc>
          <w:tcPr/>
          <w:p>
            <w:pPr>
              <w:pStyle w:val="Compact"/>
            </w:pPr>
            <w:r>
              <w:t xml:space="preserve">1.120***</w:t>
            </w:r>
          </w:p>
        </w:tc>
        <w:tc>
          <w:tcPr/>
          <w:p>
            <w:pPr>
              <w:pStyle w:val="Compact"/>
            </w:pPr>
            <w:r>
              <w:t xml:space="preserve">1.158***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AAPI x Foreign born</w:t>
            </w:r>
          </w:p>
        </w:tc>
        <w:tc>
          <w:tcPr/>
          <w:p>
            <w:pPr>
              <w:pStyle w:val="Compact"/>
            </w:pPr>
            <w:r>
              <w:t xml:space="preserve">1.070***</w:t>
            </w:r>
          </w:p>
        </w:tc>
        <w:tc>
          <w:tcPr/>
          <w:p>
            <w:pPr>
              <w:pStyle w:val="Compact"/>
            </w:pPr>
            <w:r>
              <w:t xml:space="preserve">1.179***</w:t>
            </w:r>
          </w:p>
        </w:tc>
        <w:tc>
          <w:tcPr/>
          <w:p>
            <w:pPr>
              <w:pStyle w:val="Compact"/>
            </w:pPr>
            <w:r>
              <w:t xml:space="preserve">1.134***</w:t>
            </w:r>
          </w:p>
        </w:tc>
        <w:tc>
          <w:tcPr/>
          <w:p>
            <w:pPr>
              <w:pStyle w:val="Compact"/>
            </w:pPr>
            <w:r>
              <w:t xml:space="preserve">1.079***</w:t>
            </w:r>
          </w:p>
        </w:tc>
        <w:tc>
          <w:tcPr/>
          <w:p>
            <w:pPr>
              <w:pStyle w:val="Compact"/>
            </w:pPr>
            <w:r>
              <w:t xml:space="preserve">1.069***</w:t>
            </w:r>
          </w:p>
        </w:tc>
        <w:tc>
          <w:tcPr/>
          <w:p>
            <w:pPr>
              <w:pStyle w:val="Compact"/>
            </w:pPr>
            <w:r>
              <w:t xml:space="preserve">1.072***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AIAN x Foreign born</w:t>
            </w:r>
          </w:p>
        </w:tc>
        <w:tc>
          <w:tcPr/>
          <w:p>
            <w:pPr>
              <w:pStyle w:val="Compact"/>
            </w:pPr>
            <w:r>
              <w:t xml:space="preserve">0.827**</w:t>
            </w:r>
          </w:p>
        </w:tc>
        <w:tc>
          <w:tcPr/>
          <w:p>
            <w:pPr>
              <w:pStyle w:val="Compact"/>
            </w:pPr>
            <w:r>
              <w:t xml:space="preserve">0.931**</w:t>
            </w:r>
          </w:p>
        </w:tc>
        <w:tc>
          <w:tcPr/>
          <w:p>
            <w:pPr>
              <w:pStyle w:val="Compact"/>
            </w:pPr>
            <w:r>
              <w:t xml:space="preserve">0.959*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0.940*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(0.053)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Multiracial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1.114***</w:t>
            </w:r>
          </w:p>
        </w:tc>
        <w:tc>
          <w:tcPr/>
          <w:p>
            <w:pPr>
              <w:pStyle w:val="Compact"/>
            </w:pPr>
            <w:r>
              <w:t xml:space="preserve">1.105***</w:t>
            </w:r>
          </w:p>
        </w:tc>
        <w:tc>
          <w:tcPr/>
          <w:p>
            <w:pPr>
              <w:pStyle w:val="Compact"/>
            </w:pPr>
            <w:r>
              <w:t xml:space="preserve">1.062***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Foreign born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1.111***</w:t>
            </w:r>
          </w:p>
        </w:tc>
        <w:tc>
          <w:tcPr/>
          <w:p>
            <w:pPr>
              <w:pStyle w:val="Compact"/>
            </w:pPr>
            <w:r>
              <w:t xml:space="preserve">1.196***</w:t>
            </w:r>
          </w:p>
        </w:tc>
        <w:tc>
          <w:tcPr/>
          <w:p>
            <w:pPr>
              <w:pStyle w:val="Compact"/>
            </w:pPr>
            <w:r>
              <w:t xml:space="preserve">1.126***</w:t>
            </w:r>
          </w:p>
        </w:tc>
        <w:tc>
          <w:tcPr/>
          <w:p>
            <w:pPr>
              <w:pStyle w:val="Compact"/>
            </w:pPr>
            <w:r>
              <w:t xml:space="preserve">1.082***</w:t>
            </w:r>
          </w:p>
        </w:tc>
        <w:tc>
          <w:tcPr/>
          <w:p>
            <w:pPr>
              <w:pStyle w:val="Compact"/>
            </w:pPr>
            <w:r>
              <w:t xml:space="preserve">1.043***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 Obs.</w:t>
            </w:r>
          </w:p>
        </w:tc>
        <w:tc>
          <w:tcPr/>
          <w:p>
            <w:pPr>
              <w:pStyle w:val="Compact"/>
            </w:pPr>
            <w:r>
              <w:t xml:space="preserve">1,972,008</w:t>
            </w:r>
          </w:p>
        </w:tc>
        <w:tc>
          <w:tcPr/>
          <w:p>
            <w:pPr>
              <w:pStyle w:val="Compact"/>
            </w:pPr>
            <w:r>
              <w:t xml:space="preserve">11,004,781</w:t>
            </w:r>
          </w:p>
        </w:tc>
        <w:tc>
          <w:tcPr/>
          <w:p>
            <w:pPr>
              <w:pStyle w:val="Compact"/>
            </w:pPr>
            <w:r>
              <w:t xml:space="preserve">12,239,064</w:t>
            </w:r>
          </w:p>
        </w:tc>
        <w:tc>
          <w:tcPr/>
          <w:p>
            <w:pPr>
              <w:pStyle w:val="Compact"/>
            </w:pPr>
            <w:r>
              <w:t xml:space="preserve">13,685,203</w:t>
            </w:r>
          </w:p>
        </w:tc>
        <w:tc>
          <w:tcPr/>
          <w:p>
            <w:pPr>
              <w:pStyle w:val="Compact"/>
            </w:pPr>
            <w:r>
              <w:t xml:space="preserve">14,757,252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FE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2026-05-01T02:16:12Z</dcterms:created>
  <dcterms:modified xsi:type="dcterms:W3CDTF">2026-05-01T02:16:12Z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