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75"/>
        <w:tblLayout w:type="fixed"/>
        <w:tblLook w:firstRow="1" w:lastRow="1" w:firstColumn="0" w:lastColumn="0" w:noHBand="0" w:noVBand="0" w:val="0020"/>
      </w:tblPr>
      <w:tblGrid>
        <w:gridCol w:w="2069"/>
        <w:gridCol w:w="856"/>
        <w:gridCol w:w="927"/>
        <w:gridCol w:w="927"/>
        <w:gridCol w:w="927"/>
        <w:gridCol w:w="927"/>
        <w:gridCol w:w="92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1970</w:t>
            </w:r>
          </w:p>
        </w:tc>
        <w:tc>
          <w:tcPr/>
          <w:p>
            <w:pPr>
              <w:pStyle w:val="Compact"/>
            </w:pPr>
            <w:r>
              <w:t xml:space="preserve">1980</w:t>
            </w:r>
          </w:p>
        </w:tc>
        <w:tc>
          <w:tcPr/>
          <w:p>
            <w:pPr>
              <w:pStyle w:val="Compact"/>
            </w:pPr>
            <w:r>
              <w:t xml:space="preserve">1990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born</w:t>
            </w:r>
          </w:p>
        </w:tc>
        <w:tc>
          <w:tcPr/>
          <w:p>
            <w:pPr>
              <w:pStyle w:val="Compact"/>
            </w:pPr>
            <w:r>
              <w:t xml:space="preserve">-0.019***</w:t>
            </w:r>
          </w:p>
        </w:tc>
        <w:tc>
          <w:tcPr/>
          <w:p>
            <w:pPr>
              <w:pStyle w:val="Compact"/>
            </w:pPr>
            <w:r>
              <w:t xml:space="preserve">-0.030***</w:t>
            </w:r>
          </w:p>
        </w:tc>
        <w:tc>
          <w:tcPr/>
          <w:p>
            <w:pPr>
              <w:pStyle w:val="Compact"/>
            </w:pPr>
            <w:r>
              <w:t xml:space="preserve">-0.042***</w:t>
            </w:r>
          </w:p>
        </w:tc>
        <w:tc>
          <w:tcPr/>
          <w:p>
            <w:pPr>
              <w:pStyle w:val="Compact"/>
            </w:pPr>
            <w:r>
              <w:t xml:space="preserve">-0.061***</w:t>
            </w:r>
          </w:p>
        </w:tc>
        <w:tc>
          <w:tcPr/>
          <w:p>
            <w:pPr>
              <w:pStyle w:val="Compact"/>
            </w:pPr>
            <w:r>
              <w:t xml:space="preserve">-0.063***</w:t>
            </w:r>
          </w:p>
        </w:tc>
        <w:tc>
          <w:tcPr/>
          <w:p>
            <w:pPr>
              <w:pStyle w:val="Compact"/>
            </w:pPr>
            <w:r>
              <w:t xml:space="preserve">-0.045***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at arrival (decade)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0.021***</w:t>
            </w:r>
          </w:p>
        </w:tc>
        <w:tc>
          <w:tcPr/>
          <w:p>
            <w:pPr>
              <w:pStyle w:val="Compact"/>
            </w:pPr>
            <w:r>
              <w:t xml:space="preserve">0.046***</w:t>
            </w:r>
          </w:p>
        </w:tc>
        <w:tc>
          <w:tcPr/>
          <w:p>
            <w:pPr>
              <w:pStyle w:val="Compact"/>
            </w:pPr>
            <w:r>
              <w:t xml:space="preserve">0.056***</w:t>
            </w:r>
          </w:p>
        </w:tc>
        <w:tc>
          <w:tcPr/>
          <w:p>
            <w:pPr>
              <w:pStyle w:val="Compact"/>
            </w:pPr>
            <w:r>
              <w:t xml:space="preserve">0.056***</w:t>
            </w:r>
          </w:p>
        </w:tc>
        <w:tc>
          <w:tcPr/>
          <w:p>
            <w:pPr>
              <w:pStyle w:val="Compact"/>
            </w:pPr>
            <w:r>
              <w:t xml:space="preserve">0.048***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(decade)</w:t>
            </w:r>
          </w:p>
        </w:tc>
        <w:tc>
          <w:tcPr/>
          <w:p>
            <w:pPr>
              <w:pStyle w:val="Compact"/>
            </w:pPr>
            <w:r>
              <w:t xml:space="preserve">-0.114***</w:t>
            </w:r>
          </w:p>
        </w:tc>
        <w:tc>
          <w:tcPr/>
          <w:p>
            <w:pPr>
              <w:pStyle w:val="Compact"/>
            </w:pPr>
            <w:r>
              <w:t xml:space="preserve">-0.105***</w:t>
            </w:r>
          </w:p>
        </w:tc>
        <w:tc>
          <w:tcPr/>
          <w:p>
            <w:pPr>
              <w:pStyle w:val="Compact"/>
            </w:pPr>
            <w:r>
              <w:t xml:space="preserve">-0.108***</w:t>
            </w:r>
          </w:p>
        </w:tc>
        <w:tc>
          <w:tcPr/>
          <w:p>
            <w:pPr>
              <w:pStyle w:val="Compact"/>
            </w:pPr>
            <w:r>
              <w:t xml:space="preserve">-0.112***</w:t>
            </w:r>
          </w:p>
        </w:tc>
        <w:tc>
          <w:tcPr/>
          <w:p>
            <w:pPr>
              <w:pStyle w:val="Compact"/>
            </w:pPr>
            <w:r>
              <w:t xml:space="preserve">-0.111***</w:t>
            </w:r>
          </w:p>
        </w:tc>
        <w:tc>
          <w:tcPr/>
          <w:p>
            <w:pPr>
              <w:pStyle w:val="Compact"/>
            </w:pPr>
            <w:r>
              <w:t xml:space="preserve">-0.110***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Hispanic</w:t>
            </w:r>
          </w:p>
        </w:tc>
        <w:tc>
          <w:tcPr/>
          <w:p>
            <w:pPr>
              <w:pStyle w:val="Compact"/>
            </w:pPr>
            <w:r>
              <w:t xml:space="preserve">0.207***</w:t>
            </w:r>
          </w:p>
        </w:tc>
        <w:tc>
          <w:tcPr/>
          <w:p>
            <w:pPr>
              <w:pStyle w:val="Compact"/>
            </w:pPr>
            <w:r>
              <w:t xml:space="preserve">0.175***</w:t>
            </w:r>
          </w:p>
        </w:tc>
        <w:tc>
          <w:tcPr/>
          <w:p>
            <w:pPr>
              <w:pStyle w:val="Compact"/>
            </w:pPr>
            <w:r>
              <w:t xml:space="preserve">0.180***</w:t>
            </w:r>
          </w:p>
        </w:tc>
        <w:tc>
          <w:tcPr/>
          <w:p>
            <w:pPr>
              <w:pStyle w:val="Compact"/>
            </w:pPr>
            <w:r>
              <w:t xml:space="preserve">0.173***</w:t>
            </w:r>
          </w:p>
        </w:tc>
        <w:tc>
          <w:tcPr/>
          <w:p>
            <w:pPr>
              <w:pStyle w:val="Compact"/>
            </w:pPr>
            <w:r>
              <w:t xml:space="preserve">0.130***</w:t>
            </w:r>
          </w:p>
        </w:tc>
        <w:tc>
          <w:tcPr/>
          <w:p>
            <w:pPr>
              <w:pStyle w:val="Compact"/>
            </w:pPr>
            <w:r>
              <w:t xml:space="preserve">0.108***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</w:t>
            </w:r>
          </w:p>
        </w:tc>
        <w:tc>
          <w:tcPr/>
          <w:p>
            <w:pPr>
              <w:pStyle w:val="Compact"/>
            </w:pPr>
            <w:r>
              <w:t xml:space="preserve">0.191***</w:t>
            </w:r>
          </w:p>
        </w:tc>
        <w:tc>
          <w:tcPr/>
          <w:p>
            <w:pPr>
              <w:pStyle w:val="Compact"/>
            </w:pPr>
            <w:r>
              <w:t xml:space="preserve">0.161***</w:t>
            </w:r>
          </w:p>
        </w:tc>
        <w:tc>
          <w:tcPr/>
          <w:p>
            <w:pPr>
              <w:pStyle w:val="Compact"/>
            </w:pPr>
            <w:r>
              <w:t xml:space="preserve">0.131***</w:t>
            </w:r>
          </w:p>
        </w:tc>
        <w:tc>
          <w:tcPr/>
          <w:p>
            <w:pPr>
              <w:pStyle w:val="Compact"/>
            </w:pPr>
            <w:r>
              <w:t xml:space="preserve">0.087***</w:t>
            </w:r>
          </w:p>
        </w:tc>
        <w:tc>
          <w:tcPr/>
          <w:p>
            <w:pPr>
              <w:pStyle w:val="Compact"/>
            </w:pPr>
            <w:r>
              <w:t xml:space="preserve">0.027***</w:t>
            </w:r>
          </w:p>
        </w:tc>
        <w:tc>
          <w:tcPr/>
          <w:p>
            <w:pPr>
              <w:pStyle w:val="Compact"/>
            </w:pPr>
            <w:r>
              <w:t xml:space="preserve">-0.003*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AAPI</w:t>
            </w:r>
          </w:p>
        </w:tc>
        <w:tc>
          <w:tcPr/>
          <w:p>
            <w:pPr>
              <w:pStyle w:val="Compact"/>
            </w:pPr>
            <w:r>
              <w:t xml:space="preserve">0.059***</w:t>
            </w:r>
          </w:p>
        </w:tc>
        <w:tc>
          <w:tcPr/>
          <w:p>
            <w:pPr>
              <w:pStyle w:val="Compact"/>
            </w:pPr>
            <w:r>
              <w:t xml:space="preserve">0.065***</w:t>
            </w:r>
          </w:p>
        </w:tc>
        <w:tc>
          <w:tcPr/>
          <w:p>
            <w:pPr>
              <w:pStyle w:val="Compact"/>
            </w:pPr>
            <w:r>
              <w:t xml:space="preserve">0.097***</w:t>
            </w:r>
          </w:p>
        </w:tc>
        <w:tc>
          <w:tcPr/>
          <w:p>
            <w:pPr>
              <w:pStyle w:val="Compact"/>
            </w:pPr>
            <w:r>
              <w:t xml:space="preserve">0.088***</w:t>
            </w:r>
          </w:p>
        </w:tc>
        <w:tc>
          <w:tcPr/>
          <w:p>
            <w:pPr>
              <w:pStyle w:val="Compact"/>
            </w:pPr>
            <w:r>
              <w:t xml:space="preserve">0.058***</w:t>
            </w:r>
          </w:p>
        </w:tc>
        <w:tc>
          <w:tcPr/>
          <w:p>
            <w:pPr>
              <w:pStyle w:val="Compact"/>
            </w:pPr>
            <w:r>
              <w:t xml:space="preserve">0.040***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AIAN</w:t>
            </w:r>
          </w:p>
        </w:tc>
        <w:tc>
          <w:tcPr/>
          <w:p>
            <w:pPr>
              <w:pStyle w:val="Compact"/>
            </w:pPr>
            <w:r>
              <w:t xml:space="preserve">0.242***</w:t>
            </w:r>
          </w:p>
        </w:tc>
        <w:tc>
          <w:tcPr/>
          <w:p>
            <w:pPr>
              <w:pStyle w:val="Compact"/>
            </w:pPr>
            <w:r>
              <w:t xml:space="preserve">0.211***</w:t>
            </w:r>
          </w:p>
        </w:tc>
        <w:tc>
          <w:tcPr/>
          <w:p>
            <w:pPr>
              <w:pStyle w:val="Compact"/>
            </w:pPr>
            <w:r>
              <w:t xml:space="preserve">0.164***</w:t>
            </w:r>
          </w:p>
        </w:tc>
        <w:tc>
          <w:tcPr/>
          <w:p>
            <w:pPr>
              <w:pStyle w:val="Compact"/>
            </w:pPr>
            <w:r>
              <w:t xml:space="preserve">0.169***</w:t>
            </w:r>
          </w:p>
        </w:tc>
        <w:tc>
          <w:tcPr/>
          <w:p>
            <w:pPr>
              <w:pStyle w:val="Compact"/>
            </w:pPr>
            <w:r>
              <w:t xml:space="preserve">0.156***</w:t>
            </w:r>
          </w:p>
        </w:tc>
        <w:tc>
          <w:tcPr/>
          <w:p>
            <w:pPr>
              <w:pStyle w:val="Compact"/>
            </w:pPr>
            <w:r>
              <w:t xml:space="preserve">0.154***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Multiracial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0.016***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0.150***</w:t>
            </w:r>
          </w:p>
        </w:tc>
        <w:tc>
          <w:tcPr/>
          <w:p>
            <w:pPr>
              <w:pStyle w:val="Compact"/>
            </w:pPr>
            <w:r>
              <w:t xml:space="preserve">-0.025**</w:t>
            </w:r>
          </w:p>
        </w:tc>
        <w:tc>
          <w:tcPr/>
          <w:p>
            <w:pPr>
              <w:pStyle w:val="Compact"/>
            </w:pPr>
            <w:r>
              <w:t xml:space="preserve">0.050***</w:t>
            </w:r>
          </w:p>
        </w:tc>
        <w:tc>
          <w:tcPr/>
          <w:p>
            <w:pPr>
              <w:pStyle w:val="Compact"/>
            </w:pPr>
            <w:r>
              <w:t xml:space="preserve">0.019**</w:t>
            </w:r>
          </w:p>
        </w:tc>
        <w:tc>
          <w:tcPr/>
          <w:p>
            <w:pPr>
              <w:pStyle w:val="Compact"/>
            </w:pPr>
            <w:r>
              <w:t xml:space="preserve">0.026*</w:t>
            </w:r>
          </w:p>
        </w:tc>
        <w:tc>
          <w:tcPr/>
          <w:p>
            <w:pPr>
              <w:pStyle w:val="Compact"/>
            </w:pPr>
            <w:r>
              <w:t xml:space="preserve">0.037***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(0.037)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Hispanic x Foreign born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0.132***</w:t>
            </w:r>
          </w:p>
        </w:tc>
        <w:tc>
          <w:tcPr/>
          <w:p>
            <w:pPr>
              <w:pStyle w:val="Compact"/>
            </w:pPr>
            <w:r>
              <w:t xml:space="preserve">0.202***</w:t>
            </w:r>
          </w:p>
        </w:tc>
        <w:tc>
          <w:tcPr/>
          <w:p>
            <w:pPr>
              <w:pStyle w:val="Compact"/>
            </w:pPr>
            <w:r>
              <w:t xml:space="preserve">0.211***</w:t>
            </w:r>
          </w:p>
        </w:tc>
        <w:tc>
          <w:tcPr/>
          <w:p>
            <w:pPr>
              <w:pStyle w:val="Compact"/>
            </w:pPr>
            <w:r>
              <w:t xml:space="preserve">0.154***</w:t>
            </w:r>
          </w:p>
        </w:tc>
        <w:tc>
          <w:tcPr/>
          <w:p>
            <w:pPr>
              <w:pStyle w:val="Compact"/>
            </w:pPr>
            <w:r>
              <w:t xml:space="preserve">0.126***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 x Foreign born</w:t>
            </w:r>
          </w:p>
        </w:tc>
        <w:tc>
          <w:tcPr/>
          <w:p>
            <w:pPr>
              <w:pStyle w:val="Compact"/>
            </w:pPr>
            <w:r>
              <w:t xml:space="preserve">-0.087***</w:t>
            </w:r>
          </w:p>
        </w:tc>
        <w:tc>
          <w:tcPr/>
          <w:p>
            <w:pPr>
              <w:pStyle w:val="Compact"/>
            </w:pPr>
            <w:r>
              <w:t xml:space="preserve">-0.023***</w:t>
            </w:r>
          </w:p>
        </w:tc>
        <w:tc>
          <w:tcPr/>
          <w:p>
            <w:pPr>
              <w:pStyle w:val="Compact"/>
            </w:pPr>
            <w:r>
              <w:t xml:space="preserve">0.029***</w:t>
            </w:r>
          </w:p>
        </w:tc>
        <w:tc>
          <w:tcPr/>
          <w:p>
            <w:pPr>
              <w:pStyle w:val="Compact"/>
            </w:pPr>
            <w:r>
              <w:t xml:space="preserve">0.072***</w:t>
            </w:r>
          </w:p>
        </w:tc>
        <w:tc>
          <w:tcPr/>
          <w:p>
            <w:pPr>
              <w:pStyle w:val="Compact"/>
            </w:pPr>
            <w:r>
              <w:t xml:space="preserve">0.113***</w:t>
            </w:r>
          </w:p>
        </w:tc>
        <w:tc>
          <w:tcPr/>
          <w:p>
            <w:pPr>
              <w:pStyle w:val="Compact"/>
            </w:pPr>
            <w:r>
              <w:t xml:space="preserve">0.147***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AAPI x Foreign born</w:t>
            </w:r>
          </w:p>
        </w:tc>
        <w:tc>
          <w:tcPr/>
          <w:p>
            <w:pPr>
              <w:pStyle w:val="Compact"/>
            </w:pPr>
            <w:r>
              <w:t xml:space="preserve">0.068***</w:t>
            </w:r>
          </w:p>
        </w:tc>
        <w:tc>
          <w:tcPr/>
          <w:p>
            <w:pPr>
              <w:pStyle w:val="Compact"/>
            </w:pPr>
            <w:r>
              <w:t xml:space="preserve">0.165***</w:t>
            </w:r>
          </w:p>
        </w:tc>
        <w:tc>
          <w:tcPr/>
          <w:p>
            <w:pPr>
              <w:pStyle w:val="Compact"/>
            </w:pPr>
            <w:r>
              <w:t xml:space="preserve">0.126***</w:t>
            </w:r>
          </w:p>
        </w:tc>
        <w:tc>
          <w:tcPr/>
          <w:p>
            <w:pPr>
              <w:pStyle w:val="Compact"/>
            </w:pPr>
            <w:r>
              <w:t xml:space="preserve">0.076***</w:t>
            </w:r>
          </w:p>
        </w:tc>
        <w:tc>
          <w:tcPr/>
          <w:p>
            <w:pPr>
              <w:pStyle w:val="Compact"/>
            </w:pPr>
            <w:r>
              <w:t xml:space="preserve">0.067***</w:t>
            </w:r>
          </w:p>
        </w:tc>
        <w:tc>
          <w:tcPr/>
          <w:p>
            <w:pPr>
              <w:pStyle w:val="Compact"/>
            </w:pPr>
            <w:r>
              <w:t xml:space="preserve">0.069***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AIAN x Foreign born</w:t>
            </w:r>
          </w:p>
        </w:tc>
        <w:tc>
          <w:tcPr/>
          <w:p>
            <w:pPr>
              <w:pStyle w:val="Compact"/>
            </w:pPr>
            <w:r>
              <w:t xml:space="preserve">-0.190**</w:t>
            </w:r>
          </w:p>
        </w:tc>
        <w:tc>
          <w:tcPr/>
          <w:p>
            <w:pPr>
              <w:pStyle w:val="Compact"/>
            </w:pPr>
            <w:r>
              <w:t xml:space="preserve">-0.072**</w:t>
            </w:r>
          </w:p>
        </w:tc>
        <w:tc>
          <w:tcPr/>
          <w:p>
            <w:pPr>
              <w:pStyle w:val="Compact"/>
            </w:pPr>
            <w:r>
              <w:t xml:space="preserve">-0.042*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  <w:tc>
          <w:tcPr/>
          <w:p>
            <w:pPr>
              <w:pStyle w:val="Compact"/>
            </w:pPr>
            <w:r>
              <w:t xml:space="preserve">-0.062*</w:t>
            </w:r>
          </w:p>
        </w:tc>
        <w:tc>
          <w:tcPr/>
          <w:p>
            <w:pPr>
              <w:pStyle w:val="Compact"/>
            </w:pPr>
            <w:r>
              <w:t xml:space="preserve">-0.019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(0.065)</w:t>
            </w: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Multiracial x Foreign born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0.108***</w:t>
            </w:r>
          </w:p>
        </w:tc>
        <w:tc>
          <w:tcPr/>
          <w:p>
            <w:pPr>
              <w:pStyle w:val="Compact"/>
            </w:pPr>
            <w:r>
              <w:t xml:space="preserve">0.100***</w:t>
            </w:r>
          </w:p>
        </w:tc>
        <w:tc>
          <w:tcPr/>
          <w:p>
            <w:pPr>
              <w:pStyle w:val="Compact"/>
            </w:pPr>
            <w:r>
              <w:t xml:space="preserve">0.060***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Foreign born</w:t>
            </w:r>
          </w:p>
        </w:tc>
        <w:tc>
          <w:tcPr/>
          <w:p>
            <w:pPr>
              <w:pStyle w:val="Compact"/>
            </w:pPr>
            <w:r>
              <w:t xml:space="preserve">-0.068</w:t>
            </w:r>
          </w:p>
        </w:tc>
        <w:tc>
          <w:tcPr/>
          <w:p>
            <w:pPr>
              <w:pStyle w:val="Compact"/>
            </w:pPr>
            <w:r>
              <w:t xml:space="preserve">0.105***</w:t>
            </w:r>
          </w:p>
        </w:tc>
        <w:tc>
          <w:tcPr/>
          <w:p>
            <w:pPr>
              <w:pStyle w:val="Compact"/>
            </w:pPr>
            <w:r>
              <w:t xml:space="preserve">0.179***</w:t>
            </w:r>
          </w:p>
        </w:tc>
        <w:tc>
          <w:tcPr/>
          <w:p>
            <w:pPr>
              <w:pStyle w:val="Compact"/>
            </w:pPr>
            <w:r>
              <w:t xml:space="preserve">0.119***</w:t>
            </w:r>
          </w:p>
        </w:tc>
        <w:tc>
          <w:tcPr/>
          <w:p>
            <w:pPr>
              <w:pStyle w:val="Compact"/>
            </w:pPr>
            <w:r>
              <w:t xml:space="preserve">0.078***</w:t>
            </w:r>
          </w:p>
        </w:tc>
        <w:tc>
          <w:tcPr/>
          <w:p>
            <w:pPr>
              <w:pStyle w:val="Compact"/>
            </w:pPr>
            <w:r>
              <w:t xml:space="preserve">0.042***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(0.050)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 Obs.</w:t>
            </w:r>
          </w:p>
        </w:tc>
        <w:tc>
          <w:tcPr/>
          <w:p>
            <w:pPr>
              <w:pStyle w:val="Compact"/>
            </w:pPr>
            <w:r>
              <w:t xml:space="preserve">1,972,008</w:t>
            </w:r>
          </w:p>
        </w:tc>
        <w:tc>
          <w:tcPr/>
          <w:p>
            <w:pPr>
              <w:pStyle w:val="Compact"/>
            </w:pPr>
            <w:r>
              <w:t xml:space="preserve">11,004,781</w:t>
            </w:r>
          </w:p>
        </w:tc>
        <w:tc>
          <w:tcPr/>
          <w:p>
            <w:pPr>
              <w:pStyle w:val="Compact"/>
            </w:pPr>
            <w:r>
              <w:t xml:space="preserve">12,239,064</w:t>
            </w:r>
          </w:p>
        </w:tc>
        <w:tc>
          <w:tcPr/>
          <w:p>
            <w:pPr>
              <w:pStyle w:val="Compact"/>
            </w:pPr>
            <w:r>
              <w:t xml:space="preserve">13,685,203</w:t>
            </w:r>
          </w:p>
        </w:tc>
        <w:tc>
          <w:tcPr/>
          <w:p>
            <w:pPr>
              <w:pStyle w:val="Compact"/>
            </w:pPr>
            <w:r>
              <w:t xml:space="preserve">14,757,252</w:t>
            </w:r>
          </w:p>
        </w:tc>
        <w:tc>
          <w:tcPr/>
          <w:p>
            <w:pPr>
              <w:pStyle w:val="Compact"/>
            </w:pPr>
            <w:r>
              <w:t xml:space="preserve">14,884,820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FE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2026-05-01T02:14:23Z</dcterms:created>
  <dcterms:modified xsi:type="dcterms:W3CDTF">2026-05-01T02:14:23Z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