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Arial" w:cs="Arial" w:eastAsia="Arial" w:hAnsi="Arial"/>
          <w:color w:val="1D1D1F"/>
          <w:sz w:val="20"/>
          <w:szCs w:val="20"/>
          <w:highlight w:val="yellow"/>
          <w:highlightCs w:val="yellow"/>
        </w:rPr>
        <w:t xml:space="preserve">[Ihr Name / Firmenname]</w:t>
      </w:r>
    </w:p>
    <w:p>
      <w:pPr>
        <w:spacing w:after="0"/>
      </w:pPr>
      <w:r>
        <w:rPr>
          <w:rFonts w:ascii="Arial" w:cs="Arial" w:eastAsia="Arial" w:hAnsi="Arial"/>
          <w:color w:val="1D1D1F"/>
          <w:sz w:val="20"/>
          <w:szCs w:val="20"/>
          <w:highlight w:val="yellow"/>
          <w:highlightCs w:val="yellow"/>
        </w:rPr>
        <w:t xml:space="preserve">[Strasse Nr.]</w:t>
      </w:r>
      <w:r>
        <w:rPr>
          <w:rFonts w:ascii="Arial" w:cs="Arial" w:eastAsia="Arial" w:hAnsi="Arial"/>
          <w:color w:val="1D1D1F"/>
          <w:sz w:val="20"/>
          <w:szCs w:val="20"/>
        </w:rPr>
        <w:t xml:space="preserve"> · </w:t>
      </w:r>
      <w:r>
        <w:rPr>
          <w:rFonts w:ascii="Arial" w:cs="Arial" w:eastAsia="Arial" w:hAnsi="Arial"/>
          <w:color w:val="1D1D1F"/>
          <w:sz w:val="20"/>
          <w:szCs w:val="20"/>
          <w:highlight w:val="yellow"/>
          <w:highlightCs w:val="yellow"/>
        </w:rPr>
        <w:t xml:space="preserve">[PLZ Ort]</w:t>
      </w:r>
    </w:p>
    <w:p>
      <w:pPr>
        <w:spacing w:after="480"/>
      </w:pPr>
      <w:r>
        <w:rPr>
          <w:rFonts w:ascii="Arial" w:cs="Arial" w:eastAsia="Arial" w:hAnsi="Arial"/>
          <w:color w:val="1D1D1F"/>
          <w:sz w:val="20"/>
          <w:szCs w:val="20"/>
          <w:highlight w:val="yellow"/>
          <w:highlightCs w:val="yellow"/>
        </w:rPr>
        <w:t xml:space="preserve">[Telefon]</w:t>
      </w:r>
      <w:r>
        <w:rPr>
          <w:rFonts w:ascii="Arial" w:cs="Arial" w:eastAsia="Arial" w:hAnsi="Arial"/>
          <w:color w:val="1D1D1F"/>
          <w:sz w:val="20"/>
          <w:szCs w:val="20"/>
        </w:rPr>
        <w:t xml:space="preserve"> · </w:t>
      </w:r>
      <w:r>
        <w:rPr>
          <w:rFonts w:ascii="Arial" w:cs="Arial" w:eastAsia="Arial" w:hAnsi="Arial"/>
          <w:color w:val="1D1D1F"/>
          <w:sz w:val="20"/>
          <w:szCs w:val="20"/>
          <w:highlight w:val="yellow"/>
          <w:highlightCs w:val="yellow"/>
        </w:rPr>
        <w:t xml:space="preserve">[E-Mail]</w:t>
      </w:r>
    </w:p>
    <w:p>
      <w:pPr>
        <w:spacing w:after="0"/>
      </w:pPr>
      <w:r>
        <w:rPr>
          <w:rFonts w:ascii="Arial" w:cs="Arial" w:eastAsia="Arial" w:hAnsi="Arial"/>
          <w:b/>
          <w:bCs/>
          <w:color w:val="1D1D1F"/>
          <w:sz w:val="20"/>
          <w:szCs w:val="20"/>
        </w:rPr>
        <w:t xml:space="preserve">Kurt Burri AG</w:t>
      </w:r>
    </w:p>
    <w:p>
      <w:pPr>
        <w:spacing w:after="0"/>
      </w:pPr>
      <w:r>
        <w:rPr>
          <w:rFonts w:ascii="Arial" w:cs="Arial" w:eastAsia="Arial" w:hAnsi="Arial"/>
          <w:b w:val="false"/>
          <w:bCs w:val="false"/>
          <w:color w:val="1D1D1F"/>
          <w:sz w:val="20"/>
          <w:szCs w:val="20"/>
        </w:rPr>
        <w:t xml:space="preserve">Gäu 2</w:t>
      </w:r>
    </w:p>
    <w:p>
      <w:pPr>
        <w:spacing w:after="480"/>
      </w:pPr>
      <w:r>
        <w:rPr>
          <w:rFonts w:ascii="Arial" w:cs="Arial" w:eastAsia="Arial" w:hAnsi="Arial"/>
          <w:b w:val="false"/>
          <w:bCs w:val="false"/>
          <w:color w:val="1D1D1F"/>
          <w:sz w:val="20"/>
          <w:szCs w:val="20"/>
        </w:rPr>
        <w:t xml:space="preserve">3264 Diessbach bei Büren</w:t>
      </w:r>
    </w:p>
    <w:p>
      <w:pPr>
        <w:spacing w:after="360"/>
        <w:jc w:val="right"/>
      </w:pPr>
      <w:r>
        <w:rPr>
          <w:rFonts w:ascii="Arial" w:cs="Arial" w:eastAsia="Arial" w:hAnsi="Arial"/>
          <w:color w:val="1D1D1F"/>
          <w:sz w:val="20"/>
          <w:szCs w:val="20"/>
          <w:highlight w:val="yellow"/>
          <w:highlightCs w:val="yellow"/>
        </w:rPr>
        <w:t xml:space="preserve">[Ort]</w:t>
      </w:r>
      <w:r>
        <w:rPr>
          <w:rFonts w:ascii="Arial" w:cs="Arial" w:eastAsia="Arial" w:hAnsi="Arial"/>
          <w:color w:val="1D1D1F"/>
          <w:sz w:val="20"/>
          <w:szCs w:val="20"/>
        </w:rPr>
        <w:t xml:space="preserve">, 18. Oktober 2026</w:t>
      </w:r>
    </w:p>
    <w:p>
      <w:pPr>
        <w:spacing w:after="60"/>
      </w:pPr>
      <w:r>
        <w:rPr>
          <w:rFonts w:ascii="Arial" w:cs="Arial" w:eastAsia="Arial" w:hAnsi="Arial"/>
          <w:b/>
          <w:bCs/>
          <w:color w:val="0D5FB0"/>
          <w:sz w:val="30"/>
          <w:szCs w:val="30"/>
        </w:rPr>
        <w:t xml:space="preserve">Offerte Nr. </w:t>
      </w:r>
      <w:r>
        <w:rPr>
          <w:rFonts w:ascii="Arial" w:cs="Arial" w:eastAsia="Arial" w:hAnsi="Arial"/>
          <w:b/>
          <w:bCs/>
          <w:color w:val="0D5FB0"/>
          <w:sz w:val="30"/>
          <w:szCs w:val="30"/>
        </w:rPr>
        <w:t xml:space="preserve">2026-001</w:t>
      </w:r>
    </w:p>
    <w:p>
      <w:pPr>
        <w:spacing w:after="320"/>
      </w:pPr>
      <w:r>
        <w:rPr>
          <w:rFonts w:ascii="Arial" w:cs="Arial" w:eastAsia="Arial" w:hAnsi="Arial"/>
          <w:color w:val="1D1D1F"/>
          <w:sz w:val="26"/>
          <w:szCs w:val="26"/>
        </w:rPr>
        <w:t xml:space="preserve">Neue Website, Hosting und Support</w:t>
      </w:r>
    </w:p>
    <w:p>
      <w:pPr>
        <w:spacing w:after="120" w:line="288"/>
      </w:pPr>
      <w:r>
        <w:rPr>
          <w:rFonts w:ascii="Arial" w:cs="Arial" w:eastAsia="Arial" w:hAnsi="Arial"/>
          <w:color w:val="1D1D1F"/>
          <w:sz w:val="20"/>
          <w:szCs w:val="20"/>
        </w:rPr>
        <w:t xml:space="preserve">Sehr geehrte Damen und Herren</w:t>
      </w:r>
    </w:p>
    <w:p>
      <w:pPr>
        <w:spacing w:after="120" w:line="288"/>
      </w:pPr>
      <w:r>
        <w:rPr>
          <w:rFonts w:ascii="Arial" w:cs="Arial" w:eastAsia="Arial" w:hAnsi="Arial"/>
          <w:color w:val="1D1D1F"/>
          <w:sz w:val="20"/>
          <w:szCs w:val="20"/>
        </w:rPr>
        <w:t xml:space="preserve">Vielen Dank für Ihr Interesse an einem neuen Webauftritt. Gerne unterbreite ich Ihnen folgende Offerte für die Gestaltung, Umsetzung, das Hosting und die laufende Betreuung Ihrer neuen Website.</w:t>
      </w:r>
    </w:p>
    <w:p>
      <w:pPr>
        <w:pStyle w:val="Heading1"/>
        <w:spacing w:after="140" w:before="320"/>
      </w:pPr>
      <w:r>
        <w:rPr>
          <w:rFonts w:ascii="Arial" w:cs="Arial" w:eastAsia="Arial" w:hAnsi="Arial"/>
          <w:b/>
          <w:bCs/>
          <w:color w:val="0D5FB0"/>
          <w:sz w:val="26"/>
          <w:szCs w:val="26"/>
        </w:rPr>
        <w:t xml:space="preserve">1. Ausgangslage</w:t>
      </w:r>
    </w:p>
    <w:p>
      <w:pPr>
        <w:spacing w:after="120" w:line="288"/>
      </w:pPr>
      <w:r>
        <w:rPr>
          <w:rFonts w:ascii="Arial" w:cs="Arial" w:eastAsia="Arial" w:hAnsi="Arial"/>
          <w:color w:val="1D1D1F"/>
          <w:sz w:val="20"/>
          <w:szCs w:val="20"/>
        </w:rPr>
        <w:t xml:space="preserve">Ihre heutige Website basiert auf einem Baukasten-Template. Sie zeigt die wichtigsten Kontaktangaben, vermittelt aber kaum, wofür die Kurt Burri AG steht:</w:t>
      </w:r>
    </w:p>
    <w:p>
      <w:pPr>
        <w:pStyle w:val="ListParagraph"/>
        <w:numPr>
          <w:ilvl w:val="0"/>
          <w:numId w:val="2"/>
        </w:numPr>
        <w:spacing w:after="60" w:line="276"/>
      </w:pPr>
      <w:r>
        <w:rPr>
          <w:rFonts w:ascii="Arial" w:cs="Arial" w:eastAsia="Arial" w:hAnsi="Arial"/>
          <w:color w:val="1D1D1F"/>
          <w:sz w:val="20"/>
          <w:szCs w:val="20"/>
        </w:rPr>
        <w:t xml:space="preserve">Die Leistungen stehen als lange Stichwortlisten ohne Gliederung und ohne Nutzen für Ihre Kunden.</w:t>
      </w:r>
    </w:p>
    <w:p>
      <w:pPr>
        <w:pStyle w:val="ListParagraph"/>
        <w:numPr>
          <w:ilvl w:val="0"/>
          <w:numId w:val="2"/>
        </w:numPr>
        <w:spacing w:after="60" w:line="276"/>
      </w:pPr>
      <w:r>
        <w:rPr>
          <w:rFonts w:ascii="Arial" w:cs="Arial" w:eastAsia="Arial" w:hAnsi="Arial"/>
          <w:color w:val="1D1D1F"/>
          <w:sz w:val="20"/>
          <w:szCs w:val="20"/>
        </w:rPr>
        <w:t xml:space="preserve">Es fehlen Referenzprojekte, Kundenstimmen, ein Firmenprofil, eine E-Mail-Adresse und ein Kontaktformular.</w:t>
      </w:r>
    </w:p>
    <w:p>
      <w:pPr>
        <w:pStyle w:val="ListParagraph"/>
        <w:numPr>
          <w:ilvl w:val="0"/>
          <w:numId w:val="2"/>
        </w:numPr>
        <w:spacing w:after="60" w:line="276"/>
      </w:pPr>
      <w:r>
        <w:rPr>
          <w:rFonts w:ascii="Arial" w:cs="Arial" w:eastAsia="Arial" w:hAnsi="Arial"/>
          <w:color w:val="1D1D1F"/>
          <w:sz w:val="20"/>
          <w:szCs w:val="20"/>
        </w:rPr>
        <w:t xml:space="preserve">Das Titelbild ist niedrig aufgelöst, die Farben passen nicht zu Ihrem Logo, und die Texte enthalten deutsche statt Schweizer Rechtschreibung.</w:t>
      </w:r>
    </w:p>
    <w:p>
      <w:pPr>
        <w:pStyle w:val="ListParagraph"/>
        <w:numPr>
          <w:ilvl w:val="0"/>
          <w:numId w:val="2"/>
        </w:numPr>
        <w:spacing w:after="60" w:line="276"/>
      </w:pPr>
      <w:r>
        <w:rPr>
          <w:rFonts w:ascii="Arial" w:cs="Arial" w:eastAsia="Arial" w:hAnsi="Arial"/>
          <w:color w:val="1D1D1F"/>
          <w:sz w:val="20"/>
          <w:szCs w:val="20"/>
        </w:rPr>
        <w:t xml:space="preserve">Für die Suche in Google fehlen Ortsbezüge und eine saubere Seitenstruktur.</w:t>
      </w:r>
    </w:p>
    <w:p>
      <w:pPr>
        <w:pStyle w:val="Heading1"/>
        <w:spacing w:after="140" w:before="320"/>
      </w:pPr>
      <w:r>
        <w:rPr>
          <w:rFonts w:ascii="Arial" w:cs="Arial" w:eastAsia="Arial" w:hAnsi="Arial"/>
          <w:b/>
          <w:bCs/>
          <w:color w:val="0D5FB0"/>
          <w:sz w:val="26"/>
          <w:szCs w:val="26"/>
        </w:rPr>
        <w:t xml:space="preserve">2. Unser Konzept</w:t>
      </w:r>
    </w:p>
    <w:p>
      <w:pPr>
        <w:spacing w:after="120" w:line="288"/>
      </w:pPr>
      <w:r>
        <w:rPr>
          <w:rFonts w:ascii="Arial" w:cs="Arial" w:eastAsia="Arial" w:hAnsi="Arial"/>
          <w:color w:val="1D1D1F"/>
          <w:sz w:val="20"/>
          <w:szCs w:val="20"/>
        </w:rPr>
        <w:t xml:space="preserve">Die neue Website erzählt Ihre drei Gewerke Sanitär, Heizung und Spenglerei in klaren Kapiteln, mit grossen Bildern und viel Weissraum. Als wiedererkennbares Element läuft eine animierte Kupferleitung durch die ganze Seite und füllt sich beim Scrollen mit Wasser. Die Farben stammen aus Ihrem Logo.</w:t>
      </w:r>
    </w:p>
    <w:p>
      <w:pPr>
        <w:pStyle w:val="ListParagraph"/>
        <w:numPr>
          <w:ilvl w:val="0"/>
          <w:numId w:val="2"/>
        </w:numPr>
        <w:spacing w:after="60" w:line="276"/>
      </w:pPr>
      <w:r>
        <w:rPr>
          <w:rFonts w:ascii="Arial" w:cs="Arial" w:eastAsia="Arial" w:hAnsi="Arial"/>
          <w:color w:val="1D1D1F"/>
          <w:sz w:val="20"/>
          <w:szCs w:val="20"/>
        </w:rPr>
        <w:t xml:space="preserve">Kapitel für Sanitär, das neue Bad (mit 3D-Badplanung), Heizung, Boilerentkalkung, Spenglerei, Referenzen und Kontakt</w:t>
      </w:r>
    </w:p>
    <w:p>
      <w:pPr>
        <w:pStyle w:val="ListParagraph"/>
        <w:numPr>
          <w:ilvl w:val="0"/>
          <w:numId w:val="2"/>
        </w:numPr>
        <w:spacing w:after="60" w:line="276"/>
      </w:pPr>
      <w:r>
        <w:rPr>
          <w:rFonts w:ascii="Arial" w:cs="Arial" w:eastAsia="Arial" w:hAnsi="Arial"/>
          <w:color w:val="1D1D1F"/>
          <w:sz w:val="20"/>
          <w:szCs w:val="20"/>
        </w:rPr>
        <w:t xml:space="preserve">Optimiert für Handy, Tablet und Computer, mit hellem und dunklem Modus</w:t>
      </w:r>
    </w:p>
    <w:p>
      <w:pPr>
        <w:pStyle w:val="ListParagraph"/>
        <w:numPr>
          <w:ilvl w:val="0"/>
          <w:numId w:val="2"/>
        </w:numPr>
        <w:spacing w:after="60" w:line="276"/>
      </w:pPr>
      <w:r>
        <w:rPr>
          <w:rFonts w:ascii="Arial" w:cs="Arial" w:eastAsia="Arial" w:hAnsi="Arial"/>
          <w:color w:val="1D1D1F"/>
          <w:sz w:val="20"/>
          <w:szCs w:val="20"/>
        </w:rPr>
        <w:t xml:space="preserve">Kontaktformular mit Themenwahl sowie Direktlinks für Anruf, Online-Termin und Route</w:t>
      </w:r>
    </w:p>
    <w:p>
      <w:pPr>
        <w:pStyle w:val="ListParagraph"/>
        <w:numPr>
          <w:ilvl w:val="0"/>
          <w:numId w:val="2"/>
        </w:numPr>
        <w:spacing w:after="60" w:line="276"/>
      </w:pPr>
      <w:r>
        <w:rPr>
          <w:rFonts w:ascii="Arial" w:cs="Arial" w:eastAsia="Arial" w:hAnsi="Arial"/>
          <w:color w:val="1D1D1F"/>
          <w:sz w:val="20"/>
          <w:szCs w:val="20"/>
        </w:rPr>
        <w:t xml:space="preserve">Schnelle Ladezeiten, Hosting in der Schweiz, keine Datenbank und damit wenig Angriffsfläche</w:t>
      </w:r>
    </w:p>
    <w:p>
      <w:pPr>
        <w:spacing w:after="120" w:line="288"/>
      </w:pPr>
      <w:r>
        <w:rPr>
          <w:rFonts w:ascii="Arial" w:cs="Arial" w:eastAsia="Arial" w:hAnsi="Arial"/>
          <w:color w:val="1D1D1F"/>
          <w:sz w:val="20"/>
          <w:szCs w:val="20"/>
        </w:rPr>
        <w:t xml:space="preserve">Einen ersten Entwurf können Sie hier ansehen: </w:t>
      </w:r>
      <w:r>
        <w:rPr>
          <w:rFonts w:ascii="Arial" w:cs="Arial" w:eastAsia="Arial" w:hAnsi="Arial"/>
          <w:color w:val="1D1D1F"/>
          <w:sz w:val="20"/>
          <w:szCs w:val="20"/>
          <w:highlight w:val="yellow"/>
          <w:highlightCs w:val="yellow"/>
        </w:rPr>
        <w:t xml:space="preserve">[Link zur Vorschau]</w:t>
      </w:r>
    </w:p>
    <w:p>
      <w:pPr>
        <w:pStyle w:val="Heading1"/>
        <w:spacing w:after="140" w:before="320"/>
      </w:pPr>
      <w:r>
        <w:rPr>
          <w:rFonts w:ascii="Arial" w:cs="Arial" w:eastAsia="Arial" w:hAnsi="Arial"/>
          <w:b/>
          <w:bCs/>
          <w:color w:val="0D5FB0"/>
          <w:sz w:val="26"/>
          <w:szCs w:val="26"/>
        </w:rPr>
        <w:t xml:space="preserve">3. Erstellung der Website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38"/>
        <w:gridCol w:w="2000"/>
      </w:tblGrid>
      <w:tr>
        <w:trPr>
          <w:cantSplit/>
        </w:trPr>
        <w:tc>
          <w:tcPr>
            <w:tcW w:type="dxa" w:w="7638"/>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tcPr>
          <w:p>
            <w:r>
              <w:rPr>
                <w:rFonts w:ascii="Arial" w:cs="Arial" w:eastAsia="Arial" w:hAnsi="Arial"/>
                <w:b/>
                <w:bCs/>
                <w:color w:val="0D5FB0"/>
                <w:sz w:val="18"/>
                <w:szCs w:val="18"/>
              </w:rPr>
              <w:t xml:space="preserve">Leistung</w:t>
            </w:r>
          </w:p>
        </w:tc>
        <w:tc>
          <w:tcPr>
            <w:tcW w:type="dxa" w:w="2000"/>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tcPr>
          <w:p>
            <w:pPr>
              <w:jc w:val="right"/>
            </w:pPr>
            <w:r>
              <w:rPr>
                <w:rFonts w:ascii="Arial" w:cs="Arial" w:eastAsia="Arial" w:hAnsi="Arial"/>
                <w:b/>
                <w:bCs/>
                <w:color w:val="0D5FB0"/>
                <w:sz w:val="18"/>
                <w:szCs w:val="18"/>
              </w:rPr>
              <w:t xml:space="preserve">CHF</w:t>
            </w:r>
          </w:p>
        </w:tc>
      </w:tr>
      <w:tr>
        <w:trPr>
          <w:cantSplit/>
        </w:trPr>
        <w:tc>
          <w:tcPr>
            <w:tcW w:type="dxa" w:w="7638"/>
            <w:tcBorders>
              <w:top w:val="none" w:color="FFFFFF" w:sz="0"/>
              <w:left w:val="none" w:color="FFFFFF" w:sz="0"/>
              <w:bottom w:val="single" w:color="D9DDE3" w:sz="4"/>
              <w:right w:val="none" w:color="FFFFFF" w:sz="0"/>
            </w:tcBorders>
            <w:tcMar>
              <w:top w:type="dxa" w:w="90"/>
              <w:left w:type="dxa" w:w="110"/>
              <w:bottom w:type="dxa" w:w="90"/>
              <w:right w:type="dxa" w:w="110"/>
            </w:tcMar>
          </w:tcPr>
          <w:p>
            <w:pPr>
              <w:spacing w:after="40"/>
            </w:pPr>
            <w:r>
              <w:rPr>
                <w:rFonts w:ascii="Arial" w:cs="Arial" w:eastAsia="Arial" w:hAnsi="Arial"/>
                <w:b/>
                <w:bCs/>
                <w:color w:val="1D1D1F"/>
                <w:sz w:val="20"/>
                <w:szCs w:val="20"/>
              </w:rPr>
              <w:t xml:space="preserve">Analyse, Konzept und Design</w:t>
            </w:r>
          </w:p>
          <w:p>
            <w:r>
              <w:rPr>
                <w:rFonts w:ascii="Arial" w:cs="Arial" w:eastAsia="Arial" w:hAnsi="Arial"/>
                <w:color w:val="62646B"/>
                <w:sz w:val="18"/>
                <w:szCs w:val="18"/>
              </w:rPr>
              <w:t xml:space="preserve">Analyse der bestehenden Seite, Seitenstruktur, Gestaltung im Stil Ihres Logos, Entwurf für Handy und Computer.</w:t>
            </w:r>
          </w:p>
        </w:tc>
        <w:tc>
          <w:tcPr>
            <w:tcW w:type="dxa" w:w="2000"/>
            <w:tcBorders>
              <w:top w:val="none" w:color="FFFFFF" w:sz="0"/>
              <w:left w:val="none" w:color="FFFFFF" w:sz="0"/>
              <w:bottom w:val="single" w:color="D9DDE3" w:sz="4"/>
              <w:right w:val="none" w:color="FFFFFF" w:sz="0"/>
            </w:tcBorders>
            <w:tcMar>
              <w:top w:type="dxa" w:w="90"/>
              <w:left w:type="dxa" w:w="110"/>
              <w:bottom w:type="dxa" w:w="90"/>
              <w:right w:type="dxa" w:w="110"/>
            </w:tcMar>
          </w:tcPr>
          <w:p>
            <w:pPr>
              <w:jc w:val="right"/>
            </w:pPr>
            <w:r>
              <w:rPr>
                <w:rFonts w:ascii="Arial" w:cs="Arial" w:eastAsia="Arial" w:hAnsi="Arial"/>
                <w:color w:val="1D1D1F"/>
                <w:sz w:val="20"/>
                <w:szCs w:val="20"/>
              </w:rPr>
              <w:t xml:space="preserve">1’200.00</w:t>
            </w:r>
          </w:p>
        </w:tc>
      </w:tr>
      <w:tr>
        <w:trPr>
          <w:cantSplit/>
        </w:trPr>
        <w:tc>
          <w:tcPr>
            <w:tcW w:type="dxa" w:w="7638"/>
            <w:tcBorders>
              <w:top w:val="none" w:color="FFFFFF" w:sz="0"/>
              <w:left w:val="none" w:color="FFFFFF" w:sz="0"/>
              <w:bottom w:val="single" w:color="D9DDE3" w:sz="4"/>
              <w:right w:val="none" w:color="FFFFFF" w:sz="0"/>
            </w:tcBorders>
            <w:tcMar>
              <w:top w:type="dxa" w:w="90"/>
              <w:left w:type="dxa" w:w="110"/>
              <w:bottom w:type="dxa" w:w="90"/>
              <w:right w:type="dxa" w:w="110"/>
            </w:tcMar>
          </w:tcPr>
          <w:p>
            <w:pPr>
              <w:spacing w:after="40"/>
            </w:pPr>
            <w:r>
              <w:rPr>
                <w:rFonts w:ascii="Arial" w:cs="Arial" w:eastAsia="Arial" w:hAnsi="Arial"/>
                <w:b/>
                <w:bCs/>
                <w:color w:val="1D1D1F"/>
                <w:sz w:val="20"/>
                <w:szCs w:val="20"/>
              </w:rPr>
              <w:t xml:space="preserve">Umsetzung</w:t>
            </w:r>
          </w:p>
          <w:p>
            <w:r>
              <w:rPr>
                <w:rFonts w:ascii="Arial" w:cs="Arial" w:eastAsia="Arial" w:hAnsi="Arial"/>
                <w:color w:val="62646B"/>
                <w:sz w:val="18"/>
                <w:szCs w:val="18"/>
              </w:rPr>
              <w:t xml:space="preserve">Programmierung inkl. animierter Wasserleitung, Hell- und Dunkelmodus, Bildoptimierung, Tests auf gängigen Geräten und Browsern.</w:t>
            </w:r>
          </w:p>
        </w:tc>
        <w:tc>
          <w:tcPr>
            <w:tcW w:type="dxa" w:w="2000"/>
            <w:tcBorders>
              <w:top w:val="none" w:color="FFFFFF" w:sz="0"/>
              <w:left w:val="none" w:color="FFFFFF" w:sz="0"/>
              <w:bottom w:val="single" w:color="D9DDE3" w:sz="4"/>
              <w:right w:val="none" w:color="FFFFFF" w:sz="0"/>
            </w:tcBorders>
            <w:tcMar>
              <w:top w:type="dxa" w:w="90"/>
              <w:left w:type="dxa" w:w="110"/>
              <w:bottom w:type="dxa" w:w="90"/>
              <w:right w:type="dxa" w:w="110"/>
            </w:tcMar>
          </w:tcPr>
          <w:p>
            <w:pPr>
              <w:jc w:val="right"/>
            </w:pPr>
            <w:r>
              <w:rPr>
                <w:rFonts w:ascii="Arial" w:cs="Arial" w:eastAsia="Arial" w:hAnsi="Arial"/>
                <w:color w:val="1D1D1F"/>
                <w:sz w:val="20"/>
                <w:szCs w:val="20"/>
              </w:rPr>
              <w:t xml:space="preserve">1’800.00</w:t>
            </w:r>
          </w:p>
        </w:tc>
      </w:tr>
      <w:tr>
        <w:trPr>
          <w:cantSplit/>
        </w:trPr>
        <w:tc>
          <w:tcPr>
            <w:tcW w:type="dxa" w:w="7638"/>
            <w:tcBorders>
              <w:top w:val="none" w:color="FFFFFF" w:sz="0"/>
              <w:left w:val="none" w:color="FFFFFF" w:sz="0"/>
              <w:bottom w:val="single" w:color="D9DDE3" w:sz="4"/>
              <w:right w:val="none" w:color="FFFFFF" w:sz="0"/>
            </w:tcBorders>
            <w:tcMar>
              <w:top w:type="dxa" w:w="90"/>
              <w:left w:type="dxa" w:w="110"/>
              <w:bottom w:type="dxa" w:w="90"/>
              <w:right w:type="dxa" w:w="110"/>
            </w:tcMar>
          </w:tcPr>
          <w:p>
            <w:pPr>
              <w:spacing w:after="40"/>
            </w:pPr>
            <w:r>
              <w:rPr>
                <w:rFonts w:ascii="Arial" w:cs="Arial" w:eastAsia="Arial" w:hAnsi="Arial"/>
                <w:b/>
                <w:bCs/>
                <w:color w:val="1D1D1F"/>
                <w:sz w:val="20"/>
                <w:szCs w:val="20"/>
              </w:rPr>
              <w:t xml:space="preserve">Texte und Auffindbarkeit (SEO)</w:t>
            </w:r>
          </w:p>
          <w:p>
            <w:r>
              <w:rPr>
                <w:rFonts w:ascii="Arial" w:cs="Arial" w:eastAsia="Arial" w:hAnsi="Arial"/>
                <w:color w:val="62646B"/>
                <w:sz w:val="18"/>
                <w:szCs w:val="18"/>
              </w:rPr>
              <w:t xml:space="preserve">Überarbeitung aller Texte in Schweizer Rechtschreibung, Seitentitel und Beschreibungen, strukturierte Firmendaten für Google, Ortsbezüge.</w:t>
            </w:r>
          </w:p>
        </w:tc>
        <w:tc>
          <w:tcPr>
            <w:tcW w:type="dxa" w:w="2000"/>
            <w:tcBorders>
              <w:top w:val="none" w:color="FFFFFF" w:sz="0"/>
              <w:left w:val="none" w:color="FFFFFF" w:sz="0"/>
              <w:bottom w:val="single" w:color="D9DDE3" w:sz="4"/>
              <w:right w:val="none" w:color="FFFFFF" w:sz="0"/>
            </w:tcBorders>
            <w:tcMar>
              <w:top w:type="dxa" w:w="90"/>
              <w:left w:type="dxa" w:w="110"/>
              <w:bottom w:type="dxa" w:w="90"/>
              <w:right w:type="dxa" w:w="110"/>
            </w:tcMar>
          </w:tcPr>
          <w:p>
            <w:pPr>
              <w:jc w:val="right"/>
            </w:pPr>
            <w:r>
              <w:rPr>
                <w:rFonts w:ascii="Arial" w:cs="Arial" w:eastAsia="Arial" w:hAnsi="Arial"/>
                <w:color w:val="1D1D1F"/>
                <w:sz w:val="20"/>
                <w:szCs w:val="20"/>
              </w:rPr>
              <w:t xml:space="preserve">800.00</w:t>
            </w:r>
          </w:p>
        </w:tc>
      </w:tr>
      <w:tr>
        <w:trPr>
          <w:cantSplit/>
        </w:trPr>
        <w:tc>
          <w:tcPr>
            <w:tcW w:type="dxa" w:w="7638"/>
            <w:tcBorders>
              <w:top w:val="none" w:color="FFFFFF" w:sz="0"/>
              <w:left w:val="none" w:color="FFFFFF" w:sz="0"/>
              <w:bottom w:val="single" w:color="D9DDE3" w:sz="4"/>
              <w:right w:val="none" w:color="FFFFFF" w:sz="0"/>
            </w:tcBorders>
            <w:tcMar>
              <w:top w:type="dxa" w:w="90"/>
              <w:left w:type="dxa" w:w="110"/>
              <w:bottom w:type="dxa" w:w="90"/>
              <w:right w:type="dxa" w:w="110"/>
            </w:tcMar>
          </w:tcPr>
          <w:p>
            <w:pPr>
              <w:spacing w:after="40"/>
            </w:pPr>
            <w:r>
              <w:rPr>
                <w:rFonts w:ascii="Arial" w:cs="Arial" w:eastAsia="Arial" w:hAnsi="Arial"/>
                <w:b/>
                <w:bCs/>
                <w:color w:val="1D1D1F"/>
                <w:sz w:val="20"/>
                <w:szCs w:val="20"/>
              </w:rPr>
              <w:t xml:space="preserve">Rechtliches, Formular und Livegang</w:t>
            </w:r>
          </w:p>
          <w:p>
            <w:r>
              <w:rPr>
                <w:rFonts w:ascii="Arial" w:cs="Arial" w:eastAsia="Arial" w:hAnsi="Arial"/>
                <w:color w:val="62646B"/>
                <w:sz w:val="18"/>
                <w:szCs w:val="18"/>
              </w:rPr>
              <w:t xml:space="preserve">Impressum und Datenschutzerklärung (Vorlage nach revDSG), Kontaktformular mit Spamschutz, Domain-Umzug, Weiterleitungen, Aufschalten.</w:t>
            </w:r>
          </w:p>
        </w:tc>
        <w:tc>
          <w:tcPr>
            <w:tcW w:type="dxa" w:w="2000"/>
            <w:tcBorders>
              <w:top w:val="none" w:color="FFFFFF" w:sz="0"/>
              <w:left w:val="none" w:color="FFFFFF" w:sz="0"/>
              <w:bottom w:val="single" w:color="D9DDE3" w:sz="4"/>
              <w:right w:val="none" w:color="FFFFFF" w:sz="0"/>
            </w:tcBorders>
            <w:tcMar>
              <w:top w:type="dxa" w:w="90"/>
              <w:left w:type="dxa" w:w="110"/>
              <w:bottom w:type="dxa" w:w="90"/>
              <w:right w:type="dxa" w:w="110"/>
            </w:tcMar>
          </w:tcPr>
          <w:p>
            <w:pPr>
              <w:jc w:val="right"/>
            </w:pPr>
            <w:r>
              <w:rPr>
                <w:rFonts w:ascii="Arial" w:cs="Arial" w:eastAsia="Arial" w:hAnsi="Arial"/>
                <w:color w:val="1D1D1F"/>
                <w:sz w:val="20"/>
                <w:szCs w:val="20"/>
              </w:rPr>
              <w:t xml:space="preserve">700.00</w:t>
            </w:r>
          </w:p>
        </w:tc>
      </w:tr>
      <w:tr>
        <w:trPr>
          <w:cantSplit/>
        </w:trPr>
        <w:tc>
          <w:tcPr>
            <w:tcW w:type="dxa" w:w="7638"/>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tcPr>
          <w:p>
            <w:r>
              <w:rPr>
                <w:rFonts w:ascii="Arial" w:cs="Arial" w:eastAsia="Arial" w:hAnsi="Arial"/>
                <w:b/>
                <w:bCs/>
                <w:color w:val="1D1D1F"/>
                <w:sz w:val="20"/>
                <w:szCs w:val="20"/>
              </w:rPr>
              <w:t xml:space="preserve">Total Erstellung (Festpreis)</w:t>
            </w:r>
          </w:p>
        </w:tc>
        <w:tc>
          <w:tcPr>
            <w:tcW w:type="dxa" w:w="2000"/>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tcPr>
          <w:p>
            <w:pPr>
              <w:jc w:val="right"/>
            </w:pPr>
            <w:r>
              <w:rPr>
                <w:rFonts w:ascii="Arial" w:cs="Arial" w:eastAsia="Arial" w:hAnsi="Arial"/>
                <w:b/>
                <w:bCs/>
                <w:color w:val="1D1D1F"/>
                <w:sz w:val="20"/>
                <w:szCs w:val="20"/>
              </w:rPr>
              <w:t xml:space="preserve">4’500.00</w:t>
            </w:r>
          </w:p>
        </w:tc>
      </w:tr>
    </w:tbl>
    <w:p>
      <w:pPr>
        <w:spacing w:after="80"/>
      </w:pPr>
    </w:p>
    <w:p>
      <w:pPr>
        <w:spacing w:after="120" w:line="288"/>
      </w:pPr>
      <w:r>
        <w:rPr>
          <w:rFonts w:ascii="Arial" w:cs="Arial" w:eastAsia="Arial" w:hAnsi="Arial"/>
          <w:color w:val="62646B"/>
          <w:sz w:val="18"/>
          <w:szCs w:val="18"/>
        </w:rPr>
        <w:t xml:space="preserve">Im Festpreis enthalten sind zwei Korrekturrunden. Weitere Änderungswünsche nach der Freigabe werden nach Aufwand verrechnet.</w:t>
      </w:r>
    </w:p>
    <w:p>
      <w:pPr>
        <w:pStyle w:val="Heading1"/>
        <w:spacing w:after="140" w:before="320"/>
      </w:pPr>
      <w:r>
        <w:rPr>
          <w:rFonts w:ascii="Arial" w:cs="Arial" w:eastAsia="Arial" w:hAnsi="Arial"/>
          <w:b/>
          <w:bCs/>
          <w:color w:val="0D5FB0"/>
          <w:sz w:val="26"/>
          <w:szCs w:val="26"/>
        </w:rPr>
        <w:t xml:space="preserve">4. Optionen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38"/>
        <w:gridCol w:w="2000"/>
      </w:tblGrid>
      <w:tr>
        <w:trPr>
          <w:cantSplit/>
        </w:trPr>
        <w:tc>
          <w:tcPr>
            <w:tcW w:type="dxa" w:w="7638"/>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tcPr>
          <w:p>
            <w:r>
              <w:rPr>
                <w:rFonts w:ascii="Arial" w:cs="Arial" w:eastAsia="Arial" w:hAnsi="Arial"/>
                <w:b/>
                <w:bCs/>
                <w:color w:val="0D5FB0"/>
                <w:sz w:val="18"/>
                <w:szCs w:val="18"/>
              </w:rPr>
              <w:t xml:space="preserve">Option</w:t>
            </w:r>
          </w:p>
        </w:tc>
        <w:tc>
          <w:tcPr>
            <w:tcW w:type="dxa" w:w="2000"/>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tcPr>
          <w:p>
            <w:pPr>
              <w:jc w:val="right"/>
            </w:pPr>
            <w:r>
              <w:rPr>
                <w:rFonts w:ascii="Arial" w:cs="Arial" w:eastAsia="Arial" w:hAnsi="Arial"/>
                <w:b/>
                <w:bCs/>
                <w:color w:val="0D5FB0"/>
                <w:sz w:val="18"/>
                <w:szCs w:val="18"/>
              </w:rPr>
              <w:t xml:space="preserve">CHF</w:t>
            </w:r>
          </w:p>
        </w:tc>
      </w:tr>
      <w:tr>
        <w:trPr>
          <w:cantSplit/>
        </w:trPr>
        <w:tc>
          <w:tcPr>
            <w:tcW w:type="dxa" w:w="7638"/>
            <w:tcBorders>
              <w:top w:val="none" w:color="FFFFFF" w:sz="0"/>
              <w:left w:val="none" w:color="FFFFFF" w:sz="0"/>
              <w:bottom w:val="single" w:color="D9DDE3" w:sz="4"/>
              <w:right w:val="none" w:color="FFFFFF" w:sz="0"/>
            </w:tcBorders>
            <w:tcMar>
              <w:top w:type="dxa" w:w="90"/>
              <w:left w:type="dxa" w:w="110"/>
              <w:bottom w:type="dxa" w:w="90"/>
              <w:right w:type="dxa" w:w="110"/>
            </w:tcMar>
          </w:tcPr>
          <w:p>
            <w:pPr>
              <w:spacing w:after="40"/>
            </w:pPr>
            <w:r>
              <w:rPr>
                <w:rFonts w:ascii="Arial" w:cs="Arial" w:eastAsia="Arial" w:hAnsi="Arial"/>
                <w:b/>
                <w:bCs/>
                <w:color w:val="1D1D1F"/>
                <w:sz w:val="20"/>
                <w:szCs w:val="20"/>
              </w:rPr>
              <w:t xml:space="preserve">A  Fotoshooting</w:t>
            </w:r>
          </w:p>
          <w:p>
            <w:r>
              <w:rPr>
                <w:rFonts w:ascii="Arial" w:cs="Arial" w:eastAsia="Arial" w:hAnsi="Arial"/>
                <w:color w:val="62646B"/>
                <w:sz w:val="18"/>
                <w:szCs w:val="18"/>
              </w:rPr>
              <w:t xml:space="preserve">Halber Tag mit einem Fotografen: Projekte, Werkstatt, Team und Fahrzeuge. Inklusive Bildauswahl und Bearbeitung für die Website.</w:t>
            </w:r>
          </w:p>
        </w:tc>
        <w:tc>
          <w:tcPr>
            <w:tcW w:type="dxa" w:w="2000"/>
            <w:tcBorders>
              <w:top w:val="none" w:color="FFFFFF" w:sz="0"/>
              <w:left w:val="none" w:color="FFFFFF" w:sz="0"/>
              <w:bottom w:val="single" w:color="D9DDE3" w:sz="4"/>
              <w:right w:val="none" w:color="FFFFFF" w:sz="0"/>
            </w:tcBorders>
            <w:tcMar>
              <w:top w:type="dxa" w:w="90"/>
              <w:left w:type="dxa" w:w="110"/>
              <w:bottom w:type="dxa" w:w="90"/>
              <w:right w:type="dxa" w:w="110"/>
            </w:tcMar>
          </w:tcPr>
          <w:p>
            <w:pPr>
              <w:jc w:val="right"/>
            </w:pPr>
            <w:r>
              <w:rPr>
                <w:rFonts w:ascii="Arial" w:cs="Arial" w:eastAsia="Arial" w:hAnsi="Arial"/>
                <w:color w:val="1D1D1F"/>
                <w:sz w:val="20"/>
                <w:szCs w:val="20"/>
              </w:rPr>
              <w:t xml:space="preserve">1’000.00</w:t>
            </w:r>
          </w:p>
        </w:tc>
      </w:tr>
      <w:tr>
        <w:trPr>
          <w:cantSplit/>
        </w:trPr>
        <w:tc>
          <w:tcPr>
            <w:tcW w:type="dxa" w:w="7638"/>
            <w:tcBorders>
              <w:top w:val="none" w:color="FFFFFF" w:sz="0"/>
              <w:left w:val="none" w:color="FFFFFF" w:sz="0"/>
              <w:bottom w:val="single" w:color="D9DDE3" w:sz="4"/>
              <w:right w:val="none" w:color="FFFFFF" w:sz="0"/>
            </w:tcBorders>
            <w:tcMar>
              <w:top w:type="dxa" w:w="90"/>
              <w:left w:type="dxa" w:w="110"/>
              <w:bottom w:type="dxa" w:w="90"/>
              <w:right w:type="dxa" w:w="110"/>
            </w:tcMar>
          </w:tcPr>
          <w:p>
            <w:pPr>
              <w:spacing w:after="40"/>
            </w:pPr>
            <w:r>
              <w:rPr>
                <w:rFonts w:ascii="Arial" w:cs="Arial" w:eastAsia="Arial" w:hAnsi="Arial"/>
                <w:b/>
                <w:bCs/>
                <w:color w:val="1D1D1F"/>
                <w:sz w:val="20"/>
                <w:szCs w:val="20"/>
              </w:rPr>
              <w:t xml:space="preserve">B  Referenzprojekte aufbereiten</w:t>
            </w:r>
          </w:p>
          <w:p>
            <w:r>
              <w:rPr>
                <w:rFonts w:ascii="Arial" w:cs="Arial" w:eastAsia="Arial" w:hAnsi="Arial"/>
                <w:color w:val="62646B"/>
                <w:sz w:val="18"/>
                <w:szCs w:val="18"/>
              </w:rPr>
              <w:t xml:space="preserve">Drei bis sechs Projekte mit Ort, Jahr, Leistung und Bildern, auf Wunsch mit Vorher-Nachher-Ansicht.</w:t>
            </w:r>
          </w:p>
        </w:tc>
        <w:tc>
          <w:tcPr>
            <w:tcW w:type="dxa" w:w="2000"/>
            <w:tcBorders>
              <w:top w:val="none" w:color="FFFFFF" w:sz="0"/>
              <w:left w:val="none" w:color="FFFFFF" w:sz="0"/>
              <w:bottom w:val="single" w:color="D9DDE3" w:sz="4"/>
              <w:right w:val="none" w:color="FFFFFF" w:sz="0"/>
            </w:tcBorders>
            <w:tcMar>
              <w:top w:type="dxa" w:w="90"/>
              <w:left w:type="dxa" w:w="110"/>
              <w:bottom w:type="dxa" w:w="90"/>
              <w:right w:type="dxa" w:w="110"/>
            </w:tcMar>
          </w:tcPr>
          <w:p>
            <w:pPr>
              <w:jc w:val="right"/>
            </w:pPr>
            <w:r>
              <w:rPr>
                <w:rFonts w:ascii="Arial" w:cs="Arial" w:eastAsia="Arial" w:hAnsi="Arial"/>
                <w:color w:val="1D1D1F"/>
                <w:sz w:val="20"/>
                <w:szCs w:val="20"/>
              </w:rPr>
              <w:t xml:space="preserve">500.00</w:t>
            </w:r>
          </w:p>
        </w:tc>
      </w:tr>
      <w:tr>
        <w:trPr>
          <w:cantSplit/>
        </w:trPr>
        <w:tc>
          <w:tcPr>
            <w:tcW w:type="dxa" w:w="7638"/>
            <w:tcBorders>
              <w:top w:val="none" w:color="FFFFFF" w:sz="0"/>
              <w:left w:val="none" w:color="FFFFFF" w:sz="0"/>
              <w:bottom w:val="single" w:color="D9DDE3" w:sz="4"/>
              <w:right w:val="none" w:color="FFFFFF" w:sz="0"/>
            </w:tcBorders>
            <w:tcMar>
              <w:top w:type="dxa" w:w="90"/>
              <w:left w:type="dxa" w:w="110"/>
              <w:bottom w:type="dxa" w:w="90"/>
              <w:right w:type="dxa" w:w="110"/>
            </w:tcMar>
          </w:tcPr>
          <w:p>
            <w:pPr>
              <w:spacing w:after="40"/>
            </w:pPr>
            <w:r>
              <w:rPr>
                <w:rFonts w:ascii="Arial" w:cs="Arial" w:eastAsia="Arial" w:hAnsi="Arial"/>
                <w:b/>
                <w:bCs/>
                <w:color w:val="1D1D1F"/>
                <w:sz w:val="20"/>
                <w:szCs w:val="20"/>
              </w:rPr>
              <w:t xml:space="preserve">C  Google-Unternehmensprofil</w:t>
            </w:r>
          </w:p>
          <w:p>
            <w:r>
              <w:rPr>
                <w:rFonts w:ascii="Arial" w:cs="Arial" w:eastAsia="Arial" w:hAnsi="Arial"/>
                <w:color w:val="62646B"/>
                <w:sz w:val="18"/>
                <w:szCs w:val="18"/>
              </w:rPr>
              <w:t xml:space="preserve">Profil überarbeiten, mit der neuen Website verknüpfen, Bewertungen auf der Website einbinden.</w:t>
            </w:r>
          </w:p>
        </w:tc>
        <w:tc>
          <w:tcPr>
            <w:tcW w:type="dxa" w:w="2000"/>
            <w:tcBorders>
              <w:top w:val="none" w:color="FFFFFF" w:sz="0"/>
              <w:left w:val="none" w:color="FFFFFF" w:sz="0"/>
              <w:bottom w:val="single" w:color="D9DDE3" w:sz="4"/>
              <w:right w:val="none" w:color="FFFFFF" w:sz="0"/>
            </w:tcBorders>
            <w:tcMar>
              <w:top w:type="dxa" w:w="90"/>
              <w:left w:type="dxa" w:w="110"/>
              <w:bottom w:type="dxa" w:w="90"/>
              <w:right w:type="dxa" w:w="110"/>
            </w:tcMar>
          </w:tcPr>
          <w:p>
            <w:pPr>
              <w:jc w:val="right"/>
            </w:pPr>
            <w:r>
              <w:rPr>
                <w:rFonts w:ascii="Arial" w:cs="Arial" w:eastAsia="Arial" w:hAnsi="Arial"/>
                <w:color w:val="1D1D1F"/>
                <w:sz w:val="20"/>
                <w:szCs w:val="20"/>
              </w:rPr>
              <w:t xml:space="preserve">300.00</w:t>
            </w:r>
          </w:p>
        </w:tc>
      </w:tr>
    </w:tbl>
    <w:p>
      <w:pPr>
        <w:pStyle w:val="Heading1"/>
        <w:spacing w:after="140" w:before="320"/>
      </w:pPr>
      <w:r>
        <w:rPr>
          <w:rFonts w:ascii="Arial" w:cs="Arial" w:eastAsia="Arial" w:hAnsi="Arial"/>
          <w:b/>
          <w:bCs/>
          <w:color w:val="0D5FB0"/>
          <w:sz w:val="26"/>
          <w:szCs w:val="26"/>
        </w:rPr>
        <w:t xml:space="preserve">5. Hosting und Support</w:t>
      </w:r>
    </w:p>
    <w:p>
      <w:pPr>
        <w:spacing w:after="120" w:line="288"/>
      </w:pPr>
      <w:r>
        <w:rPr>
          <w:rFonts w:ascii="Arial" w:cs="Arial" w:eastAsia="Arial" w:hAnsi="Arial"/>
          <w:color w:val="1D1D1F"/>
          <w:sz w:val="20"/>
          <w:szCs w:val="20"/>
        </w:rPr>
        <w:t xml:space="preserve">Nach dem Livegang betreue ich Ihre Website laufend. Sie wählen eines der beiden Pakete: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238"/>
        <w:gridCol w:w="2000"/>
      </w:tblGrid>
      <w:tr>
        <w:trPr>
          <w:cantSplit/>
        </w:trPr>
        <w:tc>
          <w:tcPr>
            <w:tcW w:type="dxa" w:w="2400"/>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tcPr>
          <w:p>
            <w:r>
              <w:rPr>
                <w:rFonts w:ascii="Arial" w:cs="Arial" w:eastAsia="Arial" w:hAnsi="Arial"/>
                <w:b/>
                <w:bCs/>
                <w:color w:val="0D5FB0"/>
                <w:sz w:val="18"/>
                <w:szCs w:val="18"/>
              </w:rPr>
              <w:t xml:space="preserve">Paket</w:t>
            </w:r>
          </w:p>
        </w:tc>
        <w:tc>
          <w:tcPr>
            <w:tcW w:type="dxa" w:w="5238"/>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tcPr>
          <w:p>
            <w:r>
              <w:rPr>
                <w:rFonts w:ascii="Arial" w:cs="Arial" w:eastAsia="Arial" w:hAnsi="Arial"/>
                <w:b/>
                <w:bCs/>
                <w:color w:val="0D5FB0"/>
                <w:sz w:val="18"/>
                <w:szCs w:val="18"/>
              </w:rPr>
              <w:t xml:space="preserve">Inhalt</w:t>
            </w:r>
          </w:p>
        </w:tc>
        <w:tc>
          <w:tcPr>
            <w:tcW w:type="dxa" w:w="2000"/>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tcPr>
          <w:p>
            <w:pPr>
              <w:jc w:val="right"/>
            </w:pPr>
            <w:r>
              <w:rPr>
                <w:rFonts w:ascii="Arial" w:cs="Arial" w:eastAsia="Arial" w:hAnsi="Arial"/>
                <w:b/>
                <w:bCs/>
                <w:color w:val="0D5FB0"/>
                <w:sz w:val="18"/>
                <w:szCs w:val="18"/>
              </w:rPr>
              <w:t xml:space="preserve">CHF / Monat</w:t>
            </w:r>
          </w:p>
        </w:tc>
      </w:tr>
      <w:tr>
        <w:trPr>
          <w:cantSplit/>
        </w:trPr>
        <w:tc>
          <w:tcPr>
            <w:tcW w:type="dxa" w:w="2400"/>
            <w:tcBorders>
              <w:top w:val="none" w:color="FFFFFF" w:sz="0"/>
              <w:left w:val="none" w:color="FFFFFF" w:sz="0"/>
              <w:bottom w:val="single" w:color="D9DDE3" w:sz="4"/>
              <w:right w:val="none" w:color="FFFFFF" w:sz="0"/>
            </w:tcBorders>
            <w:tcMar>
              <w:top w:type="dxa" w:w="90"/>
              <w:left w:type="dxa" w:w="110"/>
              <w:bottom w:type="dxa" w:w="90"/>
              <w:right w:type="dxa" w:w="110"/>
            </w:tcMar>
          </w:tcPr>
          <w:p>
            <w:r>
              <w:rPr>
                <w:rFonts w:ascii="Arial" w:cs="Arial" w:eastAsia="Arial" w:hAnsi="Arial"/>
                <w:b/>
                <w:bCs/>
                <w:color w:val="1D1D1F"/>
                <w:sz w:val="20"/>
                <w:szCs w:val="20"/>
              </w:rPr>
              <w:t xml:space="preserve">Basis</w:t>
            </w:r>
          </w:p>
        </w:tc>
        <w:tc>
          <w:tcPr>
            <w:tcW w:type="dxa" w:w="5238"/>
            <w:tcBorders>
              <w:top w:val="none" w:color="FFFFFF" w:sz="0"/>
              <w:left w:val="none" w:color="FFFFFF" w:sz="0"/>
              <w:bottom w:val="single" w:color="D9DDE3" w:sz="4"/>
              <w:right w:val="none" w:color="FFFFFF" w:sz="0"/>
            </w:tcBorders>
            <w:tcMar>
              <w:top w:type="dxa" w:w="90"/>
              <w:left w:type="dxa" w:w="110"/>
              <w:bottom w:type="dxa" w:w="90"/>
              <w:right w:type="dxa" w:w="110"/>
            </w:tcMar>
          </w:tcPr>
          <w:p>
            <w:r>
              <w:rPr>
                <w:rFonts w:ascii="Arial" w:cs="Arial" w:eastAsia="Arial" w:hAnsi="Arial"/>
                <w:color w:val="1D1D1F"/>
                <w:sz w:val="18"/>
                <w:szCs w:val="18"/>
              </w:rPr>
              <w:t xml:space="preserve">Hosting in der Schweiz, SSL-Zertifikat, tägliche Backups, Überwachung der Erreichbarkeit, Sicherheitsupdates, Verwaltung der Domain</w:t>
            </w:r>
          </w:p>
        </w:tc>
        <w:tc>
          <w:tcPr>
            <w:tcW w:type="dxa" w:w="2000"/>
            <w:tcBorders>
              <w:top w:val="none" w:color="FFFFFF" w:sz="0"/>
              <w:left w:val="none" w:color="FFFFFF" w:sz="0"/>
              <w:bottom w:val="single" w:color="D9DDE3" w:sz="4"/>
              <w:right w:val="none" w:color="FFFFFF" w:sz="0"/>
            </w:tcBorders>
            <w:tcMar>
              <w:top w:type="dxa" w:w="90"/>
              <w:left w:type="dxa" w:w="110"/>
              <w:bottom w:type="dxa" w:w="90"/>
              <w:right w:type="dxa" w:w="110"/>
            </w:tcMar>
          </w:tcPr>
          <w:p>
            <w:pPr>
              <w:jc w:val="right"/>
            </w:pPr>
            <w:r>
              <w:rPr>
                <w:rFonts w:ascii="Arial" w:cs="Arial" w:eastAsia="Arial" w:hAnsi="Arial"/>
                <w:color w:val="1D1D1F"/>
                <w:sz w:val="20"/>
                <w:szCs w:val="20"/>
              </w:rPr>
              <w:t xml:space="preserve">49.00</w:t>
            </w:r>
          </w:p>
        </w:tc>
      </w:tr>
      <w:tr>
        <w:trPr>
          <w:cantSplit/>
        </w:trPr>
        <w:tc>
          <w:tcPr>
            <w:tcW w:type="dxa" w:w="2400"/>
            <w:tcBorders>
              <w:top w:val="none" w:color="FFFFFF" w:sz="0"/>
              <w:left w:val="none" w:color="FFFFFF" w:sz="0"/>
              <w:bottom w:val="single" w:color="D9DDE3" w:sz="4"/>
              <w:right w:val="none" w:color="FFFFFF" w:sz="0"/>
            </w:tcBorders>
            <w:tcMar>
              <w:top w:type="dxa" w:w="90"/>
              <w:left w:type="dxa" w:w="110"/>
              <w:bottom w:type="dxa" w:w="90"/>
              <w:right w:type="dxa" w:w="110"/>
            </w:tcMar>
          </w:tcPr>
          <w:p>
            <w:r>
              <w:rPr>
                <w:rFonts w:ascii="Arial" w:cs="Arial" w:eastAsia="Arial" w:hAnsi="Arial"/>
                <w:b/>
                <w:bCs/>
                <w:color w:val="1D1D1F"/>
                <w:sz w:val="20"/>
                <w:szCs w:val="20"/>
              </w:rPr>
              <w:t xml:space="preserve">Plus</w:t>
            </w:r>
            <w:r>
              <w:rPr>
                <w:rFonts w:ascii="Arial" w:cs="Arial" w:eastAsia="Arial" w:hAnsi="Arial"/>
                <w:color w:val="0D5FB0"/>
                <w:sz w:val="16"/>
                <w:szCs w:val="16"/>
              </w:rPr>
              <w:t xml:space="preserve">  empfohlen</w:t>
            </w:r>
          </w:p>
        </w:tc>
        <w:tc>
          <w:tcPr>
            <w:tcW w:type="dxa" w:w="5238"/>
            <w:tcBorders>
              <w:top w:val="none" w:color="FFFFFF" w:sz="0"/>
              <w:left w:val="none" w:color="FFFFFF" w:sz="0"/>
              <w:bottom w:val="single" w:color="D9DDE3" w:sz="4"/>
              <w:right w:val="none" w:color="FFFFFF" w:sz="0"/>
            </w:tcBorders>
            <w:tcMar>
              <w:top w:type="dxa" w:w="90"/>
              <w:left w:type="dxa" w:w="110"/>
              <w:bottom w:type="dxa" w:w="90"/>
              <w:right w:type="dxa" w:w="110"/>
            </w:tcMar>
          </w:tcPr>
          <w:p>
            <w:r>
              <w:rPr>
                <w:rFonts w:ascii="Arial" w:cs="Arial" w:eastAsia="Arial" w:hAnsi="Arial"/>
                <w:color w:val="1D1D1F"/>
                <w:sz w:val="18"/>
                <w:szCs w:val="18"/>
              </w:rPr>
              <w:t xml:space="preserve">Alles aus Basis, dazu bis 1 Stunde Änderungen pro Monat (Texte, Bilder, neue Referenzen), Kontrolle von Formular und Google-Profil, kurzer Jahresbericht mit Besucherzahlen</w:t>
            </w:r>
          </w:p>
        </w:tc>
        <w:tc>
          <w:tcPr>
            <w:tcW w:type="dxa" w:w="2000"/>
            <w:tcBorders>
              <w:top w:val="none" w:color="FFFFFF" w:sz="0"/>
              <w:left w:val="none" w:color="FFFFFF" w:sz="0"/>
              <w:bottom w:val="single" w:color="D9DDE3" w:sz="4"/>
              <w:right w:val="none" w:color="FFFFFF" w:sz="0"/>
            </w:tcBorders>
            <w:tcMar>
              <w:top w:type="dxa" w:w="90"/>
              <w:left w:type="dxa" w:w="110"/>
              <w:bottom w:type="dxa" w:w="90"/>
              <w:right w:type="dxa" w:w="110"/>
            </w:tcMar>
          </w:tcPr>
          <w:p>
            <w:pPr>
              <w:jc w:val="right"/>
            </w:pPr>
            <w:r>
              <w:rPr>
                <w:rFonts w:ascii="Arial" w:cs="Arial" w:eastAsia="Arial" w:hAnsi="Arial"/>
                <w:color w:val="1D1D1F"/>
                <w:sz w:val="20"/>
                <w:szCs w:val="20"/>
              </w:rPr>
              <w:t xml:space="preserve">89.00</w:t>
            </w:r>
          </w:p>
        </w:tc>
      </w:tr>
    </w:tbl>
    <w:p>
      <w:pPr>
        <w:spacing w:after="80"/>
      </w:pPr>
    </w:p>
    <w:p>
      <w:pPr>
        <w:spacing w:after="120" w:line="288"/>
      </w:pPr>
      <w:r>
        <w:rPr>
          <w:rFonts w:ascii="Arial" w:cs="Arial" w:eastAsia="Arial" w:hAnsi="Arial"/>
          <w:color w:val="62646B"/>
          <w:sz w:val="18"/>
          <w:szCs w:val="18"/>
        </w:rPr>
        <w:t xml:space="preserve">Arbeiten ausserhalb des Pakets werden mit CHF 120.00 pro Stunde verrechnet, abgerechnet in Viertelstunden. Grössere Anpassungen offeriere ich Ihnen vorgängig.</w:t>
      </w:r>
    </w:p>
    <w:p>
      <w:pPr>
        <w:pStyle w:val="Heading1"/>
        <w:spacing w:after="140" w:before="320"/>
      </w:pPr>
      <w:r>
        <w:rPr>
          <w:rFonts w:ascii="Arial" w:cs="Arial" w:eastAsia="Arial" w:hAnsi="Arial"/>
          <w:b/>
          <w:bCs/>
          <w:color w:val="0D5FB0"/>
          <w:sz w:val="26"/>
          <w:szCs w:val="26"/>
        </w:rPr>
        <w:t xml:space="preserve">6. Kostenübersicht erstes Jahr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38"/>
        <w:gridCol w:w="2000"/>
      </w:tblGrid>
      <w:tr>
        <w:trPr>
          <w:cantSplit/>
        </w:trPr>
        <w:tc>
          <w:tcPr>
            <w:tcW w:type="dxa" w:w="7638"/>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tcPr>
          <w:p>
            <w:r>
              <w:rPr>
                <w:rFonts w:ascii="Arial" w:cs="Arial" w:eastAsia="Arial" w:hAnsi="Arial"/>
                <w:b/>
                <w:bCs/>
                <w:color w:val="0D5FB0"/>
                <w:sz w:val="18"/>
                <w:szCs w:val="18"/>
              </w:rPr>
              <w:t xml:space="preserve">Position</w:t>
            </w:r>
          </w:p>
        </w:tc>
        <w:tc>
          <w:tcPr>
            <w:tcW w:type="dxa" w:w="2000"/>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tcPr>
          <w:p>
            <w:pPr>
              <w:jc w:val="right"/>
            </w:pPr>
            <w:r>
              <w:rPr>
                <w:rFonts w:ascii="Arial" w:cs="Arial" w:eastAsia="Arial" w:hAnsi="Arial"/>
                <w:b/>
                <w:bCs/>
                <w:color w:val="0D5FB0"/>
                <w:sz w:val="18"/>
                <w:szCs w:val="18"/>
              </w:rPr>
              <w:t xml:space="preserve">CHF</w:t>
            </w:r>
          </w:p>
        </w:tc>
      </w:tr>
      <w:tr>
        <w:trPr>
          <w:cantSplit/>
        </w:trPr>
        <w:tc>
          <w:tcPr>
            <w:tcW w:type="dxa" w:w="7638"/>
            <w:tcBorders>
              <w:top w:val="none" w:color="FFFFFF" w:sz="0"/>
              <w:left w:val="none" w:color="FFFFFF" w:sz="0"/>
              <w:bottom w:val="single" w:color="D9DDE3" w:sz="4"/>
              <w:right w:val="none" w:color="FFFFFF" w:sz="0"/>
            </w:tcBorders>
            <w:tcMar>
              <w:top w:type="dxa" w:w="90"/>
              <w:left w:type="dxa" w:w="110"/>
              <w:bottom w:type="dxa" w:w="90"/>
              <w:right w:type="dxa" w:w="110"/>
            </w:tcMar>
          </w:tcPr>
          <w:p>
            <w:r>
              <w:rPr>
                <w:rFonts w:ascii="Arial" w:cs="Arial" w:eastAsia="Arial" w:hAnsi="Arial"/>
                <w:color w:val="1D1D1F"/>
                <w:sz w:val="20"/>
                <w:szCs w:val="20"/>
              </w:rPr>
              <w:t xml:space="preserve">Erstellung der Website (Festpreis)</w:t>
            </w:r>
          </w:p>
        </w:tc>
        <w:tc>
          <w:tcPr>
            <w:tcW w:type="dxa" w:w="2000"/>
            <w:tcBorders>
              <w:top w:val="none" w:color="FFFFFF" w:sz="0"/>
              <w:left w:val="none" w:color="FFFFFF" w:sz="0"/>
              <w:bottom w:val="single" w:color="D9DDE3" w:sz="4"/>
              <w:right w:val="none" w:color="FFFFFF" w:sz="0"/>
            </w:tcBorders>
            <w:tcMar>
              <w:top w:type="dxa" w:w="90"/>
              <w:left w:type="dxa" w:w="110"/>
              <w:bottom w:type="dxa" w:w="90"/>
              <w:right w:type="dxa" w:w="110"/>
            </w:tcMar>
          </w:tcPr>
          <w:p>
            <w:pPr>
              <w:jc w:val="right"/>
            </w:pPr>
            <w:r>
              <w:rPr>
                <w:rFonts w:ascii="Arial" w:cs="Arial" w:eastAsia="Arial" w:hAnsi="Arial"/>
                <w:color w:val="1D1D1F"/>
                <w:sz w:val="20"/>
                <w:szCs w:val="20"/>
              </w:rPr>
              <w:t xml:space="preserve">4’500.00</w:t>
            </w:r>
          </w:p>
        </w:tc>
      </w:tr>
      <w:tr>
        <w:trPr>
          <w:cantSplit/>
        </w:trPr>
        <w:tc>
          <w:tcPr>
            <w:tcW w:type="dxa" w:w="7638"/>
            <w:tcBorders>
              <w:top w:val="none" w:color="FFFFFF" w:sz="0"/>
              <w:left w:val="none" w:color="FFFFFF" w:sz="0"/>
              <w:bottom w:val="single" w:color="D9DDE3" w:sz="4"/>
              <w:right w:val="none" w:color="FFFFFF" w:sz="0"/>
            </w:tcBorders>
            <w:tcMar>
              <w:top w:type="dxa" w:w="90"/>
              <w:left w:type="dxa" w:w="110"/>
              <w:bottom w:type="dxa" w:w="90"/>
              <w:right w:type="dxa" w:w="110"/>
            </w:tcMar>
          </w:tcPr>
          <w:p>
            <w:r>
              <w:rPr>
                <w:rFonts w:ascii="Arial" w:cs="Arial" w:eastAsia="Arial" w:hAnsi="Arial"/>
                <w:color w:val="1D1D1F"/>
                <w:sz w:val="20"/>
                <w:szCs w:val="20"/>
              </w:rPr>
              <w:t xml:space="preserve">Hosting und Support Plus, 12 × CHF 89.00</w:t>
            </w:r>
          </w:p>
        </w:tc>
        <w:tc>
          <w:tcPr>
            <w:tcW w:type="dxa" w:w="2000"/>
            <w:tcBorders>
              <w:top w:val="none" w:color="FFFFFF" w:sz="0"/>
              <w:left w:val="none" w:color="FFFFFF" w:sz="0"/>
              <w:bottom w:val="single" w:color="D9DDE3" w:sz="4"/>
              <w:right w:val="none" w:color="FFFFFF" w:sz="0"/>
            </w:tcBorders>
            <w:tcMar>
              <w:top w:type="dxa" w:w="90"/>
              <w:left w:type="dxa" w:w="110"/>
              <w:bottom w:type="dxa" w:w="90"/>
              <w:right w:type="dxa" w:w="110"/>
            </w:tcMar>
          </w:tcPr>
          <w:p>
            <w:pPr>
              <w:jc w:val="right"/>
            </w:pPr>
            <w:r>
              <w:rPr>
                <w:rFonts w:ascii="Arial" w:cs="Arial" w:eastAsia="Arial" w:hAnsi="Arial"/>
                <w:color w:val="1D1D1F"/>
                <w:sz w:val="20"/>
                <w:szCs w:val="20"/>
              </w:rPr>
              <w:t xml:space="preserve">1’068.00</w:t>
            </w:r>
          </w:p>
        </w:tc>
      </w:tr>
      <w:tr>
        <w:trPr>
          <w:cantSplit/>
        </w:trPr>
        <w:tc>
          <w:tcPr>
            <w:tcW w:type="dxa" w:w="7638"/>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tcPr>
          <w:p>
            <w:r>
              <w:rPr>
                <w:rFonts w:ascii="Arial" w:cs="Arial" w:eastAsia="Arial" w:hAnsi="Arial"/>
                <w:b/>
                <w:bCs/>
                <w:color w:val="1D1D1F"/>
                <w:sz w:val="20"/>
                <w:szCs w:val="20"/>
              </w:rPr>
              <w:t xml:space="preserve">Total erstes Jahr (ohne Optionen)</w:t>
            </w:r>
          </w:p>
        </w:tc>
        <w:tc>
          <w:tcPr>
            <w:tcW w:type="dxa" w:w="2000"/>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tcPr>
          <w:p>
            <w:pPr>
              <w:jc w:val="right"/>
            </w:pPr>
            <w:r>
              <w:rPr>
                <w:rFonts w:ascii="Arial" w:cs="Arial" w:eastAsia="Arial" w:hAnsi="Arial"/>
                <w:b/>
                <w:bCs/>
                <w:color w:val="1D1D1F"/>
                <w:sz w:val="20"/>
                <w:szCs w:val="20"/>
              </w:rPr>
              <w:t xml:space="preserve">5’568.00</w:t>
            </w:r>
          </w:p>
        </w:tc>
      </w:tr>
    </w:tbl>
    <w:p>
      <w:pPr>
        <w:spacing w:after="80"/>
      </w:pPr>
    </w:p>
    <w:p>
      <w:pPr>
        <w:spacing w:after="120" w:line="288"/>
      </w:pPr>
      <w:r>
        <w:rPr>
          <w:rFonts w:ascii="Arial" w:cs="Arial" w:eastAsia="Arial" w:hAnsi="Arial"/>
          <w:color w:val="62646B"/>
          <w:sz w:val="18"/>
          <w:szCs w:val="18"/>
        </w:rPr>
        <w:t xml:space="preserve">Ab dem zweiten Jahr fallen nur noch die Kosten für Hosting und Support an: CHF 588.00 (Basis) oder CHF 1’068.00 (Plus) pro Jahr.</w:t>
      </w:r>
    </w:p>
    <w:p>
      <w:pPr>
        <w:pStyle w:val="Heading1"/>
        <w:spacing w:after="140" w:before="320"/>
      </w:pPr>
      <w:r>
        <w:rPr>
          <w:rFonts w:ascii="Arial" w:cs="Arial" w:eastAsia="Arial" w:hAnsi="Arial"/>
          <w:b/>
          <w:bCs/>
          <w:color w:val="0D5FB0"/>
          <w:sz w:val="26"/>
          <w:szCs w:val="26"/>
        </w:rPr>
        <w:t xml:space="preserve">7. Ihre Mitwirkung</w:t>
      </w:r>
    </w:p>
    <w:p>
      <w:pPr>
        <w:spacing w:after="120" w:line="288"/>
      </w:pPr>
      <w:r>
        <w:rPr>
          <w:rFonts w:ascii="Arial" w:cs="Arial" w:eastAsia="Arial" w:hAnsi="Arial"/>
          <w:color w:val="1D1D1F"/>
          <w:sz w:val="20"/>
          <w:szCs w:val="20"/>
        </w:rPr>
        <w:t xml:space="preserve">Damit die Website Ihre Firma glaubwürdig zeigt, benötige ich von Ihnen:</w:t>
      </w:r>
    </w:p>
    <w:p>
      <w:pPr>
        <w:pStyle w:val="ListParagraph"/>
        <w:numPr>
          <w:ilvl w:val="0"/>
          <w:numId w:val="2"/>
        </w:numPr>
        <w:spacing w:after="60" w:line="276"/>
      </w:pPr>
      <w:r>
        <w:rPr>
          <w:rFonts w:ascii="Arial" w:cs="Arial" w:eastAsia="Arial" w:hAnsi="Arial"/>
          <w:color w:val="1D1D1F"/>
          <w:sz w:val="20"/>
          <w:szCs w:val="20"/>
        </w:rPr>
        <w:t xml:space="preserve">Angaben zur Firma: Gründungsjahr, Inhaber, Team, Lehrbetrieb, Mitgliedschaften (z. B. suissetec)</w:t>
      </w:r>
    </w:p>
    <w:p>
      <w:pPr>
        <w:pStyle w:val="ListParagraph"/>
        <w:numPr>
          <w:ilvl w:val="0"/>
          <w:numId w:val="2"/>
        </w:numPr>
        <w:spacing w:after="60" w:line="276"/>
      </w:pPr>
      <w:r>
        <w:rPr>
          <w:rFonts w:ascii="Arial" w:cs="Arial" w:eastAsia="Arial" w:hAnsi="Arial"/>
          <w:color w:val="1D1D1F"/>
          <w:sz w:val="20"/>
          <w:szCs w:val="20"/>
        </w:rPr>
        <w:t xml:space="preserve">Öffnungszeiten, E-Mail-Adresse und gegebenenfalls eine Notfallnummer</w:t>
      </w:r>
    </w:p>
    <w:p>
      <w:pPr>
        <w:pStyle w:val="ListParagraph"/>
        <w:numPr>
          <w:ilvl w:val="0"/>
          <w:numId w:val="2"/>
        </w:numPr>
        <w:spacing w:after="60" w:line="276"/>
      </w:pPr>
      <w:r>
        <w:rPr>
          <w:rFonts w:ascii="Arial" w:cs="Arial" w:eastAsia="Arial" w:hAnsi="Arial"/>
          <w:color w:val="1D1D1F"/>
          <w:sz w:val="20"/>
          <w:szCs w:val="20"/>
        </w:rPr>
        <w:t xml:space="preserve">Eigene Projektfotos oder einen Termin für das Fotoshooting (Option A)</w:t>
      </w:r>
    </w:p>
    <w:p>
      <w:pPr>
        <w:pStyle w:val="ListParagraph"/>
        <w:numPr>
          <w:ilvl w:val="0"/>
          <w:numId w:val="2"/>
        </w:numPr>
        <w:spacing w:after="60" w:line="276"/>
      </w:pPr>
      <w:r>
        <w:rPr>
          <w:rFonts w:ascii="Arial" w:cs="Arial" w:eastAsia="Arial" w:hAnsi="Arial"/>
          <w:color w:val="1D1D1F"/>
          <w:sz w:val="20"/>
          <w:szCs w:val="20"/>
        </w:rPr>
        <w:t xml:space="preserve">Ihr Logo als Vektordatei (SVG, EPS oder PDF), falls vorhanden</w:t>
      </w:r>
    </w:p>
    <w:p>
      <w:pPr>
        <w:pStyle w:val="ListParagraph"/>
        <w:numPr>
          <w:ilvl w:val="0"/>
          <w:numId w:val="2"/>
        </w:numPr>
        <w:spacing w:after="60" w:line="276"/>
      </w:pPr>
      <w:r>
        <w:rPr>
          <w:rFonts w:ascii="Arial" w:cs="Arial" w:eastAsia="Arial" w:hAnsi="Arial"/>
          <w:color w:val="1D1D1F"/>
          <w:sz w:val="20"/>
          <w:szCs w:val="20"/>
        </w:rPr>
        <w:t xml:space="preserve">Zugangsdaten zu Ihrer Domain sowie die Kündigungsfrist Ihres heutigen Website-Vertrags</w:t>
      </w:r>
    </w:p>
    <w:p>
      <w:pPr>
        <w:pStyle w:val="Heading1"/>
        <w:spacing w:after="140" w:before="320"/>
      </w:pPr>
      <w:r>
        <w:rPr>
          <w:rFonts w:ascii="Arial" w:cs="Arial" w:eastAsia="Arial" w:hAnsi="Arial"/>
          <w:b/>
          <w:bCs/>
          <w:color w:val="0D5FB0"/>
          <w:sz w:val="26"/>
          <w:szCs w:val="26"/>
        </w:rPr>
        <w:t xml:space="preserve">8. Ablauf und Termine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238"/>
        <w:gridCol w:w="2000"/>
      </w:tblGrid>
      <w:tr>
        <w:trPr>
          <w:cantSplit/>
        </w:trPr>
        <w:tc>
          <w:tcPr>
            <w:tcW w:type="dxa" w:w="2400"/>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tcPr>
          <w:p>
            <w:r>
              <w:rPr>
                <w:rFonts w:ascii="Arial" w:cs="Arial" w:eastAsia="Arial" w:hAnsi="Arial"/>
                <w:b/>
                <w:bCs/>
                <w:color w:val="0D5FB0"/>
                <w:sz w:val="18"/>
                <w:szCs w:val="18"/>
              </w:rPr>
              <w:t xml:space="preserve">Phase</w:t>
            </w:r>
          </w:p>
        </w:tc>
        <w:tc>
          <w:tcPr>
            <w:tcW w:type="dxa" w:w="5238"/>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tcPr>
          <w:p>
            <w:r>
              <w:rPr>
                <w:rFonts w:ascii="Arial" w:cs="Arial" w:eastAsia="Arial" w:hAnsi="Arial"/>
                <w:b/>
                <w:bCs/>
                <w:color w:val="0D5FB0"/>
                <w:sz w:val="18"/>
                <w:szCs w:val="18"/>
              </w:rPr>
              <w:t xml:space="preserve">Inhalt</w:t>
            </w:r>
          </w:p>
        </w:tc>
        <w:tc>
          <w:tcPr>
            <w:tcW w:type="dxa" w:w="2000"/>
            <w:tcBorders>
              <w:top w:val="none" w:color="FFFFFF" w:sz="0"/>
              <w:left w:val="none" w:color="FFFFFF" w:sz="0"/>
              <w:bottom w:val="single" w:color="D9DDE3" w:sz="4"/>
              <w:right w:val="none" w:color="FFFFFF" w:sz="0"/>
            </w:tcBorders>
            <w:shd w:fill="EEF3F9" w:color="auto" w:val="clear"/>
            <w:tcMar>
              <w:top w:type="dxa" w:w="90"/>
              <w:left w:type="dxa" w:w="110"/>
              <w:bottom w:type="dxa" w:w="90"/>
              <w:right w:type="dxa" w:w="110"/>
            </w:tcMar>
          </w:tcPr>
          <w:p>
            <w:pPr>
              <w:jc w:val="right"/>
            </w:pPr>
            <w:r>
              <w:rPr>
                <w:rFonts w:ascii="Arial" w:cs="Arial" w:eastAsia="Arial" w:hAnsi="Arial"/>
                <w:b/>
                <w:bCs/>
                <w:color w:val="0D5FB0"/>
                <w:sz w:val="18"/>
                <w:szCs w:val="18"/>
              </w:rPr>
              <w:t xml:space="preserve">Dauer</w:t>
            </w:r>
          </w:p>
        </w:tc>
      </w:tr>
      <w:tr>
        <w:trPr>
          <w:cantSplit/>
        </w:trPr>
        <w:tc>
          <w:tcPr>
            <w:tcW w:type="dxa" w:w="2400"/>
            <w:tcBorders>
              <w:top w:val="none" w:color="FFFFFF" w:sz="0"/>
              <w:left w:val="none" w:color="FFFFFF" w:sz="0"/>
              <w:bottom w:val="single" w:color="D9DDE3" w:sz="4"/>
              <w:right w:val="none" w:color="FFFFFF" w:sz="0"/>
            </w:tcBorders>
            <w:tcMar>
              <w:top w:type="dxa" w:w="90"/>
              <w:left w:type="dxa" w:w="110"/>
              <w:bottom w:type="dxa" w:w="90"/>
              <w:right w:type="dxa" w:w="110"/>
            </w:tcMar>
          </w:tcPr>
          <w:p>
            <w:r>
              <w:rPr>
                <w:rFonts w:ascii="Arial" w:cs="Arial" w:eastAsia="Arial" w:hAnsi="Arial"/>
                <w:color w:val="1D1D1F"/>
                <w:sz w:val="20"/>
                <w:szCs w:val="20"/>
              </w:rPr>
              <w:t xml:space="preserve">Kick-off</w:t>
            </w:r>
          </w:p>
        </w:tc>
        <w:tc>
          <w:tcPr>
            <w:tcW w:type="dxa" w:w="5238"/>
            <w:tcBorders>
              <w:top w:val="none" w:color="FFFFFF" w:sz="0"/>
              <w:left w:val="none" w:color="FFFFFF" w:sz="0"/>
              <w:bottom w:val="single" w:color="D9DDE3" w:sz="4"/>
              <w:right w:val="none" w:color="FFFFFF" w:sz="0"/>
            </w:tcBorders>
            <w:tcMar>
              <w:top w:type="dxa" w:w="90"/>
              <w:left w:type="dxa" w:w="110"/>
              <w:bottom w:type="dxa" w:w="90"/>
              <w:right w:type="dxa" w:w="110"/>
            </w:tcMar>
          </w:tcPr>
          <w:p>
            <w:r>
              <w:rPr>
                <w:rFonts w:ascii="Arial" w:cs="Arial" w:eastAsia="Arial" w:hAnsi="Arial"/>
                <w:color w:val="1D1D1F"/>
                <w:sz w:val="20"/>
                <w:szCs w:val="20"/>
              </w:rPr>
              <w:t xml:space="preserve">Besprechung des Entwurfs, Übergabe der Inhalte</w:t>
            </w:r>
          </w:p>
        </w:tc>
        <w:tc>
          <w:tcPr>
            <w:tcW w:type="dxa" w:w="2000"/>
            <w:tcBorders>
              <w:top w:val="none" w:color="FFFFFF" w:sz="0"/>
              <w:left w:val="none" w:color="FFFFFF" w:sz="0"/>
              <w:bottom w:val="single" w:color="D9DDE3" w:sz="4"/>
              <w:right w:val="none" w:color="FFFFFF" w:sz="0"/>
            </w:tcBorders>
            <w:tcMar>
              <w:top w:type="dxa" w:w="90"/>
              <w:left w:type="dxa" w:w="110"/>
              <w:bottom w:type="dxa" w:w="90"/>
              <w:right w:type="dxa" w:w="110"/>
            </w:tcMar>
          </w:tcPr>
          <w:p>
            <w:pPr>
              <w:jc w:val="right"/>
            </w:pPr>
            <w:r>
              <w:rPr>
                <w:rFonts w:ascii="Arial" w:cs="Arial" w:eastAsia="Arial" w:hAnsi="Arial"/>
                <w:color w:val="1D1D1F"/>
                <w:sz w:val="20"/>
                <w:szCs w:val="20"/>
              </w:rPr>
              <w:t xml:space="preserve">Woche 1</w:t>
            </w:r>
          </w:p>
        </w:tc>
      </w:tr>
      <w:tr>
        <w:trPr>
          <w:cantSplit/>
        </w:trPr>
        <w:tc>
          <w:tcPr>
            <w:tcW w:type="dxa" w:w="2400"/>
            <w:tcBorders>
              <w:top w:val="none" w:color="FFFFFF" w:sz="0"/>
              <w:left w:val="none" w:color="FFFFFF" w:sz="0"/>
              <w:bottom w:val="single" w:color="D9DDE3" w:sz="4"/>
              <w:right w:val="none" w:color="FFFFFF" w:sz="0"/>
            </w:tcBorders>
            <w:tcMar>
              <w:top w:type="dxa" w:w="90"/>
              <w:left w:type="dxa" w:w="110"/>
              <w:bottom w:type="dxa" w:w="90"/>
              <w:right w:type="dxa" w:w="110"/>
            </w:tcMar>
          </w:tcPr>
          <w:p>
            <w:r>
              <w:rPr>
                <w:rFonts w:ascii="Arial" w:cs="Arial" w:eastAsia="Arial" w:hAnsi="Arial"/>
                <w:color w:val="1D1D1F"/>
                <w:sz w:val="20"/>
                <w:szCs w:val="20"/>
              </w:rPr>
              <w:t xml:space="preserve">Umsetzung</w:t>
            </w:r>
          </w:p>
        </w:tc>
        <w:tc>
          <w:tcPr>
            <w:tcW w:type="dxa" w:w="5238"/>
            <w:tcBorders>
              <w:top w:val="none" w:color="FFFFFF" w:sz="0"/>
              <w:left w:val="none" w:color="FFFFFF" w:sz="0"/>
              <w:bottom w:val="single" w:color="D9DDE3" w:sz="4"/>
              <w:right w:val="none" w:color="FFFFFF" w:sz="0"/>
            </w:tcBorders>
            <w:tcMar>
              <w:top w:type="dxa" w:w="90"/>
              <w:left w:type="dxa" w:w="110"/>
              <w:bottom w:type="dxa" w:w="90"/>
              <w:right w:type="dxa" w:w="110"/>
            </w:tcMar>
          </w:tcPr>
          <w:p>
            <w:r>
              <w:rPr>
                <w:rFonts w:ascii="Arial" w:cs="Arial" w:eastAsia="Arial" w:hAnsi="Arial"/>
                <w:color w:val="1D1D1F"/>
                <w:sz w:val="20"/>
                <w:szCs w:val="20"/>
              </w:rPr>
              <w:t xml:space="preserve">Texte, Bilder, Formular, Rechtliches</w:t>
            </w:r>
          </w:p>
        </w:tc>
        <w:tc>
          <w:tcPr>
            <w:tcW w:type="dxa" w:w="2000"/>
            <w:tcBorders>
              <w:top w:val="none" w:color="FFFFFF" w:sz="0"/>
              <w:left w:val="none" w:color="FFFFFF" w:sz="0"/>
              <w:bottom w:val="single" w:color="D9DDE3" w:sz="4"/>
              <w:right w:val="none" w:color="FFFFFF" w:sz="0"/>
            </w:tcBorders>
            <w:tcMar>
              <w:top w:type="dxa" w:w="90"/>
              <w:left w:type="dxa" w:w="110"/>
              <w:bottom w:type="dxa" w:w="90"/>
              <w:right w:type="dxa" w:w="110"/>
            </w:tcMar>
          </w:tcPr>
          <w:p>
            <w:pPr>
              <w:jc w:val="right"/>
            </w:pPr>
            <w:r>
              <w:rPr>
                <w:rFonts w:ascii="Arial" w:cs="Arial" w:eastAsia="Arial" w:hAnsi="Arial"/>
                <w:color w:val="1D1D1F"/>
                <w:sz w:val="20"/>
                <w:szCs w:val="20"/>
              </w:rPr>
              <w:t xml:space="preserve">Woche 2–4</w:t>
            </w:r>
          </w:p>
        </w:tc>
      </w:tr>
      <w:tr>
        <w:trPr>
          <w:cantSplit/>
        </w:trPr>
        <w:tc>
          <w:tcPr>
            <w:tcW w:type="dxa" w:w="2400"/>
            <w:tcBorders>
              <w:top w:val="none" w:color="FFFFFF" w:sz="0"/>
              <w:left w:val="none" w:color="FFFFFF" w:sz="0"/>
              <w:bottom w:val="single" w:color="D9DDE3" w:sz="4"/>
              <w:right w:val="none" w:color="FFFFFF" w:sz="0"/>
            </w:tcBorders>
            <w:tcMar>
              <w:top w:type="dxa" w:w="90"/>
              <w:left w:type="dxa" w:w="110"/>
              <w:bottom w:type="dxa" w:w="90"/>
              <w:right w:type="dxa" w:w="110"/>
            </w:tcMar>
          </w:tcPr>
          <w:p>
            <w:r>
              <w:rPr>
                <w:rFonts w:ascii="Arial" w:cs="Arial" w:eastAsia="Arial" w:hAnsi="Arial"/>
                <w:color w:val="1D1D1F"/>
                <w:sz w:val="20"/>
                <w:szCs w:val="20"/>
              </w:rPr>
              <w:t xml:space="preserve">Korrektur</w:t>
            </w:r>
          </w:p>
        </w:tc>
        <w:tc>
          <w:tcPr>
            <w:tcW w:type="dxa" w:w="5238"/>
            <w:tcBorders>
              <w:top w:val="none" w:color="FFFFFF" w:sz="0"/>
              <w:left w:val="none" w:color="FFFFFF" w:sz="0"/>
              <w:bottom w:val="single" w:color="D9DDE3" w:sz="4"/>
              <w:right w:val="none" w:color="FFFFFF" w:sz="0"/>
            </w:tcBorders>
            <w:tcMar>
              <w:top w:type="dxa" w:w="90"/>
              <w:left w:type="dxa" w:w="110"/>
              <w:bottom w:type="dxa" w:w="90"/>
              <w:right w:type="dxa" w:w="110"/>
            </w:tcMar>
          </w:tcPr>
          <w:p>
            <w:r>
              <w:rPr>
                <w:rFonts w:ascii="Arial" w:cs="Arial" w:eastAsia="Arial" w:hAnsi="Arial"/>
                <w:color w:val="1D1D1F"/>
                <w:sz w:val="20"/>
                <w:szCs w:val="20"/>
              </w:rPr>
              <w:t xml:space="preserve">Zwei Korrekturrunden mit Ihnen</w:t>
            </w:r>
          </w:p>
        </w:tc>
        <w:tc>
          <w:tcPr>
            <w:tcW w:type="dxa" w:w="2000"/>
            <w:tcBorders>
              <w:top w:val="none" w:color="FFFFFF" w:sz="0"/>
              <w:left w:val="none" w:color="FFFFFF" w:sz="0"/>
              <w:bottom w:val="single" w:color="D9DDE3" w:sz="4"/>
              <w:right w:val="none" w:color="FFFFFF" w:sz="0"/>
            </w:tcBorders>
            <w:tcMar>
              <w:top w:type="dxa" w:w="90"/>
              <w:left w:type="dxa" w:w="110"/>
              <w:bottom w:type="dxa" w:w="90"/>
              <w:right w:type="dxa" w:w="110"/>
            </w:tcMar>
          </w:tcPr>
          <w:p>
            <w:pPr>
              <w:jc w:val="right"/>
            </w:pPr>
            <w:r>
              <w:rPr>
                <w:rFonts w:ascii="Arial" w:cs="Arial" w:eastAsia="Arial" w:hAnsi="Arial"/>
                <w:color w:val="1D1D1F"/>
                <w:sz w:val="20"/>
                <w:szCs w:val="20"/>
              </w:rPr>
              <w:t xml:space="preserve">Woche 4–5</w:t>
            </w:r>
          </w:p>
        </w:tc>
      </w:tr>
      <w:tr>
        <w:trPr>
          <w:cantSplit/>
        </w:trPr>
        <w:tc>
          <w:tcPr>
            <w:tcW w:type="dxa" w:w="2400"/>
            <w:tcBorders>
              <w:top w:val="none" w:color="FFFFFF" w:sz="0"/>
              <w:left w:val="none" w:color="FFFFFF" w:sz="0"/>
              <w:bottom w:val="single" w:color="D9DDE3" w:sz="4"/>
              <w:right w:val="none" w:color="FFFFFF" w:sz="0"/>
            </w:tcBorders>
            <w:tcMar>
              <w:top w:type="dxa" w:w="90"/>
              <w:left w:type="dxa" w:w="110"/>
              <w:bottom w:type="dxa" w:w="90"/>
              <w:right w:type="dxa" w:w="110"/>
            </w:tcMar>
          </w:tcPr>
          <w:p>
            <w:r>
              <w:rPr>
                <w:rFonts w:ascii="Arial" w:cs="Arial" w:eastAsia="Arial" w:hAnsi="Arial"/>
                <w:color w:val="1D1D1F"/>
                <w:sz w:val="20"/>
                <w:szCs w:val="20"/>
              </w:rPr>
              <w:t xml:space="preserve">Livegang</w:t>
            </w:r>
          </w:p>
        </w:tc>
        <w:tc>
          <w:tcPr>
            <w:tcW w:type="dxa" w:w="5238"/>
            <w:tcBorders>
              <w:top w:val="none" w:color="FFFFFF" w:sz="0"/>
              <w:left w:val="none" w:color="FFFFFF" w:sz="0"/>
              <w:bottom w:val="single" w:color="D9DDE3" w:sz="4"/>
              <w:right w:val="none" w:color="FFFFFF" w:sz="0"/>
            </w:tcBorders>
            <w:tcMar>
              <w:top w:type="dxa" w:w="90"/>
              <w:left w:type="dxa" w:w="110"/>
              <w:bottom w:type="dxa" w:w="90"/>
              <w:right w:type="dxa" w:w="110"/>
            </w:tcMar>
          </w:tcPr>
          <w:p>
            <w:r>
              <w:rPr>
                <w:rFonts w:ascii="Arial" w:cs="Arial" w:eastAsia="Arial" w:hAnsi="Arial"/>
                <w:color w:val="1D1D1F"/>
                <w:sz w:val="20"/>
                <w:szCs w:val="20"/>
              </w:rPr>
              <w:t xml:space="preserve">Domain-Umzug, Aufschalten, Schlusskontrolle</w:t>
            </w:r>
          </w:p>
        </w:tc>
        <w:tc>
          <w:tcPr>
            <w:tcW w:type="dxa" w:w="2000"/>
            <w:tcBorders>
              <w:top w:val="none" w:color="FFFFFF" w:sz="0"/>
              <w:left w:val="none" w:color="FFFFFF" w:sz="0"/>
              <w:bottom w:val="single" w:color="D9DDE3" w:sz="4"/>
              <w:right w:val="none" w:color="FFFFFF" w:sz="0"/>
            </w:tcBorders>
            <w:tcMar>
              <w:top w:type="dxa" w:w="90"/>
              <w:left w:type="dxa" w:w="110"/>
              <w:bottom w:type="dxa" w:w="90"/>
              <w:right w:type="dxa" w:w="110"/>
            </w:tcMar>
          </w:tcPr>
          <w:p>
            <w:pPr>
              <w:jc w:val="right"/>
            </w:pPr>
            <w:r>
              <w:rPr>
                <w:rFonts w:ascii="Arial" w:cs="Arial" w:eastAsia="Arial" w:hAnsi="Arial"/>
                <w:color w:val="1D1D1F"/>
                <w:sz w:val="20"/>
                <w:szCs w:val="20"/>
              </w:rPr>
              <w:t xml:space="preserve">Woche 5–6</w:t>
            </w:r>
          </w:p>
        </w:tc>
      </w:tr>
    </w:tbl>
    <w:p>
      <w:pPr>
        <w:spacing w:after="80"/>
      </w:pPr>
    </w:p>
    <w:p>
      <w:pPr>
        <w:spacing w:after="120" w:line="288"/>
      </w:pPr>
      <w:r>
        <w:rPr>
          <w:rFonts w:ascii="Arial" w:cs="Arial" w:eastAsia="Arial" w:hAnsi="Arial"/>
          <w:color w:val="62646B"/>
          <w:sz w:val="18"/>
          <w:szCs w:val="18"/>
        </w:rPr>
        <w:t xml:space="preserve">Die Termine gelten ab Auftragserteilung und setzen voraus, dass die Inhalte gemäss Punkt 7 rechtzeitig vorliegen. Der Livegang richtet sich nach der Kündigungsfrist Ihres heutigen Vertrags.</w:t>
      </w:r>
    </w:p>
    <w:p>
      <w:pPr>
        <w:pStyle w:val="Heading1"/>
        <w:spacing w:after="140" w:before="320"/>
      </w:pPr>
      <w:r>
        <w:rPr>
          <w:rFonts w:ascii="Arial" w:cs="Arial" w:eastAsia="Arial" w:hAnsi="Arial"/>
          <w:b/>
          <w:bCs/>
          <w:color w:val="0D5FB0"/>
          <w:sz w:val="26"/>
          <w:szCs w:val="26"/>
        </w:rPr>
        <w:t xml:space="preserve">9. Konditionen</w:t>
      </w:r>
    </w:p>
    <w:p>
      <w:pPr>
        <w:pStyle w:val="ListParagraph"/>
        <w:numPr>
          <w:ilvl w:val="0"/>
          <w:numId w:val="2"/>
        </w:numPr>
        <w:spacing w:after="60" w:line="276"/>
      </w:pPr>
      <w:r>
        <w:rPr>
          <w:rFonts w:ascii="Arial" w:cs="Arial" w:eastAsia="Arial" w:hAnsi="Arial"/>
          <w:color w:val="1D1D1F"/>
          <w:sz w:val="20"/>
          <w:szCs w:val="20"/>
        </w:rPr>
        <w:t xml:space="preserve">Alle Preise in Schweizer Franken, </w:t>
      </w:r>
      <w:r>
        <w:rPr>
          <w:rFonts w:ascii="Arial" w:cs="Arial" w:eastAsia="Arial" w:hAnsi="Arial"/>
          <w:color w:val="1D1D1F"/>
          <w:sz w:val="20"/>
          <w:szCs w:val="20"/>
          <w:highlight w:val="yellow"/>
          <w:highlightCs w:val="yellow"/>
        </w:rPr>
        <w:t xml:space="preserve">[exkl. 8.1 % MWST / nicht mehrwertsteuerpflichtig]</w:t>
      </w:r>
      <w:r>
        <w:rPr>
          <w:rFonts w:ascii="Arial" w:cs="Arial" w:eastAsia="Arial" w:hAnsi="Arial"/>
          <w:color w:val="1D1D1F"/>
          <w:sz w:val="20"/>
          <w:szCs w:val="20"/>
        </w:rPr>
        <w:t xml:space="preserve">.</w:t>
      </w:r>
    </w:p>
    <w:p>
      <w:pPr>
        <w:pStyle w:val="ListParagraph"/>
        <w:numPr>
          <w:ilvl w:val="0"/>
          <w:numId w:val="2"/>
        </w:numPr>
        <w:spacing w:after="60" w:line="276"/>
      </w:pPr>
      <w:r>
        <w:rPr>
          <w:rFonts w:ascii="Arial" w:cs="Arial" w:eastAsia="Arial" w:hAnsi="Arial"/>
          <w:color w:val="1D1D1F"/>
          <w:sz w:val="20"/>
          <w:szCs w:val="20"/>
        </w:rPr>
        <w:t xml:space="preserve">Erstellung: 50 % bei Auftragserteilung, 50 % beim Livegang. Zahlbar innert 30 Tagen.</w:t>
      </w:r>
    </w:p>
    <w:p>
      <w:pPr>
        <w:pStyle w:val="ListParagraph"/>
        <w:numPr>
          <w:ilvl w:val="0"/>
          <w:numId w:val="2"/>
        </w:numPr>
        <w:spacing w:after="60" w:line="276"/>
      </w:pPr>
      <w:r>
        <w:rPr>
          <w:rFonts w:ascii="Arial" w:cs="Arial" w:eastAsia="Arial" w:hAnsi="Arial"/>
          <w:color w:val="1D1D1F"/>
          <w:sz w:val="20"/>
          <w:szCs w:val="20"/>
        </w:rPr>
        <w:t xml:space="preserve">Hosting und Support: jährlich im Voraus. Mindestlaufzeit 12 Monate, danach jeweils um 12 Monate verlängert, kündbar 3 Monate vor Ablauf.</w:t>
      </w:r>
    </w:p>
    <w:p>
      <w:pPr>
        <w:pStyle w:val="ListParagraph"/>
        <w:numPr>
          <w:ilvl w:val="0"/>
          <w:numId w:val="2"/>
        </w:numPr>
        <w:spacing w:after="60" w:line="276"/>
      </w:pPr>
      <w:r>
        <w:rPr>
          <w:rFonts w:ascii="Arial" w:cs="Arial" w:eastAsia="Arial" w:hAnsi="Arial"/>
          <w:color w:val="1D1D1F"/>
          <w:sz w:val="20"/>
          <w:szCs w:val="20"/>
        </w:rPr>
        <w:t xml:space="preserve">Nach vollständiger Bezahlung der Erstellung gehen die Nutzungsrechte an Design, Texten und Code an die Kurt Burri AG über. Die Domain bleibt jederzeit Eigentum der Kurt Burri AG.</w:t>
      </w:r>
    </w:p>
    <w:p>
      <w:pPr>
        <w:pStyle w:val="ListParagraph"/>
        <w:numPr>
          <w:ilvl w:val="0"/>
          <w:numId w:val="2"/>
        </w:numPr>
        <w:spacing w:after="60" w:line="276"/>
      </w:pPr>
      <w:r>
        <w:rPr>
          <w:rFonts w:ascii="Arial" w:cs="Arial" w:eastAsia="Arial" w:hAnsi="Arial"/>
          <w:color w:val="1D1D1F"/>
          <w:sz w:val="20"/>
          <w:szCs w:val="20"/>
        </w:rPr>
        <w:t xml:space="preserve">Bei einem Wechsel des Anbieters übergebe ich alle Dateien vollständig.</w:t>
      </w:r>
    </w:p>
    <w:p>
      <w:pPr>
        <w:pStyle w:val="ListParagraph"/>
        <w:numPr>
          <w:ilvl w:val="0"/>
          <w:numId w:val="2"/>
        </w:numPr>
        <w:spacing w:after="60" w:line="276"/>
      </w:pPr>
      <w:r>
        <w:rPr>
          <w:rFonts w:ascii="Arial" w:cs="Arial" w:eastAsia="Arial" w:hAnsi="Arial"/>
          <w:color w:val="1D1D1F"/>
          <w:sz w:val="20"/>
          <w:szCs w:val="20"/>
        </w:rPr>
        <w:t xml:space="preserve">Diese Offerte ist gültig bis 17. Dezember 2026.</w:t>
      </w:r>
    </w:p>
    <w:p>
      <w:pPr>
        <w:spacing w:after="160"/>
      </w:pPr>
    </w:p>
    <w:p>
      <w:pPr>
        <w:spacing w:after="120" w:line="288"/>
      </w:pPr>
      <w:r>
        <w:rPr>
          <w:rFonts w:ascii="Arial" w:cs="Arial" w:eastAsia="Arial" w:hAnsi="Arial"/>
          <w:color w:val="1D1D1F"/>
          <w:sz w:val="20"/>
          <w:szCs w:val="20"/>
        </w:rPr>
        <w:t xml:space="preserve">Ich freue mich darauf, Ihren Webauftritt neu zu gestalten, und stehe Ihnen für Fragen jederzeit gerne zur Verfügung.</w:t>
      </w:r>
    </w:p>
    <w:p>
      <w:pPr>
        <w:spacing w:after="600" w:before="200"/>
      </w:pPr>
      <w:r>
        <w:rPr>
          <w:rFonts w:ascii="Arial" w:cs="Arial" w:eastAsia="Arial" w:hAnsi="Arial"/>
          <w:color w:val="1D1D1F"/>
          <w:sz w:val="20"/>
          <w:szCs w:val="20"/>
        </w:rPr>
        <w:t xml:space="preserve">Freundliche Grüsse</w:t>
      </w:r>
    </w:p>
    <w:p>
      <w:r>
        <w:rPr>
          <w:rFonts w:ascii="Arial" w:cs="Arial" w:eastAsia="Arial" w:hAnsi="Arial"/>
          <w:color w:val="1D1D1F"/>
          <w:sz w:val="20"/>
          <w:szCs w:val="20"/>
          <w:highlight w:val="yellow"/>
          <w:highlightCs w:val="yellow"/>
        </w:rPr>
        <w:t xml:space="preserve">[Ihr Name]</w:t>
      </w:r>
    </w:p>
    <w:p>
      <w:pPr>
        <w:pStyle w:val="Heading1"/>
        <w:pageBreakBefore/>
        <w:spacing w:after="200"/>
      </w:pPr>
      <w:r>
        <w:rPr>
          <w:rFonts w:ascii="Arial" w:cs="Arial" w:eastAsia="Arial" w:hAnsi="Arial"/>
          <w:b/>
          <w:bCs/>
          <w:color w:val="0D5FB0"/>
          <w:sz w:val="30"/>
          <w:szCs w:val="30"/>
        </w:rPr>
        <w:t xml:space="preserve">Auftragsbestätigung</w:t>
      </w:r>
    </w:p>
    <w:p>
      <w:pPr>
        <w:spacing w:after="120" w:line="288"/>
      </w:pPr>
      <w:r>
        <w:rPr>
          <w:rFonts w:ascii="Arial" w:cs="Arial" w:eastAsia="Arial" w:hAnsi="Arial"/>
          <w:color w:val="1D1D1F"/>
          <w:sz w:val="20"/>
          <w:szCs w:val="20"/>
        </w:rPr>
        <w:t xml:space="preserve">Die Kurt Burri AG erteilt den Auftrag gemäss Offerte Nr. 2026-001 vom 18. Oktober 2026 für:</w:t>
      </w:r>
    </w:p>
    <w:p>
      <w:pPr>
        <w:spacing w:after="140"/>
        <w:ind w:left="200"/>
      </w:pPr>
      <w:r>
        <w:rPr>
          <w:rFonts w:ascii="Arial" w:cs="Arial" w:eastAsia="Arial" w:hAnsi="Arial"/>
          <w:color w:val="1D1D1F"/>
          <w:sz w:val="22"/>
          <w:szCs w:val="22"/>
        </w:rPr>
        <w:t xml:space="preserve">☐  Erstellung der Website, CHF 4’500.00</w:t>
      </w:r>
    </w:p>
    <w:p>
      <w:pPr>
        <w:spacing w:after="140"/>
        <w:ind w:left="200"/>
      </w:pPr>
      <w:r>
        <w:rPr>
          <w:rFonts w:ascii="Arial" w:cs="Arial" w:eastAsia="Arial" w:hAnsi="Arial"/>
          <w:color w:val="1D1D1F"/>
          <w:sz w:val="22"/>
          <w:szCs w:val="22"/>
        </w:rPr>
        <w:t xml:space="preserve">☐  Option A: Fotoshooting, CHF 1’000.00</w:t>
      </w:r>
    </w:p>
    <w:p>
      <w:pPr>
        <w:spacing w:after="140"/>
        <w:ind w:left="200"/>
      </w:pPr>
      <w:r>
        <w:rPr>
          <w:rFonts w:ascii="Arial" w:cs="Arial" w:eastAsia="Arial" w:hAnsi="Arial"/>
          <w:color w:val="1D1D1F"/>
          <w:sz w:val="22"/>
          <w:szCs w:val="22"/>
        </w:rPr>
        <w:t xml:space="preserve">☐  Option B: Referenzprojekte aufbereiten, CHF 500.00</w:t>
      </w:r>
    </w:p>
    <w:p>
      <w:pPr>
        <w:spacing w:after="140"/>
        <w:ind w:left="200"/>
      </w:pPr>
      <w:r>
        <w:rPr>
          <w:rFonts w:ascii="Arial" w:cs="Arial" w:eastAsia="Arial" w:hAnsi="Arial"/>
          <w:color w:val="1D1D1F"/>
          <w:sz w:val="22"/>
          <w:szCs w:val="22"/>
        </w:rPr>
        <w:t xml:space="preserve">☐  Option C: Google-Unternehmensprofil, CHF 300.00</w:t>
      </w:r>
    </w:p>
    <w:p>
      <w:pPr>
        <w:spacing w:after="140"/>
        <w:ind w:left="200"/>
      </w:pPr>
      <w:r>
        <w:rPr>
          <w:rFonts w:ascii="Arial" w:cs="Arial" w:eastAsia="Arial" w:hAnsi="Arial"/>
          <w:color w:val="1D1D1F"/>
          <w:sz w:val="22"/>
          <w:szCs w:val="22"/>
        </w:rPr>
        <w:t xml:space="preserve">☐  Hosting und Support Basis, CHF 49.00 / Monat</w:t>
      </w:r>
    </w:p>
    <w:p>
      <w:pPr>
        <w:spacing w:after="140"/>
        <w:ind w:left="200"/>
      </w:pPr>
      <w:r>
        <w:rPr>
          <w:rFonts w:ascii="Arial" w:cs="Arial" w:eastAsia="Arial" w:hAnsi="Arial"/>
          <w:color w:val="1D1D1F"/>
          <w:sz w:val="22"/>
          <w:szCs w:val="22"/>
        </w:rPr>
        <w:t xml:space="preserve">☐  Hosting und Support Plus, CHF 89.00 / Monat</w:t>
      </w:r>
    </w:p>
    <w:p>
      <w:pPr>
        <w:spacing w:after="600"/>
      </w:pPr>
    </w:p>
    <w:p>
      <w:pPr>
        <w:pBdr>
          <w:top w:val="single" w:color="1D1D1F" w:sz="4" w:space="6"/>
        </w:pBdr>
        <w:tabs>
          <w:tab w:val="left" w:pos="5200"/>
        </w:tabs>
      </w:pPr>
      <w:r>
        <w:rPr>
          <w:rFonts w:ascii="Arial" w:cs="Arial" w:eastAsia="Arial" w:hAnsi="Arial"/>
          <w:color w:val="1D1D1F"/>
          <w:sz w:val="20"/>
          <w:szCs w:val="20"/>
        </w:rPr>
        <w:t xml:space="preserve">Ort, Datum</w:t>
      </w:r>
      <w:r>
        <w:rPr>
          <w:rFonts w:ascii="Arial" w:cs="Arial" w:eastAsia="Arial" w:hAnsi="Arial"/>
          <w:color w:val="1D1D1F"/>
          <w:sz w:val="20"/>
          <w:szCs w:val="20"/>
        </w:rPr>
        <w:t xml:space="preserve">	Unterschrift Kurt Burri AG</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2646B"/>
        <w:sz w:val="16"/>
        <w:szCs w:val="16"/>
      </w:rPr>
      <w:t xml:space="preserve">Offerte 2026-001 · Seite </w:t>
    </w:r>
    <w:r>
      <w:rPr>
        <w:rFonts w:ascii="Arial" w:cs="Arial" w:eastAsia="Arial" w:hAnsi="Arial"/>
        <w:color w:val="6264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Offerte 2026-001 – Neue Website Kurt Burri AG</dc:title>
  <dc:creator>Offerte</dc:creator>
  <cp:lastModifiedBy>Un-named</cp:lastModifiedBy>
  <cp:revision>1</cp:revision>
  <dcterms:created xsi:type="dcterms:W3CDTF">2026-10-18T19:36:56.170Z</dcterms:created>
  <dcterms:modified xsi:type="dcterms:W3CDTF">2026-10-18T19:36:56.170Z</dcterms:modified>
</cp:coreProperties>
</file>

<file path=docProps/custom.xml><?xml version="1.0" encoding="utf-8"?>
<Properties xmlns="http://schemas.openxmlformats.org/officeDocument/2006/custom-properties" xmlns:vt="http://schemas.openxmlformats.org/officeDocument/2006/docPropsVTypes"/>
</file>