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57F77" w14:textId="3BFB82FC" w:rsidR="001672AF" w:rsidRPr="00640E97" w:rsidRDefault="00CD4B91">
      <w:pPr>
        <w:rPr>
          <w:b/>
          <w:bCs/>
          <w:sz w:val="36"/>
          <w:szCs w:val="36"/>
          <w:lang w:val="en-US"/>
        </w:rPr>
      </w:pPr>
      <w:r w:rsidRPr="00640E97">
        <w:rPr>
          <w:b/>
          <w:bCs/>
          <w:sz w:val="36"/>
          <w:szCs w:val="36"/>
          <w:lang w:val="en-US"/>
        </w:rPr>
        <w:t>LEARNING ABOUT BIOSENSORS AND ELECTRODES</w:t>
      </w:r>
    </w:p>
    <w:p w14:paraId="1F190AB7" w14:textId="77777777" w:rsidR="009A3232" w:rsidRDefault="009A3232">
      <w:pPr>
        <w:rPr>
          <w:b/>
          <w:bCs/>
          <w:sz w:val="28"/>
          <w:szCs w:val="28"/>
          <w:lang w:val="en-US"/>
        </w:rPr>
      </w:pPr>
    </w:p>
    <w:p w14:paraId="5DF367BA" w14:textId="77777777" w:rsidR="00640E97" w:rsidRDefault="00640E97" w:rsidP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Ref: </w:t>
      </w:r>
      <w:hyperlink r:id="rId5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https://www.mdpi.com/1424-8220/20/21/6233</w:t>
        </w:r>
      </w:hyperlink>
    </w:p>
    <w:p w14:paraId="177E28E4" w14:textId="77777777" w:rsidR="00640E97" w:rsidRDefault="00640E97">
      <w:pPr>
        <w:rPr>
          <w:b/>
          <w:bCs/>
          <w:sz w:val="28"/>
          <w:szCs w:val="28"/>
          <w:lang w:val="en-US"/>
        </w:rPr>
      </w:pPr>
    </w:p>
    <w:p w14:paraId="4B49DB97" w14:textId="62A384CE" w:rsidR="009A3232" w:rsidRDefault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DURABILITY</w:t>
      </w:r>
    </w:p>
    <w:p w14:paraId="4193DD34" w14:textId="05336721" w:rsidR="009A3232" w:rsidRDefault="00E20A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Washing electrodes</w:t>
      </w:r>
    </w:p>
    <w:p w14:paraId="6DA396F9" w14:textId="52602D0E" w:rsidR="00E20AB1" w:rsidRDefault="00640E97" w:rsidP="00E20AB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 cycles in a domestic washing machine</w:t>
      </w:r>
    </w:p>
    <w:p w14:paraId="67F643E6" w14:textId="08ECBD95" w:rsidR="00640E97" w:rsidRPr="00640E97" w:rsidRDefault="00640E97" w:rsidP="00640E9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 g/L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non ionic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detergent at 40 C for 30 min according to the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ISO 105-C06-A1S, 2010</w:t>
      </w:r>
    </w:p>
    <w:p w14:paraId="7A4482C2" w14:textId="17DB8F3A" w:rsidR="00640E97" w:rsidRDefault="00640E97" w:rsidP="00640E9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Dried at room temperature</w:t>
      </w:r>
    </w:p>
    <w:p w14:paraId="26EB828C" w14:textId="0F390906" w:rsidR="00640E97" w:rsidRDefault="00640E97" w:rsidP="00640E97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Each cycle, same procedure</w:t>
      </w:r>
    </w:p>
    <w:p w14:paraId="3DAC1D00" w14:textId="5E4ACF31" w:rsidR="00640E97" w:rsidRDefault="00640E97" w:rsidP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Stretching and conductivity</w:t>
      </w:r>
    </w:p>
    <w:p w14:paraId="285BB634" w14:textId="6B66ED24" w:rsidR="00640E97" w:rsidRDefault="00640E97" w:rsidP="00640E9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Resistance was measured before and after stretching them a 30 percent of its original length</w:t>
      </w:r>
    </w:p>
    <w:p w14:paraId="21F50F11" w14:textId="77777777" w:rsidR="00640E97" w:rsidRDefault="00640E97" w:rsidP="00640E97">
      <w:pPr>
        <w:rPr>
          <w:b/>
          <w:bCs/>
          <w:sz w:val="28"/>
          <w:szCs w:val="28"/>
          <w:lang w:val="en-US"/>
        </w:rPr>
      </w:pPr>
    </w:p>
    <w:p w14:paraId="1C50A4F6" w14:textId="625367E3" w:rsidR="00640E97" w:rsidRDefault="00640E97" w:rsidP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Electrical properties</w:t>
      </w:r>
    </w:p>
    <w:p w14:paraId="111E158D" w14:textId="317E1779" w:rsidR="00640E97" w:rsidRDefault="00640E97" w:rsidP="00640E9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 the resistance becomes lower the ability to collect signals and its stability becomes better</w:t>
      </w:r>
    </w:p>
    <w:p w14:paraId="280BDFEA" w14:textId="7A5E107F" w:rsidR="00640E97" w:rsidRDefault="00640E97" w:rsidP="00640E9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Independent t tests </w:t>
      </w:r>
      <w:proofErr w:type="gramStart"/>
      <w:r>
        <w:rPr>
          <w:b/>
          <w:bCs/>
          <w:sz w:val="28"/>
          <w:szCs w:val="28"/>
          <w:lang w:val="en-US"/>
        </w:rPr>
        <w:t>where</w:t>
      </w:r>
      <w:proofErr w:type="gramEnd"/>
      <w:r>
        <w:rPr>
          <w:b/>
          <w:bCs/>
          <w:sz w:val="28"/>
          <w:szCs w:val="28"/>
          <w:lang w:val="en-US"/>
        </w:rPr>
        <w:t xml:space="preserve"> done to test </w:t>
      </w:r>
      <w:proofErr w:type="gramStart"/>
      <w:r>
        <w:rPr>
          <w:b/>
          <w:bCs/>
          <w:sz w:val="28"/>
          <w:szCs w:val="28"/>
          <w:lang w:val="en-US"/>
        </w:rPr>
        <w:t>if  there</w:t>
      </w:r>
      <w:proofErr w:type="gramEnd"/>
      <w:r>
        <w:rPr>
          <w:b/>
          <w:bCs/>
          <w:sz w:val="28"/>
          <w:szCs w:val="28"/>
          <w:lang w:val="en-US"/>
        </w:rPr>
        <w:t xml:space="preserve"> were statistical differences between textiles</w:t>
      </w:r>
    </w:p>
    <w:p w14:paraId="3527FF15" w14:textId="77777777" w:rsidR="00640E97" w:rsidRDefault="00640E97" w:rsidP="00640E97">
      <w:pPr>
        <w:ind w:left="360"/>
        <w:rPr>
          <w:b/>
          <w:bCs/>
          <w:sz w:val="28"/>
          <w:szCs w:val="28"/>
          <w:lang w:val="en-US"/>
        </w:rPr>
      </w:pPr>
    </w:p>
    <w:p w14:paraId="1218225D" w14:textId="461968D4" w:rsidR="00640E97" w:rsidRDefault="00640E97" w:rsidP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Acquired signal using textile electrodes</w:t>
      </w:r>
    </w:p>
    <w:p w14:paraId="7F915A35" w14:textId="183FCCA5" w:rsidR="00640E97" w:rsidRDefault="00640E97" w:rsidP="00640E9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Need to check on the pressure that we are applying to the skin (this modifies the conductivity)</w:t>
      </w:r>
    </w:p>
    <w:p w14:paraId="0F39DC3C" w14:textId="2EED452C" w:rsidR="00640E97" w:rsidRPr="000B3F4B" w:rsidRDefault="00640E97" w:rsidP="000B3F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SNR</w:t>
      </w:r>
    </w:p>
    <w:p w14:paraId="1C707735" w14:textId="47789384" w:rsidR="00640E97" w:rsidRDefault="00640E97" w:rsidP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1BA2B67E" w14:textId="205F3965" w:rsidR="00640E97" w:rsidRDefault="00640E97" w:rsidP="00640E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 cases</w:t>
      </w:r>
    </w:p>
    <w:p w14:paraId="58089D0C" w14:textId="2ACF0255" w:rsidR="00640E97" w:rsidRDefault="00640E97" w:rsidP="00640E9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Subjects in motion and subjects still</w:t>
      </w:r>
    </w:p>
    <w:p w14:paraId="2CBDAB68" w14:textId="77777777" w:rsidR="00640E97" w:rsidRDefault="00640E97" w:rsidP="00640E97">
      <w:pPr>
        <w:ind w:left="720"/>
        <w:rPr>
          <w:b/>
          <w:bCs/>
          <w:sz w:val="28"/>
          <w:szCs w:val="28"/>
          <w:lang w:val="en-US"/>
        </w:rPr>
      </w:pPr>
    </w:p>
    <w:p w14:paraId="3C7EE290" w14:textId="7CBF29B2" w:rsidR="00640E97" w:rsidRDefault="000B3F4B" w:rsidP="000B3F4B">
      <w:pPr>
        <w:rPr>
          <w:b/>
          <w:bCs/>
          <w:sz w:val="28"/>
          <w:szCs w:val="28"/>
          <w:lang w:val="en-US"/>
        </w:rPr>
      </w:pPr>
      <w:hyperlink r:id="rId6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https://iopscience.iop.org/article/10.1088/1757-899X/1266/1/012019/pdf</w:t>
        </w:r>
      </w:hyperlink>
      <w:r w:rsidR="00571835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571835">
        <w:rPr>
          <w:b/>
          <w:bCs/>
          <w:sz w:val="28"/>
          <w:szCs w:val="28"/>
          <w:lang w:val="en-US"/>
        </w:rPr>
        <w:t>( only</w:t>
      </w:r>
      <w:proofErr w:type="gramEnd"/>
      <w:r w:rsidR="00571835">
        <w:rPr>
          <w:b/>
          <w:bCs/>
          <w:sz w:val="28"/>
          <w:szCs w:val="28"/>
          <w:lang w:val="en-US"/>
        </w:rPr>
        <w:t xml:space="preserve"> 2 citations)</w:t>
      </w:r>
    </w:p>
    <w:p w14:paraId="30CBB374" w14:textId="77777777" w:rsidR="000B3F4B" w:rsidRDefault="000B3F4B" w:rsidP="000B3F4B">
      <w:pPr>
        <w:rPr>
          <w:b/>
          <w:bCs/>
          <w:sz w:val="28"/>
          <w:szCs w:val="28"/>
          <w:lang w:val="en-US"/>
        </w:rPr>
      </w:pPr>
    </w:p>
    <w:p w14:paraId="78B09826" w14:textId="037A7FF1" w:rsidR="000B3F4B" w:rsidRDefault="000B3F4B" w:rsidP="000B3F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Washable up to 100 cycles electro conductive </w:t>
      </w:r>
      <w:proofErr w:type="gramStart"/>
      <w:r>
        <w:rPr>
          <w:b/>
          <w:bCs/>
          <w:sz w:val="28"/>
          <w:szCs w:val="28"/>
          <w:lang w:val="en-US"/>
        </w:rPr>
        <w:t>silver plated</w:t>
      </w:r>
      <w:proofErr w:type="gramEnd"/>
      <w:r>
        <w:rPr>
          <w:b/>
          <w:bCs/>
          <w:sz w:val="28"/>
          <w:szCs w:val="28"/>
          <w:lang w:val="en-US"/>
        </w:rPr>
        <w:t xml:space="preserve"> polyamide obtained from Adafruit, 1.4 Ohm/sq </w:t>
      </w:r>
    </w:p>
    <w:p w14:paraId="23E942F0" w14:textId="18A21F0B" w:rsidR="000B3F4B" w:rsidRDefault="000B3F4B" w:rsidP="000B3F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 cm diameter circular EEG electrode</w:t>
      </w:r>
    </w:p>
    <w:p w14:paraId="5E38566A" w14:textId="2D012FF1" w:rsidR="000B3F4B" w:rsidRDefault="000B3F4B" w:rsidP="000B3F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Fabric on foam to ensure the fabric is pressed against the skin </w:t>
      </w:r>
    </w:p>
    <w:p w14:paraId="7B5B6B9B" w14:textId="11BFE4A3" w:rsidR="000B3F4B" w:rsidRDefault="000B3F4B" w:rsidP="000B3F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collection with OPEN BCI</w:t>
      </w:r>
    </w:p>
    <w:p w14:paraId="349DD6BA" w14:textId="643FD105" w:rsidR="000B3F4B" w:rsidRDefault="000B3F4B" w:rsidP="000B3F4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 min of static </w:t>
      </w:r>
      <w:proofErr w:type="spellStart"/>
      <w:r>
        <w:rPr>
          <w:b/>
          <w:bCs/>
          <w:sz w:val="28"/>
          <w:szCs w:val="28"/>
          <w:lang w:val="en-US"/>
        </w:rPr>
        <w:t>eeg</w:t>
      </w:r>
      <w:proofErr w:type="spellEnd"/>
      <w:r>
        <w:rPr>
          <w:b/>
          <w:bCs/>
          <w:sz w:val="28"/>
          <w:szCs w:val="28"/>
          <w:lang w:val="en-US"/>
        </w:rPr>
        <w:t xml:space="preserve"> measurements</w:t>
      </w:r>
    </w:p>
    <w:p w14:paraId="37513FE7" w14:textId="201239BD" w:rsidR="000B3F4B" w:rsidRDefault="0051221C" w:rsidP="000B3F4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SNR</w:t>
      </w:r>
    </w:p>
    <w:p w14:paraId="3CD8D601" w14:textId="5719312D" w:rsidR="0051221C" w:rsidRDefault="0051221C" w:rsidP="0051221C">
      <w:pPr>
        <w:pStyle w:val="ListParagraph"/>
        <w:ind w:left="180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8061F6" wp14:editId="2C7E1CB1">
            <wp:extent cx="3200400" cy="635000"/>
            <wp:effectExtent l="0" t="0" r="0" b="0"/>
            <wp:docPr id="191404325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43256" name="Picture 1" descr="A black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818F" w14:textId="5EE9F613" w:rsidR="0051221C" w:rsidRDefault="0051221C" w:rsidP="005122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Skin to electrode impedance</w:t>
      </w:r>
    </w:p>
    <w:p w14:paraId="0F6AF142" w14:textId="665EE18C" w:rsidR="0051221C" w:rsidRDefault="0051221C" w:rsidP="0051221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 ratio and p value, </w:t>
      </w:r>
      <w:proofErr w:type="gramStart"/>
      <w:r>
        <w:rPr>
          <w:b/>
          <w:bCs/>
          <w:sz w:val="28"/>
          <w:szCs w:val="28"/>
          <w:lang w:val="en-US"/>
        </w:rPr>
        <w:t>one way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anova</w:t>
      </w:r>
      <w:proofErr w:type="spellEnd"/>
    </w:p>
    <w:p w14:paraId="4A9BCE22" w14:textId="1D9C211A" w:rsidR="0051221C" w:rsidRDefault="0051221C" w:rsidP="0051221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Average </w:t>
      </w:r>
      <w:proofErr w:type="spellStart"/>
      <w:r>
        <w:rPr>
          <w:b/>
          <w:bCs/>
          <w:sz w:val="28"/>
          <w:szCs w:val="28"/>
          <w:lang w:val="en-US"/>
        </w:rPr>
        <w:t>resistenance</w:t>
      </w:r>
      <w:proofErr w:type="spellEnd"/>
      <w:r>
        <w:rPr>
          <w:b/>
          <w:bCs/>
          <w:sz w:val="28"/>
          <w:szCs w:val="28"/>
          <w:lang w:val="en-US"/>
        </w:rPr>
        <w:t xml:space="preserve"> 2.5kohm</w:t>
      </w:r>
    </w:p>
    <w:p w14:paraId="0C18D51F" w14:textId="72B771DB" w:rsidR="0051221C" w:rsidRDefault="0051221C" w:rsidP="0051221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impedance of the tissue drops with time which could be done to sweat generation</w:t>
      </w:r>
    </w:p>
    <w:p w14:paraId="7CF0D3EF" w14:textId="77777777" w:rsidR="0051221C" w:rsidRDefault="0051221C" w:rsidP="0051221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( plotting</w:t>
      </w:r>
      <w:proofErr w:type="gramEnd"/>
      <w:r>
        <w:rPr>
          <w:b/>
          <w:bCs/>
          <w:sz w:val="28"/>
          <w:szCs w:val="28"/>
          <w:lang w:val="en-US"/>
        </w:rPr>
        <w:t xml:space="preserve"> over time the evolution of resistance for different electrodes, in a specific bandwidth)</w:t>
      </w:r>
    </w:p>
    <w:p w14:paraId="0B61E517" w14:textId="77777777" w:rsidR="0051221C" w:rsidRDefault="0051221C" w:rsidP="0051221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</w:p>
    <w:p w14:paraId="6E526287" w14:textId="3DFF6F69" w:rsidR="0051221C" w:rsidRDefault="0051221C" w:rsidP="0051221C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E2DE6A" wp14:editId="659614EC">
            <wp:extent cx="3501285" cy="2651760"/>
            <wp:effectExtent l="0" t="0" r="4445" b="2540"/>
            <wp:docPr id="890146106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46106" name="Picture 2" descr="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423" cy="2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46B" w14:textId="78C3647F" w:rsidR="0051221C" w:rsidRDefault="0051221C" w:rsidP="005122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1-50 Hz bandpass, amplitude of 0,1 </w:t>
      </w:r>
      <w:proofErr w:type="spellStart"/>
      <w:r>
        <w:rPr>
          <w:b/>
          <w:bCs/>
          <w:sz w:val="28"/>
          <w:szCs w:val="28"/>
          <w:lang w:val="en-US"/>
        </w:rPr>
        <w:t>uV</w:t>
      </w:r>
      <w:proofErr w:type="spellEnd"/>
      <w:r>
        <w:rPr>
          <w:b/>
          <w:bCs/>
          <w:sz w:val="28"/>
          <w:szCs w:val="28"/>
          <w:lang w:val="en-US"/>
        </w:rPr>
        <w:t xml:space="preserve"> to 1 mV</w:t>
      </w:r>
    </w:p>
    <w:p w14:paraId="69C4DF51" w14:textId="6861556A" w:rsidR="0051221C" w:rsidRDefault="0051221C" w:rsidP="005122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FFT plot, amplitude at each </w:t>
      </w:r>
      <w:proofErr w:type="spellStart"/>
      <w:r>
        <w:rPr>
          <w:b/>
          <w:bCs/>
          <w:sz w:val="28"/>
          <w:szCs w:val="28"/>
          <w:lang w:val="en-US"/>
        </w:rPr>
        <w:t>freq</w:t>
      </w:r>
      <w:proofErr w:type="spellEnd"/>
      <w:r>
        <w:rPr>
          <w:b/>
          <w:bCs/>
          <w:sz w:val="28"/>
          <w:szCs w:val="28"/>
          <w:lang w:val="en-US"/>
        </w:rPr>
        <w:t xml:space="preserve"> and ten seconds average </w:t>
      </w:r>
      <w:proofErr w:type="spellStart"/>
      <w:r>
        <w:rPr>
          <w:b/>
          <w:bCs/>
          <w:sz w:val="28"/>
          <w:szCs w:val="28"/>
          <w:lang w:val="en-US"/>
        </w:rPr>
        <w:t>Vrms</w:t>
      </w:r>
      <w:proofErr w:type="spellEnd"/>
      <w:r>
        <w:rPr>
          <w:b/>
          <w:bCs/>
          <w:sz w:val="28"/>
          <w:szCs w:val="28"/>
          <w:lang w:val="en-US"/>
        </w:rPr>
        <w:t xml:space="preserve"> amplitude </w:t>
      </w:r>
      <w:proofErr w:type="gramStart"/>
      <w:r>
        <w:rPr>
          <w:b/>
          <w:bCs/>
          <w:sz w:val="28"/>
          <w:szCs w:val="28"/>
          <w:lang w:val="en-US"/>
        </w:rPr>
        <w:t>( for</w:t>
      </w:r>
      <w:proofErr w:type="gramEnd"/>
      <w:r>
        <w:rPr>
          <w:b/>
          <w:bCs/>
          <w:sz w:val="28"/>
          <w:szCs w:val="28"/>
          <w:lang w:val="en-US"/>
        </w:rPr>
        <w:t xml:space="preserve"> both electrodes)</w:t>
      </w:r>
    </w:p>
    <w:p w14:paraId="76795027" w14:textId="379AF684" w:rsidR="0051221C" w:rsidRDefault="0051221C" w:rsidP="005122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Plot of both SNR</w:t>
      </w:r>
    </w:p>
    <w:p w14:paraId="661598DC" w14:textId="77777777" w:rsidR="0051221C" w:rsidRDefault="0051221C" w:rsidP="007F359F">
      <w:pPr>
        <w:rPr>
          <w:b/>
          <w:bCs/>
          <w:sz w:val="28"/>
          <w:szCs w:val="28"/>
          <w:lang w:val="en-US"/>
        </w:rPr>
      </w:pPr>
    </w:p>
    <w:p w14:paraId="237C3DFD" w14:textId="7F68838F" w:rsidR="0021547A" w:rsidRDefault="00DF3E85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</w:t>
      </w:r>
    </w:p>
    <w:p w14:paraId="2C28923B" w14:textId="47E798A1" w:rsidR="00DF3E85" w:rsidRDefault="00DF3E85" w:rsidP="007F359F">
      <w:pPr>
        <w:rPr>
          <w:b/>
          <w:bCs/>
          <w:sz w:val="28"/>
          <w:szCs w:val="28"/>
          <w:lang w:val="en-US"/>
        </w:rPr>
      </w:pPr>
      <w:hyperlink r:id="rId9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https://www.mdpi.com/1424-8220/23/2/598</w:t>
        </w:r>
      </w:hyperlink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( 10</w:t>
      </w:r>
      <w:proofErr w:type="gramEnd"/>
      <w:r>
        <w:rPr>
          <w:b/>
          <w:bCs/>
          <w:sz w:val="28"/>
          <w:szCs w:val="28"/>
          <w:lang w:val="en-US"/>
        </w:rPr>
        <w:t xml:space="preserve"> cites)</w:t>
      </w:r>
    </w:p>
    <w:p w14:paraId="6AB026B0" w14:textId="77777777" w:rsidR="00DF3E85" w:rsidRDefault="00DF3E85" w:rsidP="007F359F">
      <w:pPr>
        <w:rPr>
          <w:b/>
          <w:bCs/>
          <w:sz w:val="28"/>
          <w:szCs w:val="28"/>
          <w:lang w:val="en-US"/>
        </w:rPr>
      </w:pPr>
    </w:p>
    <w:p w14:paraId="761C64E0" w14:textId="37270B27" w:rsidR="00DF3E85" w:rsidRDefault="00784DC4" w:rsidP="00DF3E8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Transfer function and cost function to validate the performance of the different electrodes</w:t>
      </w:r>
    </w:p>
    <w:p w14:paraId="7AF87619" w14:textId="77777777" w:rsidR="00784DC4" w:rsidRDefault="00784DC4" w:rsidP="00784DC4">
      <w:pPr>
        <w:rPr>
          <w:b/>
          <w:bCs/>
          <w:sz w:val="28"/>
          <w:szCs w:val="28"/>
          <w:lang w:val="en-US"/>
        </w:rPr>
      </w:pPr>
    </w:p>
    <w:p w14:paraId="3F47BD6A" w14:textId="77777777" w:rsidR="00784DC4" w:rsidRDefault="00784DC4" w:rsidP="00784DC4">
      <w:pPr>
        <w:rPr>
          <w:b/>
          <w:bCs/>
          <w:sz w:val="28"/>
          <w:szCs w:val="28"/>
          <w:lang w:val="en-US"/>
        </w:rPr>
      </w:pPr>
    </w:p>
    <w:p w14:paraId="60ADE03F" w14:textId="5F1B2055" w:rsidR="00784DC4" w:rsidRDefault="00784DC4" w:rsidP="00784D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REF </w:t>
      </w:r>
      <w:hyperlink r:id="rId10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https://jtatm.textiles.ncsu.edu/index.php/JTATM/article/view/4196/2842</w:t>
        </w:r>
      </w:hyperlink>
    </w:p>
    <w:p w14:paraId="4D4B65A1" w14:textId="77777777" w:rsidR="00784DC4" w:rsidRDefault="00784DC4" w:rsidP="00784DC4">
      <w:pPr>
        <w:rPr>
          <w:b/>
          <w:bCs/>
          <w:sz w:val="28"/>
          <w:szCs w:val="28"/>
          <w:lang w:val="en-US"/>
        </w:rPr>
      </w:pPr>
    </w:p>
    <w:p w14:paraId="016B3C50" w14:textId="7309997B" w:rsidR="00784DC4" w:rsidRDefault="00784DC4" w:rsidP="00784DC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Fabrication of textile electrodes</w:t>
      </w:r>
    </w:p>
    <w:p w14:paraId="2E40FAAA" w14:textId="333D8DE4" w:rsidR="00784DC4" w:rsidRDefault="00784DC4" w:rsidP="00784DC4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Foam between two layers of conductive fabric to ensure the pressure against the skin </w:t>
      </w:r>
    </w:p>
    <w:p w14:paraId="2CC5ADDD" w14:textId="17CC3BC5" w:rsidR="00784DC4" w:rsidRDefault="00784DC4" w:rsidP="0058296A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784DC4">
        <w:rPr>
          <w:b/>
          <w:bCs/>
          <w:sz w:val="28"/>
          <w:szCs w:val="28"/>
          <w:lang w:val="en-US"/>
        </w:rPr>
        <w:t xml:space="preserve"> A non-</w:t>
      </w:r>
      <w:proofErr w:type="gramStart"/>
      <w:r w:rsidRPr="00784DC4">
        <w:rPr>
          <w:b/>
          <w:bCs/>
          <w:sz w:val="28"/>
          <w:szCs w:val="28"/>
          <w:lang w:val="en-US"/>
        </w:rPr>
        <w:t>conductive  fabric,  made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of  cotton,  with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a centered </w:t>
      </w:r>
      <w:proofErr w:type="spellStart"/>
      <w:r w:rsidRPr="00784DC4">
        <w:rPr>
          <w:b/>
          <w:bCs/>
          <w:sz w:val="28"/>
          <w:szCs w:val="28"/>
          <w:lang w:val="en-US"/>
        </w:rPr>
        <w:t>holewith</w:t>
      </w:r>
      <w:proofErr w:type="spellEnd"/>
      <w:r w:rsidRPr="00784DC4">
        <w:rPr>
          <w:b/>
          <w:bCs/>
          <w:sz w:val="28"/>
          <w:szCs w:val="28"/>
          <w:lang w:val="en-US"/>
        </w:rPr>
        <w:t xml:space="preserve"> diameter of 2 </w:t>
      </w:r>
      <w:proofErr w:type="spellStart"/>
      <w:r w:rsidRPr="00784DC4">
        <w:rPr>
          <w:b/>
          <w:bCs/>
          <w:sz w:val="28"/>
          <w:szCs w:val="28"/>
          <w:lang w:val="en-US"/>
        </w:rPr>
        <w:t>cmon</w:t>
      </w:r>
      <w:proofErr w:type="spellEnd"/>
      <w:r w:rsidRPr="00784DC4">
        <w:rPr>
          <w:b/>
          <w:bCs/>
          <w:sz w:val="28"/>
          <w:szCs w:val="28"/>
          <w:lang w:val="en-US"/>
        </w:rPr>
        <w:t xml:space="preserve"> the front   side   has   been   placed   above   the </w:t>
      </w:r>
      <w:proofErr w:type="gramStart"/>
      <w:r w:rsidRPr="00784DC4">
        <w:rPr>
          <w:b/>
          <w:bCs/>
          <w:sz w:val="28"/>
          <w:szCs w:val="28"/>
          <w:lang w:val="en-US"/>
        </w:rPr>
        <w:t>conductive  fabric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to  make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the  conductive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84DC4">
        <w:rPr>
          <w:b/>
          <w:bCs/>
          <w:sz w:val="28"/>
          <w:szCs w:val="28"/>
          <w:lang w:val="en-US"/>
        </w:rPr>
        <w:t>surface  of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the  electrode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in  contact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with  the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84DC4">
        <w:rPr>
          <w:b/>
          <w:bCs/>
          <w:sz w:val="28"/>
          <w:szCs w:val="28"/>
          <w:lang w:val="en-US"/>
        </w:rPr>
        <w:t>skin  of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similar  size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as  the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84DC4">
        <w:rPr>
          <w:b/>
          <w:bCs/>
          <w:sz w:val="28"/>
          <w:szCs w:val="28"/>
          <w:lang w:val="en-US"/>
        </w:rPr>
        <w:t>surface  of</w:t>
      </w:r>
      <w:proofErr w:type="gramEnd"/>
      <w:r w:rsidRPr="00784DC4">
        <w:rPr>
          <w:b/>
          <w:bCs/>
          <w:sz w:val="28"/>
          <w:szCs w:val="28"/>
          <w:lang w:val="en-US"/>
        </w:rPr>
        <w:t xml:space="preserve">  the commercial silver electrodes</w:t>
      </w:r>
    </w:p>
    <w:p w14:paraId="3223D5BE" w14:textId="77777777" w:rsidR="000C77AB" w:rsidRDefault="000C77AB" w:rsidP="0058296A">
      <w:pPr>
        <w:rPr>
          <w:b/>
          <w:bCs/>
          <w:sz w:val="28"/>
          <w:szCs w:val="28"/>
          <w:lang w:val="en-US"/>
        </w:rPr>
      </w:pPr>
    </w:p>
    <w:p w14:paraId="58F9745F" w14:textId="77777777" w:rsidR="000C77AB" w:rsidRDefault="000C77AB" w:rsidP="0058296A">
      <w:pPr>
        <w:rPr>
          <w:b/>
          <w:bCs/>
          <w:sz w:val="28"/>
          <w:szCs w:val="28"/>
          <w:lang w:val="en-US"/>
        </w:rPr>
      </w:pPr>
    </w:p>
    <w:p w14:paraId="5D3FCCC1" w14:textId="75B0E480" w:rsidR="000C77AB" w:rsidRPr="0058296A" w:rsidRDefault="000C77AB" w:rsidP="005829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</w:t>
      </w:r>
    </w:p>
    <w:p w14:paraId="4F5333ED" w14:textId="54D4FF72" w:rsidR="00DF3E85" w:rsidRDefault="000C77AB" w:rsidP="007F359F">
      <w:pPr>
        <w:rPr>
          <w:b/>
          <w:bCs/>
          <w:sz w:val="28"/>
          <w:szCs w:val="28"/>
          <w:lang w:val="en-US"/>
        </w:rPr>
      </w:pPr>
      <w:hyperlink r:id="rId11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https://www.mdpi.com/1424-8220/22/20/7869</w:t>
        </w:r>
      </w:hyperlink>
    </w:p>
    <w:p w14:paraId="584B2BEA" w14:textId="77777777" w:rsidR="000C77AB" w:rsidRDefault="000C77AB" w:rsidP="007F359F">
      <w:pPr>
        <w:rPr>
          <w:b/>
          <w:bCs/>
          <w:sz w:val="28"/>
          <w:szCs w:val="28"/>
          <w:lang w:val="en-US"/>
        </w:rPr>
      </w:pPr>
    </w:p>
    <w:p w14:paraId="03004E60" w14:textId="62891B9E" w:rsidR="000C77AB" w:rsidRDefault="000C77AB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Metrics</w:t>
      </w:r>
    </w:p>
    <w:p w14:paraId="25A8AC0E" w14:textId="135FD27F" w:rsidR="000C77AB" w:rsidRDefault="000C77AB" w:rsidP="007F359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Dehydration test; then their impedance, signal quality, and stability</w:t>
      </w:r>
    </w:p>
    <w:p w14:paraId="510043AF" w14:textId="77777777" w:rsidR="000C77AB" w:rsidRPr="000C77AB" w:rsidRDefault="000C77AB" w:rsidP="007F359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EA471A4" w14:textId="3E12B160" w:rsidR="000C77AB" w:rsidRDefault="009050B8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</w:t>
      </w:r>
    </w:p>
    <w:p w14:paraId="16D92875" w14:textId="79C15A5B" w:rsidR="009050B8" w:rsidRDefault="009050B8" w:rsidP="007F359F">
      <w:pPr>
        <w:rPr>
          <w:b/>
          <w:bCs/>
          <w:sz w:val="28"/>
          <w:szCs w:val="28"/>
          <w:lang w:val="en-US"/>
        </w:rPr>
      </w:pPr>
      <w:hyperlink r:id="rId12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https://journals.sagepub.com/doi/10.1177/20556683211061995</w:t>
        </w:r>
      </w:hyperlink>
    </w:p>
    <w:p w14:paraId="7E593C26" w14:textId="77777777" w:rsidR="009050B8" w:rsidRDefault="009050B8" w:rsidP="007F359F">
      <w:pPr>
        <w:rPr>
          <w:b/>
          <w:bCs/>
          <w:sz w:val="28"/>
          <w:szCs w:val="28"/>
          <w:lang w:val="en-US"/>
        </w:rPr>
      </w:pPr>
    </w:p>
    <w:p w14:paraId="56B4297C" w14:textId="77777777" w:rsidR="00E731F5" w:rsidRDefault="00E731F5" w:rsidP="007F359F">
      <w:pPr>
        <w:rPr>
          <w:b/>
          <w:bCs/>
          <w:sz w:val="28"/>
          <w:szCs w:val="28"/>
          <w:lang w:val="en-US"/>
        </w:rPr>
      </w:pPr>
    </w:p>
    <w:p w14:paraId="50EB4BFE" w14:textId="43C17399" w:rsidR="00E731F5" w:rsidRDefault="00E731F5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17 JULY</w:t>
      </w:r>
    </w:p>
    <w:p w14:paraId="2FFDCA07" w14:textId="77777777" w:rsidR="00E731F5" w:rsidRDefault="00E731F5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SENSORS OF EARBUDS EEG</w:t>
      </w:r>
    </w:p>
    <w:p w14:paraId="37E6742A" w14:textId="77777777" w:rsidR="00E731F5" w:rsidRDefault="00E731F5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NAOX REF</w:t>
      </w:r>
    </w:p>
    <w:p w14:paraId="2FC6B950" w14:textId="68EF1ADD" w:rsidR="00E731F5" w:rsidRDefault="00E731F5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hyperlink r:id="rId13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https://www.mdpi.com/1424-8220/24/12/3973#table_body_display_sensors-24-03973-t001</w:t>
        </w:r>
      </w:hyperlink>
    </w:p>
    <w:p w14:paraId="7E46CCD0" w14:textId="513D17CB" w:rsidR="00E731F5" w:rsidRPr="007F359F" w:rsidRDefault="00E731F5" w:rsidP="007F35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tbl>
      <w:tblPr>
        <w:tblW w:w="0" w:type="dxa"/>
        <w:tblCellSpacing w:w="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3943"/>
      </w:tblGrid>
      <w:tr w:rsidR="00E731F5" w:rsidRPr="00E731F5" w14:paraId="1BD8C985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D2C5194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Skin Contact Location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8428AEF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Ear canal</w:t>
            </w:r>
          </w:p>
        </w:tc>
      </w:tr>
      <w:tr w:rsidR="00E731F5" w:rsidRPr="00E731F5" w14:paraId="5EE6E267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6B7ACDC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Electrodes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F6F60F2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2 actives and dry silver electrodes by ear tip</w:t>
            </w:r>
          </w:p>
        </w:tc>
      </w:tr>
      <w:tr w:rsidR="00E731F5" w:rsidRPr="00E731F5" w14:paraId="25339E5D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8875FD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Channel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0234C51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1 single bipolar EEG channel left ear–right ear</w:t>
            </w:r>
          </w:p>
        </w:tc>
      </w:tr>
      <w:tr w:rsidR="00E731F5" w:rsidRPr="00E731F5" w14:paraId="433DA7B7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4F0E95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Sampling Frequency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BEF37D5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250 Hz</w:t>
            </w:r>
          </w:p>
        </w:tc>
      </w:tr>
      <w:tr w:rsidR="00E731F5" w:rsidRPr="00E731F5" w14:paraId="3C3B4A64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F58004E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Transfer of Data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E108E98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Bluetooth 2.4 GHz</w:t>
            </w:r>
          </w:p>
        </w:tc>
      </w:tr>
      <w:tr w:rsidR="00E731F5" w:rsidRPr="00E731F5" w14:paraId="2E9EDB35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A1AAC1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Data Format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09271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The European Data Format (EDF)</w:t>
            </w:r>
          </w:p>
        </w:tc>
      </w:tr>
      <w:tr w:rsidR="00E731F5" w:rsidRPr="00E731F5" w14:paraId="440C408F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F4C5826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Autonomy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DE5FC1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~10 h</w:t>
            </w:r>
          </w:p>
        </w:tc>
      </w:tr>
      <w:tr w:rsidR="00E731F5" w:rsidRPr="00E731F5" w14:paraId="09EA964A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6B32B6A9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13965940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E731F5" w:rsidRPr="00E731F5" w14:paraId="632231A7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51598CD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Weight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93A4B3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20 g</w:t>
            </w:r>
          </w:p>
        </w:tc>
      </w:tr>
      <w:tr w:rsidR="00E731F5" w:rsidRPr="00E731F5" w14:paraId="49FC56C6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1D7D093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Input noise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F696960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 xml:space="preserve">&lt;6 </w:t>
            </w:r>
            <w:proofErr w:type="spellStart"/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μV</w:t>
            </w:r>
            <w:proofErr w:type="spellEnd"/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 xml:space="preserve"> peak to valley</w:t>
            </w:r>
          </w:p>
        </w:tc>
      </w:tr>
      <w:tr w:rsidR="00E731F5" w:rsidRPr="00E731F5" w14:paraId="30C15EA6" w14:textId="77777777" w:rsidTr="00E731F5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099CE08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CMRR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9F9F9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781FC85" w14:textId="77777777" w:rsidR="00E731F5" w:rsidRPr="00E731F5" w:rsidRDefault="00E731F5" w:rsidP="00E731F5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731F5">
              <w:rPr>
                <w:rFonts w:ascii="Arial" w:eastAsia="Times New Roman" w:hAnsi="Arial" w:cs="Arial"/>
                <w:color w:val="222222"/>
                <w:kern w:val="0"/>
                <w:sz w:val="18"/>
                <w:szCs w:val="18"/>
                <w:lang w:eastAsia="en-GB"/>
                <w14:ligatures w14:val="none"/>
              </w:rPr>
              <w:t>&gt;80 dB at 50 Hz</w:t>
            </w:r>
          </w:p>
        </w:tc>
      </w:tr>
    </w:tbl>
    <w:p w14:paraId="1B1F9800" w14:textId="10433B4E" w:rsidR="00E731F5" w:rsidRDefault="00E731F5" w:rsidP="007F359F">
      <w:pPr>
        <w:rPr>
          <w:b/>
          <w:bCs/>
          <w:sz w:val="28"/>
          <w:szCs w:val="28"/>
          <w:lang w:val="en-US"/>
        </w:rPr>
      </w:pPr>
    </w:p>
    <w:p w14:paraId="314F1957" w14:textId="77777777" w:rsidR="00E731F5" w:rsidRDefault="00E731F5" w:rsidP="007F359F">
      <w:pPr>
        <w:rPr>
          <w:b/>
          <w:bCs/>
          <w:sz w:val="28"/>
          <w:szCs w:val="28"/>
          <w:lang w:val="en-US"/>
        </w:rPr>
      </w:pPr>
    </w:p>
    <w:p w14:paraId="0CBBD6A0" w14:textId="0B343189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Silicon and </w:t>
      </w:r>
      <w:proofErr w:type="spellStart"/>
      <w:r>
        <w:rPr>
          <w:b/>
          <w:bCs/>
          <w:sz w:val="28"/>
          <w:szCs w:val="28"/>
          <w:lang w:val="en-US"/>
        </w:rPr>
        <w:t>coatd</w:t>
      </w:r>
      <w:proofErr w:type="spellEnd"/>
      <w:r>
        <w:rPr>
          <w:b/>
          <w:bCs/>
          <w:sz w:val="28"/>
          <w:szCs w:val="28"/>
          <w:lang w:val="en-US"/>
        </w:rPr>
        <w:t xml:space="preserve"> with conductive silver ink, biocompatible and conductive</w:t>
      </w:r>
    </w:p>
    <w:p w14:paraId="2B15EC5E" w14:textId="014F18CA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</w:t>
      </w:r>
      <w:r w:rsidRPr="00E731F5">
        <w:rPr>
          <w:b/>
          <w:bCs/>
          <w:sz w:val="28"/>
          <w:szCs w:val="28"/>
          <w:lang w:val="en-US"/>
        </w:rPr>
        <w:t>he system operates a single bipolar EEG channel, measuring the voltage differences between the electrode located in one ear canal and the electrode in the opposite ear canal</w:t>
      </w:r>
    </w:p>
    <w:p w14:paraId="5C7C0094" w14:textId="68332DE6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Compared to temporal electrodes T7</w:t>
      </w:r>
      <w:r w:rsidR="00E95E75">
        <w:rPr>
          <w:b/>
          <w:bCs/>
          <w:sz w:val="28"/>
          <w:szCs w:val="28"/>
          <w:lang w:val="en-US"/>
        </w:rPr>
        <w:t xml:space="preserve"> and T8</w:t>
      </w:r>
    </w:p>
    <w:p w14:paraId="7C45B100" w14:textId="77777777" w:rsidR="00E731F5" w:rsidRDefault="00E731F5" w:rsidP="00E731F5">
      <w:pPr>
        <w:pStyle w:val="ListParagraph"/>
        <w:rPr>
          <w:b/>
          <w:bCs/>
          <w:sz w:val="28"/>
          <w:szCs w:val="28"/>
          <w:lang w:val="en-US"/>
        </w:rPr>
      </w:pPr>
    </w:p>
    <w:p w14:paraId="2D1E4899" w14:textId="326C15DE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GND is connected by linking the bottom electrodes of each earpiece ELI and ERI inside each both ear canal</w:t>
      </w:r>
    </w:p>
    <w:p w14:paraId="16301DE6" w14:textId="77777777" w:rsidR="00E731F5" w:rsidRPr="00E731F5" w:rsidRDefault="00E731F5" w:rsidP="00E731F5">
      <w:pPr>
        <w:pStyle w:val="ListParagraph"/>
        <w:rPr>
          <w:b/>
          <w:bCs/>
          <w:sz w:val="28"/>
          <w:szCs w:val="28"/>
          <w:lang w:val="en-US"/>
        </w:rPr>
      </w:pPr>
    </w:p>
    <w:p w14:paraId="7B2C703C" w14:textId="57ACBFCD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250 </w:t>
      </w:r>
      <w:proofErr w:type="spellStart"/>
      <w:r>
        <w:rPr>
          <w:b/>
          <w:bCs/>
          <w:sz w:val="28"/>
          <w:szCs w:val="28"/>
          <w:lang w:val="en-US"/>
        </w:rPr>
        <w:t>hz</w:t>
      </w:r>
      <w:proofErr w:type="spellEnd"/>
      <w:r>
        <w:rPr>
          <w:b/>
          <w:bCs/>
          <w:sz w:val="28"/>
          <w:szCs w:val="28"/>
          <w:lang w:val="en-US"/>
        </w:rPr>
        <w:t xml:space="preserve"> and 24 bits resolution</w:t>
      </w:r>
    </w:p>
    <w:p w14:paraId="4112D502" w14:textId="77777777" w:rsidR="00E731F5" w:rsidRPr="00E731F5" w:rsidRDefault="00E731F5" w:rsidP="00E731F5">
      <w:pPr>
        <w:pStyle w:val="ListParagraph"/>
        <w:rPr>
          <w:b/>
          <w:bCs/>
          <w:sz w:val="28"/>
          <w:szCs w:val="28"/>
          <w:lang w:val="en-US"/>
        </w:rPr>
      </w:pPr>
    </w:p>
    <w:p w14:paraId="547FACBE" w14:textId="11830440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BLE to a laptop </w:t>
      </w:r>
    </w:p>
    <w:p w14:paraId="417D88C7" w14:textId="77777777" w:rsidR="00E731F5" w:rsidRPr="00E731F5" w:rsidRDefault="00E731F5" w:rsidP="00E731F5">
      <w:pPr>
        <w:pStyle w:val="ListParagraph"/>
        <w:rPr>
          <w:b/>
          <w:bCs/>
          <w:sz w:val="28"/>
          <w:szCs w:val="28"/>
          <w:lang w:val="en-US"/>
        </w:rPr>
      </w:pPr>
    </w:p>
    <w:p w14:paraId="384EC8E3" w14:textId="2CCCC04B" w:rsidR="00E731F5" w:rsidRDefault="00E731F5" w:rsidP="00E731F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10h recording</w:t>
      </w:r>
    </w:p>
    <w:p w14:paraId="47ACD889" w14:textId="77777777" w:rsidR="00E731F5" w:rsidRPr="00E731F5" w:rsidRDefault="00E731F5" w:rsidP="00E731F5">
      <w:pPr>
        <w:pStyle w:val="ListParagraph"/>
        <w:rPr>
          <w:b/>
          <w:bCs/>
          <w:sz w:val="28"/>
          <w:szCs w:val="28"/>
          <w:lang w:val="en-US"/>
        </w:rPr>
      </w:pPr>
    </w:p>
    <w:p w14:paraId="1C641CAD" w14:textId="2F61E839" w:rsidR="00E731F5" w:rsidRDefault="00E731F5" w:rsidP="00E731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</w:t>
      </w:r>
    </w:p>
    <w:p w14:paraId="2E1E2654" w14:textId="56D26AA9" w:rsidR="00E95E75" w:rsidRDefault="00E95E75" w:rsidP="00E95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Linear correlation during eyes closed condition for the alpha band. TO do that Gabor wavelet was used </w:t>
      </w:r>
    </w:p>
    <w:p w14:paraId="3EFF011A" w14:textId="0CD25AE6" w:rsidR="00E95E75" w:rsidRDefault="00E95E75" w:rsidP="00E95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Windows of 6s </w:t>
      </w:r>
    </w:p>
    <w:p w14:paraId="7E44780D" w14:textId="44452500" w:rsidR="00E95E75" w:rsidRPr="00E95E75" w:rsidRDefault="00E95E75" w:rsidP="00E95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</w:t>
      </w:r>
      <w:r w:rsidRPr="00E95E75">
        <w:rPr>
          <w:b/>
          <w:bCs/>
          <w:sz w:val="28"/>
          <w:szCs w:val="28"/>
          <w:lang w:val="en-US"/>
        </w:rPr>
        <w:t>efined an alpha burst by considering a signal-to-noise rati</w:t>
      </w:r>
      <w:r w:rsidRPr="00E95E75">
        <w:rPr>
          <w:b/>
          <w:bCs/>
          <w:sz w:val="28"/>
          <w:szCs w:val="28"/>
          <w:lang w:val="en-US"/>
        </w:rPr>
        <w:t>o</w:t>
      </w:r>
    </w:p>
    <w:p w14:paraId="2EF69CAD" w14:textId="46D36D7C" w:rsidR="00E95E75" w:rsidRDefault="00E95E75" w:rsidP="00E95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Characterization of alpha burst recorded by the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in</w:t>
      </w:r>
      <w:proofErr w:type="spellEnd"/>
      <w:r>
        <w:rPr>
          <w:b/>
          <w:bCs/>
          <w:sz w:val="28"/>
          <w:szCs w:val="28"/>
          <w:lang w:val="en-US"/>
        </w:rPr>
        <w:t xml:space="preserve"> ear</w:t>
      </w:r>
      <w:proofErr w:type="gramEnd"/>
      <w:r>
        <w:rPr>
          <w:b/>
          <w:bCs/>
          <w:sz w:val="28"/>
          <w:szCs w:val="28"/>
          <w:lang w:val="en-US"/>
        </w:rPr>
        <w:t xml:space="preserve"> device, amplitude analysis on windows. Averaged Hilbert envelops of </w:t>
      </w:r>
      <w:r w:rsidR="004C5A13">
        <w:rPr>
          <w:b/>
          <w:bCs/>
          <w:sz w:val="28"/>
          <w:szCs w:val="28"/>
          <w:lang w:val="en-US"/>
        </w:rPr>
        <w:t>the filtered</w:t>
      </w:r>
      <w:r>
        <w:rPr>
          <w:b/>
          <w:bCs/>
          <w:sz w:val="28"/>
          <w:szCs w:val="28"/>
          <w:lang w:val="en-US"/>
        </w:rPr>
        <w:t xml:space="preserve"> signal in 30s windows for alpha, additionally </w:t>
      </w:r>
      <w:proofErr w:type="spellStart"/>
      <w:r>
        <w:rPr>
          <w:b/>
          <w:bCs/>
          <w:sz w:val="28"/>
          <w:szCs w:val="28"/>
          <w:lang w:val="en-US"/>
        </w:rPr>
        <w:t>comparision</w:t>
      </w:r>
      <w:proofErr w:type="spellEnd"/>
      <w:r>
        <w:rPr>
          <w:b/>
          <w:bCs/>
          <w:sz w:val="28"/>
          <w:szCs w:val="28"/>
          <w:lang w:val="en-US"/>
        </w:rPr>
        <w:t xml:space="preserve"> of the </w:t>
      </w:r>
      <w:proofErr w:type="spellStart"/>
      <w:r>
        <w:rPr>
          <w:b/>
          <w:bCs/>
          <w:sz w:val="28"/>
          <w:szCs w:val="28"/>
          <w:lang w:val="en-US"/>
        </w:rPr>
        <w:t>psd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6C2FBD3" w14:textId="0D02C807" w:rsidR="00E95E75" w:rsidRDefault="00E95E75" w:rsidP="00E95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Computation of artifact amplitude for the </w:t>
      </w:r>
      <w:proofErr w:type="spellStart"/>
      <w:r>
        <w:rPr>
          <w:b/>
          <w:bCs/>
          <w:sz w:val="28"/>
          <w:szCs w:val="28"/>
          <w:lang w:val="en-US"/>
        </w:rPr>
        <w:t>eeg</w:t>
      </w:r>
      <w:proofErr w:type="spellEnd"/>
      <w:r>
        <w:rPr>
          <w:b/>
          <w:bCs/>
          <w:sz w:val="28"/>
          <w:szCs w:val="28"/>
          <w:lang w:val="en-US"/>
        </w:rPr>
        <w:t xml:space="preserve"> cap an </w:t>
      </w:r>
      <w:proofErr w:type="gramStart"/>
      <w:r>
        <w:rPr>
          <w:b/>
          <w:bCs/>
          <w:sz w:val="28"/>
          <w:szCs w:val="28"/>
          <w:lang w:val="en-US"/>
        </w:rPr>
        <w:t>earbuds</w:t>
      </w:r>
      <w:proofErr w:type="gramEnd"/>
      <w:r>
        <w:rPr>
          <w:b/>
          <w:bCs/>
          <w:sz w:val="28"/>
          <w:szCs w:val="28"/>
          <w:lang w:val="en-US"/>
        </w:rPr>
        <w:t>, comparing during horizontal eye movements</w:t>
      </w:r>
    </w:p>
    <w:p w14:paraId="77380FEA" w14:textId="7DF27016" w:rsidR="00E95E75" w:rsidRPr="00E95E75" w:rsidRDefault="00E350D4" w:rsidP="00E95E7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Comparison of evolution </w:t>
      </w:r>
    </w:p>
    <w:p w14:paraId="3778EE27" w14:textId="77777777" w:rsidR="00E95E75" w:rsidRDefault="00E95E75" w:rsidP="00E95E75">
      <w:pPr>
        <w:rPr>
          <w:b/>
          <w:bCs/>
          <w:sz w:val="28"/>
          <w:szCs w:val="28"/>
          <w:lang w:val="en-US"/>
        </w:rPr>
      </w:pPr>
    </w:p>
    <w:p w14:paraId="5006EE14" w14:textId="77777777" w:rsidR="00E95E75" w:rsidRDefault="00E95E75" w:rsidP="00E95E75">
      <w:pPr>
        <w:rPr>
          <w:b/>
          <w:bCs/>
          <w:sz w:val="28"/>
          <w:szCs w:val="28"/>
          <w:lang w:val="en-US"/>
        </w:rPr>
      </w:pPr>
    </w:p>
    <w:p w14:paraId="5179F619" w14:textId="77777777" w:rsidR="00E95E75" w:rsidRDefault="00E95E75" w:rsidP="00E95E75">
      <w:pPr>
        <w:rPr>
          <w:b/>
          <w:bCs/>
          <w:sz w:val="28"/>
          <w:szCs w:val="28"/>
          <w:lang w:val="en-US"/>
        </w:rPr>
      </w:pPr>
    </w:p>
    <w:p w14:paraId="7494C87D" w14:textId="242A00DF" w:rsidR="00E95E75" w:rsidRDefault="00E95E75" w:rsidP="00E95E7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Mentalista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3B82053F" w14:textId="5004CFD6" w:rsidR="00E95E75" w:rsidRDefault="00E95E75" w:rsidP="00E95E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REF</w:t>
      </w:r>
      <w:r>
        <w:rPr>
          <w:b/>
          <w:bCs/>
          <w:sz w:val="28"/>
          <w:szCs w:val="28"/>
          <w:lang w:val="en-US"/>
        </w:rPr>
        <w:br/>
      </w:r>
      <w:hyperlink r:id="rId14" w:history="1">
        <w:r w:rsidRPr="0007618D">
          <w:rPr>
            <w:rStyle w:val="Hyperlink"/>
            <w:b/>
            <w:bCs/>
            <w:sz w:val="28"/>
            <w:szCs w:val="28"/>
            <w:lang w:val="en-US"/>
          </w:rPr>
          <w:t>https://mentalista.com/rosette</w:t>
        </w:r>
      </w:hyperlink>
    </w:p>
    <w:p w14:paraId="719B8C8F" w14:textId="77777777" w:rsidR="00E95E75" w:rsidRPr="00E95E75" w:rsidRDefault="00E95E75" w:rsidP="00E95E75">
      <w:pPr>
        <w:rPr>
          <w:b/>
          <w:bCs/>
          <w:sz w:val="28"/>
          <w:szCs w:val="28"/>
          <w:lang w:val="en-US"/>
        </w:rPr>
      </w:pPr>
    </w:p>
    <w:p w14:paraId="5CD2ED59" w14:textId="58DC202E" w:rsidR="00E731F5" w:rsidRDefault="00FC7CB1" w:rsidP="00FC7C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Mental core: Arm Cortex M33 128 MHz nrF5340 1 Mb flash 512kb low leak</w:t>
      </w:r>
    </w:p>
    <w:p w14:paraId="0ADF9767" w14:textId="70AA6ED8" w:rsidR="00FC7CB1" w:rsidRDefault="00FC7CB1" w:rsidP="00FC7C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Size 52mm x 29.5 mm</w:t>
      </w:r>
    </w:p>
    <w:p w14:paraId="45B9769C" w14:textId="77777777" w:rsidR="00FC7CB1" w:rsidRDefault="00FC7CB1" w:rsidP="00FC7C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ADC:</w:t>
      </w:r>
    </w:p>
    <w:p w14:paraId="0D382EBA" w14:textId="75A7E999" w:rsidR="00FC7CB1" w:rsidRDefault="00FC7CB1" w:rsidP="00FC7CB1">
      <w:pPr>
        <w:pStyle w:val="ListParagraph"/>
        <w:numPr>
          <w:ilvl w:val="1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1 channel low noise</w:t>
      </w:r>
    </w:p>
    <w:p w14:paraId="79A6235F" w14:textId="06252FE3" w:rsidR="00FC7CB1" w:rsidRDefault="00FC7CB1" w:rsidP="00FC7CB1">
      <w:pPr>
        <w:pStyle w:val="ListParagraph"/>
        <w:numPr>
          <w:ilvl w:val="1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24 bits resolution</w:t>
      </w:r>
    </w:p>
    <w:p w14:paraId="531F1DBC" w14:textId="07F5AC1A" w:rsidR="00FC7CB1" w:rsidRDefault="00FC7CB1" w:rsidP="00FC7CB1">
      <w:pPr>
        <w:pStyle w:val="ListParagraph"/>
        <w:numPr>
          <w:ilvl w:val="1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125 </w:t>
      </w:r>
      <w:proofErr w:type="spellStart"/>
      <w:r>
        <w:rPr>
          <w:b/>
          <w:bCs/>
          <w:sz w:val="28"/>
          <w:szCs w:val="28"/>
          <w:lang w:val="en-US"/>
        </w:rPr>
        <w:t>sps</w:t>
      </w:r>
      <w:proofErr w:type="spellEnd"/>
      <w:r>
        <w:rPr>
          <w:b/>
          <w:bCs/>
          <w:sz w:val="28"/>
          <w:szCs w:val="28"/>
          <w:lang w:val="en-US"/>
        </w:rPr>
        <w:t xml:space="preserve"> to 8 kbps</w:t>
      </w:r>
    </w:p>
    <w:p w14:paraId="5C849DF0" w14:textId="23E00F4A" w:rsidR="00FC7CB1" w:rsidRDefault="00FC7CB1" w:rsidP="00FC7C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Crypto </w:t>
      </w:r>
    </w:p>
    <w:p w14:paraId="428B9AA7" w14:textId="4FC56FCF" w:rsidR="00FC7CB1" w:rsidRDefault="00FC7CB1" w:rsidP="00FC7CB1">
      <w:pPr>
        <w:pStyle w:val="ListParagraph"/>
        <w:numPr>
          <w:ilvl w:val="1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Arm </w:t>
      </w:r>
      <w:proofErr w:type="spellStart"/>
      <w:r>
        <w:rPr>
          <w:b/>
          <w:bCs/>
          <w:sz w:val="28"/>
          <w:szCs w:val="28"/>
          <w:lang w:val="en-US"/>
        </w:rPr>
        <w:t>Trustzone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Cryptocell</w:t>
      </w:r>
      <w:proofErr w:type="spellEnd"/>
      <w:r>
        <w:rPr>
          <w:b/>
          <w:bCs/>
          <w:sz w:val="28"/>
          <w:szCs w:val="28"/>
          <w:lang w:val="en-US"/>
        </w:rPr>
        <w:t xml:space="preserve"> 312 </w:t>
      </w:r>
    </w:p>
    <w:p w14:paraId="358ABEB9" w14:textId="52BC9C8A" w:rsidR="00FC7CB1" w:rsidRDefault="00FC7CB1" w:rsidP="00FC7CB1">
      <w:pPr>
        <w:pStyle w:val="ListParagraph"/>
        <w:numPr>
          <w:ilvl w:val="1"/>
          <w:numId w:val="7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128 bit</w:t>
      </w:r>
      <w:proofErr w:type="gramEnd"/>
      <w:r>
        <w:rPr>
          <w:b/>
          <w:bCs/>
          <w:sz w:val="28"/>
          <w:szCs w:val="28"/>
          <w:lang w:val="en-US"/>
        </w:rPr>
        <w:t xml:space="preserve"> AES</w:t>
      </w:r>
    </w:p>
    <w:p w14:paraId="08AFB483" w14:textId="71691B23" w:rsidR="00FC7CB1" w:rsidRDefault="00FC7CB1" w:rsidP="00FC7C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370 mA battery 250 Hz 33 h</w:t>
      </w:r>
    </w:p>
    <w:p w14:paraId="6DA81711" w14:textId="7DAB5246" w:rsidR="00FC7CB1" w:rsidRPr="00FC7CB1" w:rsidRDefault="00FC7CB1" w:rsidP="00FC7CB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Power consumption 115 </w:t>
      </w:r>
      <w:proofErr w:type="spellStart"/>
      <w:r>
        <w:rPr>
          <w:b/>
          <w:bCs/>
          <w:sz w:val="28"/>
          <w:szCs w:val="28"/>
          <w:lang w:val="en-US"/>
        </w:rPr>
        <w:t>mW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sectPr w:rsidR="00FC7CB1" w:rsidRPr="00FC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7F12"/>
    <w:multiLevelType w:val="hybridMultilevel"/>
    <w:tmpl w:val="6998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3AA"/>
    <w:multiLevelType w:val="hybridMultilevel"/>
    <w:tmpl w:val="1E4EF9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E2355"/>
    <w:multiLevelType w:val="hybridMultilevel"/>
    <w:tmpl w:val="6590B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011C"/>
    <w:multiLevelType w:val="hybridMultilevel"/>
    <w:tmpl w:val="1660C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373B"/>
    <w:multiLevelType w:val="hybridMultilevel"/>
    <w:tmpl w:val="3A32F9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CF2B56"/>
    <w:multiLevelType w:val="hybridMultilevel"/>
    <w:tmpl w:val="9388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1217"/>
    <w:multiLevelType w:val="hybridMultilevel"/>
    <w:tmpl w:val="49DE2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19647">
    <w:abstractNumId w:val="5"/>
  </w:num>
  <w:num w:numId="2" w16cid:durableId="1125078684">
    <w:abstractNumId w:val="6"/>
  </w:num>
  <w:num w:numId="3" w16cid:durableId="1324236642">
    <w:abstractNumId w:val="4"/>
  </w:num>
  <w:num w:numId="4" w16cid:durableId="181555218">
    <w:abstractNumId w:val="1"/>
  </w:num>
  <w:num w:numId="5" w16cid:durableId="672298727">
    <w:abstractNumId w:val="3"/>
  </w:num>
  <w:num w:numId="6" w16cid:durableId="219634604">
    <w:abstractNumId w:val="2"/>
  </w:num>
  <w:num w:numId="7" w16cid:durableId="124252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91"/>
    <w:rsid w:val="000B3F4B"/>
    <w:rsid w:val="000C77AB"/>
    <w:rsid w:val="001672AF"/>
    <w:rsid w:val="0021547A"/>
    <w:rsid w:val="004643B1"/>
    <w:rsid w:val="0049179C"/>
    <w:rsid w:val="004C5A13"/>
    <w:rsid w:val="0051221C"/>
    <w:rsid w:val="00571835"/>
    <w:rsid w:val="0058296A"/>
    <w:rsid w:val="00640E97"/>
    <w:rsid w:val="00784DC4"/>
    <w:rsid w:val="007F359F"/>
    <w:rsid w:val="009050B8"/>
    <w:rsid w:val="009A3232"/>
    <w:rsid w:val="00B5664D"/>
    <w:rsid w:val="00BD1DA8"/>
    <w:rsid w:val="00CD4B91"/>
    <w:rsid w:val="00DF3E85"/>
    <w:rsid w:val="00E20AB1"/>
    <w:rsid w:val="00E350D4"/>
    <w:rsid w:val="00E731F5"/>
    <w:rsid w:val="00E95E75"/>
    <w:rsid w:val="00ED0C29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8BFA"/>
  <w15:chartTrackingRefBased/>
  <w15:docId w15:val="{A83C22CF-4AB7-854C-8781-044B2B2C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B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D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dpi.com/1424-8220/24/12/3973#table_body_display_sensors-24-03973-t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urnals.sagepub.com/doi/10.1177/205566832110619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opscience.iop.org/article/10.1088/1757-899X/1266/1/012019/pdf" TargetMode="External"/><Relationship Id="rId11" Type="http://schemas.openxmlformats.org/officeDocument/2006/relationships/hyperlink" Target="https://www.mdpi.com/1424-8220/22/20/7869" TargetMode="External"/><Relationship Id="rId5" Type="http://schemas.openxmlformats.org/officeDocument/2006/relationships/hyperlink" Target="https://www.mdpi.com/1424-8220/20/21/623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tatm.textiles.ncsu.edu/index.php/JTATM/article/view/4196/2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3/2/598" TargetMode="External"/><Relationship Id="rId14" Type="http://schemas.openxmlformats.org/officeDocument/2006/relationships/hyperlink" Target="https://mentalista.com/ros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6</cp:revision>
  <dcterms:created xsi:type="dcterms:W3CDTF">2025-07-16T08:30:00Z</dcterms:created>
  <dcterms:modified xsi:type="dcterms:W3CDTF">2025-07-17T15:55:00Z</dcterms:modified>
</cp:coreProperties>
</file>