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D3" w:rsidRPr="002259A8" w:rsidRDefault="00EE1271">
      <w:pPr>
        <w:pStyle w:val="Heading1"/>
        <w:jc w:val="center"/>
        <w:rPr>
          <w:sz w:val="32"/>
          <w:szCs w:val="32"/>
        </w:rPr>
      </w:pPr>
      <w:r w:rsidRPr="00EE1271">
        <w:rPr>
          <w:color w:val="00B0F0"/>
          <w:sz w:val="32"/>
          <w:szCs w:val="32"/>
        </w:rPr>
        <w:t>Objects</w:t>
      </w:r>
      <w:r w:rsidR="00717555">
        <w:rPr>
          <w:color w:val="00B0F0"/>
          <w:sz w:val="32"/>
          <w:szCs w:val="32"/>
        </w:rPr>
        <w:t xml:space="preserve"> and </w:t>
      </w:r>
      <w:r w:rsidRPr="00EE1271">
        <w:rPr>
          <w:color w:val="00B0F0"/>
          <w:sz w:val="32"/>
          <w:szCs w:val="32"/>
        </w:rPr>
        <w:t>Inheritance</w:t>
      </w:r>
      <w:r w:rsidR="000373AE" w:rsidRPr="002259A8">
        <w:rPr>
          <w:color w:val="00B0F0"/>
          <w:sz w:val="32"/>
          <w:szCs w:val="32"/>
        </w:rPr>
        <w:t xml:space="preserve"> – Answers</w:t>
      </w:r>
      <w:r w:rsidR="000373AE" w:rsidRPr="002259A8">
        <w:rPr>
          <w:sz w:val="32"/>
          <w:szCs w:val="32"/>
        </w:rPr>
        <w:t xml:space="preserve"> </w:t>
      </w:r>
    </w:p>
    <w:p w:rsidR="00B01F2F" w:rsidRPr="002259A8" w:rsidRDefault="00B01F2F" w:rsidP="00B01F2F"/>
    <w:p w:rsidR="00733BDA" w:rsidRPr="002259A8" w:rsidRDefault="00733BDA" w:rsidP="00B01F2F"/>
    <w:p w:rsidR="00733BDA" w:rsidRPr="002259A8" w:rsidRDefault="00733BDA" w:rsidP="00B01F2F"/>
    <w:p w:rsidR="00733BDA" w:rsidRPr="002259A8" w:rsidRDefault="00733BDA" w:rsidP="00733BDA">
      <w:pPr>
        <w:pStyle w:val="question-heading"/>
      </w:pPr>
      <w:r w:rsidRPr="002259A8">
        <w:t xml:space="preserve">Question </w:t>
      </w:r>
      <w:r w:rsidR="00144F8B">
        <w:fldChar w:fldCharType="begin"/>
      </w:r>
      <w:r w:rsidR="00144F8B">
        <w:instrText xml:space="preserve"> SEQ answer \* MERGEFORMAT </w:instrText>
      </w:r>
      <w:r w:rsidR="00144F8B">
        <w:fldChar w:fldCharType="separate"/>
      </w:r>
      <w:r w:rsidRPr="002259A8">
        <w:rPr>
          <w:noProof/>
        </w:rPr>
        <w:t>1</w:t>
      </w:r>
      <w:r w:rsidR="00144F8B">
        <w:rPr>
          <w:noProof/>
        </w:rPr>
        <w:fldChar w:fldCharType="end"/>
      </w:r>
      <w:r w:rsidRPr="002259A8">
        <w:t xml:space="preserve"> </w:t>
      </w:r>
    </w:p>
    <w:p w:rsidR="00733BDA" w:rsidRPr="002259A8" w:rsidRDefault="003143AD" w:rsidP="00733BDA">
      <w:pPr>
        <w:pStyle w:val="answer"/>
      </w:pPr>
      <w:proofErr w:type="gramStart"/>
      <w:r>
        <w:t>b</w:t>
      </w:r>
      <w:proofErr w:type="gramEnd"/>
      <w:r>
        <w:t xml:space="preserve"> and f</w:t>
      </w:r>
      <w:r w:rsidR="00733BDA" w:rsidRPr="002259A8">
        <w:t xml:space="preserve">   </w:t>
      </w:r>
    </w:p>
    <w:p w:rsidR="00733BDA" w:rsidRPr="002259A8" w:rsidRDefault="00733BDA" w:rsidP="00733BDA"/>
    <w:p w:rsidR="00733BDA" w:rsidRPr="002259A8" w:rsidRDefault="003143AD" w:rsidP="00733BDA">
      <w:r w:rsidRPr="003143AD">
        <w:t>Two objects and three reference variables are created by the code. Objects are typically created by using the new operator. Declaration of a reference variable creates a variable regardless of whether a reference value is assigned to it or not.</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r w:rsidR="00144F8B">
        <w:fldChar w:fldCharType="begin"/>
      </w:r>
      <w:r w:rsidR="00144F8B">
        <w:instrText xml:space="preserve"> SEQ answer \* MERGEFORMAT </w:instrText>
      </w:r>
      <w:r w:rsidR="00144F8B">
        <w:fldChar w:fldCharType="separate"/>
      </w:r>
      <w:r w:rsidRPr="002259A8">
        <w:rPr>
          <w:noProof/>
        </w:rPr>
        <w:t>2</w:t>
      </w:r>
      <w:r w:rsidR="00144F8B">
        <w:rPr>
          <w:noProof/>
        </w:rPr>
        <w:fldChar w:fldCharType="end"/>
      </w:r>
      <w:r w:rsidRPr="002259A8">
        <w:t xml:space="preserve"> </w:t>
      </w:r>
    </w:p>
    <w:p w:rsidR="00733BDA" w:rsidRPr="002259A8" w:rsidRDefault="003143AD" w:rsidP="00733BDA">
      <w:pPr>
        <w:pStyle w:val="answer"/>
      </w:pPr>
      <w:proofErr w:type="gramStart"/>
      <w:r>
        <w:t>a</w:t>
      </w:r>
      <w:proofErr w:type="gramEnd"/>
      <w:r>
        <w:t xml:space="preserve"> and b</w:t>
      </w:r>
      <w:r w:rsidR="00733BDA" w:rsidRPr="002259A8">
        <w:t xml:space="preserve">  </w:t>
      </w:r>
    </w:p>
    <w:p w:rsidR="00733BDA" w:rsidRPr="002259A8" w:rsidRDefault="00733BDA" w:rsidP="00733BDA"/>
    <w:p w:rsidR="00733BDA" w:rsidRPr="002259A8" w:rsidRDefault="003143AD" w:rsidP="00733BDA">
      <w:proofErr w:type="gramStart"/>
      <w:r w:rsidRPr="003143AD">
        <w:t>The extends</w:t>
      </w:r>
      <w:proofErr w:type="gramEnd"/>
      <w:r w:rsidRPr="003143AD">
        <w:t xml:space="preserve"> clause is used to specify that a class extends another class. A subclass can be declared abstract regardless of whether the superclass was declared abstract. Private, overridden, and hidden members from the superclass are not inherited by the subclass. A class cannot be declared both abstract and final, since an abstract class needs to be extended to be useful and a final class cannot be extended. The accessibility of the class is not limited by the accessibility of its members. A class with all the members declared private can still be declared public.</w:t>
      </w:r>
      <w:r w:rsidR="00CD7C98" w:rsidRPr="00CD7C98">
        <w:t xml:space="preserve"> </w:t>
      </w:r>
      <w:r w:rsidR="00733BDA" w:rsidRPr="002259A8">
        <w:t xml:space="preserve">    </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r w:rsidR="00144F8B">
        <w:fldChar w:fldCharType="begin"/>
      </w:r>
      <w:r w:rsidR="00144F8B">
        <w:instrText xml:space="preserve"> SEQ answer \* MERG</w:instrText>
      </w:r>
      <w:r w:rsidR="00144F8B">
        <w:instrText xml:space="preserve">EFORMAT </w:instrText>
      </w:r>
      <w:r w:rsidR="00144F8B">
        <w:fldChar w:fldCharType="separate"/>
      </w:r>
      <w:r w:rsidRPr="002259A8">
        <w:rPr>
          <w:noProof/>
        </w:rPr>
        <w:t>3</w:t>
      </w:r>
      <w:r w:rsidR="00144F8B">
        <w:rPr>
          <w:noProof/>
        </w:rPr>
        <w:fldChar w:fldCharType="end"/>
      </w:r>
      <w:r w:rsidRPr="002259A8">
        <w:t xml:space="preserve"> </w:t>
      </w:r>
    </w:p>
    <w:p w:rsidR="00733BDA" w:rsidRPr="00CD7C98" w:rsidRDefault="003143AD" w:rsidP="00733BDA">
      <w:pPr>
        <w:rPr>
          <w:rFonts w:ascii="Tahoma" w:hAnsi="Tahoma" w:cs="Tahoma"/>
          <w:b/>
          <w:sz w:val="16"/>
          <w:szCs w:val="16"/>
        </w:rPr>
      </w:pPr>
      <w:proofErr w:type="gramStart"/>
      <w:r w:rsidRPr="003143AD">
        <w:rPr>
          <w:rFonts w:ascii="Tahoma" w:hAnsi="Tahoma" w:cs="Tahoma"/>
          <w:b/>
          <w:sz w:val="16"/>
          <w:szCs w:val="16"/>
        </w:rPr>
        <w:t>d</w:t>
      </w:r>
      <w:proofErr w:type="gramEnd"/>
      <w:r w:rsidRPr="003143AD">
        <w:rPr>
          <w:rFonts w:ascii="Tahoma" w:hAnsi="Tahoma" w:cs="Tahoma"/>
          <w:b/>
          <w:sz w:val="16"/>
          <w:szCs w:val="16"/>
        </w:rPr>
        <w:t xml:space="preserve"> and f</w:t>
      </w:r>
      <w:r w:rsidR="00733BDA" w:rsidRPr="00CD7C98">
        <w:rPr>
          <w:rFonts w:ascii="Tahoma" w:hAnsi="Tahoma" w:cs="Tahoma"/>
          <w:b/>
          <w:sz w:val="16"/>
          <w:szCs w:val="16"/>
        </w:rPr>
        <w:t xml:space="preserve"> </w:t>
      </w:r>
    </w:p>
    <w:p w:rsidR="00733BDA" w:rsidRPr="002259A8" w:rsidRDefault="00733BDA" w:rsidP="00733BDA"/>
    <w:p w:rsidR="00CD7C98" w:rsidRDefault="003143AD" w:rsidP="00733BDA">
      <w:r w:rsidRPr="003143AD">
        <w:t>Given the declaration class B extends A {...} we can conclude that class B extends class A, class A is the superclass of class B, class B is a subclass of class A, and class B inherits from class A, which means that objects of class B will inherit the field value1 from class A.</w:t>
      </w:r>
    </w:p>
    <w:p w:rsidR="00CD7C98" w:rsidRDefault="00CD7C98" w:rsidP="00733BDA"/>
    <w:p w:rsidR="00733BDA" w:rsidRPr="002259A8" w:rsidRDefault="00733BDA" w:rsidP="00733BDA">
      <w:r w:rsidRPr="002259A8">
        <w:t xml:space="preserve">    </w:t>
      </w:r>
    </w:p>
    <w:p w:rsidR="00733BDA" w:rsidRPr="002259A8" w:rsidRDefault="00733BDA" w:rsidP="00733BDA">
      <w:pPr>
        <w:pStyle w:val="question-heading"/>
      </w:pPr>
      <w:r w:rsidRPr="002259A8">
        <w:t xml:space="preserve">Question </w:t>
      </w:r>
      <w:r w:rsidR="00144F8B">
        <w:fldChar w:fldCharType="begin"/>
      </w:r>
      <w:r w:rsidR="00144F8B">
        <w:instrText xml:space="preserve"> SEQ answer \* MERGEFORMAT </w:instrText>
      </w:r>
      <w:r w:rsidR="00144F8B">
        <w:fldChar w:fldCharType="separate"/>
      </w:r>
      <w:r w:rsidRPr="002259A8">
        <w:rPr>
          <w:noProof/>
        </w:rPr>
        <w:t>4</w:t>
      </w:r>
      <w:r w:rsidR="00144F8B">
        <w:rPr>
          <w:noProof/>
        </w:rPr>
        <w:fldChar w:fldCharType="end"/>
      </w:r>
      <w:r w:rsidRPr="002259A8">
        <w:t xml:space="preserve"> </w:t>
      </w:r>
    </w:p>
    <w:p w:rsidR="00733BDA" w:rsidRPr="002259A8" w:rsidRDefault="007B61DA" w:rsidP="00733BDA">
      <w:pPr>
        <w:pStyle w:val="answer"/>
      </w:pPr>
      <w:proofErr w:type="gramStart"/>
      <w:r>
        <w:t>c</w:t>
      </w:r>
      <w:proofErr w:type="gramEnd"/>
      <w:r w:rsidR="00733BDA" w:rsidRPr="002259A8">
        <w:t xml:space="preserve"> </w:t>
      </w:r>
    </w:p>
    <w:p w:rsidR="00733BDA" w:rsidRPr="002259A8" w:rsidRDefault="00733BDA" w:rsidP="00733BDA"/>
    <w:p w:rsidR="00733BDA" w:rsidRPr="002259A8" w:rsidRDefault="007B61DA" w:rsidP="00733BDA">
      <w:r w:rsidRPr="007B61DA">
        <w:t>The local variable of type float will remain uninitialized. Fields receive a default value unless explicitly initialized. Local variables remain uninitialized unless explicitly initialized. The type of the variable does not affect whether a variable is initialized or not.</w:t>
      </w:r>
      <w:r w:rsidR="00733BDA" w:rsidRPr="002259A8">
        <w:t xml:space="preserve"> </w:t>
      </w:r>
    </w:p>
    <w:p w:rsidR="00733BDA" w:rsidRPr="002259A8" w:rsidRDefault="00733BDA" w:rsidP="00733BDA">
      <w:r w:rsidRPr="002259A8">
        <w:t xml:space="preserve">  </w:t>
      </w:r>
    </w:p>
    <w:p w:rsidR="00733BDA" w:rsidRPr="002259A8" w:rsidRDefault="00733BDA" w:rsidP="00733BDA">
      <w:r w:rsidRPr="002259A8">
        <w:t xml:space="preserve">    </w:t>
      </w:r>
    </w:p>
    <w:p w:rsidR="00733BDA" w:rsidRPr="002259A8" w:rsidRDefault="00CD7C98" w:rsidP="00733BDA">
      <w:pPr>
        <w:pStyle w:val="question-heading"/>
      </w:pPr>
      <w:r>
        <w:br w:type="column"/>
      </w:r>
      <w:r w:rsidR="00733BDA" w:rsidRPr="002259A8">
        <w:lastRenderedPageBreak/>
        <w:t xml:space="preserve">Question </w:t>
      </w:r>
      <w:r w:rsidR="00144F8B">
        <w:fldChar w:fldCharType="begin"/>
      </w:r>
      <w:r w:rsidR="00144F8B">
        <w:instrText xml:space="preserve"> SEQ answer \* MERGEFORMAT </w:instrText>
      </w:r>
      <w:r w:rsidR="00144F8B">
        <w:fldChar w:fldCharType="separate"/>
      </w:r>
      <w:r w:rsidR="00733BDA" w:rsidRPr="002259A8">
        <w:rPr>
          <w:noProof/>
        </w:rPr>
        <w:t>5</w:t>
      </w:r>
      <w:r w:rsidR="00144F8B">
        <w:rPr>
          <w:noProof/>
        </w:rPr>
        <w:fldChar w:fldCharType="end"/>
      </w:r>
      <w:r w:rsidR="00733BDA" w:rsidRPr="002259A8">
        <w:t xml:space="preserve"> </w:t>
      </w:r>
    </w:p>
    <w:p w:rsidR="00733BDA" w:rsidRPr="002259A8" w:rsidRDefault="007B61DA" w:rsidP="00733BDA">
      <w:pPr>
        <w:rPr>
          <w:rFonts w:ascii="Tahoma" w:hAnsi="Tahoma" w:cs="Tahoma"/>
          <w:b/>
          <w:sz w:val="16"/>
          <w:szCs w:val="16"/>
        </w:rPr>
      </w:pPr>
      <w:proofErr w:type="gramStart"/>
      <w:r>
        <w:rPr>
          <w:rFonts w:ascii="Tahoma" w:hAnsi="Tahoma" w:cs="Tahoma"/>
          <w:b/>
          <w:sz w:val="16"/>
          <w:szCs w:val="16"/>
        </w:rPr>
        <w:t>c</w:t>
      </w:r>
      <w:proofErr w:type="gramEnd"/>
    </w:p>
    <w:p w:rsidR="00733BDA" w:rsidRPr="002259A8" w:rsidRDefault="00733BDA" w:rsidP="00733BDA"/>
    <w:p w:rsidR="00733BDA" w:rsidRPr="002259A8" w:rsidRDefault="007B61DA" w:rsidP="00733BDA">
      <w:r w:rsidRPr="007B61DA">
        <w:t>Strings are objects. The variables a, b, and c are references that can denote such objects. Assigning to a reference only changes the reference value. It does not create a copy of the source object or change the object denoted by the old reference value in the destination reference. In other words, assignment to references only affects which object the destination reference denotes. The reference value of the "cat" object is first assigned to variable a, then to variable b, and later to variable c. The program prints the string denoted by the variable c, which is "cat".</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r w:rsidR="00717555">
        <w:t>6</w:t>
      </w:r>
      <w:r w:rsidRPr="002259A8">
        <w:t xml:space="preserve"> </w:t>
      </w:r>
    </w:p>
    <w:p w:rsidR="00733BDA" w:rsidRPr="002259A8" w:rsidRDefault="007B61DA" w:rsidP="00733BDA">
      <w:pPr>
        <w:pStyle w:val="answer"/>
      </w:pPr>
      <w:proofErr w:type="gramStart"/>
      <w:r>
        <w:t>c</w:t>
      </w:r>
      <w:proofErr w:type="gramEnd"/>
      <w:r w:rsidR="00733BDA" w:rsidRPr="002259A8">
        <w:t xml:space="preserve">  </w:t>
      </w:r>
    </w:p>
    <w:p w:rsidR="00733BDA" w:rsidRPr="002259A8" w:rsidRDefault="00733BDA" w:rsidP="00733BDA"/>
    <w:p w:rsidR="00733BDA" w:rsidRPr="002259A8" w:rsidRDefault="007B61DA" w:rsidP="00733BDA">
      <w:r w:rsidRPr="007B61DA">
        <w:t xml:space="preserve">The declaration abstract </w:t>
      </w:r>
      <w:proofErr w:type="spellStart"/>
      <w:r w:rsidRPr="007B61DA">
        <w:t>int</w:t>
      </w:r>
      <w:proofErr w:type="spellEnd"/>
      <w:r w:rsidRPr="007B61DA">
        <w:t xml:space="preserve"> t; is not legal. Keywords static and final are valid modifiers for both field and method declarations. The modifiers abstract and native are only valid for methods.</w:t>
      </w:r>
      <w:r w:rsidR="00733BDA" w:rsidRPr="002259A8">
        <w:t xml:space="preserve">    </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r w:rsidR="00717555">
        <w:t>7</w:t>
      </w:r>
      <w:r w:rsidRPr="002259A8">
        <w:t xml:space="preserve"> </w:t>
      </w:r>
    </w:p>
    <w:p w:rsidR="00733BDA" w:rsidRPr="002259A8" w:rsidRDefault="007B61DA" w:rsidP="00733BDA">
      <w:pPr>
        <w:pStyle w:val="answer"/>
      </w:pPr>
      <w:proofErr w:type="gramStart"/>
      <w:r w:rsidRPr="007B61DA">
        <w:t>a</w:t>
      </w:r>
      <w:proofErr w:type="gramEnd"/>
      <w:r w:rsidRPr="007B61DA">
        <w:t xml:space="preserve"> and e</w:t>
      </w:r>
      <w:r w:rsidR="00733BDA" w:rsidRPr="002259A8">
        <w:t xml:space="preserve">   </w:t>
      </w:r>
    </w:p>
    <w:p w:rsidR="00733BDA" w:rsidRPr="002259A8" w:rsidRDefault="00733BDA" w:rsidP="00733BDA"/>
    <w:p w:rsidR="007B61DA" w:rsidRDefault="007B61DA" w:rsidP="007B61DA">
      <w:r>
        <w:t xml:space="preserve">The </w:t>
      </w:r>
      <w:proofErr w:type="spellStart"/>
      <w:r>
        <w:t>var-args</w:t>
      </w:r>
      <w:proofErr w:type="spellEnd"/>
      <w:r>
        <w:t xml:space="preserve"> syntax </w:t>
      </w:r>
      <w:proofErr w:type="gramStart"/>
      <w:r>
        <w:t>f(</w:t>
      </w:r>
      <w:proofErr w:type="gramEnd"/>
      <w:r>
        <w:t xml:space="preserve">type… </w:t>
      </w:r>
      <w:proofErr w:type="spellStart"/>
      <w:r>
        <w:t>params</w:t>
      </w:r>
      <w:proofErr w:type="spellEnd"/>
      <w:r>
        <w:t>) allows a variable number of parameters of the given type. The number is from zero to many. (</w:t>
      </w:r>
      <w:proofErr w:type="gramStart"/>
      <w:r>
        <w:t>a</w:t>
      </w:r>
      <w:proofErr w:type="gramEnd"/>
      <w:r>
        <w:t xml:space="preserve">) allows zero or more </w:t>
      </w:r>
      <w:proofErr w:type="spellStart"/>
      <w:r>
        <w:t>ints</w:t>
      </w:r>
      <w:proofErr w:type="spellEnd"/>
      <w:r>
        <w:t xml:space="preserve">. (e) </w:t>
      </w:r>
      <w:proofErr w:type="gramStart"/>
      <w:r>
        <w:t>requires</w:t>
      </w:r>
      <w:proofErr w:type="gramEnd"/>
      <w:r>
        <w:t xml:space="preserve"> an </w:t>
      </w:r>
      <w:proofErr w:type="spellStart"/>
      <w:r>
        <w:t>int</w:t>
      </w:r>
      <w:proofErr w:type="spellEnd"/>
      <w:r>
        <w:t xml:space="preserve"> argument to match the first parameter, followed by zero or more arguments to match the 2nd parameter. These will therefore accept method calls </w:t>
      </w:r>
      <w:proofErr w:type="spellStart"/>
      <w:proofErr w:type="gramStart"/>
      <w:r>
        <w:t>doIt</w:t>
      </w:r>
      <w:proofErr w:type="spellEnd"/>
      <w:r>
        <w:t>(</w:t>
      </w:r>
      <w:proofErr w:type="gramEnd"/>
      <w:r>
        <w:t xml:space="preserve">1) and </w:t>
      </w:r>
      <w:proofErr w:type="spellStart"/>
      <w:r>
        <w:t>doIt</w:t>
      </w:r>
      <w:proofErr w:type="spellEnd"/>
      <w:r>
        <w:t xml:space="preserve">(1,2). </w:t>
      </w:r>
    </w:p>
    <w:p w:rsidR="007B61DA" w:rsidRDefault="007B61DA" w:rsidP="007B61DA"/>
    <w:p w:rsidR="00CD7C98" w:rsidRDefault="007B61DA" w:rsidP="007B61DA">
      <w:r>
        <w:t xml:space="preserve">(b) </w:t>
      </w:r>
      <w:proofErr w:type="gramStart"/>
      <w:r>
        <w:t>requires</w:t>
      </w:r>
      <w:proofErr w:type="gramEnd"/>
      <w:r>
        <w:t xml:space="preserve"> an argument of type </w:t>
      </w:r>
      <w:proofErr w:type="spellStart"/>
      <w:r>
        <w:t>int</w:t>
      </w:r>
      <w:proofErr w:type="spellEnd"/>
      <w:r>
        <w:t xml:space="preserve"> array, so neither method invocation will compile. (</w:t>
      </w:r>
      <w:proofErr w:type="gramStart"/>
      <w:r>
        <w:t>c</w:t>
      </w:r>
      <w:proofErr w:type="gramEnd"/>
      <w:r>
        <w:t>) is illegal; the ellipsis (3 dots) must follow the type, not the parameter name. (</w:t>
      </w:r>
      <w:proofErr w:type="gramStart"/>
      <w:r>
        <w:t>d</w:t>
      </w:r>
      <w:proofErr w:type="gramEnd"/>
      <w:r>
        <w:t xml:space="preserve">) is illegal; the </w:t>
      </w:r>
      <w:proofErr w:type="spellStart"/>
      <w:r>
        <w:t>var-args</w:t>
      </w:r>
      <w:proofErr w:type="spellEnd"/>
      <w:r>
        <w:t xml:space="preserve"> parameter must appear last in the method signature. (</w:t>
      </w:r>
      <w:proofErr w:type="gramStart"/>
      <w:r>
        <w:t>f</w:t>
      </w:r>
      <w:proofErr w:type="gramEnd"/>
      <w:r>
        <w:t xml:space="preserve">) is illegal; extra dimensions (the array brackets) are not allowed on </w:t>
      </w:r>
      <w:proofErr w:type="spellStart"/>
      <w:r>
        <w:t>var-arg</w:t>
      </w:r>
      <w:proofErr w:type="spellEnd"/>
      <w:r>
        <w:t xml:space="preserve"> parameters.</w:t>
      </w:r>
      <w:r w:rsidR="00733BDA" w:rsidRPr="002259A8">
        <w:t xml:space="preserve">   </w:t>
      </w:r>
    </w:p>
    <w:p w:rsidR="00CD7C98" w:rsidRDefault="00CD7C98" w:rsidP="00733BDA"/>
    <w:p w:rsidR="00733BDA" w:rsidRPr="002259A8" w:rsidRDefault="00733BDA" w:rsidP="00733BDA">
      <w:r w:rsidRPr="002259A8">
        <w:t xml:space="preserve"> </w:t>
      </w:r>
    </w:p>
    <w:p w:rsidR="00733BDA" w:rsidRPr="002259A8" w:rsidRDefault="007B61DA" w:rsidP="00733BDA">
      <w:pPr>
        <w:pStyle w:val="question-heading"/>
      </w:pPr>
      <w:r>
        <w:br w:type="column"/>
      </w:r>
      <w:r w:rsidR="00733BDA" w:rsidRPr="002259A8">
        <w:lastRenderedPageBreak/>
        <w:t xml:space="preserve">Question </w:t>
      </w:r>
      <w:r w:rsidR="00717555">
        <w:t>8</w:t>
      </w:r>
      <w:r w:rsidR="00733BDA" w:rsidRPr="002259A8">
        <w:t xml:space="preserve"> </w:t>
      </w:r>
    </w:p>
    <w:p w:rsidR="00733BDA" w:rsidRPr="002259A8" w:rsidRDefault="007B61DA" w:rsidP="00733BDA">
      <w:pPr>
        <w:pStyle w:val="answer"/>
      </w:pPr>
      <w:proofErr w:type="gramStart"/>
      <w:r w:rsidRPr="007B61DA">
        <w:t>a</w:t>
      </w:r>
      <w:proofErr w:type="gramEnd"/>
      <w:r w:rsidRPr="007B61DA">
        <w:t>, c, and d</w:t>
      </w:r>
      <w:r w:rsidR="00CD7C98" w:rsidRPr="00CD7C98">
        <w:t xml:space="preserve"> </w:t>
      </w:r>
      <w:r w:rsidR="00733BDA" w:rsidRPr="002259A8">
        <w:t xml:space="preserve">   </w:t>
      </w:r>
    </w:p>
    <w:p w:rsidR="00733BDA" w:rsidRPr="002259A8" w:rsidRDefault="00733BDA" w:rsidP="00733BDA">
      <w:pPr>
        <w:pStyle w:val="answer"/>
      </w:pPr>
    </w:p>
    <w:p w:rsidR="007B61DA" w:rsidRDefault="007B61DA" w:rsidP="00733BDA">
      <w:r w:rsidRPr="007B61DA">
        <w:t xml:space="preserve">Fields in interfaces declare named constants, and are always public, static, and final. None of these modifiers are mandatory in a constant declaration. All named constants must be explicitly initialized in the declaration. </w:t>
      </w:r>
      <w:proofErr w:type="gramStart"/>
      <w:r w:rsidRPr="007B61DA">
        <w:t>Private members, whether fields or methods, are never allowed in an interface.</w:t>
      </w:r>
      <w:proofErr w:type="gramEnd"/>
      <w:r w:rsidRPr="007B61DA">
        <w:t xml:space="preserve"> All members of an interface must be public.</w:t>
      </w:r>
      <w:r w:rsidR="00CD7C98" w:rsidRPr="00CD7C98">
        <w:t xml:space="preserve"> </w:t>
      </w:r>
      <w:r w:rsidR="00733BDA" w:rsidRPr="002259A8">
        <w:t xml:space="preserve">   </w:t>
      </w:r>
    </w:p>
    <w:p w:rsidR="00733BDA" w:rsidRPr="002259A8" w:rsidRDefault="00733BDA" w:rsidP="00733BDA">
      <w:r w:rsidRPr="002259A8">
        <w:t xml:space="preserve"> </w:t>
      </w:r>
    </w:p>
    <w:p w:rsidR="00733BDA" w:rsidRPr="002259A8" w:rsidRDefault="00733BDA" w:rsidP="00733BDA"/>
    <w:p w:rsidR="00733BDA" w:rsidRPr="002259A8" w:rsidRDefault="00733BDA" w:rsidP="00733BDA">
      <w:pPr>
        <w:pStyle w:val="question-heading"/>
      </w:pPr>
      <w:r w:rsidRPr="002259A8">
        <w:t xml:space="preserve">Question </w:t>
      </w:r>
      <w:r w:rsidR="00717555">
        <w:t>9</w:t>
      </w:r>
      <w:r w:rsidRPr="002259A8">
        <w:t xml:space="preserve"> </w:t>
      </w:r>
    </w:p>
    <w:p w:rsidR="00733BDA" w:rsidRPr="002259A8" w:rsidRDefault="00CD7C98" w:rsidP="00733BDA">
      <w:pPr>
        <w:pStyle w:val="answer"/>
      </w:pPr>
      <w:proofErr w:type="gramStart"/>
      <w:r w:rsidRPr="00CD7C98">
        <w:t>b</w:t>
      </w:r>
      <w:proofErr w:type="gramEnd"/>
      <w:r w:rsidR="00733BDA" w:rsidRPr="002259A8">
        <w:t xml:space="preserve"> </w:t>
      </w:r>
    </w:p>
    <w:p w:rsidR="00733BDA" w:rsidRPr="002259A8" w:rsidRDefault="00733BDA" w:rsidP="00733BDA"/>
    <w:p w:rsidR="00733BDA" w:rsidRPr="002259A8" w:rsidRDefault="007B61DA" w:rsidP="00733BDA">
      <w:r w:rsidRPr="007B61DA">
        <w:t xml:space="preserve">In a subclass without any declared constructors, the implicit default constructor will call </w:t>
      </w:r>
      <w:proofErr w:type="gramStart"/>
      <w:r w:rsidRPr="007B61DA">
        <w:t>super(</w:t>
      </w:r>
      <w:proofErr w:type="gramEnd"/>
      <w:r w:rsidRPr="007B61DA">
        <w:t xml:space="preserve">). The use of the </w:t>
      </w:r>
      <w:proofErr w:type="gramStart"/>
      <w:r w:rsidRPr="007B61DA">
        <w:t>super(</w:t>
      </w:r>
      <w:proofErr w:type="gramEnd"/>
      <w:r w:rsidRPr="007B61DA">
        <w:t xml:space="preserve">) and this() statements are not mandatory as long as the superclass has a default constructor. If neither </w:t>
      </w:r>
      <w:proofErr w:type="gramStart"/>
      <w:r w:rsidRPr="007B61DA">
        <w:t>super(</w:t>
      </w:r>
      <w:proofErr w:type="gramEnd"/>
      <w:r w:rsidRPr="007B61DA">
        <w:t xml:space="preserve">) nor this() is declared as the first statement in the body of a constructor, then super() will implicitly be the first statement. A constructor body cannot have both a </w:t>
      </w:r>
      <w:proofErr w:type="gramStart"/>
      <w:r w:rsidRPr="007B61DA">
        <w:t>super(</w:t>
      </w:r>
      <w:proofErr w:type="gramEnd"/>
      <w:r w:rsidRPr="007B61DA">
        <w:t xml:space="preserve">) and a this() statement. Calling </w:t>
      </w:r>
      <w:proofErr w:type="gramStart"/>
      <w:r w:rsidRPr="007B61DA">
        <w:t>super(</w:t>
      </w:r>
      <w:proofErr w:type="gramEnd"/>
      <w:r w:rsidRPr="007B61DA">
        <w:t>) will not always work, since a superclass might have neither a default nor a no-</w:t>
      </w:r>
      <w:proofErr w:type="spellStart"/>
      <w:r w:rsidRPr="007B61DA">
        <w:t>arg</w:t>
      </w:r>
      <w:proofErr w:type="spellEnd"/>
      <w:r w:rsidRPr="007B61DA">
        <w:t xml:space="preserve"> constructor.</w:t>
      </w:r>
      <w:r w:rsidR="00CD7C98" w:rsidRPr="00CD7C98">
        <w:t xml:space="preserve"> </w:t>
      </w:r>
      <w:r w:rsidR="00733BDA" w:rsidRPr="002259A8">
        <w:t xml:space="preserve">   </w:t>
      </w:r>
    </w:p>
    <w:p w:rsidR="00733BDA" w:rsidRPr="002259A8" w:rsidRDefault="00733BDA" w:rsidP="00733BDA">
      <w:r w:rsidRPr="002259A8">
        <w:t xml:space="preserve"> </w:t>
      </w:r>
    </w:p>
    <w:p w:rsidR="00733BDA" w:rsidRPr="002259A8" w:rsidRDefault="00733BDA" w:rsidP="00733BDA"/>
    <w:p w:rsidR="00733BDA" w:rsidRPr="002259A8" w:rsidRDefault="00733BDA" w:rsidP="00733BDA">
      <w:pPr>
        <w:pStyle w:val="question-heading"/>
        <w:rPr>
          <w:lang w:val="fr-FR"/>
        </w:rPr>
      </w:pPr>
      <w:r w:rsidRPr="002259A8">
        <w:rPr>
          <w:lang w:val="fr-FR"/>
        </w:rPr>
        <w:t xml:space="preserve">Question </w:t>
      </w:r>
      <w:r w:rsidRPr="002259A8">
        <w:fldChar w:fldCharType="begin"/>
      </w:r>
      <w:r w:rsidRPr="002259A8">
        <w:rPr>
          <w:lang w:val="fr-FR"/>
        </w:rPr>
        <w:instrText xml:space="preserve"> SEQ answer \* MERGEFORMAT </w:instrText>
      </w:r>
      <w:r w:rsidRPr="002259A8">
        <w:fldChar w:fldCharType="separate"/>
      </w:r>
      <w:r w:rsidRPr="002259A8">
        <w:rPr>
          <w:noProof/>
          <w:lang w:val="fr-FR"/>
        </w:rPr>
        <w:t>1</w:t>
      </w:r>
      <w:r w:rsidR="00717555">
        <w:rPr>
          <w:noProof/>
          <w:lang w:val="fr-FR"/>
        </w:rPr>
        <w:t>0</w:t>
      </w:r>
      <w:r w:rsidRPr="002259A8">
        <w:fldChar w:fldCharType="end"/>
      </w:r>
      <w:r w:rsidRPr="002259A8">
        <w:rPr>
          <w:lang w:val="fr-FR"/>
        </w:rPr>
        <w:t xml:space="preserve"> </w:t>
      </w:r>
    </w:p>
    <w:p w:rsidR="00733BDA" w:rsidRPr="002259A8" w:rsidRDefault="007B61DA" w:rsidP="00733BDA">
      <w:pPr>
        <w:pStyle w:val="answer"/>
      </w:pPr>
      <w:proofErr w:type="gramStart"/>
      <w:r>
        <w:t>e</w:t>
      </w:r>
      <w:proofErr w:type="gramEnd"/>
      <w:r w:rsidR="00733BDA" w:rsidRPr="002259A8">
        <w:t xml:space="preserve">   </w:t>
      </w:r>
    </w:p>
    <w:p w:rsidR="00733BDA" w:rsidRPr="002259A8" w:rsidRDefault="00733BDA" w:rsidP="00733BDA"/>
    <w:p w:rsidR="00733BDA" w:rsidRPr="002259A8" w:rsidRDefault="007B61DA" w:rsidP="00733BDA">
      <w:r w:rsidRPr="007B61DA">
        <w:t xml:space="preserve">The program will print 2 when </w:t>
      </w:r>
      <w:proofErr w:type="spellStart"/>
      <w:proofErr w:type="gramStart"/>
      <w:r w:rsidRPr="007B61DA">
        <w:t>System.out.println</w:t>
      </w:r>
      <w:proofErr w:type="spellEnd"/>
      <w:r w:rsidRPr="007B61DA">
        <w:t>(</w:t>
      </w:r>
      <w:proofErr w:type="gramEnd"/>
      <w:r w:rsidRPr="007B61DA">
        <w:t xml:space="preserve">ref2.f()) is executed. The object referenced by ref2 is of class C, but the reference is of type B. Since B contains a method </w:t>
      </w:r>
      <w:proofErr w:type="gramStart"/>
      <w:r w:rsidRPr="007B61DA">
        <w:t>f(</w:t>
      </w:r>
      <w:proofErr w:type="gramEnd"/>
      <w:r w:rsidRPr="007B61DA">
        <w:t>), the method call will be allowed at compile time. During execution it is determined that the object is of class C, and dynamic method lookup will cause the overridden method in C to be executed. Dynamic resolution of overridden methods is always</w:t>
      </w:r>
      <w:r>
        <w:t>.</w:t>
      </w:r>
      <w:r w:rsidR="00733BDA" w:rsidRPr="002259A8">
        <w:t xml:space="preserve">    </w:t>
      </w:r>
    </w:p>
    <w:p w:rsidR="00733BDA" w:rsidRPr="002259A8" w:rsidRDefault="00733BDA" w:rsidP="00733BDA"/>
    <w:p w:rsidR="00733BDA" w:rsidRPr="002259A8" w:rsidRDefault="007B61DA" w:rsidP="00733BDA">
      <w:pPr>
        <w:pStyle w:val="question-heading"/>
      </w:pPr>
      <w:r>
        <w:br w:type="column"/>
      </w:r>
      <w:r w:rsidR="00733BDA" w:rsidRPr="002259A8">
        <w:lastRenderedPageBreak/>
        <w:t xml:space="preserve">Question </w:t>
      </w:r>
      <w:r w:rsidR="00144F8B">
        <w:fldChar w:fldCharType="begin"/>
      </w:r>
      <w:r w:rsidR="00144F8B">
        <w:instrText xml:space="preserve"> SEQ answer \* MERGEFORMAT </w:instrText>
      </w:r>
      <w:r w:rsidR="00144F8B">
        <w:fldChar w:fldCharType="separate"/>
      </w:r>
      <w:r w:rsidR="00733BDA" w:rsidRPr="002259A8">
        <w:rPr>
          <w:noProof/>
        </w:rPr>
        <w:t>1</w:t>
      </w:r>
      <w:r w:rsidR="00717555">
        <w:rPr>
          <w:noProof/>
        </w:rPr>
        <w:t>1</w:t>
      </w:r>
      <w:r w:rsidR="00144F8B">
        <w:rPr>
          <w:noProof/>
        </w:rPr>
        <w:fldChar w:fldCharType="end"/>
      </w:r>
      <w:r w:rsidR="00733BDA" w:rsidRPr="002259A8">
        <w:t xml:space="preserve"> </w:t>
      </w:r>
    </w:p>
    <w:p w:rsidR="00733BDA" w:rsidRPr="002259A8" w:rsidRDefault="007B61DA" w:rsidP="00733BDA">
      <w:pPr>
        <w:pStyle w:val="answer"/>
      </w:pPr>
      <w:proofErr w:type="gramStart"/>
      <w:r w:rsidRPr="007B61DA">
        <w:t>a</w:t>
      </w:r>
      <w:proofErr w:type="gramEnd"/>
      <w:r w:rsidRPr="007B61DA">
        <w:t xml:space="preserve"> and b</w:t>
      </w:r>
      <w:r w:rsidR="00733BDA" w:rsidRPr="002259A8">
        <w:t xml:space="preserve">  </w:t>
      </w:r>
    </w:p>
    <w:p w:rsidR="00733BDA" w:rsidRPr="002259A8" w:rsidRDefault="00733BDA" w:rsidP="00733BDA"/>
    <w:p w:rsidR="002259A8" w:rsidRPr="002259A8" w:rsidRDefault="007B61DA" w:rsidP="00733BDA">
      <w:r w:rsidRPr="007B61DA">
        <w:t>When overriding, the return type must be the same type or a sub</w:t>
      </w:r>
      <w:r w:rsidR="00504BB5">
        <w:t>c</w:t>
      </w:r>
      <w:r w:rsidRPr="007B61DA">
        <w:t xml:space="preserve">lass of the overridden method’s return type. The return type of </w:t>
      </w:r>
      <w:proofErr w:type="spellStart"/>
      <w:proofErr w:type="gramStart"/>
      <w:r w:rsidRPr="007B61DA">
        <w:t>X.getIt</w:t>
      </w:r>
      <w:proofErr w:type="spellEnd"/>
      <w:r w:rsidRPr="007B61DA">
        <w:t>(</w:t>
      </w:r>
      <w:proofErr w:type="gramEnd"/>
      <w:r w:rsidRPr="007B61DA">
        <w:t>) is B. Both (a) and (b) fulfil</w:t>
      </w:r>
      <w:r w:rsidR="00504BB5">
        <w:t>l</w:t>
      </w:r>
      <w:r w:rsidRPr="007B61DA">
        <w:t xml:space="preserve"> the rule. (c) and (d) cause a compile error wrong because they return an A – which is the superclass of B. (e) returns the valid type C in its signatu</w:t>
      </w:r>
      <w:r w:rsidR="00504BB5">
        <w:t>re, but tries to return a B, ca</w:t>
      </w:r>
      <w:r w:rsidRPr="007B61DA">
        <w:t>using a compile error since B is the superclass of C; the IS-A test fails!</w:t>
      </w:r>
      <w:r w:rsidR="00733BDA" w:rsidRPr="002259A8">
        <w:t xml:space="preserve">  </w:t>
      </w:r>
    </w:p>
    <w:p w:rsidR="00733BDA" w:rsidRPr="002259A8" w:rsidRDefault="00733BDA" w:rsidP="00733BDA">
      <w:r w:rsidRPr="002259A8">
        <w:t xml:space="preserve">  </w:t>
      </w:r>
    </w:p>
    <w:p w:rsidR="00733BDA" w:rsidRPr="002259A8" w:rsidRDefault="00733BDA" w:rsidP="00733BDA"/>
    <w:p w:rsidR="00733BDA" w:rsidRPr="002259A8" w:rsidRDefault="00733BDA" w:rsidP="00733BDA">
      <w:pPr>
        <w:pStyle w:val="question-heading"/>
      </w:pPr>
      <w:r w:rsidRPr="002259A8">
        <w:t xml:space="preserve">Question </w:t>
      </w:r>
      <w:r w:rsidR="00144F8B">
        <w:fldChar w:fldCharType="begin"/>
      </w:r>
      <w:r w:rsidR="00144F8B">
        <w:instrText xml:space="preserve"> SEQ answer \* MERGEFORMAT </w:instrText>
      </w:r>
      <w:r w:rsidR="00144F8B">
        <w:fldChar w:fldCharType="separate"/>
      </w:r>
      <w:r w:rsidRPr="002259A8">
        <w:rPr>
          <w:noProof/>
        </w:rPr>
        <w:t>1</w:t>
      </w:r>
      <w:r w:rsidR="00717555">
        <w:rPr>
          <w:noProof/>
        </w:rPr>
        <w:t>2</w:t>
      </w:r>
      <w:bookmarkStart w:id="0" w:name="_GoBack"/>
      <w:bookmarkEnd w:id="0"/>
      <w:r w:rsidR="00144F8B">
        <w:rPr>
          <w:noProof/>
        </w:rPr>
        <w:fldChar w:fldCharType="end"/>
      </w:r>
      <w:r w:rsidRPr="002259A8">
        <w:t xml:space="preserve"> </w:t>
      </w:r>
    </w:p>
    <w:p w:rsidR="00733BDA" w:rsidRPr="002259A8" w:rsidRDefault="007B61DA" w:rsidP="00733BDA">
      <w:pPr>
        <w:pStyle w:val="answer"/>
      </w:pPr>
      <w:proofErr w:type="gramStart"/>
      <w:r>
        <w:t>c</w:t>
      </w:r>
      <w:proofErr w:type="gramEnd"/>
      <w:r w:rsidR="00733BDA" w:rsidRPr="002259A8">
        <w:t xml:space="preserve">  </w:t>
      </w:r>
    </w:p>
    <w:p w:rsidR="00733BDA" w:rsidRPr="002259A8" w:rsidRDefault="00733BDA" w:rsidP="00733BDA"/>
    <w:p w:rsidR="00733BDA" w:rsidRPr="002259A8" w:rsidRDefault="007B61DA" w:rsidP="00733BDA">
      <w:r w:rsidRPr="007B61DA">
        <w:t xml:space="preserve">The line void </w:t>
      </w:r>
      <w:proofErr w:type="gramStart"/>
      <w:r w:rsidRPr="007B61DA">
        <w:t>k(</w:t>
      </w:r>
      <w:proofErr w:type="gramEnd"/>
      <w:r w:rsidRPr="007B61DA">
        <w:t xml:space="preserve">) { i++; } can be re-inserted without introducing errors. Re-inserting line (1) will cause the compilation to fail, since </w:t>
      </w:r>
      <w:proofErr w:type="spellStart"/>
      <w:r w:rsidRPr="007B61DA">
        <w:t>MyOtherClass</w:t>
      </w:r>
      <w:proofErr w:type="spellEnd"/>
      <w:r w:rsidRPr="007B61DA">
        <w:t xml:space="preserve"> will try to override a final method. Re-inserting line (2) will fail, since </w:t>
      </w:r>
      <w:proofErr w:type="spellStart"/>
      <w:r w:rsidRPr="007B61DA">
        <w:t>MyOtherClass</w:t>
      </w:r>
      <w:proofErr w:type="spellEnd"/>
      <w:r w:rsidRPr="007B61DA">
        <w:t xml:space="preserve"> will no longer have a default constructor. The </w:t>
      </w:r>
      <w:proofErr w:type="gramStart"/>
      <w:r w:rsidRPr="007B61DA">
        <w:t>main(</w:t>
      </w:r>
      <w:proofErr w:type="gramEnd"/>
      <w:r w:rsidRPr="007B61DA">
        <w:t>) method needs to call the default constructor. Re-inserting line (3) will work without any problems, but re-inserting line (4) will fail, since the method will try to access a private member of the superclass.</w:t>
      </w:r>
      <w:r w:rsidR="00733BDA" w:rsidRPr="002259A8">
        <w:t xml:space="preserve">   </w:t>
      </w:r>
    </w:p>
    <w:sectPr w:rsidR="00733BDA" w:rsidRPr="002259A8"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F8B" w:rsidRDefault="00144F8B">
      <w:r>
        <w:separator/>
      </w:r>
    </w:p>
  </w:endnote>
  <w:endnote w:type="continuationSeparator" w:id="0">
    <w:p w:rsidR="00144F8B" w:rsidRDefault="00144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AE3ACF"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717555">
      <w:rPr>
        <w:rStyle w:val="PageNumber"/>
        <w:noProof/>
        <w:sz w:val="20"/>
      </w:rPr>
      <w:t>4</w:t>
    </w:r>
    <w:r>
      <w:rPr>
        <w:rStyle w:val="PageNumber"/>
        <w:sz w:val="20"/>
      </w:rPr>
      <w:fldChar w:fldCharType="end"/>
    </w:r>
  </w:p>
  <w:p w:rsidR="00AE3ACF" w:rsidRDefault="00AE3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F8B" w:rsidRDefault="00144F8B">
      <w:r>
        <w:separator/>
      </w:r>
    </w:p>
  </w:footnote>
  <w:footnote w:type="continuationSeparator" w:id="0">
    <w:p w:rsidR="00144F8B" w:rsidRDefault="00144F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EE1271" w:rsidP="006D7806">
    <w:pPr>
      <w:pStyle w:val="Header"/>
      <w:pBdr>
        <w:bottom w:val="single" w:sz="6" w:space="1" w:color="000000"/>
      </w:pBdr>
      <w:jc w:val="center"/>
    </w:pPr>
    <w:r w:rsidRPr="00EE1271">
      <w:rPr>
        <w:sz w:val="20"/>
      </w:rPr>
      <w:t>Objects</w:t>
    </w:r>
    <w:r w:rsidR="00717555">
      <w:rPr>
        <w:sz w:val="20"/>
      </w:rPr>
      <w:t xml:space="preserve"> and </w:t>
    </w:r>
    <w:r w:rsidRPr="00EE1271">
      <w:rPr>
        <w:sz w:val="20"/>
      </w:rPr>
      <w:t>Inheritance</w:t>
    </w:r>
    <w:r w:rsidR="00717555">
      <w:rPr>
        <w:sz w:val="20"/>
      </w:rPr>
      <w:t xml:space="preserve"> </w:t>
    </w:r>
    <w:r w:rsidR="000373AE">
      <w:rPr>
        <w:sz w:val="20"/>
      </w:rPr>
      <w:t xml:space="preserve">– Answers </w:t>
    </w:r>
  </w:p>
  <w:p w:rsidR="00AE3ACF" w:rsidRDefault="00AE3A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1466B0"/>
    <w:multiLevelType w:val="hybridMultilevel"/>
    <w:tmpl w:val="8FC26F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8C1557"/>
    <w:multiLevelType w:val="hybridMultilevel"/>
    <w:tmpl w:val="DA7C7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F71535"/>
    <w:multiLevelType w:val="hybridMultilevel"/>
    <w:tmpl w:val="C8EE0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8A21FB"/>
    <w:multiLevelType w:val="hybridMultilevel"/>
    <w:tmpl w:val="A2E6C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0A4D4FE1"/>
    <w:multiLevelType w:val="hybridMultilevel"/>
    <w:tmpl w:val="61C0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914679"/>
    <w:multiLevelType w:val="hybridMultilevel"/>
    <w:tmpl w:val="9978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0F9D1C7B"/>
    <w:multiLevelType w:val="hybridMultilevel"/>
    <w:tmpl w:val="822C3B54"/>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1">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680A3B"/>
    <w:multiLevelType w:val="hybridMultilevel"/>
    <w:tmpl w:val="199E07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EBF379D"/>
    <w:multiLevelType w:val="hybridMultilevel"/>
    <w:tmpl w:val="9F760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61A5AED"/>
    <w:multiLevelType w:val="singleLevel"/>
    <w:tmpl w:val="DACC582A"/>
    <w:lvl w:ilvl="0">
      <w:start w:val="1"/>
      <w:numFmt w:val="decimal"/>
      <w:lvlText w:val="%1."/>
      <w:legacy w:legacy="1" w:legacySpace="0" w:legacyIndent="283"/>
      <w:lvlJc w:val="left"/>
      <w:pPr>
        <w:ind w:left="720" w:hanging="283"/>
      </w:pPr>
    </w:lvl>
  </w:abstractNum>
  <w:abstractNum w:abstractNumId="19">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31511B3E"/>
    <w:multiLevelType w:val="hybridMultilevel"/>
    <w:tmpl w:val="7E6C795E"/>
    <w:lvl w:ilvl="0" w:tplc="284693CC">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9AD6949"/>
    <w:multiLevelType w:val="hybridMultilevel"/>
    <w:tmpl w:val="839A24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D8158B"/>
    <w:multiLevelType w:val="hybridMultilevel"/>
    <w:tmpl w:val="5148C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A1D04DE"/>
    <w:multiLevelType w:val="hybridMultilevel"/>
    <w:tmpl w:val="F4C02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FB0FE7"/>
    <w:multiLevelType w:val="hybridMultilevel"/>
    <w:tmpl w:val="8CB4558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45C2D9B"/>
    <w:multiLevelType w:val="hybridMultilevel"/>
    <w:tmpl w:val="E43A468C"/>
    <w:lvl w:ilvl="0" w:tplc="08090017">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5923F69"/>
    <w:multiLevelType w:val="hybridMultilevel"/>
    <w:tmpl w:val="AC58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8"/>
  </w:num>
  <w:num w:numId="8">
    <w:abstractNumId w:val="18"/>
    <w:lvlOverride w:ilvl="0">
      <w:lvl w:ilvl="0">
        <w:start w:val="1"/>
        <w:numFmt w:val="decimal"/>
        <w:lvlText w:val="%1."/>
        <w:legacy w:legacy="1" w:legacySpace="0" w:legacyIndent="283"/>
        <w:lvlJc w:val="left"/>
        <w:pPr>
          <w:ind w:left="720" w:hanging="283"/>
        </w:pPr>
      </w:lvl>
    </w:lvlOverride>
  </w:num>
  <w:num w:numId="9">
    <w:abstractNumId w:val="18"/>
    <w:lvlOverride w:ilvl="0">
      <w:lvl w:ilvl="0">
        <w:start w:val="1"/>
        <w:numFmt w:val="decimal"/>
        <w:lvlText w:val="%1."/>
        <w:legacy w:legacy="1" w:legacySpace="0" w:legacyIndent="283"/>
        <w:lvlJc w:val="left"/>
        <w:pPr>
          <w:ind w:left="720" w:hanging="283"/>
        </w:pPr>
      </w:lvl>
    </w:lvlOverride>
  </w:num>
  <w:num w:numId="10">
    <w:abstractNumId w:val="18"/>
    <w:lvlOverride w:ilvl="0">
      <w:lvl w:ilvl="0">
        <w:start w:val="1"/>
        <w:numFmt w:val="decimal"/>
        <w:lvlText w:val="%1."/>
        <w:legacy w:legacy="1" w:legacySpace="0" w:legacyIndent="283"/>
        <w:lvlJc w:val="left"/>
        <w:pPr>
          <w:ind w:left="720" w:hanging="283"/>
        </w:pPr>
      </w:lvl>
    </w:lvlOverride>
  </w:num>
  <w:num w:numId="11">
    <w:abstractNumId w:val="18"/>
    <w:lvlOverride w:ilvl="0">
      <w:lvl w:ilvl="0">
        <w:start w:val="1"/>
        <w:numFmt w:val="decimal"/>
        <w:lvlText w:val="%1."/>
        <w:legacy w:legacy="1" w:legacySpace="0" w:legacyIndent="283"/>
        <w:lvlJc w:val="left"/>
        <w:pPr>
          <w:ind w:left="720" w:hanging="283"/>
        </w:pPr>
      </w:lvl>
    </w:lvlOverride>
  </w:num>
  <w:num w:numId="12">
    <w:abstractNumId w:val="6"/>
  </w:num>
  <w:num w:numId="13">
    <w:abstractNumId w:val="26"/>
  </w:num>
  <w:num w:numId="14">
    <w:abstractNumId w:val="27"/>
  </w:num>
  <w:num w:numId="15">
    <w:abstractNumId w:val="11"/>
  </w:num>
  <w:num w:numId="16">
    <w:abstractNumId w:val="12"/>
  </w:num>
  <w:num w:numId="17">
    <w:abstractNumId w:val="25"/>
  </w:num>
  <w:num w:numId="18">
    <w:abstractNumId w:val="13"/>
  </w:num>
  <w:num w:numId="19">
    <w:abstractNumId w:val="17"/>
  </w:num>
  <w:num w:numId="20">
    <w:abstractNumId w:val="19"/>
  </w:num>
  <w:num w:numId="21">
    <w:abstractNumId w:val="14"/>
  </w:num>
  <w:num w:numId="22">
    <w:abstractNumId w:val="9"/>
  </w:num>
  <w:num w:numId="23">
    <w:abstractNumId w:val="28"/>
  </w:num>
  <w:num w:numId="24">
    <w:abstractNumId w:val="3"/>
  </w:num>
  <w:num w:numId="25">
    <w:abstractNumId w:val="2"/>
  </w:num>
  <w:num w:numId="26">
    <w:abstractNumId w:val="4"/>
  </w:num>
  <w:num w:numId="27">
    <w:abstractNumId w:val="30"/>
  </w:num>
  <w:num w:numId="28">
    <w:abstractNumId w:val="5"/>
  </w:num>
  <w:num w:numId="29">
    <w:abstractNumId w:val="10"/>
  </w:num>
  <w:num w:numId="30">
    <w:abstractNumId w:val="22"/>
  </w:num>
  <w:num w:numId="31">
    <w:abstractNumId w:val="7"/>
  </w:num>
  <w:num w:numId="32">
    <w:abstractNumId w:val="8"/>
  </w:num>
  <w:num w:numId="33">
    <w:abstractNumId w:val="23"/>
  </w:num>
  <w:num w:numId="34">
    <w:abstractNumId w:val="16"/>
  </w:num>
  <w:num w:numId="35">
    <w:abstractNumId w:val="24"/>
  </w:num>
  <w:num w:numId="36">
    <w:abstractNumId w:val="1"/>
  </w:num>
  <w:num w:numId="37">
    <w:abstractNumId w:val="20"/>
  </w:num>
  <w:num w:numId="38">
    <w:abstractNumId w:val="21"/>
  </w:num>
  <w:num w:numId="39">
    <w:abstractNumId w:val="2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12A56"/>
    <w:rsid w:val="000257AF"/>
    <w:rsid w:val="000373AE"/>
    <w:rsid w:val="00070818"/>
    <w:rsid w:val="00075715"/>
    <w:rsid w:val="00093642"/>
    <w:rsid w:val="000A1EF7"/>
    <w:rsid w:val="000B45C7"/>
    <w:rsid w:val="000C5B57"/>
    <w:rsid w:val="000D674F"/>
    <w:rsid w:val="000E2506"/>
    <w:rsid w:val="001031FC"/>
    <w:rsid w:val="00120FC3"/>
    <w:rsid w:val="00131162"/>
    <w:rsid w:val="00144F8B"/>
    <w:rsid w:val="00180474"/>
    <w:rsid w:val="001C0DC3"/>
    <w:rsid w:val="001C1C56"/>
    <w:rsid w:val="001C7EBE"/>
    <w:rsid w:val="001D3E2A"/>
    <w:rsid w:val="001E4572"/>
    <w:rsid w:val="00212EA6"/>
    <w:rsid w:val="002139AA"/>
    <w:rsid w:val="002259A8"/>
    <w:rsid w:val="00236033"/>
    <w:rsid w:val="002841D0"/>
    <w:rsid w:val="002A5CDA"/>
    <w:rsid w:val="002D797B"/>
    <w:rsid w:val="002E2F15"/>
    <w:rsid w:val="003038E9"/>
    <w:rsid w:val="003143AD"/>
    <w:rsid w:val="00344126"/>
    <w:rsid w:val="00344AA8"/>
    <w:rsid w:val="003510AE"/>
    <w:rsid w:val="00354C97"/>
    <w:rsid w:val="00370B9F"/>
    <w:rsid w:val="003710D8"/>
    <w:rsid w:val="00374521"/>
    <w:rsid w:val="003B1CEA"/>
    <w:rsid w:val="003B66D5"/>
    <w:rsid w:val="003C3152"/>
    <w:rsid w:val="003D2C06"/>
    <w:rsid w:val="003E74AB"/>
    <w:rsid w:val="00402006"/>
    <w:rsid w:val="00412981"/>
    <w:rsid w:val="00447EC9"/>
    <w:rsid w:val="00471884"/>
    <w:rsid w:val="00480FD3"/>
    <w:rsid w:val="0048687C"/>
    <w:rsid w:val="004A2B30"/>
    <w:rsid w:val="004A7229"/>
    <w:rsid w:val="004B4993"/>
    <w:rsid w:val="004B4C1C"/>
    <w:rsid w:val="004B4CB0"/>
    <w:rsid w:val="004C4779"/>
    <w:rsid w:val="004C7D91"/>
    <w:rsid w:val="004F714E"/>
    <w:rsid w:val="00504BB5"/>
    <w:rsid w:val="00515482"/>
    <w:rsid w:val="0051573E"/>
    <w:rsid w:val="00520740"/>
    <w:rsid w:val="00524427"/>
    <w:rsid w:val="00525048"/>
    <w:rsid w:val="0055379A"/>
    <w:rsid w:val="00555EC9"/>
    <w:rsid w:val="00591E98"/>
    <w:rsid w:val="00592B0A"/>
    <w:rsid w:val="005D42C4"/>
    <w:rsid w:val="005E27D0"/>
    <w:rsid w:val="005E5EBB"/>
    <w:rsid w:val="00614EAE"/>
    <w:rsid w:val="00616DE7"/>
    <w:rsid w:val="00622FD0"/>
    <w:rsid w:val="00655660"/>
    <w:rsid w:val="006C3199"/>
    <w:rsid w:val="006D7806"/>
    <w:rsid w:val="006F7EC0"/>
    <w:rsid w:val="007108F2"/>
    <w:rsid w:val="00717555"/>
    <w:rsid w:val="00733BDA"/>
    <w:rsid w:val="007561BB"/>
    <w:rsid w:val="00780B2F"/>
    <w:rsid w:val="007B2B41"/>
    <w:rsid w:val="007B61C5"/>
    <w:rsid w:val="007B61DA"/>
    <w:rsid w:val="007F6CED"/>
    <w:rsid w:val="0080240D"/>
    <w:rsid w:val="00814985"/>
    <w:rsid w:val="0082274E"/>
    <w:rsid w:val="00834E4D"/>
    <w:rsid w:val="00836EE8"/>
    <w:rsid w:val="00836F5B"/>
    <w:rsid w:val="00873233"/>
    <w:rsid w:val="00875BFC"/>
    <w:rsid w:val="008C0DE3"/>
    <w:rsid w:val="008C1E1E"/>
    <w:rsid w:val="008E1545"/>
    <w:rsid w:val="0090417C"/>
    <w:rsid w:val="00921896"/>
    <w:rsid w:val="009221B8"/>
    <w:rsid w:val="00926294"/>
    <w:rsid w:val="00927399"/>
    <w:rsid w:val="00972D9C"/>
    <w:rsid w:val="00981FDB"/>
    <w:rsid w:val="009F68EB"/>
    <w:rsid w:val="00A21129"/>
    <w:rsid w:val="00A4734F"/>
    <w:rsid w:val="00A6050F"/>
    <w:rsid w:val="00A822B3"/>
    <w:rsid w:val="00AA1475"/>
    <w:rsid w:val="00AA309D"/>
    <w:rsid w:val="00AB3AEF"/>
    <w:rsid w:val="00AC6D97"/>
    <w:rsid w:val="00AE3ACF"/>
    <w:rsid w:val="00AF4D1E"/>
    <w:rsid w:val="00B005AA"/>
    <w:rsid w:val="00B01F2F"/>
    <w:rsid w:val="00B1343B"/>
    <w:rsid w:val="00B46F57"/>
    <w:rsid w:val="00B52C7F"/>
    <w:rsid w:val="00BA20D1"/>
    <w:rsid w:val="00BD486E"/>
    <w:rsid w:val="00BE3CBE"/>
    <w:rsid w:val="00BE78F5"/>
    <w:rsid w:val="00BF1AA0"/>
    <w:rsid w:val="00BF6B2F"/>
    <w:rsid w:val="00C03E9A"/>
    <w:rsid w:val="00C22C9A"/>
    <w:rsid w:val="00C27D13"/>
    <w:rsid w:val="00C362A5"/>
    <w:rsid w:val="00C45927"/>
    <w:rsid w:val="00C71546"/>
    <w:rsid w:val="00C8444A"/>
    <w:rsid w:val="00C864D8"/>
    <w:rsid w:val="00C87209"/>
    <w:rsid w:val="00C95098"/>
    <w:rsid w:val="00C97CE8"/>
    <w:rsid w:val="00C97FE2"/>
    <w:rsid w:val="00CB2C5D"/>
    <w:rsid w:val="00CD7C98"/>
    <w:rsid w:val="00CE6D6E"/>
    <w:rsid w:val="00CF3DB6"/>
    <w:rsid w:val="00D0323A"/>
    <w:rsid w:val="00D31421"/>
    <w:rsid w:val="00D33EE8"/>
    <w:rsid w:val="00D526CD"/>
    <w:rsid w:val="00D539A7"/>
    <w:rsid w:val="00D57394"/>
    <w:rsid w:val="00D95BED"/>
    <w:rsid w:val="00DA3CF0"/>
    <w:rsid w:val="00DA41C1"/>
    <w:rsid w:val="00DB6D34"/>
    <w:rsid w:val="00DD29E0"/>
    <w:rsid w:val="00DE6331"/>
    <w:rsid w:val="00DE7A63"/>
    <w:rsid w:val="00E067B6"/>
    <w:rsid w:val="00E33660"/>
    <w:rsid w:val="00E33A69"/>
    <w:rsid w:val="00E57B9E"/>
    <w:rsid w:val="00E60EA6"/>
    <w:rsid w:val="00E758C8"/>
    <w:rsid w:val="00E94BBC"/>
    <w:rsid w:val="00EB10E2"/>
    <w:rsid w:val="00EB6F98"/>
    <w:rsid w:val="00EC0A6D"/>
    <w:rsid w:val="00ED6D19"/>
    <w:rsid w:val="00EE048F"/>
    <w:rsid w:val="00EE1271"/>
    <w:rsid w:val="00F21090"/>
    <w:rsid w:val="00F22B94"/>
    <w:rsid w:val="00F34E41"/>
    <w:rsid w:val="00F37E8F"/>
    <w:rsid w:val="00F5495B"/>
    <w:rsid w:val="00F55C8A"/>
    <w:rsid w:val="00F56C18"/>
    <w:rsid w:val="00F961DA"/>
    <w:rsid w:val="00FC6F44"/>
    <w:rsid w:val="00FD37A7"/>
    <w:rsid w:val="00FE4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 w:type="paragraph" w:customStyle="1" w:styleId="question-heading">
    <w:name w:val="question-heading"/>
    <w:basedOn w:val="Normal"/>
    <w:autoRedefine/>
    <w:rsid w:val="000373AE"/>
    <w:pPr>
      <w:keepNext/>
      <w:keepLines/>
      <w:pBdr>
        <w:top w:val="dotted" w:sz="4" w:space="1" w:color="auto"/>
      </w:pBdr>
      <w:autoSpaceDE w:val="0"/>
      <w:autoSpaceDN w:val="0"/>
      <w:adjustRightInd w:val="0"/>
      <w:spacing w:after="240"/>
    </w:pPr>
    <w:rPr>
      <w:rFonts w:ascii="Tahoma" w:hAnsi="Tahoma" w:cs="Tahoma"/>
      <w:b/>
      <w:bCs/>
      <w:sz w:val="16"/>
      <w:szCs w:val="16"/>
      <w:lang w:val="en-GB" w:eastAsia="en-GB"/>
    </w:rPr>
  </w:style>
  <w:style w:type="paragraph" w:customStyle="1" w:styleId="code-block">
    <w:name w:val="code-block"/>
    <w:basedOn w:val="Normal"/>
    <w:autoRedefine/>
    <w:rsid w:val="000373AE"/>
    <w:pPr>
      <w:keepLines/>
      <w:shd w:val="clear" w:color="auto" w:fill="F3F3F3"/>
      <w:autoSpaceDE w:val="0"/>
      <w:autoSpaceDN w:val="0"/>
      <w:adjustRightInd w:val="0"/>
    </w:pPr>
    <w:rPr>
      <w:rFonts w:ascii="Courier New" w:hAnsi="Courier New" w:cs="Courier New"/>
      <w:sz w:val="16"/>
      <w:szCs w:val="16"/>
      <w:lang w:val="en-GB" w:eastAsia="en-GB"/>
    </w:rPr>
  </w:style>
  <w:style w:type="paragraph" w:customStyle="1" w:styleId="answer">
    <w:name w:val="answer"/>
    <w:basedOn w:val="Normal"/>
    <w:link w:val="answerChar"/>
    <w:rsid w:val="000373AE"/>
    <w:rPr>
      <w:rFonts w:ascii="Tahoma" w:hAnsi="Tahoma"/>
      <w:b/>
      <w:sz w:val="16"/>
      <w:szCs w:val="16"/>
      <w:lang w:val="en-GB" w:eastAsia="en-GB"/>
    </w:rPr>
  </w:style>
  <w:style w:type="character" w:customStyle="1" w:styleId="answerChar">
    <w:name w:val="answer Char"/>
    <w:basedOn w:val="DefaultParagraphFont"/>
    <w:link w:val="answer"/>
    <w:rsid w:val="000373AE"/>
    <w:rPr>
      <w:rFonts w:ascii="Tahoma" w:hAnsi="Tahoma"/>
      <w:b/>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 w:type="paragraph" w:customStyle="1" w:styleId="question-heading">
    <w:name w:val="question-heading"/>
    <w:basedOn w:val="Normal"/>
    <w:autoRedefine/>
    <w:rsid w:val="000373AE"/>
    <w:pPr>
      <w:keepNext/>
      <w:keepLines/>
      <w:pBdr>
        <w:top w:val="dotted" w:sz="4" w:space="1" w:color="auto"/>
      </w:pBdr>
      <w:autoSpaceDE w:val="0"/>
      <w:autoSpaceDN w:val="0"/>
      <w:adjustRightInd w:val="0"/>
      <w:spacing w:after="240"/>
    </w:pPr>
    <w:rPr>
      <w:rFonts w:ascii="Tahoma" w:hAnsi="Tahoma" w:cs="Tahoma"/>
      <w:b/>
      <w:bCs/>
      <w:sz w:val="16"/>
      <w:szCs w:val="16"/>
      <w:lang w:val="en-GB" w:eastAsia="en-GB"/>
    </w:rPr>
  </w:style>
  <w:style w:type="paragraph" w:customStyle="1" w:styleId="code-block">
    <w:name w:val="code-block"/>
    <w:basedOn w:val="Normal"/>
    <w:autoRedefine/>
    <w:rsid w:val="000373AE"/>
    <w:pPr>
      <w:keepLines/>
      <w:shd w:val="clear" w:color="auto" w:fill="F3F3F3"/>
      <w:autoSpaceDE w:val="0"/>
      <w:autoSpaceDN w:val="0"/>
      <w:adjustRightInd w:val="0"/>
    </w:pPr>
    <w:rPr>
      <w:rFonts w:ascii="Courier New" w:hAnsi="Courier New" w:cs="Courier New"/>
      <w:sz w:val="16"/>
      <w:szCs w:val="16"/>
      <w:lang w:val="en-GB" w:eastAsia="en-GB"/>
    </w:rPr>
  </w:style>
  <w:style w:type="paragraph" w:customStyle="1" w:styleId="answer">
    <w:name w:val="answer"/>
    <w:basedOn w:val="Normal"/>
    <w:link w:val="answerChar"/>
    <w:rsid w:val="000373AE"/>
    <w:rPr>
      <w:rFonts w:ascii="Tahoma" w:hAnsi="Tahoma"/>
      <w:b/>
      <w:sz w:val="16"/>
      <w:szCs w:val="16"/>
      <w:lang w:val="en-GB" w:eastAsia="en-GB"/>
    </w:rPr>
  </w:style>
  <w:style w:type="character" w:customStyle="1" w:styleId="answerChar">
    <w:name w:val="answer Char"/>
    <w:basedOn w:val="DefaultParagraphFont"/>
    <w:link w:val="answer"/>
    <w:rsid w:val="000373AE"/>
    <w:rPr>
      <w:rFonts w:ascii="Tahoma" w:hAnsi="Tahoma"/>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26</cp:revision>
  <cp:lastPrinted>2012-07-17T18:06:00Z</cp:lastPrinted>
  <dcterms:created xsi:type="dcterms:W3CDTF">2012-07-17T14:20:00Z</dcterms:created>
  <dcterms:modified xsi:type="dcterms:W3CDTF">2017-04-05T07:43:00Z</dcterms:modified>
</cp:coreProperties>
</file>