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0000ff"/>
          <w:sz w:val="20"/>
          <w:szCs w:val="20"/>
          <w:highlight w:val="white"/>
        </w:rPr>
      </w:pPr>
      <w:r w:rsidDel="00000000" w:rsidR="00000000" w:rsidRPr="00000000">
        <w:rPr>
          <w:b w:val="1"/>
          <w:bCs w:val="1"/>
          <w:color w:val="0000ff"/>
          <w:sz w:val="20"/>
          <w:szCs w:val="20"/>
          <w:highlight w:val="white"/>
          <w:rtl w:val="0"/>
        </w:rPr>
        <w:t xml:space="preserve">1) The legal nonconformity of the operations at the Lyons Quarry Site</w:t>
      </w:r>
    </w:p>
    <w:p w:rsidR="00000000" w:rsidDel="00000000" w:rsidP="00000000" w:rsidRDefault="00000000" w:rsidRPr="00000000" w14:paraId="00000002">
      <w:pPr>
        <w:rPr>
          <w:b w:val="1"/>
          <w:bCs w:val="1"/>
          <w:color w:val="0000ff"/>
          <w:sz w:val="20"/>
          <w:szCs w:val="20"/>
          <w:highlight w:val="white"/>
        </w:rPr>
      </w:pPr>
      <w:r w:rsidDel="00000000" w:rsidR="00000000" w:rsidRPr="00000000">
        <w:rPr>
          <w:b w:val="1"/>
          <w:bCs w:val="1"/>
          <w:color w:val="0000ff"/>
          <w:sz w:val="20"/>
          <w:szCs w:val="20"/>
          <w:highlight w:val="white"/>
          <w:rtl w:val="0"/>
        </w:rPr>
        <w:t xml:space="preserve">Non-Conforming Status in Question</w:t>
      </w:r>
    </w:p>
    <w:p w:rsidR="00000000" w:rsidDel="00000000" w:rsidP="00000000" w:rsidRDefault="00000000" w:rsidRPr="00000000" w14:paraId="00000003">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04">
      <w:pPr>
        <w:rPr>
          <w:shd w:fill="fff2cc" w:val="clear"/>
        </w:rPr>
      </w:pPr>
      <w:r w:rsidDel="00000000" w:rsidR="00000000" w:rsidRPr="00000000">
        <w:rPr>
          <w:shd w:fill="fff2cc" w:val="clear"/>
          <w:rtl w:val="0"/>
        </w:rPr>
        <w:t xml:space="preserve">Mr. L’Orange references Article 4-1003.B to support his argument that the non-conforming status of the plant means it can be used indefinitely. Many other relevant sections of 4-1000 are willfully ignored by Mr. L’Orange including, but not limited to, Article 4-1001.A which states 1.  “Nonconforming uses and structures should be brought to conforming status as speedily as justice will permit”, and 2. “this Article shall be strictly construed against the continuation or expansion of nonconformity in Boulder County”. </w:t>
      </w:r>
    </w:p>
    <w:p w:rsidR="00000000" w:rsidDel="00000000" w:rsidP="00000000" w:rsidRDefault="00000000" w:rsidRPr="00000000" w14:paraId="00000005">
      <w:pPr>
        <w:rPr>
          <w:shd w:fill="fff2cc" w:val="clear"/>
        </w:rPr>
      </w:pPr>
      <w:r w:rsidDel="00000000" w:rsidR="00000000" w:rsidRPr="00000000">
        <w:rPr>
          <w:rtl w:val="0"/>
        </w:rPr>
      </w:r>
    </w:p>
    <w:p w:rsidR="00000000" w:rsidDel="00000000" w:rsidP="00000000" w:rsidRDefault="00000000" w:rsidRPr="00000000" w14:paraId="00000006">
      <w:pPr>
        <w:rPr>
          <w:shd w:fill="fff2cc" w:val="clear"/>
        </w:rPr>
      </w:pPr>
      <w:r w:rsidDel="00000000" w:rsidR="00000000" w:rsidRPr="00000000">
        <w:rPr>
          <w:b w:val="1"/>
          <w:bCs w:val="1"/>
          <w:shd w:fill="fff2cc" w:val="clear"/>
          <w:rtl w:val="0"/>
        </w:rPr>
        <w:t xml:space="preserve">Given that the plant has been in a legal non-conforming status since February 1994, I find it impossible to believe that CEMEX has not added accessories or altered their non-conforming use or structures (as described in Article 4-1003.C) in the past 28 years. It is Boulder County’s obligation to bring nonconforming uses and structures to conforming status as speedily as justice will permit.</w:t>
      </w:r>
      <w:r w:rsidDel="00000000" w:rsidR="00000000" w:rsidRPr="00000000">
        <w:rPr>
          <w:shd w:fill="fff2cc" w:val="clear"/>
          <w:rtl w:val="0"/>
        </w:rPr>
        <w:t xml:space="preserve"> Two small examples of accessories or alterations include the conveyor, an obvious accessory to the plant’s nonconforming use, and the change of their exterior lights which caused noteworthy light pollution and public outrage. Both of which occurred after February 1994. Why hasn’t Boulder County conducted a review for these or any other changes to bring this structure to conforming status</w:t>
      </w:r>
      <w:r w:rsidDel="00000000" w:rsidR="00000000" w:rsidRPr="00000000">
        <w:rPr>
          <w:shd w:fill="fff2cc" w:val="clear"/>
          <w:rtl w:val="0"/>
        </w:rPr>
        <w:t xml:space="preserve">? </w:t>
      </w:r>
      <w:r w:rsidDel="00000000" w:rsidR="00000000" w:rsidRPr="00000000">
        <w:rPr>
          <w:shd w:fill="fff2cc" w:val="clear"/>
          <w:rtl w:val="0"/>
        </w:rPr>
        <w:t xml:space="preserve">Boulder County Land Use has erred in not requiring a Special Use Permit for the Lyons Quarry and the Cement Plant, as there is ample evidence for triggering of the conditions in 4-1003.C.</w:t>
      </w:r>
      <w:r w:rsidDel="00000000" w:rsidR="00000000" w:rsidRPr="00000000">
        <w:rPr>
          <w:rtl w:val="0"/>
        </w:rPr>
      </w:r>
    </w:p>
    <w:p w:rsidR="00000000" w:rsidDel="00000000" w:rsidP="00000000" w:rsidRDefault="00000000" w:rsidRPr="00000000" w14:paraId="00000007">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08">
      <w:pPr>
        <w:rPr>
          <w:b w:val="1"/>
          <w:bCs w:val="1"/>
          <w:color w:val="0000ff"/>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b w:val="1"/>
          <w:bCs w:val="1"/>
          <w:color w:val="0000ff"/>
          <w:sz w:val="20"/>
          <w:szCs w:val="20"/>
          <w:highlight w:val="white"/>
        </w:rPr>
      </w:pPr>
      <w:r w:rsidDel="00000000" w:rsidR="00000000" w:rsidRPr="00000000">
        <w:rPr>
          <w:b w:val="1"/>
          <w:bCs w:val="1"/>
          <w:color w:val="0000ff"/>
          <w:sz w:val="20"/>
          <w:szCs w:val="20"/>
          <w:highlight w:val="white"/>
          <w:rtl w:val="0"/>
        </w:rPr>
        <w:t xml:space="preserve">1) The legal nonconformity of the operations at the Lyons Quarry Site</w:t>
      </w:r>
    </w:p>
    <w:p w:rsidR="00000000" w:rsidDel="00000000" w:rsidP="00000000" w:rsidRDefault="00000000" w:rsidRPr="00000000" w14:paraId="0000000A">
      <w:pPr>
        <w:rPr>
          <w:b w:val="1"/>
          <w:bCs w:val="1"/>
          <w:color w:val="0000ff"/>
          <w:sz w:val="20"/>
          <w:szCs w:val="20"/>
          <w:highlight w:val="white"/>
        </w:rPr>
      </w:pPr>
      <w:r w:rsidDel="00000000" w:rsidR="00000000" w:rsidRPr="00000000">
        <w:rPr>
          <w:b w:val="1"/>
          <w:bCs w:val="1"/>
          <w:color w:val="0000ff"/>
          <w:sz w:val="20"/>
          <w:szCs w:val="20"/>
          <w:highlight w:val="white"/>
          <w:rtl w:val="0"/>
        </w:rPr>
        <w:t xml:space="preserve">Indefinite Operations (a False Choice)</w:t>
      </w:r>
    </w:p>
    <w:p w:rsidR="00000000" w:rsidDel="00000000" w:rsidP="00000000" w:rsidRDefault="00000000" w:rsidRPr="00000000" w14:paraId="0000000B">
      <w:pPr>
        <w:widowControl w:val="0"/>
        <w:spacing w:before="258.5308837890625" w:line="228.169527053833" w:lineRule="auto"/>
        <w:ind w:left="0" w:right="142.21923828125" w:firstLine="0"/>
        <w:rPr>
          <w:rFonts w:ascii="Times New Roman" w:cs="Times New Roman" w:eastAsia="Times New Roman" w:hAnsi="Times New Roman"/>
          <w:sz w:val="22.079999923706055"/>
          <w:szCs w:val="22.079999923706055"/>
          <w:shd w:fill="fff2cc" w:val="clear"/>
        </w:rPr>
      </w:pPr>
      <w:r w:rsidDel="00000000" w:rsidR="00000000" w:rsidRPr="00000000">
        <w:rPr>
          <w:rFonts w:ascii="Times New Roman" w:cs="Times New Roman" w:eastAsia="Times New Roman" w:hAnsi="Times New Roman"/>
          <w:sz w:val="22.079999923706055"/>
          <w:szCs w:val="22.079999923706055"/>
          <w:shd w:fill="fff2cc" w:val="clear"/>
          <w:rtl w:val="0"/>
        </w:rPr>
        <w:t xml:space="preserve">Planning Staff stated “[we have] reviewed the  application under the assumption that the Lyons Quarry and cement plant would continue to operate until such a time as the operator decides to voluntarily cease operations” and based their recommendation on that assumption. </w:t>
      </w:r>
    </w:p>
    <w:p w:rsidR="00000000" w:rsidDel="00000000" w:rsidP="00000000" w:rsidRDefault="00000000" w:rsidRPr="00000000" w14:paraId="0000000C">
      <w:pPr>
        <w:widowControl w:val="0"/>
        <w:spacing w:before="258.5308837890625" w:line="228.169527053833" w:lineRule="auto"/>
        <w:ind w:left="0" w:right="142.21923828125" w:firstLine="0"/>
        <w:rPr>
          <w:shd w:fill="fff2cc" w:val="clear"/>
        </w:rPr>
      </w:pPr>
      <w:r w:rsidDel="00000000" w:rsidR="00000000" w:rsidRPr="00000000">
        <w:rPr>
          <w:rFonts w:ascii="Times New Roman" w:cs="Times New Roman" w:eastAsia="Times New Roman" w:hAnsi="Times New Roman"/>
          <w:shd w:fill="fff2cc" w:val="clear"/>
          <w:rtl w:val="0"/>
        </w:rPr>
        <w:t xml:space="preserve">Staff’s reasoning cannot be applied to approve this application because they have very clearly not done any due diligence to corroborate this assumption. 1) it is highly unlikely that the plant is truly in a LEGAL non-conforming status, as it seems that Boulder County has willfully ignored Articles </w:t>
      </w:r>
      <w:r w:rsidDel="00000000" w:rsidR="00000000" w:rsidRPr="00000000">
        <w:rPr>
          <w:shd w:fill="fff2cc" w:val="clear"/>
          <w:rtl w:val="0"/>
        </w:rPr>
        <w:t xml:space="preserve">4-1001.A and 4-1003.C over the past 28 years, and </w:t>
      </w:r>
      <w:r w:rsidDel="00000000" w:rsidR="00000000" w:rsidRPr="00000000">
        <w:rPr>
          <w:b w:val="1"/>
          <w:bCs w:val="1"/>
          <w:shd w:fill="fff2cc" w:val="clear"/>
          <w:rtl w:val="0"/>
        </w:rPr>
        <w:t xml:space="preserve">2) Planning Staff failed to make reasonable effort to fact check this statement with DRMS, and 3) Planning Staff does not appear to have attempted to validate the financial feasibility of 'indefinite operations'. </w:t>
      </w:r>
      <w:r w:rsidDel="00000000" w:rsidR="00000000" w:rsidRPr="00000000">
        <w:rPr>
          <w:shd w:fill="fff2cc" w:val="clear"/>
          <w:rtl w:val="0"/>
        </w:rPr>
        <w:t xml:space="preserve">With a mere two emails to DRMS, and some basic financial modeling with publicly available information, we concluded with full confidence that CEMEX cannot operate until they voluntarily cease operations. </w:t>
      </w:r>
      <w:r w:rsidDel="00000000" w:rsidR="00000000" w:rsidRPr="00000000">
        <w:rPr>
          <w:rtl w:val="0"/>
        </w:rPr>
      </w:r>
    </w:p>
    <w:p w:rsidR="00000000" w:rsidDel="00000000" w:rsidP="00000000" w:rsidRDefault="00000000" w:rsidRPr="00000000" w14:paraId="0000000D">
      <w:pPr>
        <w:widowControl w:val="0"/>
        <w:spacing w:before="258.5308837890625" w:line="228.169527053833" w:lineRule="auto"/>
        <w:ind w:left="0" w:right="142.21923828125" w:firstLine="0"/>
        <w:rPr>
          <w:shd w:fill="fff2cc" w:val="clear"/>
        </w:rPr>
      </w:pPr>
      <w:r w:rsidDel="00000000" w:rsidR="00000000" w:rsidRPr="00000000">
        <w:rPr>
          <w:shd w:fill="fff2cc" w:val="clear"/>
          <w:rtl w:val="0"/>
        </w:rPr>
        <w:t xml:space="preserve">In order for CEMEX to operate the Lyons cement plant without Dowe Flats, the following things must happen:  1) DRMS provides an updated M1977208 permit to change the source location; 2) CDOT provides the appropriate access permits; 3) CDPHE processes and approves the Title V operating permit renewal; and 4) The financial profile of operating indefinitely is superior to the financial profile of shutting everything down and selling assets. </w:t>
      </w:r>
      <w:r w:rsidDel="00000000" w:rsidR="00000000" w:rsidRPr="00000000">
        <w:rPr>
          <w:rtl w:val="0"/>
        </w:rPr>
      </w:r>
    </w:p>
    <w:p w:rsidR="00000000" w:rsidDel="00000000" w:rsidP="00000000" w:rsidRDefault="00000000" w:rsidRPr="00000000" w14:paraId="0000000E">
      <w:pPr>
        <w:rPr>
          <w:b w:val="1"/>
          <w:bCs w:val="1"/>
          <w:color w:val="0000ff"/>
          <w:sz w:val="20"/>
          <w:szCs w:val="20"/>
          <w:shd w:fill="fff2cc" w:val="clear"/>
        </w:rPr>
      </w:pPr>
      <w:r w:rsidDel="00000000" w:rsidR="00000000" w:rsidRPr="00000000">
        <w:rPr>
          <w:rtl w:val="0"/>
        </w:rPr>
      </w:r>
    </w:p>
    <w:p w:rsidR="00000000" w:rsidDel="00000000" w:rsidP="00000000" w:rsidRDefault="00000000" w:rsidRPr="00000000" w14:paraId="0000000F">
      <w:pPr>
        <w:rPr>
          <w:sz w:val="20"/>
          <w:szCs w:val="20"/>
          <w:shd w:fill="fff2cc" w:val="clear"/>
        </w:rPr>
      </w:pPr>
      <w:r w:rsidDel="00000000" w:rsidR="00000000" w:rsidRPr="00000000">
        <w:rPr>
          <w:sz w:val="20"/>
          <w:szCs w:val="20"/>
          <w:shd w:fill="fff2cc" w:val="clear"/>
          <w:rtl w:val="0"/>
        </w:rPr>
        <w:t xml:space="preserve">Link to DRMS emails: </w:t>
      </w:r>
      <w:hyperlink r:id="rId6">
        <w:r w:rsidDel="00000000" w:rsidR="00000000" w:rsidRPr="00000000">
          <w:rPr>
            <w:color w:val="1155cc"/>
            <w:sz w:val="20"/>
            <w:szCs w:val="20"/>
            <w:u w:val="single"/>
            <w:shd w:fill="fff2cc" w:val="clear"/>
            <w:rtl w:val="0"/>
          </w:rPr>
          <w:t xml:space="preserve">https://static1.squarespace.com/static/6299fc89866f6c66caa2011d/t/62fd3f1557a1c55b64acb927/1660763926022/Amy+Email+1+-+Question+on+M1977-208+Inspection+Report+%281%29.pdf</w:t>
        </w:r>
      </w:hyperlink>
      <w:r w:rsidDel="00000000" w:rsidR="00000000" w:rsidRPr="00000000">
        <w:rPr>
          <w:sz w:val="20"/>
          <w:szCs w:val="20"/>
          <w:shd w:fill="fff2cc" w:val="clear"/>
          <w:rtl w:val="0"/>
        </w:rPr>
        <w:t xml:space="preserve"> </w:t>
      </w:r>
    </w:p>
    <w:p w:rsidR="00000000" w:rsidDel="00000000" w:rsidP="00000000" w:rsidRDefault="00000000" w:rsidRPr="00000000" w14:paraId="00000010">
      <w:pPr>
        <w:rPr>
          <w:sz w:val="20"/>
          <w:szCs w:val="20"/>
          <w:shd w:fill="fff2cc" w:val="clear"/>
        </w:rPr>
      </w:pPr>
      <w:r w:rsidDel="00000000" w:rsidR="00000000" w:rsidRPr="00000000">
        <w:rPr>
          <w:sz w:val="20"/>
          <w:szCs w:val="20"/>
          <w:shd w:fill="fff2cc" w:val="clear"/>
          <w:rtl w:val="0"/>
        </w:rPr>
        <w:t xml:space="preserve">Link to Financial Models: </w:t>
      </w:r>
      <w:hyperlink r:id="rId7">
        <w:r w:rsidDel="00000000" w:rsidR="00000000" w:rsidRPr="00000000">
          <w:rPr>
            <w:color w:val="1155cc"/>
            <w:u w:val="single"/>
            <w:shd w:fill="fff2cc" w:val="clear"/>
            <w:rtl w:val="0"/>
          </w:rPr>
          <w:t xml:space="preserve">https://docs.google.com/spreadsheets/d/1S-aQWmqPjTSzMad9n-3ybdKi0cEpRdn_0DVmJJOeSb0/edit#gid=0</w:t>
        </w:r>
      </w:hyperlink>
      <w:r w:rsidDel="00000000" w:rsidR="00000000" w:rsidRPr="00000000">
        <w:rPr>
          <w:shd w:fill="fff2cc" w:val="clear"/>
          <w:rtl w:val="0"/>
        </w:rPr>
        <w:t xml:space="preserve"> </w:t>
      </w:r>
      <w:r w:rsidDel="00000000" w:rsidR="00000000" w:rsidRPr="00000000">
        <w:rPr>
          <w:rtl w:val="0"/>
        </w:rPr>
      </w:r>
    </w:p>
    <w:p w:rsidR="00000000" w:rsidDel="00000000" w:rsidP="00000000" w:rsidRDefault="00000000" w:rsidRPr="00000000" w14:paraId="00000011">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12">
      <w:pPr>
        <w:rPr>
          <w:b w:val="1"/>
          <w:bCs w:val="1"/>
          <w:color w:val="0000ff"/>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14">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15">
      <w:pPr>
        <w:rPr>
          <w:b w:val="1"/>
          <w:bCs w:val="1"/>
          <w:color w:val="0000ff"/>
          <w:sz w:val="20"/>
          <w:szCs w:val="20"/>
          <w:highlight w:val="white"/>
        </w:rPr>
      </w:pPr>
      <w:r w:rsidDel="00000000" w:rsidR="00000000" w:rsidRPr="00000000">
        <w:rPr>
          <w:b w:val="1"/>
          <w:bCs w:val="1"/>
          <w:color w:val="0000ff"/>
          <w:sz w:val="20"/>
          <w:szCs w:val="20"/>
          <w:highlight w:val="white"/>
          <w:rtl w:val="0"/>
        </w:rPr>
        <w:t xml:space="preserve">1) The legal nonconformity of the operations at the Lyons Quarry Site</w:t>
      </w:r>
    </w:p>
    <w:p w:rsidR="00000000" w:rsidDel="00000000" w:rsidP="00000000" w:rsidRDefault="00000000" w:rsidRPr="00000000" w14:paraId="00000016">
      <w:pPr>
        <w:rPr/>
      </w:pPr>
      <w:r w:rsidDel="00000000" w:rsidR="00000000" w:rsidRPr="00000000">
        <w:rPr>
          <w:b w:val="1"/>
          <w:bCs w:val="1"/>
          <w:color w:val="0000ff"/>
          <w:sz w:val="20"/>
          <w:szCs w:val="20"/>
          <w:highlight w:val="white"/>
          <w:rtl w:val="0"/>
        </w:rPr>
        <w:t xml:space="preserve">Indefinite Operations (a False Choice)</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ind w:left="720" w:firstLine="0"/>
        <w:rPr>
          <w:highlight w:val="white"/>
        </w:rPr>
      </w:pPr>
      <w:r w:rsidDel="00000000" w:rsidR="00000000" w:rsidRPr="00000000">
        <w:rPr>
          <w:highlight w:val="white"/>
          <w:rtl w:val="0"/>
        </w:rPr>
        <w:t xml:space="preserve">In their supplemental memo dated August 26, 2022, Planning Staff has reaffirmed their belief that the CEMEX cement plant can operate indefinitely if Dowe Flats ceases operations. This is false.</w:t>
      </w:r>
    </w:p>
    <w:p w:rsidR="00000000" w:rsidDel="00000000" w:rsidP="00000000" w:rsidRDefault="00000000" w:rsidRPr="00000000" w14:paraId="00000019">
      <w:pPr>
        <w:ind w:left="720" w:firstLine="0"/>
        <w:rPr>
          <w:highlight w:val="white"/>
        </w:rPr>
      </w:pPr>
      <w:r w:rsidDel="00000000" w:rsidR="00000000" w:rsidRPr="00000000">
        <w:rPr>
          <w:rtl w:val="0"/>
        </w:rPr>
      </w:r>
    </w:p>
    <w:p w:rsidR="00000000" w:rsidDel="00000000" w:rsidP="00000000" w:rsidRDefault="00000000" w:rsidRPr="00000000" w14:paraId="0000001A">
      <w:pPr>
        <w:ind w:left="720" w:firstLine="0"/>
        <w:rPr>
          <w:highlight w:val="white"/>
        </w:rPr>
      </w:pPr>
      <w:r w:rsidDel="00000000" w:rsidR="00000000" w:rsidRPr="00000000">
        <w:rPr>
          <w:highlight w:val="white"/>
          <w:rtl w:val="0"/>
        </w:rPr>
        <w:t xml:space="preserve">In order for CEMEX to operate the Lyons cement plant without Dowe Flats, the following things must happen:  </w:t>
      </w:r>
    </w:p>
    <w:p w:rsidR="00000000" w:rsidDel="00000000" w:rsidP="00000000" w:rsidRDefault="00000000" w:rsidRPr="00000000" w14:paraId="0000001B">
      <w:pPr>
        <w:ind w:left="720" w:firstLine="0"/>
        <w:rPr>
          <w:highlight w:val="white"/>
        </w:rPr>
      </w:pPr>
      <w:r w:rsidDel="00000000" w:rsidR="00000000" w:rsidRPr="00000000">
        <w:rPr>
          <w:highlight w:val="white"/>
          <w:rtl w:val="0"/>
        </w:rPr>
        <w:t xml:space="preserve">1) DRMS provides an updated M1977208 permit to change the source location.  </w:t>
      </w:r>
    </w:p>
    <w:p w:rsidR="00000000" w:rsidDel="00000000" w:rsidP="00000000" w:rsidRDefault="00000000" w:rsidRPr="00000000" w14:paraId="0000001C">
      <w:pPr>
        <w:ind w:left="720" w:firstLine="0"/>
        <w:rPr>
          <w:highlight w:val="white"/>
        </w:rPr>
      </w:pPr>
      <w:r w:rsidDel="00000000" w:rsidR="00000000" w:rsidRPr="00000000">
        <w:rPr>
          <w:highlight w:val="white"/>
          <w:rtl w:val="0"/>
        </w:rPr>
        <w:t xml:space="preserve">2) CDOT provides the appropriate access permits.  </w:t>
      </w:r>
    </w:p>
    <w:p w:rsidR="00000000" w:rsidDel="00000000" w:rsidP="00000000" w:rsidRDefault="00000000" w:rsidRPr="00000000" w14:paraId="0000001D">
      <w:pPr>
        <w:ind w:left="720" w:firstLine="0"/>
        <w:rPr>
          <w:highlight w:val="white"/>
        </w:rPr>
      </w:pPr>
      <w:r w:rsidDel="00000000" w:rsidR="00000000" w:rsidRPr="00000000">
        <w:rPr>
          <w:highlight w:val="white"/>
          <w:rtl w:val="0"/>
        </w:rPr>
        <w:t xml:space="preserve">3) CDPHE processes and approves the Title V operating permit renewal.  </w:t>
      </w:r>
    </w:p>
    <w:p w:rsidR="00000000" w:rsidDel="00000000" w:rsidP="00000000" w:rsidRDefault="00000000" w:rsidRPr="00000000" w14:paraId="0000001E">
      <w:pPr>
        <w:ind w:left="720" w:firstLine="0"/>
        <w:rPr>
          <w:highlight w:val="white"/>
        </w:rPr>
      </w:pPr>
      <w:r w:rsidDel="00000000" w:rsidR="00000000" w:rsidRPr="00000000">
        <w:rPr>
          <w:highlight w:val="white"/>
          <w:rtl w:val="0"/>
        </w:rPr>
        <w:t xml:space="preserve">4) The financial profile of operating indefinitely is superior to the financial profile of shutting everything down and selling assets. </w:t>
      </w:r>
    </w:p>
    <w:p w:rsidR="00000000" w:rsidDel="00000000" w:rsidP="00000000" w:rsidRDefault="00000000" w:rsidRPr="00000000" w14:paraId="0000001F">
      <w:pPr>
        <w:ind w:left="720" w:firstLine="0"/>
        <w:rPr>
          <w:highlight w:val="white"/>
        </w:rPr>
      </w:pPr>
      <w:r w:rsidDel="00000000" w:rsidR="00000000" w:rsidRPr="00000000">
        <w:rPr>
          <w:rtl w:val="0"/>
        </w:rPr>
      </w:r>
    </w:p>
    <w:p w:rsidR="00000000" w:rsidDel="00000000" w:rsidP="00000000" w:rsidRDefault="00000000" w:rsidRPr="00000000" w14:paraId="00000020">
      <w:pPr>
        <w:ind w:left="720" w:firstLine="0"/>
        <w:rPr>
          <w:highlight w:val="white"/>
        </w:rPr>
      </w:pPr>
      <w:r w:rsidDel="00000000" w:rsidR="00000000" w:rsidRPr="00000000">
        <w:rPr>
          <w:highlight w:val="white"/>
          <w:rtl w:val="0"/>
        </w:rPr>
        <w:t xml:space="preserve">To the best of my knowledge and recent research, none of the above have happened. And a financial analysis of the profitability relating to trucking in material can be found below (it’s not profitable). Using Planning Staff’s logic that the plant can operate indefinitely to support the approval of CEMEX’s application would be an error of law. This threat of indefinite operations by CEMEX was clearly never fact-checked by County staff. This application should be rejected.</w:t>
      </w:r>
    </w:p>
    <w:p w:rsidR="00000000" w:rsidDel="00000000" w:rsidP="00000000" w:rsidRDefault="00000000" w:rsidRPr="00000000" w14:paraId="00000021">
      <w:pPr>
        <w:ind w:left="720" w:firstLine="0"/>
        <w:rPr>
          <w:highlight w:val="white"/>
        </w:rPr>
      </w:pPr>
      <w:r w:rsidDel="00000000" w:rsidR="00000000" w:rsidRPr="00000000">
        <w:rPr>
          <w:rtl w:val="0"/>
        </w:rPr>
      </w:r>
    </w:p>
    <w:p w:rsidR="00000000" w:rsidDel="00000000" w:rsidP="00000000" w:rsidRDefault="00000000" w:rsidRPr="00000000" w14:paraId="00000022">
      <w:pPr>
        <w:ind w:left="720" w:firstLine="0"/>
        <w:rPr>
          <w:highlight w:val="white"/>
        </w:rPr>
      </w:pPr>
      <w:r w:rsidDel="00000000" w:rsidR="00000000" w:rsidRPr="00000000">
        <w:rPr>
          <w:highlight w:val="white"/>
          <w:rtl w:val="0"/>
        </w:rPr>
        <w:t xml:space="preserve">Financial Analysis: https://docs.google.com/spreadsheets/d/1S-aQWmqPjTSzMad9n-3ybdKi0cEpRdn_0DVmJJOeSb0/edit#gid=0</w:t>
      </w:r>
      <w:r w:rsidDel="00000000" w:rsidR="00000000" w:rsidRPr="00000000">
        <w:rPr>
          <w:rtl w:val="0"/>
        </w:rPr>
      </w:r>
    </w:p>
    <w:p w:rsidR="00000000" w:rsidDel="00000000" w:rsidP="00000000" w:rsidRDefault="00000000" w:rsidRPr="00000000" w14:paraId="00000023">
      <w:pPr>
        <w:rPr>
          <w:b w:val="1"/>
          <w:bCs w:val="1"/>
          <w:color w:val="0000ff"/>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25">
      <w:pPr>
        <w:rPr>
          <w:b w:val="1"/>
          <w:bCs w:val="1"/>
          <w:color w:val="0000ff"/>
          <w:sz w:val="20"/>
          <w:szCs w:val="20"/>
          <w:highlight w:val="white"/>
        </w:rPr>
      </w:pPr>
      <w:r w:rsidDel="00000000" w:rsidR="00000000" w:rsidRPr="00000000">
        <w:rPr>
          <w:b w:val="1"/>
          <w:bCs w:val="1"/>
          <w:color w:val="0000ff"/>
          <w:sz w:val="20"/>
          <w:szCs w:val="20"/>
          <w:highlight w:val="white"/>
          <w:rtl w:val="0"/>
        </w:rPr>
        <w:t xml:space="preserve">1) The legal nonconformity of the operations at the Lyons Quarry Site</w:t>
      </w:r>
    </w:p>
    <w:p w:rsidR="00000000" w:rsidDel="00000000" w:rsidP="00000000" w:rsidRDefault="00000000" w:rsidRPr="00000000" w14:paraId="00000026">
      <w:pPr>
        <w:rPr>
          <w:b w:val="1"/>
          <w:bCs w:val="1"/>
          <w:color w:val="0000ff"/>
        </w:rPr>
      </w:pPr>
      <w:r w:rsidDel="00000000" w:rsidR="00000000" w:rsidRPr="00000000">
        <w:rPr>
          <w:b w:val="1"/>
          <w:bCs w:val="1"/>
          <w:color w:val="0000ff"/>
          <w:sz w:val="20"/>
          <w:szCs w:val="20"/>
          <w:highlight w:val="white"/>
          <w:rtl w:val="0"/>
        </w:rPr>
        <w:t xml:space="preserve">Indefinite Operations (a False Choice)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ind w:left="720" w:firstLine="0"/>
        <w:rPr>
          <w:highlight w:val="white"/>
        </w:rPr>
      </w:pPr>
      <w:r w:rsidDel="00000000" w:rsidR="00000000" w:rsidRPr="00000000">
        <w:rPr>
          <w:highlight w:val="white"/>
          <w:rtl w:val="0"/>
        </w:rPr>
        <w:t xml:space="preserve">In their supplemental memo dated August 26, 2022, Planning Staff has reaffirmed their belief that the CEMEX cement plant can operate indefinitely if Dowe Flats ceases operations, and used that logic to justify approval of this application. This is false.</w:t>
      </w:r>
    </w:p>
    <w:p w:rsidR="00000000" w:rsidDel="00000000" w:rsidP="00000000" w:rsidRDefault="00000000" w:rsidRPr="00000000" w14:paraId="00000029">
      <w:pPr>
        <w:ind w:left="720" w:firstLine="0"/>
        <w:rPr>
          <w:highlight w:val="white"/>
        </w:rPr>
      </w:pPr>
      <w:r w:rsidDel="00000000" w:rsidR="00000000" w:rsidRPr="00000000">
        <w:rPr>
          <w:rtl w:val="0"/>
        </w:rPr>
      </w:r>
    </w:p>
    <w:p w:rsidR="00000000" w:rsidDel="00000000" w:rsidP="00000000" w:rsidRDefault="00000000" w:rsidRPr="00000000" w14:paraId="0000002A">
      <w:pPr>
        <w:ind w:left="720" w:firstLine="0"/>
        <w:rPr>
          <w:highlight w:val="white"/>
        </w:rPr>
      </w:pPr>
      <w:r w:rsidDel="00000000" w:rsidR="00000000" w:rsidRPr="00000000">
        <w:rPr>
          <w:highlight w:val="white"/>
          <w:rtl w:val="0"/>
        </w:rPr>
        <w:t xml:space="preserve">In an email from Amy Aschberger at the Colorado Division of Reclamation, Mining, and Safety (DRMS), she states, “The approved reclamation plan for the Lyons Quarry mining permit (M-1977-208) includes eventually removing the plant and reclaiming the site to pastureland. A mining permit is issued by our office for the full life of the mine (from development and mining through reclamation), with no deadlines for completing mining at the site. Once mining activities have completed, Rule 3.1.3 requires that reclamation be carried to completion by the operator with all reasonable diligence, and each phase of reclamation be completed within five years from the date that mining has ceased, unless extended by the Division. The five-year period may be applied separately to each phase as it is commenced throughout the life of the mine. </w:t>
      </w:r>
      <w:r w:rsidDel="00000000" w:rsidR="00000000" w:rsidRPr="00000000">
        <w:rPr>
          <w:b w:val="1"/>
          <w:bCs w:val="1"/>
          <w:highlight w:val="white"/>
          <w:rtl w:val="0"/>
        </w:rPr>
        <w:t xml:space="preserve">For this site, mining activities are still occurring with the processing of material mined from the Dowe Flats Mine. If mining at the Dowe Flats Mine were to cease, that would have implications on the Lyons Quarry permit. Any changes to the approved plan, such as changing the primary source location for the plant, would need to be reviewed by our office through the appropriate revision submittal.</w:t>
      </w:r>
      <w:r w:rsidDel="00000000" w:rsidR="00000000" w:rsidRPr="00000000">
        <w:rPr>
          <w:highlight w:val="white"/>
          <w:rtl w:val="0"/>
        </w:rPr>
        <w:t xml:space="preserve"> If the operator wants to propose leaving the cement plant operations in place for final reclamation, this would need to be submitted to our office in the form of an Amendment application (to change the post-mining land use to industrial/commercial). Of course, they would need to demonstrate this proposal is compliant with local land use and zoning requirements.”</w:t>
      </w:r>
    </w:p>
    <w:p w:rsidR="00000000" w:rsidDel="00000000" w:rsidP="00000000" w:rsidRDefault="00000000" w:rsidRPr="00000000" w14:paraId="0000002B">
      <w:pPr>
        <w:ind w:left="720" w:firstLine="0"/>
        <w:rPr>
          <w:highlight w:val="white"/>
        </w:rPr>
      </w:pPr>
      <w:r w:rsidDel="00000000" w:rsidR="00000000" w:rsidRPr="00000000">
        <w:rPr>
          <w:rtl w:val="0"/>
        </w:rPr>
      </w:r>
    </w:p>
    <w:p w:rsidR="00000000" w:rsidDel="00000000" w:rsidP="00000000" w:rsidRDefault="00000000" w:rsidRPr="00000000" w14:paraId="0000002C">
      <w:pPr>
        <w:ind w:left="720" w:firstLine="0"/>
        <w:rPr>
          <w:highlight w:val="white"/>
        </w:rPr>
      </w:pPr>
      <w:r w:rsidDel="00000000" w:rsidR="00000000" w:rsidRPr="00000000">
        <w:rPr>
          <w:highlight w:val="white"/>
          <w:rtl w:val="0"/>
        </w:rPr>
        <w:t xml:space="preserve">In his supplemental memo, Mr. L’Orange asked Jared at DRMS ‘If Dowe Flats closes, does CEMEX have to close the cement plant at Lyons Quarry?", and the answer was ‘No’. The wording is important, because Amy at DRMS was asked ‘If Dowe Flats closes, would it have implications on the Lyons Quarry permit?’, and her answer was ‘yes’, with the clarification that CEMEX has the opportunity to apply for a technical revision or amendment in order to continue operations at the plant. In his haste, Mr. L’Orange failed to realize that Jared at DRMS didn’t really answer his question. A question he was frantically asking in the middle of the August 17th hearing if you look at the timestamp. </w:t>
      </w:r>
    </w:p>
    <w:p w:rsidR="00000000" w:rsidDel="00000000" w:rsidP="00000000" w:rsidRDefault="00000000" w:rsidRPr="00000000" w14:paraId="0000002D">
      <w:pPr>
        <w:ind w:left="720" w:firstLine="0"/>
        <w:rPr>
          <w:highlight w:val="white"/>
        </w:rPr>
      </w:pPr>
      <w:r w:rsidDel="00000000" w:rsidR="00000000" w:rsidRPr="00000000">
        <w:rPr>
          <w:rtl w:val="0"/>
        </w:rPr>
      </w:r>
    </w:p>
    <w:p w:rsidR="00000000" w:rsidDel="00000000" w:rsidP="00000000" w:rsidRDefault="00000000" w:rsidRPr="00000000" w14:paraId="0000002E">
      <w:pPr>
        <w:ind w:left="720" w:firstLine="0"/>
        <w:rPr>
          <w:highlight w:val="white"/>
        </w:rPr>
      </w:pPr>
      <w:r w:rsidDel="00000000" w:rsidR="00000000" w:rsidRPr="00000000">
        <w:rPr>
          <w:highlight w:val="white"/>
          <w:rtl w:val="0"/>
        </w:rPr>
        <w:t xml:space="preserve">As it stands today, CEMEX cannot legally operate the plant if Dowe Flats is not still in operation as well.</w:t>
      </w:r>
    </w:p>
    <w:p w:rsidR="00000000" w:rsidDel="00000000" w:rsidP="00000000" w:rsidRDefault="00000000" w:rsidRPr="00000000" w14:paraId="0000002F">
      <w:pPr>
        <w:ind w:left="720" w:firstLine="0"/>
        <w:rPr>
          <w:highlight w:val="white"/>
        </w:rPr>
      </w:pPr>
      <w:r w:rsidDel="00000000" w:rsidR="00000000" w:rsidRPr="00000000">
        <w:rPr>
          <w:rtl w:val="0"/>
        </w:rPr>
      </w:r>
    </w:p>
    <w:p w:rsidR="00000000" w:rsidDel="00000000" w:rsidP="00000000" w:rsidRDefault="00000000" w:rsidRPr="00000000" w14:paraId="00000030">
      <w:pPr>
        <w:ind w:left="720" w:firstLine="0"/>
        <w:rPr>
          <w:highlight w:val="white"/>
        </w:rPr>
      </w:pPr>
      <w:r w:rsidDel="00000000" w:rsidR="00000000" w:rsidRPr="00000000">
        <w:rPr>
          <w:highlight w:val="white"/>
          <w:rtl w:val="0"/>
        </w:rPr>
        <w:t xml:space="preserve">In order for CEMEX to operate the Lyons cement plant without Dowe Flats,  the following 5 things must happen:  </w:t>
      </w:r>
    </w:p>
    <w:p w:rsidR="00000000" w:rsidDel="00000000" w:rsidP="00000000" w:rsidRDefault="00000000" w:rsidRPr="00000000" w14:paraId="00000031">
      <w:pPr>
        <w:ind w:left="720" w:firstLine="0"/>
        <w:rPr>
          <w:highlight w:val="white"/>
        </w:rPr>
      </w:pPr>
      <w:r w:rsidDel="00000000" w:rsidR="00000000" w:rsidRPr="00000000">
        <w:rPr>
          <w:highlight w:val="white"/>
          <w:rtl w:val="0"/>
        </w:rPr>
        <w:t xml:space="preserve">1) DRMS provides an updated M1977208 permit to change the source location.  </w:t>
      </w:r>
    </w:p>
    <w:p w:rsidR="00000000" w:rsidDel="00000000" w:rsidP="00000000" w:rsidRDefault="00000000" w:rsidRPr="00000000" w14:paraId="00000032">
      <w:pPr>
        <w:ind w:left="720" w:firstLine="0"/>
        <w:rPr>
          <w:highlight w:val="white"/>
        </w:rPr>
      </w:pPr>
      <w:r w:rsidDel="00000000" w:rsidR="00000000" w:rsidRPr="00000000">
        <w:rPr>
          <w:highlight w:val="white"/>
          <w:rtl w:val="0"/>
        </w:rPr>
        <w:t xml:space="preserve">2) CDOT provides the appropriate access permits.  </w:t>
      </w:r>
    </w:p>
    <w:p w:rsidR="00000000" w:rsidDel="00000000" w:rsidP="00000000" w:rsidRDefault="00000000" w:rsidRPr="00000000" w14:paraId="00000033">
      <w:pPr>
        <w:ind w:left="720" w:firstLine="0"/>
        <w:rPr>
          <w:highlight w:val="white"/>
        </w:rPr>
      </w:pPr>
      <w:r w:rsidDel="00000000" w:rsidR="00000000" w:rsidRPr="00000000">
        <w:rPr>
          <w:highlight w:val="white"/>
          <w:rtl w:val="0"/>
        </w:rPr>
        <w:t xml:space="preserve">3) CDPHE processes and approves the Title V operating permit renewal.  </w:t>
      </w:r>
    </w:p>
    <w:p w:rsidR="00000000" w:rsidDel="00000000" w:rsidP="00000000" w:rsidRDefault="00000000" w:rsidRPr="00000000" w14:paraId="00000034">
      <w:pPr>
        <w:ind w:left="720" w:firstLine="0"/>
        <w:rPr>
          <w:highlight w:val="white"/>
        </w:rPr>
      </w:pPr>
      <w:r w:rsidDel="00000000" w:rsidR="00000000" w:rsidRPr="00000000">
        <w:rPr>
          <w:highlight w:val="white"/>
          <w:rtl w:val="0"/>
        </w:rPr>
        <w:t xml:space="preserve">4) The financial profile of operating indefinitely is superior to the financial profile of shutting everything down and selling assets. </w:t>
      </w:r>
      <w:r w:rsidDel="00000000" w:rsidR="00000000" w:rsidRPr="00000000">
        <w:rPr>
          <w:rtl w:val="0"/>
        </w:rPr>
      </w:r>
    </w:p>
    <w:p w:rsidR="00000000" w:rsidDel="00000000" w:rsidP="00000000" w:rsidRDefault="00000000" w:rsidRPr="00000000" w14:paraId="00000035">
      <w:pPr>
        <w:ind w:left="720" w:firstLine="0"/>
        <w:rPr>
          <w:highlight w:val="white"/>
        </w:rPr>
      </w:pPr>
      <w:r w:rsidDel="00000000" w:rsidR="00000000" w:rsidRPr="00000000">
        <w:rPr>
          <w:rtl w:val="0"/>
        </w:rPr>
      </w:r>
    </w:p>
    <w:p w:rsidR="00000000" w:rsidDel="00000000" w:rsidP="00000000" w:rsidRDefault="00000000" w:rsidRPr="00000000" w14:paraId="00000036">
      <w:pPr>
        <w:ind w:left="720" w:firstLine="0"/>
        <w:rPr>
          <w:highlight w:val="white"/>
        </w:rPr>
      </w:pPr>
      <w:r w:rsidDel="00000000" w:rsidR="00000000" w:rsidRPr="00000000">
        <w:rPr>
          <w:highlight w:val="white"/>
          <w:rtl w:val="0"/>
        </w:rPr>
        <w:t xml:space="preserve">Using Planning Staff’s logic </w:t>
      </w:r>
      <w:r w:rsidDel="00000000" w:rsidR="00000000" w:rsidRPr="00000000">
        <w:rPr>
          <w:highlight w:val="white"/>
          <w:rtl w:val="0"/>
        </w:rPr>
        <w:t xml:space="preserve">that the plant can operate indefinitely, or that the state permit allows the plant to operate without Dowe Flats,  </w:t>
      </w:r>
      <w:r w:rsidDel="00000000" w:rsidR="00000000" w:rsidRPr="00000000">
        <w:rPr>
          <w:highlight w:val="white"/>
          <w:rtl w:val="0"/>
        </w:rPr>
        <w:t xml:space="preserve">to support the approval of CEMEX’s application would be an error of law. This application should be rejected.</w:t>
      </w:r>
    </w:p>
    <w:p w:rsidR="00000000" w:rsidDel="00000000" w:rsidP="00000000" w:rsidRDefault="00000000" w:rsidRPr="00000000" w14:paraId="00000037">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38">
      <w:pPr>
        <w:rPr>
          <w:b w:val="1"/>
          <w:bCs w:val="1"/>
          <w:color w:val="0000ff"/>
          <w:sz w:val="20"/>
          <w:szCs w:val="20"/>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rPr>
          <w:b w:val="1"/>
          <w:bCs w:val="1"/>
          <w:color w:val="0000ff"/>
          <w:sz w:val="20"/>
          <w:szCs w:val="20"/>
          <w:highlight w:val="white"/>
        </w:rPr>
      </w:pPr>
      <w:r w:rsidDel="00000000" w:rsidR="00000000" w:rsidRPr="00000000">
        <w:rPr>
          <w:rtl w:val="0"/>
        </w:rPr>
      </w:r>
    </w:p>
    <w:p w:rsidR="00000000" w:rsidDel="00000000" w:rsidP="00000000" w:rsidRDefault="00000000" w:rsidRPr="00000000" w14:paraId="0000003A">
      <w:pPr>
        <w:rPr>
          <w:b w:val="1"/>
          <w:bCs w:val="1"/>
          <w:color w:val="0000ff"/>
          <w:sz w:val="20"/>
          <w:szCs w:val="20"/>
          <w:highlight w:val="white"/>
        </w:rPr>
      </w:pPr>
      <w:r w:rsidDel="00000000" w:rsidR="00000000" w:rsidRPr="00000000">
        <w:rPr>
          <w:b w:val="1"/>
          <w:bCs w:val="1"/>
          <w:color w:val="0000ff"/>
          <w:sz w:val="20"/>
          <w:szCs w:val="20"/>
          <w:highlight w:val="white"/>
          <w:rtl w:val="0"/>
        </w:rPr>
        <w:t xml:space="preserve">1) The legal nonconformity of the operations at the Lyons Quarry Site</w:t>
      </w:r>
    </w:p>
    <w:p w:rsidR="00000000" w:rsidDel="00000000" w:rsidP="00000000" w:rsidRDefault="00000000" w:rsidRPr="00000000" w14:paraId="0000003B">
      <w:pPr>
        <w:rPr/>
      </w:pPr>
      <w:r w:rsidDel="00000000" w:rsidR="00000000" w:rsidRPr="00000000">
        <w:rPr>
          <w:b w:val="1"/>
          <w:bCs w:val="1"/>
          <w:color w:val="0000ff"/>
          <w:sz w:val="20"/>
          <w:szCs w:val="20"/>
          <w:highlight w:val="white"/>
          <w:rtl w:val="0"/>
        </w:rPr>
        <w:t xml:space="preserve">Rebuttal to DRMS Email Attachment</w:t>
      </w:r>
      <w:r w:rsidDel="00000000" w:rsidR="00000000" w:rsidRPr="00000000">
        <w:rPr>
          <w:rtl w:val="0"/>
        </w:rPr>
      </w:r>
    </w:p>
    <w:p w:rsidR="00000000" w:rsidDel="00000000" w:rsidP="00000000" w:rsidRDefault="00000000" w:rsidRPr="00000000" w14:paraId="0000003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3D">
      <w:pPr>
        <w:rPr>
          <w:shd w:fill="fff2cc" w:val="clear"/>
        </w:rPr>
      </w:pPr>
      <w:r w:rsidDel="00000000" w:rsidR="00000000" w:rsidRPr="00000000">
        <w:rPr>
          <w:shd w:fill="fff2cc" w:val="clear"/>
          <w:rtl w:val="0"/>
        </w:rPr>
        <w:t xml:space="preserve">In response to Mr. L’Orange’s statement that “County staff have confirmed with staff from the Colorado State Division of Natural Resources that  the State permit for the Lyons Quarry and cement plant (M1977-208) would </w:t>
      </w:r>
      <w:r w:rsidDel="00000000" w:rsidR="00000000" w:rsidRPr="00000000">
        <w:rPr>
          <w:b w:val="1"/>
          <w:bCs w:val="1"/>
          <w:i w:val="1"/>
          <w:iCs w:val="1"/>
          <w:shd w:fill="fff2cc" w:val="clear"/>
          <w:rtl w:val="0"/>
        </w:rPr>
        <w:t xml:space="preserve">n</w:t>
      </w:r>
      <w:r w:rsidDel="00000000" w:rsidR="00000000" w:rsidRPr="00000000">
        <w:rPr>
          <w:b w:val="1"/>
          <w:bCs w:val="1"/>
          <w:i w:val="1"/>
          <w:iCs w:val="1"/>
          <w:u w:val="single"/>
          <w:shd w:fill="fff2cc" w:val="clear"/>
          <w:rtl w:val="0"/>
        </w:rPr>
        <w:t xml:space="preserve">ot </w:t>
      </w:r>
      <w:r w:rsidDel="00000000" w:rsidR="00000000" w:rsidRPr="00000000">
        <w:rPr>
          <w:shd w:fill="fff2cc" w:val="clear"/>
          <w:rtl w:val="0"/>
        </w:rPr>
        <w:t xml:space="preserve">need to be  terminated if the Dowe Flats Quarry permit (M1993-041) ended.”, I would like to point out what should be obvious:  Of course M1977-208 would not need to be terminated if mining ceased at Dowe Flats. This was a poor way of asking the question and a poor way of interpreting the response from Jared at DRMS. Mr. L'Orange's email to DRMS was hastily written during the Planning Commission Hearing on August 17th. There are still many years of reclamation to be performed under M1977-208 (thus the permit would not need to be terminated, as mining permits live many years beyond active mining activities) and CEMEX could apply for a Technical Revision or an Amendment to attempt to continue M1977-208 (whose sole mining activity presently is the processing of material at Dowe Flats).  </w:t>
      </w:r>
    </w:p>
    <w:p w:rsidR="00000000" w:rsidDel="00000000" w:rsidP="00000000" w:rsidRDefault="00000000" w:rsidRPr="00000000" w14:paraId="0000003E">
      <w:pPr>
        <w:rPr>
          <w:shd w:fill="fff2cc" w:val="clear"/>
        </w:rPr>
      </w:pPr>
      <w:r w:rsidDel="00000000" w:rsidR="00000000" w:rsidRPr="00000000">
        <w:rPr>
          <w:rtl w:val="0"/>
        </w:rPr>
      </w:r>
    </w:p>
    <w:p w:rsidR="00000000" w:rsidDel="00000000" w:rsidP="00000000" w:rsidRDefault="00000000" w:rsidRPr="00000000" w14:paraId="0000003F">
      <w:pPr>
        <w:rPr>
          <w:shd w:fill="fff2cc" w:val="clear"/>
        </w:rPr>
      </w:pPr>
      <w:r w:rsidDel="00000000" w:rsidR="00000000" w:rsidRPr="00000000">
        <w:rPr>
          <w:shd w:fill="fff2cc" w:val="clear"/>
          <w:rtl w:val="0"/>
        </w:rPr>
        <w:t xml:space="preserve">In an email from Amy Eschberger at DRMS, she clarifies that </w:t>
      </w:r>
      <w:r w:rsidDel="00000000" w:rsidR="00000000" w:rsidRPr="00000000">
        <w:rPr>
          <w:shd w:fill="fff2cc" w:val="clear"/>
          <w:rtl w:val="0"/>
        </w:rPr>
        <w:t xml:space="preserve">“Any changes to the approved plan, such as changing the primary source location for the plant, would need to be reviewed by our office through the appropriate revision submittal.” In other words, CEMEX needs an amendment to their permit to truck in material. An amendment they don’t have, nor have they even applied for. </w:t>
      </w:r>
      <w:r w:rsidDel="00000000" w:rsidR="00000000" w:rsidRPr="00000000">
        <w:rPr>
          <w:shd w:fill="fff2cc" w:val="clear"/>
          <w:rtl w:val="0"/>
        </w:rPr>
        <w:t xml:space="preserve">Amy’s</w:t>
      </w:r>
      <w:r w:rsidDel="00000000" w:rsidR="00000000" w:rsidRPr="00000000">
        <w:rPr>
          <w:shd w:fill="fff2cc" w:val="clear"/>
          <w:rtl w:val="0"/>
        </w:rPr>
        <w:t xml:space="preserve"> email can be found here: </w:t>
      </w:r>
      <w:hyperlink r:id="rId8">
        <w:r w:rsidDel="00000000" w:rsidR="00000000" w:rsidRPr="00000000">
          <w:rPr>
            <w:color w:val="1155cc"/>
            <w:sz w:val="20"/>
            <w:szCs w:val="20"/>
            <w:u w:val="single"/>
            <w:shd w:fill="fff2cc" w:val="clear"/>
            <w:rtl w:val="0"/>
          </w:rPr>
          <w:t xml:space="preserve">https://static1.squarespace.com/static/6299fc89866f6c66caa2011d/t/62fd3f1557a1c55b64acb927/1660763926022/Amy+Email+1+-+Question+on+M1977-208+Inspection+Report+%281%29.pdf</w:t>
        </w:r>
      </w:hyperlink>
      <w:r w:rsidDel="00000000" w:rsidR="00000000" w:rsidRPr="00000000">
        <w:rPr>
          <w:sz w:val="20"/>
          <w:szCs w:val="20"/>
          <w:shd w:fill="fff2cc" w:val="clear"/>
          <w:rtl w:val="0"/>
        </w:rPr>
        <w:t xml:space="preserve"> </w:t>
      </w:r>
      <w:r w:rsidDel="00000000" w:rsidR="00000000" w:rsidRPr="00000000">
        <w:rPr>
          <w:rtl w:val="0"/>
        </w:rPr>
      </w:r>
    </w:p>
    <w:p w:rsidR="00000000" w:rsidDel="00000000" w:rsidP="00000000" w:rsidRDefault="00000000" w:rsidRPr="00000000" w14:paraId="00000040">
      <w:pPr>
        <w:rPr>
          <w:shd w:fill="fff2cc" w:val="clear"/>
        </w:rPr>
      </w:pPr>
      <w:r w:rsidDel="00000000" w:rsidR="00000000" w:rsidRPr="00000000">
        <w:rPr>
          <w:rtl w:val="0"/>
        </w:rPr>
      </w:r>
    </w:p>
    <w:p w:rsidR="00000000" w:rsidDel="00000000" w:rsidP="00000000" w:rsidRDefault="00000000" w:rsidRPr="00000000" w14:paraId="00000041">
      <w:pPr>
        <w:rPr>
          <w:b w:val="1"/>
          <w:bCs w:val="1"/>
          <w:shd w:fill="fff2cc" w:val="clear"/>
        </w:rPr>
      </w:pPr>
      <w:r w:rsidDel="00000000" w:rsidR="00000000" w:rsidRPr="00000000">
        <w:rPr>
          <w:shd w:fill="fff2cc" w:val="clear"/>
          <w:rtl w:val="0"/>
        </w:rPr>
        <w:t xml:space="preserve">While I think the above speaks for itself, I would also like to point out what is very evident to the community, and what I hope is now crystal clear to the Planning Commission: that is, </w:t>
      </w:r>
      <w:r w:rsidDel="00000000" w:rsidR="00000000" w:rsidRPr="00000000">
        <w:rPr>
          <w:b w:val="1"/>
          <w:bCs w:val="1"/>
          <w:shd w:fill="fff2cc" w:val="clear"/>
          <w:rtl w:val="0"/>
        </w:rPr>
        <w:t xml:space="preserve">the threat of “indefinite operations” that has been used as the primary reason to approve this application by both the co-applicant, Boulder County Parks and Open Space, as well as the Boulder County Planning Staff was NEVER fact-checked by County staff, and it is incorrect to think their assumption is true.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rPr>
          <w:b w:val="1"/>
          <w:bCs w:val="1"/>
          <w:color w:val="0000ff"/>
          <w:sz w:val="20"/>
          <w:szCs w:val="20"/>
          <w:highlight w:val="white"/>
        </w:rPr>
      </w:pPr>
      <w:r w:rsidDel="00000000" w:rsidR="00000000" w:rsidRPr="00000000">
        <w:rPr>
          <w:b w:val="1"/>
          <w:bCs w:val="1"/>
          <w:color w:val="0000ff"/>
          <w:sz w:val="20"/>
          <w:szCs w:val="20"/>
          <w:highlight w:val="white"/>
          <w:rtl w:val="0"/>
        </w:rPr>
        <w:t xml:space="preserve">2) The cumulative public health effects of 15 more years of operations</w:t>
      </w:r>
    </w:p>
    <w:p w:rsidR="00000000" w:rsidDel="00000000" w:rsidP="00000000" w:rsidRDefault="00000000" w:rsidRPr="00000000" w14:paraId="00000045">
      <w:pPr>
        <w:rPr>
          <w:b w:val="1"/>
          <w:bCs w:val="1"/>
          <w:color w:val="0000ff"/>
        </w:rPr>
      </w:pPr>
      <w:r w:rsidDel="00000000" w:rsidR="00000000" w:rsidRPr="00000000">
        <w:rPr>
          <w:b w:val="1"/>
          <w:bCs w:val="1"/>
          <w:color w:val="0000ff"/>
          <w:sz w:val="20"/>
          <w:szCs w:val="20"/>
          <w:highlight w:val="white"/>
          <w:rtl w:val="0"/>
        </w:rPr>
        <w:t xml:space="preserve">Health Effects and Environmental Impact Were Not Considered</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discussing the impact of 15 additional years of mining at Dowe Flats, Staff intimated that there is no additional impact because the boundaries are not being extended. Is that really true though? People have assumed this means that CEMEX just plans to dig deeper pits, not dig new ones. In CEMEX’s application, they state, “</w:t>
      </w:r>
      <w:r w:rsidDel="00000000" w:rsidR="00000000" w:rsidRPr="00000000">
        <w:rPr>
          <w:rtl w:val="0"/>
        </w:rPr>
        <w:t xml:space="preserve">If CEMEX, Inc. continues to mine the mineral resources that are all within the currently permitted disturbance boundary, no additional land will be disturbed.” No additional land [in the boundary] will be disturbed. On a site visit of Dowe Flats with Good Neighbors of Lyons </w:t>
      </w:r>
      <w:r w:rsidDel="00000000" w:rsidR="00000000" w:rsidRPr="00000000">
        <w:rPr>
          <w:b w:val="1"/>
          <w:bCs w:val="1"/>
          <w:rtl w:val="0"/>
        </w:rPr>
        <w:t xml:space="preserve">in March 2022, CEMEX’s Michael Clausen spoke about future mining at Dowe Flats and pointed to an untouched section of land to show where they would like to continue mining</w:t>
      </w:r>
      <w:r w:rsidDel="00000000" w:rsidR="00000000" w:rsidRPr="00000000">
        <w:rPr>
          <w:rtl w:val="0"/>
        </w:rPr>
        <w:t xml:space="preserve">. It is reasonable to assume there will be NEW and significant impact with 15 years of additional mining.</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b w:val="1"/>
          <w:bCs w:val="1"/>
          <w:rtl w:val="0"/>
        </w:rPr>
        <w:t xml:space="preserve">Without a current environmental impact study, which should have been completed when this application was filed (but has not been done), how can staff say the criteria surrounding impact is met?</w:t>
      </w:r>
      <w:r w:rsidDel="00000000" w:rsidR="00000000" w:rsidRPr="00000000">
        <w:rPr>
          <w:rtl w:val="0"/>
        </w:rPr>
        <w:t xml:space="preserve"> Subsequently, Special Review Criteria items 2, 4, 12, and 13 can not be met.</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b w:val="1"/>
          <w:bCs w:val="1"/>
          <w:color w:val="0000ff"/>
          <w:sz w:val="20"/>
          <w:szCs w:val="20"/>
          <w:highlight w:val="white"/>
        </w:rPr>
      </w:pPr>
      <w:r w:rsidDel="00000000" w:rsidR="00000000" w:rsidRPr="00000000">
        <w:rPr>
          <w:b w:val="1"/>
          <w:bCs w:val="1"/>
          <w:color w:val="0000ff"/>
          <w:sz w:val="20"/>
          <w:szCs w:val="20"/>
          <w:highlight w:val="white"/>
          <w:rtl w:val="0"/>
        </w:rPr>
        <w:t xml:space="preserve">2) The cumulative public health effects of 15 more years of operations</w:t>
      </w:r>
    </w:p>
    <w:p w:rsidR="00000000" w:rsidDel="00000000" w:rsidP="00000000" w:rsidRDefault="00000000" w:rsidRPr="00000000" w14:paraId="0000004E">
      <w:pPr>
        <w:rPr>
          <w:b w:val="1"/>
          <w:bCs w:val="1"/>
          <w:color w:val="0000ff"/>
          <w:sz w:val="20"/>
          <w:szCs w:val="20"/>
          <w:highlight w:val="white"/>
        </w:rPr>
      </w:pPr>
      <w:r w:rsidDel="00000000" w:rsidR="00000000" w:rsidRPr="00000000">
        <w:rPr>
          <w:b w:val="1"/>
          <w:bCs w:val="1"/>
          <w:color w:val="0000ff"/>
          <w:sz w:val="20"/>
          <w:szCs w:val="20"/>
          <w:highlight w:val="white"/>
          <w:rtl w:val="0"/>
        </w:rPr>
        <w:t xml:space="preserve">Legal Doctrine: Cherry Picking</w:t>
      </w:r>
    </w:p>
    <w:p w:rsidR="00000000" w:rsidDel="00000000" w:rsidP="00000000" w:rsidRDefault="00000000" w:rsidRPr="00000000" w14:paraId="0000004F">
      <w:pPr>
        <w:ind w:left="720" w:firstLine="0"/>
        <w:rPr>
          <w:sz w:val="20"/>
          <w:szCs w:val="20"/>
          <w:highlight w:val="white"/>
        </w:rPr>
      </w:pPr>
      <w:r w:rsidDel="00000000" w:rsidR="00000000" w:rsidRPr="00000000">
        <w:rPr>
          <w:rtl w:val="0"/>
        </w:rPr>
      </w:r>
    </w:p>
    <w:p w:rsidR="00000000" w:rsidDel="00000000" w:rsidP="00000000" w:rsidRDefault="00000000" w:rsidRPr="00000000" w14:paraId="00000050">
      <w:pPr>
        <w:rPr>
          <w:highlight w:val="white"/>
        </w:rPr>
      </w:pPr>
      <w:r w:rsidDel="00000000" w:rsidR="00000000" w:rsidRPr="00000000">
        <w:rPr>
          <w:highlight w:val="white"/>
          <w:rtl w:val="0"/>
        </w:rPr>
        <w:t xml:space="preserve">In their supplemental memo dated August 26, 2022, Planning Staff has reaffirmed their belief that the CEMEX cement plant is not part of this application or proposal. State permit M-1977-208 very much describes Dowe Flats and the plant as dependent on one another, and staff from the Colorado Division of Reclamation, Mining, and Safety (DRMS) confirmed this as well, in writing. In his supplemental memo, Mr. L’Orange asked Jared at DRMS ‘If Dowe Flats closes, does CEMEX have to close the cement plant at Lyons Quarry?", and the answer was ‘No’. The wording is important, because Amy at DRMS was asked ‘If Dowe Flats closes, would it have implications on the Lyons Quarry permit?’, and her answer was ‘yes’. Further clarifying that CEMEX would need to apply for a technical revision or amendment to the permit. In his haste, Mr. L’Orange failed to realize that Jared at DRMS didn’t really answer his question. A question he was frantically asking in the middle of the August 17th hearing if you look at the timestamp. You can see the full response from Amy at DRMS at the link below. As it stands today, CEMEX cannot legally operate the plant if Dowe Flats is not in operation as well.</w:t>
      </w:r>
    </w:p>
    <w:p w:rsidR="00000000" w:rsidDel="00000000" w:rsidP="00000000" w:rsidRDefault="00000000" w:rsidRPr="00000000" w14:paraId="00000051">
      <w:pPr>
        <w:rPr>
          <w:highlight w:val="white"/>
        </w:rPr>
      </w:pPr>
      <w:r w:rsidDel="00000000" w:rsidR="00000000" w:rsidRPr="00000000">
        <w:rPr>
          <w:rtl w:val="0"/>
        </w:rPr>
      </w:r>
    </w:p>
    <w:p w:rsidR="00000000" w:rsidDel="00000000" w:rsidP="00000000" w:rsidRDefault="00000000" w:rsidRPr="00000000" w14:paraId="00000052">
      <w:pPr>
        <w:rPr>
          <w:highlight w:val="white"/>
        </w:rPr>
      </w:pPr>
      <w:r w:rsidDel="00000000" w:rsidR="00000000" w:rsidRPr="00000000">
        <w:rPr>
          <w:highlight w:val="white"/>
          <w:rtl w:val="0"/>
        </w:rPr>
        <w:t xml:space="preserve">https://static1.squarespace.com/static/6299fc89866f6c66caa2011d/t/62fd3f1557a1c55b64acb927/1660763926022/Amy+Email+1+-+Question+on+M1977-208+Inspection+Report+%281%29.pdf</w:t>
      </w:r>
    </w:p>
    <w:p w:rsidR="00000000" w:rsidDel="00000000" w:rsidP="00000000" w:rsidRDefault="00000000" w:rsidRPr="00000000" w14:paraId="00000053">
      <w:pPr>
        <w:rPr>
          <w:highlight w:val="white"/>
        </w:rPr>
      </w:pPr>
      <w:r w:rsidDel="00000000" w:rsidR="00000000" w:rsidRPr="00000000">
        <w:rPr>
          <w:rtl w:val="0"/>
        </w:rPr>
      </w:r>
    </w:p>
    <w:p w:rsidR="00000000" w:rsidDel="00000000" w:rsidP="00000000" w:rsidRDefault="00000000" w:rsidRPr="00000000" w14:paraId="00000054">
      <w:pPr>
        <w:rPr>
          <w:shd w:fill="fff2cc" w:val="clear"/>
        </w:rPr>
      </w:pPr>
      <w:r w:rsidDel="00000000" w:rsidR="00000000" w:rsidRPr="00000000">
        <w:rPr>
          <w:shd w:fill="fff2cc" w:val="clear"/>
          <w:rtl w:val="0"/>
        </w:rPr>
        <w:t xml:space="preserve">While I do not agree with Staff saying the public’s concerns with the negative impacts of an additional 15 years of plant operations should not be discussed as part of this application, I am willing to look at this through a narrow lens of removing the plant from consideration. Under that lens, using Staff’s logic, any theoretical future benefits from plant closure or anything ancillary to the subject parcel in question should also be stricken from the basis for recommendation. In other words, the Dowe Flats extension should stand on its own merits and the Planning Commission should take a narrow view of this application absent considerations on other parcels - real estate, financial, or otherwise.  When striking these arguments, several of the Special Use Review Criteria arguments no longer have proper support to be logically coherent. Staff's recommendations based on assessing Special Review Criteria #3, #4, #8, #9, #10, #11 are all supported by theoretical future benefits on parcels that Staff has indicated are not part of this application, and thus, all of these assessments should be discarded. </w:t>
      </w:r>
    </w:p>
    <w:p w:rsidR="00000000" w:rsidDel="00000000" w:rsidP="00000000" w:rsidRDefault="00000000" w:rsidRPr="00000000" w14:paraId="00000055">
      <w:pPr>
        <w:rPr>
          <w:shd w:fill="fff2cc" w:val="clear"/>
        </w:rPr>
      </w:pPr>
      <w:r w:rsidDel="00000000" w:rsidR="00000000" w:rsidRPr="00000000">
        <w:rPr>
          <w:rtl w:val="0"/>
        </w:rPr>
      </w:r>
    </w:p>
    <w:p w:rsidR="00000000" w:rsidDel="00000000" w:rsidP="00000000" w:rsidRDefault="00000000" w:rsidRPr="00000000" w14:paraId="00000056">
      <w:pPr>
        <w:rPr>
          <w:shd w:fill="fff2cc" w:val="clear"/>
        </w:rPr>
      </w:pPr>
      <w:r w:rsidDel="00000000" w:rsidR="00000000" w:rsidRPr="00000000">
        <w:rPr>
          <w:shd w:fill="fff2cc" w:val="clear"/>
          <w:rtl w:val="0"/>
        </w:rPr>
        <w:t xml:space="preserve">If Staff would like to include those theoretical future benefits not related to Dowe Flats, they must also include any negative impact associated with an additional 15 years of mining operations, including but not limited to the 5,400,000 tons of Co2 the plant will emit with an additional 15 years of operation. Conservatively, the ultimate environmental cost of these emissions (per a legal precedent valuing the impact at $50 p/ton of Co2 emitted) is over $250M. Anything short of including all of the impact or none of the impact of the plant, is an error of law. Staff’s previous selective omissions are known as the legal doctrine of “cherry picking”. </w:t>
      </w:r>
      <w:r w:rsidDel="00000000" w:rsidR="00000000" w:rsidRPr="00000000">
        <w:rPr>
          <w:b w:val="1"/>
          <w:bCs w:val="1"/>
          <w:shd w:fill="fff2cc" w:val="clear"/>
          <w:rtl w:val="0"/>
        </w:rPr>
        <w:t xml:space="preserve">Staff cannot use the plant to support its recommendation, which they do repeatedly, then in the same breath deny its negative impacts and say it’s not part of this application.</w:t>
      </w:r>
      <w:r w:rsidDel="00000000" w:rsidR="00000000" w:rsidRPr="00000000">
        <w:rPr>
          <w:rtl w:val="0"/>
        </w:rPr>
      </w:r>
    </w:p>
    <w:p w:rsidR="00000000" w:rsidDel="00000000" w:rsidP="00000000" w:rsidRDefault="00000000" w:rsidRPr="00000000" w14:paraId="00000057">
      <w:pPr>
        <w:rPr>
          <w:shd w:fill="fff2cc" w:val="clear"/>
        </w:rPr>
      </w:pPr>
      <w:r w:rsidDel="00000000" w:rsidR="00000000" w:rsidRPr="00000000">
        <w:rPr>
          <w:rtl w:val="0"/>
        </w:rPr>
      </w:r>
    </w:p>
    <w:p w:rsidR="00000000" w:rsidDel="00000000" w:rsidP="00000000" w:rsidRDefault="00000000" w:rsidRPr="00000000" w14:paraId="00000058">
      <w:pPr>
        <w:rPr>
          <w:shd w:fill="fff2cc" w:val="clear"/>
        </w:rPr>
      </w:pPr>
      <w:r w:rsidDel="00000000" w:rsidR="00000000" w:rsidRPr="00000000">
        <w:rPr>
          <w:shd w:fill="fff2cc" w:val="clear"/>
          <w:rtl w:val="0"/>
        </w:rPr>
        <w:t xml:space="preserve">Planning Staff’s logic and reasoning to exclude the CEMEX plant’s enormous environmental impact is not legally sound. This application should be rejected.</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rPr>
          <w:b w:val="1"/>
          <w:bCs w:val="1"/>
          <w:color w:val="0000ff"/>
        </w:rPr>
      </w:pPr>
      <w:r w:rsidDel="00000000" w:rsidR="00000000" w:rsidRPr="00000000">
        <w:rPr>
          <w:b w:val="1"/>
          <w:bCs w:val="1"/>
          <w:color w:val="0000ff"/>
          <w:sz w:val="20"/>
          <w:szCs w:val="20"/>
          <w:highlight w:val="white"/>
          <w:rtl w:val="0"/>
        </w:rPr>
        <w:t xml:space="preserve">2) The cumulative public health effects of 15 more years of operations</w:t>
      </w:r>
      <w:r w:rsidDel="00000000" w:rsidR="00000000" w:rsidRPr="00000000">
        <w:rPr>
          <w:rtl w:val="0"/>
        </w:rPr>
      </w:r>
    </w:p>
    <w:p w:rsidR="00000000" w:rsidDel="00000000" w:rsidP="00000000" w:rsidRDefault="00000000" w:rsidRPr="00000000" w14:paraId="0000005D">
      <w:pPr>
        <w:rPr>
          <w:b w:val="1"/>
          <w:bCs w:val="1"/>
          <w:color w:val="0000ff"/>
        </w:rPr>
      </w:pPr>
      <w:r w:rsidDel="00000000" w:rsidR="00000000" w:rsidRPr="00000000">
        <w:rPr>
          <w:b w:val="1"/>
          <w:bCs w:val="1"/>
          <w:color w:val="0000ff"/>
          <w:sz w:val="20"/>
          <w:szCs w:val="20"/>
          <w:highlight w:val="white"/>
          <w:rtl w:val="0"/>
        </w:rPr>
        <w:t xml:space="preserve">Baseline is pastureland; Not an extension of status quo</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shd w:fill="fff2cc" w:val="clear"/>
        </w:rPr>
      </w:pPr>
      <w:r w:rsidDel="00000000" w:rsidR="00000000" w:rsidRPr="00000000">
        <w:rPr>
          <w:shd w:fill="fff2cc" w:val="clear"/>
          <w:rtl w:val="0"/>
        </w:rPr>
        <w:t xml:space="preserve">In a question raised by Commissioner Fitch, he asked about the environmental impacts of approving an additional 15-years of mining at Dowe Flats. </w:t>
      </w:r>
      <w:r w:rsidDel="00000000" w:rsidR="00000000" w:rsidRPr="00000000">
        <w:rPr>
          <w:rtl w:val="0"/>
        </w:rPr>
      </w:r>
    </w:p>
    <w:p w:rsidR="00000000" w:rsidDel="00000000" w:rsidP="00000000" w:rsidRDefault="00000000" w:rsidRPr="00000000" w14:paraId="00000060">
      <w:pPr>
        <w:rPr>
          <w:shd w:fill="fff2cc" w:val="clear"/>
        </w:rPr>
      </w:pPr>
      <w:r w:rsidDel="00000000" w:rsidR="00000000" w:rsidRPr="00000000">
        <w:rPr>
          <w:shd w:fill="fff2cc" w:val="clear"/>
          <w:rtl w:val="0"/>
        </w:rPr>
        <w:t xml:space="preserve">   </w:t>
      </w:r>
    </w:p>
    <w:p w:rsidR="00000000" w:rsidDel="00000000" w:rsidP="00000000" w:rsidRDefault="00000000" w:rsidRPr="00000000" w14:paraId="00000061">
      <w:pPr>
        <w:rPr>
          <w:shd w:fill="fff2cc" w:val="clear"/>
        </w:rPr>
      </w:pPr>
      <w:r w:rsidDel="00000000" w:rsidR="00000000" w:rsidRPr="00000000">
        <w:rPr>
          <w:b w:val="1"/>
          <w:bCs w:val="1"/>
          <w:shd w:fill="fff2cc" w:val="clear"/>
          <w:rtl w:val="0"/>
        </w:rPr>
        <w:t xml:space="preserve">Staff references the environmental impact of Dowe Flats essentially as ‘status quo’, however, this application is not an extension, but rather a NEW special use permit and should be treated as such. </w:t>
      </w:r>
      <w:r w:rsidDel="00000000" w:rsidR="00000000" w:rsidRPr="00000000">
        <w:rPr>
          <w:shd w:fill="fff2cc" w:val="clear"/>
          <w:rtl w:val="0"/>
        </w:rPr>
        <w:t xml:space="preserve">The Dowe Flats Special Use Permit has an explicit expiration date: September 30, 2022. Reclamation is to be completed by 2024. Boulder County residents were assured that the Dowe Flats land would be converted to Open Space in 2024. The promise that all mining would be complete by 2022 was evident all through the Special Use permit filed in 1994. So again, this isn’t an extension. It is a NEW request. So when staff says, “an extension of mining activities at the Dowe Flats quarry would mean that these emissions could continue for an additional 15 years. The health impacts that are of greater concern are related to the operations at the Lyons Quarry site, which includes the cement plant.” </w:t>
      </w:r>
      <w:r w:rsidDel="00000000" w:rsidR="00000000" w:rsidRPr="00000000">
        <w:rPr>
          <w:b w:val="1"/>
          <w:bCs w:val="1"/>
          <w:shd w:fill="fff2cc" w:val="clear"/>
          <w:rtl w:val="0"/>
        </w:rPr>
        <w:t xml:space="preserve">it undermines the immense environmental impact of operating a mine on land that is supposed to have been restored to its original pasture-like state</w:t>
      </w:r>
      <w:r w:rsidDel="00000000" w:rsidR="00000000" w:rsidRPr="00000000">
        <w:rPr>
          <w:shd w:fill="fff2cc" w:val="clear"/>
          <w:rtl w:val="0"/>
        </w:rPr>
        <w:t xml:space="preserve">. Further delaying, by 15 years, the public’s use of roughly 1600 acres of open space land that our tax dollars paid for.   </w:t>
      </w:r>
      <w:r w:rsidDel="00000000" w:rsidR="00000000" w:rsidRPr="00000000">
        <w:rPr>
          <w:rtl w:val="0"/>
        </w:rPr>
      </w:r>
    </w:p>
    <w:p w:rsidR="00000000" w:rsidDel="00000000" w:rsidP="00000000" w:rsidRDefault="00000000" w:rsidRPr="00000000" w14:paraId="00000062">
      <w:pPr>
        <w:rPr>
          <w:shd w:fill="fff2cc" w:val="clear"/>
        </w:rPr>
      </w:pPr>
      <w:r w:rsidDel="00000000" w:rsidR="00000000" w:rsidRPr="00000000">
        <w:rPr>
          <w:rtl w:val="0"/>
        </w:rPr>
      </w:r>
    </w:p>
    <w:p w:rsidR="00000000" w:rsidDel="00000000" w:rsidP="00000000" w:rsidRDefault="00000000" w:rsidRPr="00000000" w14:paraId="00000063">
      <w:pPr>
        <w:rPr>
          <w:shd w:fill="fff2cc" w:val="clear"/>
        </w:rPr>
      </w:pPr>
      <w:r w:rsidDel="00000000" w:rsidR="00000000" w:rsidRPr="00000000">
        <w:rPr>
          <w:shd w:fill="fff2cc" w:val="clear"/>
          <w:rtl w:val="0"/>
        </w:rPr>
        <w:t xml:space="preserve">Planning Staff asserted that the mine is separate from the plant, so the additional 5,400,000 tons of Co2 the plant will emit over 15 years, with an ultimate environmental cost of $250M, should not be considered in a recommendation. However, using very inconsistent logic, Staff later asserted that we must consider CEMEX’s offer to voluntarily shut down the plant given the significance of their emissions. I also want to remind the Planning Commission that Staff’s assertion that the plant could operate forever is false on both a legal and financial front.</w:t>
      </w:r>
      <w:r w:rsidDel="00000000" w:rsidR="00000000" w:rsidRPr="00000000">
        <w:rPr>
          <w:b w:val="1"/>
          <w:bCs w:val="1"/>
          <w:shd w:fill="fff2cc" w:val="clear"/>
          <w:rtl w:val="0"/>
        </w:rPr>
        <w:t xml:space="preserve"> </w:t>
      </w:r>
      <w:r w:rsidDel="00000000" w:rsidR="00000000" w:rsidRPr="00000000">
        <w:rPr>
          <w:shd w:fill="fff2cc" w:val="clear"/>
          <w:rtl w:val="0"/>
        </w:rPr>
        <w:t xml:space="preserve">Staff’s logic for when they choose to weigh the plant in decision making is flawed at best, and would not stand up in a court of law.</w:t>
      </w:r>
      <w:r w:rsidDel="00000000" w:rsidR="00000000" w:rsidRPr="00000000">
        <w:rPr>
          <w:rtl w:val="0"/>
        </w:rPr>
      </w:r>
    </w:p>
    <w:p w:rsidR="00000000" w:rsidDel="00000000" w:rsidP="00000000" w:rsidRDefault="00000000" w:rsidRPr="00000000" w14:paraId="00000064">
      <w:pPr>
        <w:rPr>
          <w:highlight w:val="white"/>
        </w:rPr>
      </w:pPr>
      <w:r w:rsidDel="00000000" w:rsidR="00000000" w:rsidRPr="00000000">
        <w:rPr>
          <w:rtl w:val="0"/>
        </w:rPr>
      </w:r>
    </w:p>
    <w:p w:rsidR="00000000" w:rsidDel="00000000" w:rsidP="00000000" w:rsidRDefault="00000000" w:rsidRPr="00000000" w14:paraId="00000065">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rPr>
          <w:highlight w:val="white"/>
        </w:rPr>
      </w:pPr>
      <w:r w:rsidDel="00000000" w:rsidR="00000000" w:rsidRPr="00000000">
        <w:rPr>
          <w:rtl w:val="0"/>
        </w:rPr>
      </w:r>
    </w:p>
    <w:p w:rsidR="00000000" w:rsidDel="00000000" w:rsidP="00000000" w:rsidRDefault="00000000" w:rsidRPr="00000000" w14:paraId="00000067">
      <w:pPr>
        <w:rPr>
          <w:b w:val="1"/>
          <w:bCs w:val="1"/>
          <w:color w:val="0000ff"/>
          <w:sz w:val="20"/>
          <w:szCs w:val="20"/>
          <w:highlight w:val="white"/>
        </w:rPr>
      </w:pPr>
      <w:r w:rsidDel="00000000" w:rsidR="00000000" w:rsidRPr="00000000">
        <w:rPr>
          <w:b w:val="1"/>
          <w:bCs w:val="1"/>
          <w:color w:val="0000ff"/>
          <w:sz w:val="20"/>
          <w:szCs w:val="20"/>
          <w:highlight w:val="white"/>
          <w:rtl w:val="0"/>
        </w:rPr>
        <w:t xml:space="preserve">2) The cumulative public health effects of 15 more years of operations</w:t>
      </w:r>
    </w:p>
    <w:p w:rsidR="00000000" w:rsidDel="00000000" w:rsidP="00000000" w:rsidRDefault="00000000" w:rsidRPr="00000000" w14:paraId="00000068">
      <w:pPr>
        <w:rPr>
          <w:b w:val="1"/>
          <w:bCs w:val="1"/>
          <w:color w:val="0000ff"/>
          <w:sz w:val="20"/>
          <w:szCs w:val="20"/>
          <w:highlight w:val="white"/>
        </w:rPr>
      </w:pPr>
      <w:r w:rsidDel="00000000" w:rsidR="00000000" w:rsidRPr="00000000">
        <w:rPr>
          <w:b w:val="1"/>
          <w:bCs w:val="1"/>
          <w:color w:val="0000ff"/>
          <w:sz w:val="20"/>
          <w:szCs w:val="20"/>
          <w:highlight w:val="white"/>
          <w:rtl w:val="0"/>
        </w:rPr>
        <w:t xml:space="preserve">Legal Doctrine: Cherry Picking</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highlight w:val="white"/>
        </w:rPr>
      </w:pPr>
      <w:r w:rsidDel="00000000" w:rsidR="00000000" w:rsidRPr="00000000">
        <w:rPr>
          <w:rtl w:val="0"/>
        </w:rPr>
        <w:t xml:space="preserve">In a question raised by Commissioner Fitch, he asked about the environmental impacts of approving an additional 15-years of mining at Dowe Flats. Planning Staff asserted that the mine is separate from the plant, so the additional </w:t>
      </w:r>
      <w:r w:rsidDel="00000000" w:rsidR="00000000" w:rsidRPr="00000000">
        <w:rPr>
          <w:highlight w:val="white"/>
          <w:rtl w:val="0"/>
        </w:rPr>
        <w:t xml:space="preserve">5,400,000 tons of Co2 the plant will emit over 15 years, with an ultimate environmental cost of $250M (a figure supported by recent case law), should not be considered in a recommendation. However, using very inconsistent logic, Staff later asserted that we must consider CEMEX’s offer to voluntarily shut down the plant given their enormous emissions. I would like to point out that the </w:t>
      </w:r>
    </w:p>
    <w:p w:rsidR="00000000" w:rsidDel="00000000" w:rsidP="00000000" w:rsidRDefault="00000000" w:rsidRPr="00000000" w14:paraId="0000006B">
      <w:pPr>
        <w:rPr>
          <w:highlight w:val="white"/>
        </w:rPr>
      </w:pPr>
      <w:r w:rsidDel="00000000" w:rsidR="00000000" w:rsidRPr="00000000">
        <w:rPr>
          <w:rtl w:val="0"/>
        </w:rPr>
      </w:r>
    </w:p>
    <w:p w:rsidR="00000000" w:rsidDel="00000000" w:rsidP="00000000" w:rsidRDefault="00000000" w:rsidRPr="00000000" w14:paraId="0000006C">
      <w:pPr>
        <w:rPr>
          <w:highlight w:val="white"/>
        </w:rPr>
      </w:pPr>
      <w:r w:rsidDel="00000000" w:rsidR="00000000" w:rsidRPr="00000000">
        <w:rPr>
          <w:b w:val="1"/>
          <w:bCs w:val="1"/>
          <w:highlight w:val="white"/>
          <w:rtl w:val="0"/>
        </w:rPr>
        <w:t xml:space="preserve">Staff’s assertion that the plant could operate forever, so we should consider their offer to cease cement plant operations as reasoning for a recommendation, is false. </w:t>
      </w:r>
      <w:r w:rsidDel="00000000" w:rsidR="00000000" w:rsidRPr="00000000">
        <w:rPr>
          <w:highlight w:val="white"/>
          <w:rtl w:val="0"/>
        </w:rPr>
        <w:t xml:space="preserve">If mining at the Dowe Flats Mine were to cease, that would have implications on the Lyons Quarry permit. Any changes to the approved plan, such as changing the primary source location for the plant, would need to be reviewed by DRMS through the appropriate revision submittal. In addition, CDOT must provide the appropriate access permits, CDPHE must process and approve the Title V operating permit renewal, and the financial profile of operating indefinitely must be superior to the financial profile of shutting everything down and selling assets. And based on an extensive financial analysis by Good Neighbors of Lyons, it is not financially viable for CEMEX to truck in materials. Good Neighbors of Lyons’ financial models can be found here: </w:t>
      </w:r>
      <w:hyperlink r:id="rId9">
        <w:r w:rsidDel="00000000" w:rsidR="00000000" w:rsidRPr="00000000">
          <w:rPr>
            <w:color w:val="1155cc"/>
            <w:highlight w:val="white"/>
            <w:u w:val="single"/>
            <w:rtl w:val="0"/>
          </w:rPr>
          <w:t xml:space="preserve">https://docs.google.com/spreadsheets/d/1S-aQWmqPjTSzMad9n-3ybdKi0cEpRdn_0DVmJJOeSb0/edit#gid=0</w:t>
        </w:r>
      </w:hyperlink>
      <w:r w:rsidDel="00000000" w:rsidR="00000000" w:rsidRPr="00000000">
        <w:rPr>
          <w:highlight w:val="white"/>
          <w:rtl w:val="0"/>
        </w:rPr>
        <w:t xml:space="preserve"> </w:t>
      </w:r>
    </w:p>
    <w:p w:rsidR="00000000" w:rsidDel="00000000" w:rsidP="00000000" w:rsidRDefault="00000000" w:rsidRPr="00000000" w14:paraId="0000006D">
      <w:pPr>
        <w:rPr>
          <w:highlight w:val="white"/>
        </w:rPr>
      </w:pPr>
      <w:r w:rsidDel="00000000" w:rsidR="00000000" w:rsidRPr="00000000">
        <w:rPr>
          <w:rtl w:val="0"/>
        </w:rPr>
      </w:r>
    </w:p>
    <w:p w:rsidR="00000000" w:rsidDel="00000000" w:rsidP="00000000" w:rsidRDefault="00000000" w:rsidRPr="00000000" w14:paraId="0000006E">
      <w:pPr>
        <w:rPr>
          <w:b w:val="1"/>
          <w:bCs w:val="1"/>
          <w:shd w:fill="fff2cc" w:val="clear"/>
        </w:rPr>
      </w:pPr>
      <w:r w:rsidDel="00000000" w:rsidR="00000000" w:rsidRPr="00000000">
        <w:rPr>
          <w:b w:val="1"/>
          <w:bCs w:val="1"/>
          <w:shd w:fill="fff2cc" w:val="clear"/>
          <w:rtl w:val="0"/>
        </w:rPr>
        <w:t xml:space="preserve">Staff is cherry picking arguments. </w:t>
      </w:r>
      <w:r w:rsidDel="00000000" w:rsidR="00000000" w:rsidRPr="00000000">
        <w:rPr>
          <w:shd w:fill="fff2cc" w:val="clear"/>
          <w:rtl w:val="0"/>
        </w:rPr>
        <w:t xml:space="preserve">Staff begins their response to Commissioner Fitch’s concerns with “As the operations at the Lyons Quarry, including the operation of the cement plant, are separate from the open mining operations at Dowe Flats and are not subject to review under this application, staff  analysis of the public health impacts of requested extension are limited to that requested extension of  open mining at Dowe Flats.” However, they contradict themselves when later claim that “the public  health impacts of the Lyons Quarry and cement plant are relevant in considering whether the  applicant’s commitment of record to close the plant is sufficient mitigation for the impacts of  extending mining operations at Dowe Flats.” This falls under the legal doctrine of cherry picking. </w:t>
      </w:r>
      <w:r w:rsidDel="00000000" w:rsidR="00000000" w:rsidRPr="00000000">
        <w:rPr>
          <w:b w:val="1"/>
          <w:bCs w:val="1"/>
          <w:shd w:fill="fff2cc" w:val="clear"/>
          <w:rtl w:val="0"/>
        </w:rPr>
        <w:t xml:space="preserve">Either you include all of the plant impact or none of it. </w:t>
      </w:r>
    </w:p>
    <w:p w:rsidR="00000000" w:rsidDel="00000000" w:rsidP="00000000" w:rsidRDefault="00000000" w:rsidRPr="00000000" w14:paraId="0000006F">
      <w:pPr>
        <w:rPr>
          <w:shd w:fill="fff2cc" w:val="clear"/>
        </w:rPr>
      </w:pPr>
      <w:r w:rsidDel="00000000" w:rsidR="00000000" w:rsidRPr="00000000">
        <w:rPr>
          <w:rtl w:val="0"/>
        </w:rPr>
      </w:r>
    </w:p>
    <w:p w:rsidR="00000000" w:rsidDel="00000000" w:rsidP="00000000" w:rsidRDefault="00000000" w:rsidRPr="00000000" w14:paraId="00000070">
      <w:pPr>
        <w:rPr>
          <w:sz w:val="24"/>
          <w:szCs w:val="24"/>
          <w:shd w:fill="fff2cc" w:val="clear"/>
        </w:rPr>
      </w:pPr>
      <w:r w:rsidDel="00000000" w:rsidR="00000000" w:rsidRPr="00000000">
        <w:rPr>
          <w:shd w:fill="fff2cc" w:val="clear"/>
          <w:rtl w:val="0"/>
        </w:rPr>
        <w:t xml:space="preserve">All that is to say that the environmental impact of the plant MUST be taken into account. The plant will emit 5,400,000 tons of CO2 over 15 years, with an ultimate environmental cost of $250M, per recent case law. Also, the impact of 15 years of mining at Dowe Flats compared to what it would be if this application is denied (that is, any alternative must be compared to the reclaimed pastureland that the current special use permit gives us), is SIGNIFICANT on its own. I find it hard to believe that Boulder County would approve a new mine operation on agricultural land in today's climate, and that is what this Special Use application is. It is not an extension. The current Special Use permit has an expiration date, so the impact is that of NEW mining.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rPr>
          <w:color w:val="0000ff"/>
        </w:rPr>
      </w:pPr>
      <w:r w:rsidDel="00000000" w:rsidR="00000000" w:rsidRPr="00000000">
        <w:rPr>
          <w:rtl w:val="0"/>
        </w:rPr>
      </w:r>
    </w:p>
    <w:p w:rsidR="00000000" w:rsidDel="00000000" w:rsidP="00000000" w:rsidRDefault="00000000" w:rsidRPr="00000000" w14:paraId="00000074">
      <w:pPr>
        <w:rPr>
          <w:b w:val="1"/>
          <w:bCs w:val="1"/>
          <w:color w:val="0000ff"/>
          <w:sz w:val="20"/>
          <w:szCs w:val="20"/>
          <w:highlight w:val="white"/>
        </w:rPr>
      </w:pPr>
      <w:r w:rsidDel="00000000" w:rsidR="00000000" w:rsidRPr="00000000">
        <w:rPr>
          <w:b w:val="1"/>
          <w:bCs w:val="1"/>
          <w:color w:val="0000ff"/>
          <w:sz w:val="20"/>
          <w:szCs w:val="20"/>
          <w:highlight w:val="white"/>
          <w:rtl w:val="0"/>
        </w:rPr>
        <w:t xml:space="preserve">2) The cumulative public health effects of 15 more years of operations</w:t>
      </w:r>
    </w:p>
    <w:p w:rsidR="00000000" w:rsidDel="00000000" w:rsidP="00000000" w:rsidRDefault="00000000" w:rsidRPr="00000000" w14:paraId="00000075">
      <w:pPr>
        <w:rPr>
          <w:b w:val="1"/>
          <w:bCs w:val="1"/>
          <w:color w:val="0000ff"/>
          <w:sz w:val="20"/>
          <w:szCs w:val="20"/>
          <w:highlight w:val="white"/>
        </w:rPr>
      </w:pPr>
      <w:r w:rsidDel="00000000" w:rsidR="00000000" w:rsidRPr="00000000">
        <w:rPr>
          <w:b w:val="1"/>
          <w:bCs w:val="1"/>
          <w:color w:val="0000ff"/>
          <w:sz w:val="20"/>
          <w:szCs w:val="20"/>
          <w:highlight w:val="white"/>
          <w:rtl w:val="0"/>
        </w:rPr>
        <w:t xml:space="preserve">Noted Health-Related Violations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shd w:fill="fff2cc" w:val="clear"/>
        </w:rPr>
      </w:pPr>
      <w:r w:rsidDel="00000000" w:rsidR="00000000" w:rsidRPr="00000000">
        <w:rPr>
          <w:shd w:fill="fff2cc" w:val="clear"/>
          <w:rtl w:val="0"/>
        </w:rPr>
        <w:t xml:space="preserve">In a question raised by Commissioner Fitch, he asked about the environmental impacts of approving an additional 15-years of mining at Dowe Flats. I would like to remind the Commission that without ‘indefinite operations’ of the plant as a viable threat (and it is not - County Staff never fact checked this claim by CEMEX during negotiations or when issuing draft recommendations), that the plant MUST be considered when discussing environmental impact. Planning Staff even contradicts themselves on this point multiple times in their Supplemental Memo.</w:t>
      </w:r>
    </w:p>
    <w:p w:rsidR="00000000" w:rsidDel="00000000" w:rsidP="00000000" w:rsidRDefault="00000000" w:rsidRPr="00000000" w14:paraId="00000078">
      <w:pPr>
        <w:rPr>
          <w:shd w:fill="fff2cc" w:val="clear"/>
        </w:rPr>
      </w:pPr>
      <w:r w:rsidDel="00000000" w:rsidR="00000000" w:rsidRPr="00000000">
        <w:rPr>
          <w:rtl w:val="0"/>
        </w:rPr>
      </w:r>
    </w:p>
    <w:p w:rsidR="00000000" w:rsidDel="00000000" w:rsidP="00000000" w:rsidRDefault="00000000" w:rsidRPr="00000000" w14:paraId="00000079">
      <w:pPr>
        <w:rPr>
          <w:shd w:fill="fff2cc" w:val="clear"/>
        </w:rPr>
      </w:pPr>
      <w:r w:rsidDel="00000000" w:rsidR="00000000" w:rsidRPr="00000000">
        <w:rPr>
          <w:shd w:fill="fff2cc" w:val="clear"/>
          <w:rtl w:val="0"/>
        </w:rPr>
        <w:t xml:space="preserve">By now, I am confident you understand the plant’s enormous emissions and that the ultimate cost to our community for that is valued at $250M (as supported by recent case law). But I also think understanding how CEMEX behaves as a corporate citizen of our community is important. A character assessment, if you will. When reviewing </w:t>
      </w:r>
      <w:r w:rsidDel="00000000" w:rsidR="00000000" w:rsidRPr="00000000">
        <w:rPr>
          <w:color w:val="222222"/>
          <w:shd w:fill="fff2cc" w:val="clear"/>
          <w:rtl w:val="0"/>
        </w:rPr>
        <w:t xml:space="preserve">a summary of The Colorado Department of Public Health and Environment’s (CDPHE) enforcement history with CEMEX, they have been the subject of 12 </w:t>
      </w:r>
      <w:r w:rsidDel="00000000" w:rsidR="00000000" w:rsidRPr="00000000">
        <w:rPr>
          <w:shd w:fill="fff2cc" w:val="clear"/>
          <w:rtl w:val="0"/>
        </w:rPr>
        <w:t xml:space="preserve">formal enforcement actions by the Air Pollution Control Division (APCD) since 2000, 5 of these in the last 5 years (see details below). In addition, there is an additional formal enforcement action by APCD which is still pending.</w:t>
      </w:r>
    </w:p>
    <w:p w:rsidR="00000000" w:rsidDel="00000000" w:rsidP="00000000" w:rsidRDefault="00000000" w:rsidRPr="00000000" w14:paraId="0000007A">
      <w:pPr>
        <w:rPr>
          <w:shd w:fill="fff2cc" w:val="clear"/>
        </w:rPr>
      </w:pPr>
      <w:r w:rsidDel="00000000" w:rsidR="00000000" w:rsidRPr="00000000">
        <w:rPr>
          <w:rtl w:val="0"/>
        </w:rPr>
      </w:r>
    </w:p>
    <w:p w:rsidR="00000000" w:rsidDel="00000000" w:rsidP="00000000" w:rsidRDefault="00000000" w:rsidRPr="00000000" w14:paraId="0000007B">
      <w:pPr>
        <w:rPr>
          <w:shd w:fill="fff2cc" w:val="clear"/>
        </w:rPr>
      </w:pPr>
      <w:r w:rsidDel="00000000" w:rsidR="00000000" w:rsidRPr="00000000">
        <w:rPr>
          <w:shd w:fill="fff2cc" w:val="clear"/>
          <w:rtl w:val="0"/>
        </w:rPr>
        <w:t xml:space="preserve">Case No. 2021-077</w:t>
      </w:r>
    </w:p>
    <w:p w:rsidR="00000000" w:rsidDel="00000000" w:rsidP="00000000" w:rsidRDefault="00000000" w:rsidRPr="00000000" w14:paraId="0000007C">
      <w:pPr>
        <w:rPr>
          <w:shd w:fill="fff2cc" w:val="clear"/>
        </w:rPr>
      </w:pPr>
      <w:r w:rsidDel="00000000" w:rsidR="00000000" w:rsidRPr="00000000">
        <w:rPr>
          <w:shd w:fill="fff2cc" w:val="clear"/>
          <w:rtl w:val="0"/>
        </w:rPr>
        <w:t xml:space="preserve">Continuous Emissions Monitoring Systems (CEMS) downtime; Opacity violation (kiln &amp; clinker cooler); Monitoring, Recordkeeping &amp; Reporting issues. CEMEX was given a $40,250 penalty.</w:t>
      </w:r>
    </w:p>
    <w:p w:rsidR="00000000" w:rsidDel="00000000" w:rsidP="00000000" w:rsidRDefault="00000000" w:rsidRPr="00000000" w14:paraId="0000007D">
      <w:pPr>
        <w:rPr>
          <w:shd w:fill="fff2cc" w:val="clear"/>
        </w:rPr>
      </w:pPr>
      <w:r w:rsidDel="00000000" w:rsidR="00000000" w:rsidRPr="00000000">
        <w:rPr>
          <w:rtl w:val="0"/>
        </w:rPr>
      </w:r>
    </w:p>
    <w:p w:rsidR="00000000" w:rsidDel="00000000" w:rsidP="00000000" w:rsidRDefault="00000000" w:rsidRPr="00000000" w14:paraId="0000007E">
      <w:pPr>
        <w:rPr>
          <w:shd w:fill="fff2cc" w:val="clear"/>
        </w:rPr>
      </w:pPr>
      <w:r w:rsidDel="00000000" w:rsidR="00000000" w:rsidRPr="00000000">
        <w:rPr>
          <w:shd w:fill="fff2cc" w:val="clear"/>
          <w:rtl w:val="0"/>
        </w:rPr>
        <w:t xml:space="preserve">Case No. 2020-036</w:t>
      </w:r>
    </w:p>
    <w:p w:rsidR="00000000" w:rsidDel="00000000" w:rsidP="00000000" w:rsidRDefault="00000000" w:rsidRPr="00000000" w14:paraId="0000007F">
      <w:pPr>
        <w:rPr>
          <w:shd w:fill="fff2cc" w:val="clear"/>
        </w:rPr>
      </w:pPr>
      <w:r w:rsidDel="00000000" w:rsidR="00000000" w:rsidRPr="00000000">
        <w:rPr>
          <w:shd w:fill="fff2cc" w:val="clear"/>
          <w:rtl w:val="0"/>
        </w:rPr>
        <w:t xml:space="preserve">Failed to conduct timely VOC testing; Failed to operate power sweeper on two days; Failed to complete required QA/QC actions for THC CEMS; Dust plume observed (from points associated with kiln/clinker cooler), violating requirement to operate in a manner with good air pollution control practices; Monitoring &amp; Reporting issues. CEMEX was given a $42,000 penalty.</w:t>
      </w:r>
    </w:p>
    <w:p w:rsidR="00000000" w:rsidDel="00000000" w:rsidP="00000000" w:rsidRDefault="00000000" w:rsidRPr="00000000" w14:paraId="00000080">
      <w:pPr>
        <w:rPr>
          <w:shd w:fill="fff2cc" w:val="clear"/>
        </w:rPr>
      </w:pPr>
      <w:r w:rsidDel="00000000" w:rsidR="00000000" w:rsidRPr="00000000">
        <w:rPr>
          <w:rtl w:val="0"/>
        </w:rPr>
      </w:r>
    </w:p>
    <w:p w:rsidR="00000000" w:rsidDel="00000000" w:rsidP="00000000" w:rsidRDefault="00000000" w:rsidRPr="00000000" w14:paraId="00000081">
      <w:pPr>
        <w:rPr>
          <w:shd w:fill="fff2cc" w:val="clear"/>
        </w:rPr>
      </w:pPr>
      <w:r w:rsidDel="00000000" w:rsidR="00000000" w:rsidRPr="00000000">
        <w:rPr>
          <w:shd w:fill="fff2cc" w:val="clear"/>
          <w:rtl w:val="0"/>
        </w:rPr>
        <w:t xml:space="preserve">Case No. 2019-197</w:t>
      </w:r>
    </w:p>
    <w:p w:rsidR="00000000" w:rsidDel="00000000" w:rsidP="00000000" w:rsidRDefault="00000000" w:rsidRPr="00000000" w14:paraId="00000082">
      <w:pPr>
        <w:rPr>
          <w:shd w:fill="fff2cc" w:val="clear"/>
        </w:rPr>
      </w:pPr>
      <w:r w:rsidDel="00000000" w:rsidR="00000000" w:rsidRPr="00000000">
        <w:rPr>
          <w:shd w:fill="fff2cc" w:val="clear"/>
          <w:rtl w:val="0"/>
        </w:rPr>
        <w:t xml:space="preserve">September &amp; October 2019 stack testing; Failed to conduct timely dioxin/furan testing on the kiln. CEMEX was given a $5,250 penalty.</w:t>
      </w:r>
    </w:p>
    <w:p w:rsidR="00000000" w:rsidDel="00000000" w:rsidP="00000000" w:rsidRDefault="00000000" w:rsidRPr="00000000" w14:paraId="00000083">
      <w:pPr>
        <w:rPr>
          <w:shd w:fill="fff2cc" w:val="clear"/>
        </w:rPr>
      </w:pPr>
      <w:r w:rsidDel="00000000" w:rsidR="00000000" w:rsidRPr="00000000">
        <w:rPr>
          <w:rtl w:val="0"/>
        </w:rPr>
      </w:r>
    </w:p>
    <w:p w:rsidR="00000000" w:rsidDel="00000000" w:rsidP="00000000" w:rsidRDefault="00000000" w:rsidRPr="00000000" w14:paraId="00000084">
      <w:pPr>
        <w:rPr>
          <w:shd w:fill="fff2cc" w:val="clear"/>
        </w:rPr>
      </w:pPr>
      <w:r w:rsidDel="00000000" w:rsidR="00000000" w:rsidRPr="00000000">
        <w:rPr>
          <w:shd w:fill="fff2cc" w:val="clear"/>
          <w:rtl w:val="0"/>
        </w:rPr>
        <w:t xml:space="preserve">Case No. 2019-158</w:t>
      </w:r>
    </w:p>
    <w:p w:rsidR="00000000" w:rsidDel="00000000" w:rsidP="00000000" w:rsidRDefault="00000000" w:rsidRPr="00000000" w14:paraId="00000085">
      <w:pPr>
        <w:rPr>
          <w:shd w:fill="fff2cc" w:val="clear"/>
        </w:rPr>
      </w:pPr>
      <w:r w:rsidDel="00000000" w:rsidR="00000000" w:rsidRPr="00000000">
        <w:rPr>
          <w:shd w:fill="fff2cc" w:val="clear"/>
          <w:rtl w:val="0"/>
        </w:rPr>
        <w:t xml:space="preserve">Significant dust emissions from the clinker transport elevator and drag chains from a process, violating requirement to operate the process’ baghouses in accordance with good air engineering practices. CEMEX was given a $7,000 penalty.</w:t>
      </w:r>
    </w:p>
    <w:p w:rsidR="00000000" w:rsidDel="00000000" w:rsidP="00000000" w:rsidRDefault="00000000" w:rsidRPr="00000000" w14:paraId="00000086">
      <w:pPr>
        <w:rPr>
          <w:shd w:fill="fff2cc" w:val="clear"/>
        </w:rPr>
      </w:pPr>
      <w:r w:rsidDel="00000000" w:rsidR="00000000" w:rsidRPr="00000000">
        <w:rPr>
          <w:rtl w:val="0"/>
        </w:rPr>
      </w:r>
    </w:p>
    <w:p w:rsidR="00000000" w:rsidDel="00000000" w:rsidP="00000000" w:rsidRDefault="00000000" w:rsidRPr="00000000" w14:paraId="00000087">
      <w:pPr>
        <w:rPr>
          <w:shd w:fill="fff2cc" w:val="clear"/>
        </w:rPr>
      </w:pPr>
      <w:r w:rsidDel="00000000" w:rsidR="00000000" w:rsidRPr="00000000">
        <w:rPr>
          <w:shd w:fill="fff2cc" w:val="clear"/>
          <w:rtl w:val="0"/>
        </w:rPr>
        <w:t xml:space="preserve">Case 2019-021</w:t>
      </w:r>
    </w:p>
    <w:p w:rsidR="00000000" w:rsidDel="00000000" w:rsidP="00000000" w:rsidRDefault="00000000" w:rsidRPr="00000000" w14:paraId="00000088">
      <w:pPr>
        <w:rPr>
          <w:shd w:fill="fff2cc" w:val="clear"/>
        </w:rPr>
      </w:pPr>
      <w:r w:rsidDel="00000000" w:rsidR="00000000" w:rsidRPr="00000000">
        <w:rPr>
          <w:shd w:fill="fff2cc" w:val="clear"/>
          <w:rtl w:val="0"/>
        </w:rPr>
        <w:t xml:space="preserve">Opacity from the kiln; Failure to operate and maintain a baghouse in accordance with manufacturer’s specifications and/or good engineering practices; Failure to operate the plant water truck on two dates in Jan 2018; Failure to operate the power sweeper for 2 hours on one date in March 2017; Failure to ensure carbon &amp; lime injection system was operating when temperatures reached trigger point on one date in July 2017; Monitoring, Recordkeeping &amp; Reporting issues. CEMEX was given a $35, 000 penalty.</w:t>
      </w:r>
    </w:p>
    <w:p w:rsidR="00000000" w:rsidDel="00000000" w:rsidP="00000000" w:rsidRDefault="00000000" w:rsidRPr="00000000" w14:paraId="00000089">
      <w:pPr>
        <w:rPr>
          <w:shd w:fill="fff2cc" w:val="clear"/>
        </w:rPr>
      </w:pPr>
      <w:r w:rsidDel="00000000" w:rsidR="00000000" w:rsidRPr="00000000">
        <w:rPr>
          <w:rtl w:val="0"/>
        </w:rPr>
      </w:r>
    </w:p>
    <w:p w:rsidR="00000000" w:rsidDel="00000000" w:rsidP="00000000" w:rsidRDefault="00000000" w:rsidRPr="00000000" w14:paraId="0000008A">
      <w:pPr>
        <w:rPr>
          <w:shd w:fill="fff2cc" w:val="clear"/>
        </w:rPr>
      </w:pPr>
      <w:r w:rsidDel="00000000" w:rsidR="00000000" w:rsidRPr="00000000">
        <w:rPr>
          <w:shd w:fill="fff2cc" w:val="clear"/>
          <w:rtl w:val="0"/>
        </w:rPr>
        <w:t xml:space="preserve">A note from APCD Staff: “</w:t>
      </w:r>
      <w:r w:rsidDel="00000000" w:rsidR="00000000" w:rsidRPr="00000000">
        <w:rPr>
          <w:i w:val="1"/>
          <w:iCs w:val="1"/>
          <w:shd w:fill="fff2cc" w:val="clear"/>
          <w:rtl w:val="0"/>
        </w:rPr>
        <w:t xml:space="preserve">Historically, there have been regular complaints about Cemex from nearby residents.</w:t>
      </w:r>
      <w:r w:rsidDel="00000000" w:rsidR="00000000" w:rsidRPr="00000000">
        <w:rPr>
          <w:i w:val="1"/>
          <w:iCs w:val="1"/>
          <w:shd w:fill="fff2cc" w:val="clear"/>
          <w:rtl w:val="0"/>
        </w:rPr>
        <w:t xml:space="preserve"> Most of these complaints are related to fugitive dust from the plant and/or associated quarry. </w:t>
      </w:r>
      <w:r w:rsidDel="00000000" w:rsidR="00000000" w:rsidRPr="00000000">
        <w:rPr>
          <w:i w:val="1"/>
          <w:iCs w:val="1"/>
          <w:shd w:fill="fff2cc" w:val="clear"/>
          <w:rtl w:val="0"/>
        </w:rPr>
        <w:t xml:space="preserve">Some years APCD/Boulder County receive more complaints than others. For example, 2022: 4 complaints (to date); 2021: 16 complaints; 2020: 4 complaints; and 2019: 16 complaints.</w:t>
      </w:r>
      <w:r w:rsidDel="00000000" w:rsidR="00000000" w:rsidRPr="00000000">
        <w:rPr>
          <w:shd w:fill="fff2cc" w:val="clear"/>
          <w:rtl w:val="0"/>
        </w:rPr>
        <w:t xml:space="preserve">”</w:t>
      </w:r>
    </w:p>
    <w:p w:rsidR="00000000" w:rsidDel="00000000" w:rsidP="00000000" w:rsidRDefault="00000000" w:rsidRPr="00000000" w14:paraId="0000008B">
      <w:pPr>
        <w:rPr>
          <w:shd w:fill="fff2cc" w:val="clear"/>
        </w:rPr>
      </w:pPr>
      <w:r w:rsidDel="00000000" w:rsidR="00000000" w:rsidRPr="00000000">
        <w:rPr>
          <w:rtl w:val="0"/>
        </w:rPr>
      </w:r>
    </w:p>
    <w:p w:rsidR="00000000" w:rsidDel="00000000" w:rsidP="00000000" w:rsidRDefault="00000000" w:rsidRPr="00000000" w14:paraId="0000008C">
      <w:pPr>
        <w:rPr>
          <w:shd w:fill="fff2cc" w:val="clear"/>
        </w:rPr>
      </w:pPr>
      <w:r w:rsidDel="00000000" w:rsidR="00000000" w:rsidRPr="00000000">
        <w:rPr>
          <w:shd w:fill="fff2cc" w:val="clear"/>
          <w:rtl w:val="0"/>
        </w:rPr>
        <w:t xml:space="preserve">CEMEX’s Plant Manager, Erik Estrada, has said to members of the community that it makes more financial sense for CEMEX to pay the fines for their environmental violations than to fix the issues. Michael Clausen of CEMEX has also said, in various contexts, that the plant “would never do anything that would risk its permits”. I believe he is referencing the plant’s legal nonconfirming status, and any improvements or accessories added would trigger a County review of the plant’s nonconforming status, thus risking its permits altogether. All that is to say, CEMEX very literally does the bare minimum required as it pertains to protecting public health. And the bare minimum is generally just paying the fine, not protecting public health at all. That attitude is not limited to the plant, but also to the quarry. Is the County really okay with another 15 years of this corporate citizen who does not care about the people in its community at all?</w:t>
      </w:r>
    </w:p>
    <w:p w:rsidR="00000000" w:rsidDel="00000000" w:rsidP="00000000" w:rsidRDefault="00000000" w:rsidRPr="00000000" w14:paraId="0000008D">
      <w:pPr>
        <w:rPr>
          <w:shd w:fill="fff2cc" w:val="clear"/>
        </w:rPr>
      </w:pPr>
      <w:r w:rsidDel="00000000" w:rsidR="00000000" w:rsidRPr="00000000">
        <w:rPr>
          <w:rtl w:val="0"/>
        </w:rPr>
      </w:r>
    </w:p>
    <w:p w:rsidR="00000000" w:rsidDel="00000000" w:rsidP="00000000" w:rsidRDefault="00000000" w:rsidRPr="00000000" w14:paraId="0000008E">
      <w:pPr>
        <w:rPr>
          <w:shd w:fill="fff2cc" w:val="clear"/>
        </w:rPr>
      </w:pPr>
      <w:r w:rsidDel="00000000" w:rsidR="00000000" w:rsidRPr="00000000">
        <w:rPr>
          <w:shd w:fill="fff2cc" w:val="clear"/>
          <w:rtl w:val="0"/>
        </w:rPr>
        <w:t xml:space="preserve">While some of those comments are hearsay (not all), CEMEX’s actions most certainly support the sentiment. I also want to remind the Planning Commission that the </w:t>
      </w:r>
      <w:r w:rsidDel="00000000" w:rsidR="00000000" w:rsidRPr="00000000">
        <w:rPr>
          <w:shd w:fill="fff2cc" w:val="clear"/>
          <w:rtl w:val="0"/>
        </w:rPr>
        <w:t xml:space="preserve">Boulder County Public Health Department’s requests for conditions to be added to protect public health were disregarded in their entirety in the Planning Staff’s draft recommendation with their legally false reasoning that the plant should be omitted from this application, despite including the plant themselves multiple times in their Supplemental Memo for reasoning to support the application.</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b w:val="1"/>
          <w:bCs w:val="1"/>
          <w:color w:val="0000ff"/>
        </w:rPr>
      </w:pPr>
      <w:r w:rsidDel="00000000" w:rsidR="00000000" w:rsidRPr="00000000">
        <w:rPr>
          <w:b w:val="1"/>
          <w:bCs w:val="1"/>
          <w:color w:val="0000ff"/>
          <w:sz w:val="20"/>
          <w:szCs w:val="20"/>
          <w:highlight w:val="white"/>
          <w:rtl w:val="0"/>
        </w:rPr>
        <w:t xml:space="preserve">3) Details and data on CO2 emissions</w:t>
      </w:r>
      <w:r w:rsidDel="00000000" w:rsidR="00000000" w:rsidRPr="00000000">
        <w:rPr>
          <w:rtl w:val="0"/>
        </w:rPr>
      </w:r>
    </w:p>
    <w:p w:rsidR="00000000" w:rsidDel="00000000" w:rsidP="00000000" w:rsidRDefault="00000000" w:rsidRPr="00000000" w14:paraId="00000094">
      <w:pPr>
        <w:rPr>
          <w:b w:val="1"/>
          <w:bCs w:val="1"/>
          <w:color w:val="0000ff"/>
        </w:rPr>
      </w:pPr>
      <w:r w:rsidDel="00000000" w:rsidR="00000000" w:rsidRPr="00000000">
        <w:rPr>
          <w:b w:val="1"/>
          <w:bCs w:val="1"/>
          <w:color w:val="0000ff"/>
          <w:sz w:val="20"/>
          <w:szCs w:val="20"/>
          <w:highlight w:val="white"/>
          <w:rtl w:val="0"/>
        </w:rPr>
        <w:t xml:space="preserve">The promise was not to close the cement plant</w:t>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shd w:fill="fff2cc" w:val="clear"/>
        </w:rPr>
      </w:pPr>
      <w:r w:rsidDel="00000000" w:rsidR="00000000" w:rsidRPr="00000000">
        <w:rPr>
          <w:shd w:fill="fff2cc" w:val="clear"/>
          <w:rtl w:val="0"/>
        </w:rPr>
        <w:t xml:space="preserve">In his supplemental memo, Mr. L’Orange states “While the Lyons Quarry and cement plant are not being reviewed as part this application, the public health impacts of the Lyons Quarry and cement plant are relevant in considering whether the applicant’s commitment of record to close the plant is sufficient mitigation for the impacts of extending mining operations at Dowe Flats.”</w:t>
      </w:r>
    </w:p>
    <w:p w:rsidR="00000000" w:rsidDel="00000000" w:rsidP="00000000" w:rsidRDefault="00000000" w:rsidRPr="00000000" w14:paraId="00000097">
      <w:pPr>
        <w:rPr>
          <w:shd w:fill="fff2cc" w:val="clear"/>
        </w:rPr>
      </w:pPr>
      <w:r w:rsidDel="00000000" w:rsidR="00000000" w:rsidRPr="00000000">
        <w:rPr>
          <w:rtl w:val="0"/>
        </w:rPr>
      </w:r>
    </w:p>
    <w:p w:rsidR="00000000" w:rsidDel="00000000" w:rsidP="00000000" w:rsidRDefault="00000000" w:rsidRPr="00000000" w14:paraId="00000098">
      <w:pPr>
        <w:rPr>
          <w:shd w:fill="fff2cc" w:val="clear"/>
        </w:rPr>
      </w:pPr>
      <w:r w:rsidDel="00000000" w:rsidR="00000000" w:rsidRPr="00000000">
        <w:rPr>
          <w:shd w:fill="fff2cc" w:val="clear"/>
          <w:rtl w:val="0"/>
        </w:rPr>
        <w:t xml:space="preserve">In the application, CEMEX commits to “cease cement plant operations”. That does not mean they are closing the plant. When Boulder County Parks and Open Space negotiated the deal with CEMEX, they failed to negotiate the purchase of the plant/plant land or even change the zoning from General Industrial at the end of the 15 year period. In conversations with Good Neighbors of Lyons, CEMEX’s plant manager, Erik Estrada, said they intend to sell the plant to someone else “for another general industrial use”. There are rumors that the intent is to process asphalt in what is now the cement plant. I fail to see how, in Mr. L’Orange’s words, “the applicant’s commitment of record to close the plant is sufficient mitigation for the impacts of extending mining operations at Dowe Flats' as there will literally be no reduction in the pollution happening at that site.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b w:val="1"/>
          <w:bCs w:val="1"/>
          <w:color w:val="0000ff"/>
          <w:sz w:val="20"/>
          <w:szCs w:val="20"/>
          <w:highlight w:val="white"/>
        </w:rPr>
      </w:pPr>
      <w:r w:rsidDel="00000000" w:rsidR="00000000" w:rsidRPr="00000000">
        <w:rPr>
          <w:b w:val="1"/>
          <w:bCs w:val="1"/>
          <w:color w:val="0000ff"/>
          <w:sz w:val="20"/>
          <w:szCs w:val="20"/>
          <w:highlight w:val="white"/>
          <w:rtl w:val="0"/>
        </w:rPr>
        <w:t xml:space="preserve">4) The relationship between Dowe Flats and the Lyons Quarry site</w:t>
      </w:r>
    </w:p>
    <w:p w:rsidR="00000000" w:rsidDel="00000000" w:rsidP="00000000" w:rsidRDefault="00000000" w:rsidRPr="00000000" w14:paraId="0000009D">
      <w:pPr>
        <w:rPr>
          <w:b w:val="1"/>
          <w:bCs w:val="1"/>
          <w:color w:val="0000ff"/>
          <w:sz w:val="20"/>
          <w:szCs w:val="20"/>
          <w:highlight w:val="white"/>
        </w:rPr>
      </w:pPr>
      <w:r w:rsidDel="00000000" w:rsidR="00000000" w:rsidRPr="00000000">
        <w:rPr>
          <w:b w:val="1"/>
          <w:bCs w:val="1"/>
          <w:color w:val="0000ff"/>
          <w:sz w:val="20"/>
          <w:szCs w:val="20"/>
          <w:highlight w:val="white"/>
          <w:rtl w:val="0"/>
        </w:rPr>
        <w:t xml:space="preserve">Plant Can’t Operate Without Dowe Flats</w:t>
      </w:r>
    </w:p>
    <w:p w:rsidR="00000000" w:rsidDel="00000000" w:rsidP="00000000" w:rsidRDefault="00000000" w:rsidRPr="00000000" w14:paraId="0000009E">
      <w:pPr>
        <w:rPr>
          <w:sz w:val="20"/>
          <w:szCs w:val="20"/>
          <w:highlight w:val="white"/>
        </w:rPr>
      </w:pPr>
      <w:r w:rsidDel="00000000" w:rsidR="00000000" w:rsidRPr="00000000">
        <w:rPr>
          <w:rtl w:val="0"/>
        </w:rPr>
      </w:r>
    </w:p>
    <w:p w:rsidR="00000000" w:rsidDel="00000000" w:rsidP="00000000" w:rsidRDefault="00000000" w:rsidRPr="00000000" w14:paraId="0000009F">
      <w:pPr>
        <w:rPr>
          <w:b w:val="1"/>
          <w:bCs w:val="1"/>
          <w:sz w:val="20"/>
          <w:szCs w:val="20"/>
          <w:shd w:fill="fff2cc" w:val="clear"/>
        </w:rPr>
      </w:pPr>
      <w:r w:rsidDel="00000000" w:rsidR="00000000" w:rsidRPr="00000000">
        <w:rPr>
          <w:sz w:val="20"/>
          <w:szCs w:val="20"/>
          <w:shd w:fill="fff2cc" w:val="clear"/>
          <w:rtl w:val="0"/>
        </w:rPr>
        <w:t xml:space="preserve">In his Supplemental Memo, Mr. L’Orange asserts, “As a legally nonconforming use, the Lyons Quarry can continue to operate independently of the Dowe Flats quarry.” While that is true in the eyes of Boulder County, </w:t>
      </w:r>
      <w:r w:rsidDel="00000000" w:rsidR="00000000" w:rsidRPr="00000000">
        <w:rPr>
          <w:b w:val="1"/>
          <w:bCs w:val="1"/>
          <w:sz w:val="20"/>
          <w:szCs w:val="20"/>
          <w:shd w:fill="fff2cc" w:val="clear"/>
          <w:rtl w:val="0"/>
        </w:rPr>
        <w:t xml:space="preserve">it is an error of law to not take into account that the Lyons Quarry can NOT continue to operate independently of the Dowe Flats quarry with their current state permit, M-1977-208. In order for CEMEX to operate the Lyons cement plant without Dowe Flats, the following things must happen: 1) DRMS provides an updated M1977208 permit to change the source location; 2) CDOT provides the appropriate access permits; 3) CDPHE processes and approves the Title V operating permit renewal; 4) The financial profile of operating indefinitely is superior to the financial profile of shutting everything down and selling assets. </w:t>
      </w:r>
    </w:p>
    <w:p w:rsidR="00000000" w:rsidDel="00000000" w:rsidP="00000000" w:rsidRDefault="00000000" w:rsidRPr="00000000" w14:paraId="000000A0">
      <w:pPr>
        <w:rPr>
          <w:b w:val="1"/>
          <w:bCs w:val="1"/>
          <w:sz w:val="20"/>
          <w:szCs w:val="20"/>
          <w:shd w:fill="fff2cc" w:val="clear"/>
        </w:rPr>
      </w:pPr>
      <w:r w:rsidDel="00000000" w:rsidR="00000000" w:rsidRPr="00000000">
        <w:rPr>
          <w:rtl w:val="0"/>
        </w:rPr>
      </w:r>
    </w:p>
    <w:p w:rsidR="00000000" w:rsidDel="00000000" w:rsidP="00000000" w:rsidRDefault="00000000" w:rsidRPr="00000000" w14:paraId="000000A1">
      <w:pPr>
        <w:rPr>
          <w:b w:val="1"/>
          <w:bCs w:val="1"/>
          <w:sz w:val="20"/>
          <w:szCs w:val="20"/>
          <w:shd w:fill="fff2cc" w:val="clear"/>
        </w:rPr>
      </w:pPr>
      <w:r w:rsidDel="00000000" w:rsidR="00000000" w:rsidRPr="00000000">
        <w:rPr>
          <w:b w:val="1"/>
          <w:bCs w:val="1"/>
          <w:sz w:val="20"/>
          <w:szCs w:val="20"/>
          <w:shd w:fill="fff2cc" w:val="clear"/>
          <w:rtl w:val="0"/>
        </w:rPr>
        <w:t xml:space="preserve">Given this information, the criteria in Special Review items #3 and #8 can not be met.</w:t>
      </w:r>
    </w:p>
    <w:p w:rsidR="00000000" w:rsidDel="00000000" w:rsidP="00000000" w:rsidRDefault="00000000" w:rsidRPr="00000000" w14:paraId="000000A2">
      <w:pPr>
        <w:rPr>
          <w:b w:val="1"/>
          <w:bCs w:val="1"/>
          <w:sz w:val="20"/>
          <w:szCs w:val="20"/>
          <w:shd w:fill="fff2cc" w:val="clear"/>
        </w:rPr>
      </w:pPr>
      <w:r w:rsidDel="00000000" w:rsidR="00000000" w:rsidRPr="00000000">
        <w:rPr>
          <w:rtl w:val="0"/>
        </w:rPr>
      </w:r>
    </w:p>
    <w:p w:rsidR="00000000" w:rsidDel="00000000" w:rsidP="00000000" w:rsidRDefault="00000000" w:rsidRPr="00000000" w14:paraId="000000A3">
      <w:pPr>
        <w:rPr>
          <w:sz w:val="20"/>
          <w:szCs w:val="20"/>
          <w:shd w:fill="fff2cc" w:val="clear"/>
        </w:rPr>
      </w:pPr>
      <w:r w:rsidDel="00000000" w:rsidR="00000000" w:rsidRPr="00000000">
        <w:rPr>
          <w:b w:val="1"/>
          <w:bCs w:val="1"/>
          <w:sz w:val="20"/>
          <w:szCs w:val="20"/>
          <w:shd w:fill="fff2cc" w:val="clear"/>
          <w:rtl w:val="0"/>
        </w:rPr>
        <w:t xml:space="preserve">Link to DRMS Emails: </w:t>
      </w:r>
      <w:r w:rsidDel="00000000" w:rsidR="00000000" w:rsidRPr="00000000">
        <w:rPr>
          <w:sz w:val="20"/>
          <w:szCs w:val="20"/>
          <w:shd w:fill="fff2cc" w:val="clear"/>
          <w:rtl w:val="0"/>
        </w:rPr>
        <w:t xml:space="preserve">https://static1.squarespace.com/static/6299fc89866f6c66caa2011d/t/62fd3f1557a1c55b64acb927/1660763926022/Amy+Email+1+-+Question+on+M1977-208+Inspection+Report+%281%29.pdf </w:t>
      </w:r>
    </w:p>
    <w:p w:rsidR="00000000" w:rsidDel="00000000" w:rsidP="00000000" w:rsidRDefault="00000000" w:rsidRPr="00000000" w14:paraId="000000A4">
      <w:pPr>
        <w:rPr>
          <w:shd w:fill="fff2cc" w:val="clear"/>
        </w:rPr>
      </w:pPr>
      <w:r w:rsidDel="00000000" w:rsidR="00000000" w:rsidRPr="00000000">
        <w:rPr>
          <w:b w:val="1"/>
          <w:bCs w:val="1"/>
          <w:sz w:val="20"/>
          <w:szCs w:val="20"/>
          <w:shd w:fill="fff2cc" w:val="clear"/>
          <w:rtl w:val="0"/>
        </w:rPr>
        <w:t xml:space="preserve">Link to Financial Models: </w:t>
      </w:r>
      <w:r w:rsidDel="00000000" w:rsidR="00000000" w:rsidRPr="00000000">
        <w:rPr>
          <w:sz w:val="20"/>
          <w:szCs w:val="20"/>
          <w:shd w:fill="fff2cc" w:val="clear"/>
          <w:rtl w:val="0"/>
        </w:rPr>
        <w:t xml:space="preserve">https://docs.google.com/spreadsheets/d/1S-aQWmqPjTSzMad9n-3ybdKi0cEpRdn_0DVmJJOeSb0/edit#gid=0 </w:t>
      </w:r>
      <w:r w:rsidDel="00000000" w:rsidR="00000000" w:rsidRPr="00000000">
        <w:rPr>
          <w:rtl w:val="0"/>
        </w:rPr>
      </w:r>
    </w:p>
    <w:p w:rsidR="00000000" w:rsidDel="00000000" w:rsidP="00000000" w:rsidRDefault="00000000" w:rsidRPr="00000000" w14:paraId="000000A5">
      <w:pPr>
        <w:rPr>
          <w:highlight w:val="white"/>
        </w:rPr>
      </w:pPr>
      <w:r w:rsidDel="00000000" w:rsidR="00000000" w:rsidRPr="00000000">
        <w:rPr>
          <w:rtl w:val="0"/>
        </w:rPr>
      </w:r>
    </w:p>
    <w:p w:rsidR="00000000" w:rsidDel="00000000" w:rsidP="00000000" w:rsidRDefault="00000000" w:rsidRPr="00000000" w14:paraId="000000A6">
      <w:pPr>
        <w:rPr>
          <w:highlight w:val="white"/>
        </w:rPr>
      </w:pPr>
      <w:r w:rsidDel="00000000" w:rsidR="00000000" w:rsidRPr="00000000">
        <w:rPr>
          <w:rtl w:val="0"/>
        </w:rPr>
      </w:r>
    </w:p>
    <w:p w:rsidR="00000000" w:rsidDel="00000000" w:rsidP="00000000" w:rsidRDefault="00000000" w:rsidRPr="00000000" w14:paraId="000000A7">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rPr>
          <w:b w:val="1"/>
          <w:bCs w:val="1"/>
          <w:color w:val="0000ff"/>
          <w:sz w:val="20"/>
          <w:szCs w:val="20"/>
          <w:highlight w:val="white"/>
        </w:rPr>
      </w:pPr>
      <w:r w:rsidDel="00000000" w:rsidR="00000000" w:rsidRPr="00000000">
        <w:rPr>
          <w:b w:val="1"/>
          <w:bCs w:val="1"/>
          <w:color w:val="0000ff"/>
          <w:sz w:val="20"/>
          <w:szCs w:val="20"/>
          <w:highlight w:val="white"/>
          <w:rtl w:val="0"/>
        </w:rPr>
        <w:t xml:space="preserve">5) Commissioner McMillan's unaddressed questions about the length of the requested permit (15 years)</w:t>
      </w:r>
    </w:p>
    <w:p w:rsidR="00000000" w:rsidDel="00000000" w:rsidP="00000000" w:rsidRDefault="00000000" w:rsidRPr="00000000" w14:paraId="000000A9">
      <w:pPr>
        <w:rPr>
          <w:b w:val="1"/>
          <w:bCs w:val="1"/>
          <w:color w:val="0000ff"/>
          <w:sz w:val="18"/>
          <w:szCs w:val="18"/>
          <w:highlight w:val="white"/>
        </w:rPr>
      </w:pPr>
      <w:r w:rsidDel="00000000" w:rsidR="00000000" w:rsidRPr="00000000">
        <w:rPr>
          <w:b w:val="1"/>
          <w:bCs w:val="1"/>
          <w:color w:val="0000ff"/>
          <w:sz w:val="18"/>
          <w:szCs w:val="18"/>
          <w:highlight w:val="white"/>
          <w:rtl w:val="0"/>
        </w:rPr>
        <w:t xml:space="preserve">Violation of Article </w:t>
      </w:r>
      <w:r w:rsidDel="00000000" w:rsidR="00000000" w:rsidRPr="00000000">
        <w:rPr>
          <w:b w:val="1"/>
          <w:bCs w:val="1"/>
          <w:color w:val="0000ff"/>
          <w:sz w:val="20"/>
          <w:szCs w:val="20"/>
          <w:rtl w:val="0"/>
        </w:rPr>
        <w:t xml:space="preserve">Article 4-1001.A</w:t>
      </w:r>
      <w:r w:rsidDel="00000000" w:rsidR="00000000" w:rsidRPr="00000000">
        <w:rPr>
          <w:rtl w:val="0"/>
        </w:rPr>
      </w:r>
    </w:p>
    <w:p w:rsidR="00000000" w:rsidDel="00000000" w:rsidP="00000000" w:rsidRDefault="00000000" w:rsidRPr="00000000" w14:paraId="000000AA">
      <w:pPr>
        <w:rPr>
          <w:shd w:fill="fff2cc" w:val="clear"/>
        </w:rPr>
      </w:pPr>
      <w:r w:rsidDel="00000000" w:rsidR="00000000" w:rsidRPr="00000000">
        <w:rPr>
          <w:rtl w:val="0"/>
        </w:rPr>
      </w:r>
    </w:p>
    <w:p w:rsidR="00000000" w:rsidDel="00000000" w:rsidP="00000000" w:rsidRDefault="00000000" w:rsidRPr="00000000" w14:paraId="000000AB">
      <w:pPr>
        <w:rPr>
          <w:shd w:fill="fff2cc" w:val="clear"/>
        </w:rPr>
      </w:pPr>
      <w:r w:rsidDel="00000000" w:rsidR="00000000" w:rsidRPr="00000000">
        <w:rPr>
          <w:shd w:fill="fff2cc" w:val="clear"/>
          <w:rtl w:val="0"/>
        </w:rPr>
        <w:t xml:space="preserve">In the August 17th Planning Commission hearing, Commissioner McMillian raised questions about how CEMEX and Boulder County Parks and Open Space settled on 15 years for the extension. These questions were left unanswered in the Planning Staff's Supplemental Memo.</w:t>
      </w:r>
    </w:p>
    <w:p w:rsidR="00000000" w:rsidDel="00000000" w:rsidP="00000000" w:rsidRDefault="00000000" w:rsidRPr="00000000" w14:paraId="000000AC">
      <w:pPr>
        <w:rPr>
          <w:shd w:fill="fff2cc" w:val="clear"/>
        </w:rPr>
      </w:pPr>
      <w:r w:rsidDel="00000000" w:rsidR="00000000" w:rsidRPr="00000000">
        <w:rPr>
          <w:rtl w:val="0"/>
        </w:rPr>
      </w:r>
    </w:p>
    <w:p w:rsidR="00000000" w:rsidDel="00000000" w:rsidP="00000000" w:rsidRDefault="00000000" w:rsidRPr="00000000" w14:paraId="000000AD">
      <w:pPr>
        <w:rPr>
          <w:shd w:fill="fff2cc" w:val="clear"/>
        </w:rPr>
      </w:pPr>
      <w:r w:rsidDel="00000000" w:rsidR="00000000" w:rsidRPr="00000000">
        <w:rPr>
          <w:shd w:fill="fff2cc" w:val="clear"/>
          <w:rtl w:val="0"/>
        </w:rPr>
        <w:t xml:space="preserve">During that same hearing, CEMEX’s Mark Davies stated that 15 years was just what they agreed to, and that CEMEX initially wanted more time. Just another point that guarantees we will be having this exact same discussion about extending mining in 15 years time if this application were to be approved.</w:t>
      </w:r>
    </w:p>
    <w:p w:rsidR="00000000" w:rsidDel="00000000" w:rsidP="00000000" w:rsidRDefault="00000000" w:rsidRPr="00000000" w14:paraId="000000AE">
      <w:pPr>
        <w:rPr>
          <w:shd w:fill="fff2cc" w:val="clear"/>
        </w:rPr>
      </w:pPr>
      <w:r w:rsidDel="00000000" w:rsidR="00000000" w:rsidRPr="00000000">
        <w:rPr>
          <w:rtl w:val="0"/>
        </w:rPr>
      </w:r>
    </w:p>
    <w:p w:rsidR="00000000" w:rsidDel="00000000" w:rsidP="00000000" w:rsidRDefault="00000000" w:rsidRPr="00000000" w14:paraId="000000AF">
      <w:pPr>
        <w:rPr>
          <w:shd w:fill="fff2cc" w:val="clear"/>
        </w:rPr>
      </w:pPr>
      <w:r w:rsidDel="00000000" w:rsidR="00000000" w:rsidRPr="00000000">
        <w:rPr>
          <w:shd w:fill="fff2cc" w:val="clear"/>
          <w:rtl w:val="0"/>
        </w:rPr>
        <w:t xml:space="preserve">I think Commissioner McMillian’s question was an attempt to apply Article 4-1001.A which states 1.  “</w:t>
      </w:r>
      <w:r w:rsidDel="00000000" w:rsidR="00000000" w:rsidRPr="00000000">
        <w:rPr>
          <w:b w:val="1"/>
          <w:bCs w:val="1"/>
          <w:shd w:fill="fff2cc" w:val="clear"/>
          <w:rtl w:val="0"/>
        </w:rPr>
        <w:t xml:space="preserve">Nonconforming uses and structures should be brought to conforming status as speedily as justice will permit</w:t>
      </w:r>
      <w:r w:rsidDel="00000000" w:rsidR="00000000" w:rsidRPr="00000000">
        <w:rPr>
          <w:shd w:fill="fff2cc" w:val="clear"/>
          <w:rtl w:val="0"/>
        </w:rPr>
        <w:t xml:space="preserve">”, and 2. “this Article shall be strictly construed against the continuation or expansion of nonconformity in Boulder County”. CEMEX voluntarily only operated Dowe Flats 4 days per week, thus leaving an effective 9 years of potential mining on the table over the life of their 25 year Special Use Permit.</w:t>
      </w:r>
    </w:p>
    <w:p w:rsidR="00000000" w:rsidDel="00000000" w:rsidP="00000000" w:rsidRDefault="00000000" w:rsidRPr="00000000" w14:paraId="000000B0">
      <w:pPr>
        <w:rPr>
          <w:shd w:fill="fff2cc" w:val="clear"/>
        </w:rPr>
      </w:pPr>
      <w:r w:rsidDel="00000000" w:rsidR="00000000" w:rsidRPr="00000000">
        <w:rPr>
          <w:rtl w:val="0"/>
        </w:rPr>
      </w:r>
    </w:p>
    <w:p w:rsidR="00000000" w:rsidDel="00000000" w:rsidP="00000000" w:rsidRDefault="00000000" w:rsidRPr="00000000" w14:paraId="000000B1">
      <w:pPr>
        <w:rPr>
          <w:shd w:fill="fff2cc" w:val="clear"/>
        </w:rPr>
      </w:pPr>
      <w:r w:rsidDel="00000000" w:rsidR="00000000" w:rsidRPr="00000000">
        <w:rPr>
          <w:b w:val="1"/>
          <w:bCs w:val="1"/>
          <w:shd w:fill="fff2cc" w:val="clear"/>
          <w:rtl w:val="0"/>
        </w:rPr>
        <w:t xml:space="preserve">Giving CEMEX more time to mine Dowe Flats very clearly does NOT meet the criteria for Article 4-1001.A</w:t>
      </w:r>
      <w:r w:rsidDel="00000000" w:rsidR="00000000" w:rsidRPr="00000000">
        <w:rPr>
          <w:shd w:fill="fff2cc" w:val="clear"/>
          <w:rtl w:val="0"/>
        </w:rPr>
        <w:t xml:space="preserve"> It is also worth noting that it feels like more than a coincidence that the ‘gift’ to Boulder County Parks and Open Space of approximately $15M of land parallels 15 years of mining to show a pretty clear relationship between the two. </w:t>
      </w:r>
    </w:p>
    <w:p w:rsidR="00000000" w:rsidDel="00000000" w:rsidP="00000000" w:rsidRDefault="00000000" w:rsidRPr="00000000" w14:paraId="000000B2">
      <w:pPr>
        <w:rPr>
          <w:shd w:fill="fff2cc" w:val="clear"/>
        </w:rPr>
      </w:pPr>
      <w:r w:rsidDel="00000000" w:rsidR="00000000" w:rsidRPr="00000000">
        <w:rPr>
          <w:rtl w:val="0"/>
        </w:rPr>
      </w:r>
    </w:p>
    <w:p w:rsidR="00000000" w:rsidDel="00000000" w:rsidP="00000000" w:rsidRDefault="00000000" w:rsidRPr="00000000" w14:paraId="000000B3">
      <w:pPr>
        <w:rPr>
          <w:highlight w:val="white"/>
        </w:rPr>
      </w:pPr>
      <w:r w:rsidDel="00000000" w:rsidR="00000000" w:rsidRPr="00000000">
        <w:rPr>
          <w:rtl w:val="0"/>
        </w:rPr>
      </w:r>
    </w:p>
    <w:p w:rsidR="00000000" w:rsidDel="00000000" w:rsidP="00000000" w:rsidRDefault="00000000" w:rsidRPr="00000000" w14:paraId="000000B4">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b w:val="1"/>
          <w:bCs w:val="1"/>
          <w:color w:val="0000ff"/>
        </w:rPr>
      </w:pPr>
      <w:r w:rsidDel="00000000" w:rsidR="00000000" w:rsidRPr="00000000">
        <w:rPr>
          <w:b w:val="1"/>
          <w:bCs w:val="1"/>
          <w:color w:val="0000ff"/>
          <w:sz w:val="20"/>
          <w:szCs w:val="20"/>
          <w:highlight w:val="white"/>
          <w:rtl w:val="0"/>
        </w:rPr>
        <w:t xml:space="preserve">2) The cumulative public health effects of 15 more years of operations</w:t>
      </w:r>
      <w:r w:rsidDel="00000000" w:rsidR="00000000" w:rsidRPr="00000000">
        <w:rPr>
          <w:rtl w:val="0"/>
        </w:rPr>
      </w:r>
    </w:p>
    <w:p w:rsidR="00000000" w:rsidDel="00000000" w:rsidP="00000000" w:rsidRDefault="00000000" w:rsidRPr="00000000" w14:paraId="000000B6">
      <w:pPr>
        <w:rPr>
          <w:b w:val="1"/>
          <w:bCs w:val="1"/>
          <w:color w:val="0000ff"/>
          <w:sz w:val="20"/>
          <w:szCs w:val="20"/>
          <w:highlight w:val="white"/>
        </w:rPr>
      </w:pPr>
      <w:r w:rsidDel="00000000" w:rsidR="00000000" w:rsidRPr="00000000">
        <w:rPr>
          <w:b w:val="1"/>
          <w:bCs w:val="1"/>
          <w:color w:val="0000ff"/>
          <w:sz w:val="20"/>
          <w:szCs w:val="20"/>
          <w:highlight w:val="white"/>
          <w:rtl w:val="0"/>
        </w:rPr>
        <w:t xml:space="preserve">This is a NEW Special Use Permit, Not an Extension</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shd w:fill="fff2cc" w:val="clear"/>
        </w:rPr>
      </w:pPr>
      <w:r w:rsidDel="00000000" w:rsidR="00000000" w:rsidRPr="00000000">
        <w:rPr>
          <w:sz w:val="20"/>
          <w:szCs w:val="20"/>
          <w:shd w:fill="fff2cc" w:val="clear"/>
          <w:rtl w:val="0"/>
        </w:rPr>
        <w:t xml:space="preserve">This application has been categorized as an extension to the Special Use Permit. So when talking about the environmental impact, Planning Staff casually stated “An extension of mining activities at the Dowe Flats quarry would mean that these emissions could continue for an additional 15 years”, a sentiment that does not properly acknowledge the significant emissions and environmental impact that mining on this "significant agricultural land", as deemed by the County in the Comprehensive Plan in Policy-AG 1.03, Map 15.</w:t>
      </w:r>
      <w:r w:rsidDel="00000000" w:rsidR="00000000" w:rsidRPr="00000000">
        <w:rPr>
          <w:rtl w:val="0"/>
        </w:rPr>
      </w:r>
    </w:p>
    <w:p w:rsidR="00000000" w:rsidDel="00000000" w:rsidP="00000000" w:rsidRDefault="00000000" w:rsidRPr="00000000" w14:paraId="000000B9">
      <w:pPr>
        <w:rPr>
          <w:shd w:fill="fff2cc" w:val="clear"/>
        </w:rPr>
      </w:pPr>
      <w:r w:rsidDel="00000000" w:rsidR="00000000" w:rsidRPr="00000000">
        <w:rPr>
          <w:shd w:fill="fff2cc" w:val="clear"/>
          <w:rtl w:val="0"/>
        </w:rPr>
        <w:t xml:space="preserve">   </w:t>
      </w:r>
    </w:p>
    <w:p w:rsidR="00000000" w:rsidDel="00000000" w:rsidP="00000000" w:rsidRDefault="00000000" w:rsidRPr="00000000" w14:paraId="000000BA">
      <w:pPr>
        <w:rPr>
          <w:b w:val="1"/>
          <w:bCs w:val="1"/>
          <w:shd w:fill="fff2cc" w:val="clear"/>
        </w:rPr>
      </w:pPr>
      <w:r w:rsidDel="00000000" w:rsidR="00000000" w:rsidRPr="00000000">
        <w:rPr>
          <w:b w:val="1"/>
          <w:bCs w:val="1"/>
          <w:shd w:fill="fff2cc" w:val="clear"/>
          <w:rtl w:val="0"/>
        </w:rPr>
        <w:t xml:space="preserve">Regardless, this application is not an extension, but rather a NEW special use and should be treated as such. </w:t>
      </w:r>
      <w:r w:rsidDel="00000000" w:rsidR="00000000" w:rsidRPr="00000000">
        <w:rPr>
          <w:shd w:fill="fff2cc" w:val="clear"/>
          <w:rtl w:val="0"/>
        </w:rPr>
        <w:t xml:space="preserve">The Dowe Flats Special Use Permit has an explicit expiration date: September 30, 2022. When Marigold sold the Dowe Flats land to Boulder County, they placed a covenant on the land as documented in a “Covenant Running with the Land” Agreement on July 15, 2002. </w:t>
      </w:r>
      <w:r w:rsidDel="00000000" w:rsidR="00000000" w:rsidRPr="00000000">
        <w:rPr>
          <w:b w:val="1"/>
          <w:bCs w:val="1"/>
          <w:shd w:fill="fff2cc" w:val="clear"/>
          <w:rtl w:val="0"/>
        </w:rPr>
        <w:t xml:space="preserve">Section 1.1 of that agreement prohibits use of the property for the excavation or extraction or removal of minerals or other materials (“mining”) after December 21, 2021.</w:t>
      </w:r>
      <w:r w:rsidDel="00000000" w:rsidR="00000000" w:rsidRPr="00000000">
        <w:rPr>
          <w:shd w:fill="fff2cc" w:val="clear"/>
          <w:rtl w:val="0"/>
        </w:rPr>
        <w:t xml:space="preserve"> The spirit of that covenant was to ensure that the expiration of the Special Use permit for mining at Dowe Flats was upheld; this agreement was signed by Paul Danish, a Boulder County Commissioner at the time. </w:t>
      </w:r>
      <w:r w:rsidDel="00000000" w:rsidR="00000000" w:rsidRPr="00000000">
        <w:rPr>
          <w:b w:val="1"/>
          <w:bCs w:val="1"/>
          <w:shd w:fill="fff2cc" w:val="clear"/>
          <w:rtl w:val="0"/>
        </w:rPr>
        <w:t xml:space="preserve">The clear intent of Boulder County was to cease all mining activity at Dowe Flats as of December 21, 2021.</w:t>
      </w:r>
    </w:p>
    <w:p w:rsidR="00000000" w:rsidDel="00000000" w:rsidP="00000000" w:rsidRDefault="00000000" w:rsidRPr="00000000" w14:paraId="000000BB">
      <w:pPr>
        <w:rPr>
          <w:shd w:fill="fff2cc" w:val="clear"/>
        </w:rPr>
      </w:pPr>
      <w:r w:rsidDel="00000000" w:rsidR="00000000" w:rsidRPr="00000000">
        <w:rPr>
          <w:rtl w:val="0"/>
        </w:rPr>
      </w:r>
    </w:p>
    <w:p w:rsidR="00000000" w:rsidDel="00000000" w:rsidP="00000000" w:rsidRDefault="00000000" w:rsidRPr="00000000" w14:paraId="000000BC">
      <w:pPr>
        <w:rPr>
          <w:shd w:fill="fff2cc" w:val="clear"/>
        </w:rPr>
      </w:pPr>
      <w:r w:rsidDel="00000000" w:rsidR="00000000" w:rsidRPr="00000000">
        <w:rPr>
          <w:shd w:fill="fff2cc" w:val="clear"/>
          <w:rtl w:val="0"/>
        </w:rPr>
        <w:t xml:space="preserve">When CEMEX indicated to Boulder County that they would like an extension on their Dowe Flats permit back in 2019, Dale Case made it clear that any extension is out of the County’s hands because of the covenant prohibiting mining held by Marigold, a previous property owner. Unsurprisingly, CEMEX then went back and found a way to pay off Marigold to have the mining portion of that covenant removed, which was done in February 2020.</w:t>
      </w:r>
    </w:p>
    <w:p w:rsidR="00000000" w:rsidDel="00000000" w:rsidP="00000000" w:rsidRDefault="00000000" w:rsidRPr="00000000" w14:paraId="000000BD">
      <w:pPr>
        <w:rPr>
          <w:shd w:fill="fff2cc" w:val="clear"/>
        </w:rPr>
      </w:pPr>
      <w:r w:rsidDel="00000000" w:rsidR="00000000" w:rsidRPr="00000000">
        <w:rPr>
          <w:rtl w:val="0"/>
        </w:rPr>
      </w:r>
    </w:p>
    <w:p w:rsidR="00000000" w:rsidDel="00000000" w:rsidP="00000000" w:rsidRDefault="00000000" w:rsidRPr="00000000" w14:paraId="000000BE">
      <w:pPr>
        <w:rPr>
          <w:shd w:fill="fff2cc" w:val="clear"/>
        </w:rPr>
      </w:pPr>
      <w:r w:rsidDel="00000000" w:rsidR="00000000" w:rsidRPr="00000000">
        <w:rPr>
          <w:shd w:fill="fff2cc" w:val="clear"/>
          <w:rtl w:val="0"/>
        </w:rPr>
        <w:t xml:space="preserve">If CEMEX would like an additional 15 years at Dowe Flats, they must apply for a NEW Special Use permit. This is not an extension.</w:t>
      </w:r>
    </w:p>
    <w:p w:rsidR="00000000" w:rsidDel="00000000" w:rsidP="00000000" w:rsidRDefault="00000000" w:rsidRPr="00000000" w14:paraId="000000BF">
      <w:pPr>
        <w:rPr>
          <w:shd w:fill="fff2cc" w:val="clear"/>
        </w:rPr>
      </w:pPr>
      <w:r w:rsidDel="00000000" w:rsidR="00000000" w:rsidRPr="00000000">
        <w:rPr>
          <w:rtl w:val="0"/>
        </w:rPr>
      </w:r>
    </w:p>
    <w:p w:rsidR="00000000" w:rsidDel="00000000" w:rsidP="00000000" w:rsidRDefault="00000000" w:rsidRPr="00000000" w14:paraId="000000C0">
      <w:pPr>
        <w:rPr>
          <w:shd w:fill="fff2cc" w:val="clear"/>
        </w:rPr>
      </w:pPr>
      <w:r w:rsidDel="00000000" w:rsidR="00000000" w:rsidRPr="00000000">
        <w:rPr>
          <w:rtl w:val="0"/>
        </w:rPr>
      </w:r>
    </w:p>
    <w:p w:rsidR="00000000" w:rsidDel="00000000" w:rsidP="00000000" w:rsidRDefault="00000000" w:rsidRPr="00000000" w14:paraId="000000C1">
      <w:pPr>
        <w:rPr/>
      </w:pPr>
      <w:r w:rsidDel="00000000" w:rsidR="00000000" w:rsidRPr="00000000">
        <w:rPr>
          <w:sz w:val="20"/>
          <w:szCs w:val="20"/>
          <w:rtl w:val="0"/>
        </w:rPr>
        <w:t xml:space="preserve">- As state permit </w:t>
      </w:r>
      <w:r w:rsidDel="00000000" w:rsidR="00000000" w:rsidRPr="00000000">
        <w:rPr>
          <w:rtl w:val="0"/>
        </w:rPr>
        <w:t xml:space="preserve">M-1977-208 links Dowe Flats to the Lyons Quarry, the conveyor links the two physically as an accessory, and the fact that the plant continues to conduct “mining activities” including the processing of material from Dowe Flats and storage of Cement Kiln Dust (CKD) in the ground, we MUST include the impacts of the Lyons Quarry as part of the discussion on compliance with the BCCP.</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The BCCP states as a countywide goal that the preservation and utilization of water for agricultural purposes within the county shall be encouraged. Lyons Quarry conservatively owns more than 10,371 annual acre feet of water; that number is based on documentation from 1977, so it stands to reason they own much more than that now. That is an astronomical amount of water that could be much better utilized for agricultural purposes.  </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Another key element of the BCCP countywide goals is the commitment to “Minimize Environmental Impacts…such as air pollution, greenhouse gas (GHG) emissions…”. The Lyons Quarry is the #1 polluter in Boulder County, emitting 357,000 tons of CO2 every year. They emit 7x more than the #2 polluter in the County, and account for approximately 7% of all County emissions. </w:t>
      </w:r>
      <w:r w:rsidDel="00000000" w:rsidR="00000000" w:rsidRPr="00000000">
        <w:rPr>
          <w:b w:val="1"/>
          <w:bCs w:val="1"/>
          <w:rtl w:val="0"/>
        </w:rPr>
        <w:t xml:space="preserve">Allowing the plant to continue operations for any period of time is blatant and gross negligence for “minimizing environmental impacts”.</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Allowing Dowe Flats to continue operations for 15 years violates all 8 pillars of the Environmental Resources section of the Countywide Goals in the BCCP: Conserve &amp; Preserve, Sustain &amp; Protect, Promote Ecosystem Viability &amp; Integrity, Recognize Climate Change, Enhance Environmental Health, Protect Natural Landmarks, and Protect Environmental Resources.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Allowing Dowe Flats and the plant to continue operations for 15 years violates 8 of the 14 items in the Sustainability Section of Countywide Goals in the BCCP: Promote Outcomes Consistent with Principles of Sustainability, Address Wasteful Resource Practices &amp; Identify Constituencies &amp; Partners in Sustainability Efforts, Identify &amp; Implement Actions to Diminish Greenhouse Gas Emissions, Foster &amp; Promote Resources of Open &amp; Rural Lands, Provide &amp; Promote Sustainability Practices and Techniques, Protect Natural Assets, Advance Principles &amp; Practices of Sustainability across the County, Incorporate Policies to Implement Sustainability Goals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I cannot possibly list all of the ways this application violates the goals and objectives of the BCCP, but I can say with confidence the list of items in the ‘no’ column is significantly longer than the supporting arguments Mr. L’Orange made in his Draft Recommendation.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t xml:space="preserve">Policy AG 1.01 Agricultural Land Preservation -</w:t>
      </w:r>
      <w:r w:rsidDel="00000000" w:rsidR="00000000" w:rsidRPr="00000000">
        <w:rPr>
          <w:i w:val="1"/>
          <w:iCs w:val="1"/>
          <w:rtl w:val="0"/>
        </w:rPr>
        <w:t xml:space="preserve"> It is the policy of Boulder County to promote and support the preservation of agricultural lands and activities within the unincorporated areas of the county, and to make that position known to all citizens currently living in or intending to move into this area.</w:t>
      </w:r>
      <w:r w:rsidDel="00000000" w:rsidR="00000000" w:rsidRPr="00000000">
        <w:rPr>
          <w:b w:val="1"/>
          <w:bCs w:val="1"/>
          <w:i w:val="1"/>
          <w:iCs w:val="1"/>
          <w:rtl w:val="0"/>
        </w:rPr>
        <w:t xml:space="preserve"> </w:t>
      </w:r>
      <w:r w:rsidDel="00000000" w:rsidR="00000000" w:rsidRPr="00000000">
        <w:rPr>
          <w:b w:val="1"/>
          <w:bCs w:val="1"/>
          <w:rtl w:val="0"/>
        </w:rPr>
        <w:t xml:space="preserve">Delaying the reclamation of Dowe Flats by 15 years violates the spirit of this policy as described in the BCCP.</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b w:val="1"/>
          <w:bCs w:val="1"/>
        </w:rPr>
      </w:pPr>
      <w:r w:rsidDel="00000000" w:rsidR="00000000" w:rsidRPr="00000000">
        <w:rPr>
          <w:rtl w:val="0"/>
        </w:rPr>
        <w:t xml:space="preserve">Policy AG 1.03 Agricultural Land of Importance - </w:t>
      </w:r>
      <w:r w:rsidDel="00000000" w:rsidR="00000000" w:rsidRPr="00000000">
        <w:rPr>
          <w:i w:val="1"/>
          <w:iCs w:val="1"/>
          <w:rtl w:val="0"/>
        </w:rPr>
        <w:t xml:space="preserve">It is the policy of Boulder County to encourage the preservation and utilization of those lands identified in the Agricultural Element as Agricultural Lands of National, Statewide, or Local Importance and other agricultural lands for agricultural or rural uses. The Boulder County Comprehensive Plan “Significant Agricultural Lands” map shall include such lands located outside of the boundaries of any municipality or the Niwot Community Service Area. </w:t>
      </w:r>
      <w:r w:rsidDel="00000000" w:rsidR="00000000" w:rsidRPr="00000000">
        <w:rPr>
          <w:b w:val="1"/>
          <w:bCs w:val="1"/>
          <w:rtl w:val="0"/>
        </w:rPr>
        <w:t xml:space="preserve">When referencing the “Significant Agricultural Lands Map”,  the Dowe Flats Property has land of both State and Local Importance, and should be reclaimed to its original pasture-like state.</w:t>
      </w:r>
    </w:p>
    <w:p w:rsidR="00000000" w:rsidDel="00000000" w:rsidP="00000000" w:rsidRDefault="00000000" w:rsidRPr="00000000" w14:paraId="000000D2">
      <w:pPr>
        <w:rPr>
          <w:b w:val="1"/>
          <w:bCs w:val="1"/>
        </w:rPr>
      </w:pPr>
      <w:r w:rsidDel="00000000" w:rsidR="00000000" w:rsidRPr="00000000">
        <w:rPr>
          <w:rtl w:val="0"/>
        </w:rPr>
      </w:r>
    </w:p>
    <w:p w:rsidR="00000000" w:rsidDel="00000000" w:rsidP="00000000" w:rsidRDefault="00000000" w:rsidRPr="00000000" w14:paraId="000000D3">
      <w:pPr>
        <w:rPr>
          <w:b w:val="1"/>
          <w:bCs w:val="1"/>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S-aQWmqPjTSzMad9n-3ybdKi0cEpRdn_0DVmJJOeSb0/edit#gid=0" TargetMode="External"/><Relationship Id="rId5" Type="http://schemas.openxmlformats.org/officeDocument/2006/relationships/styles" Target="styles.xml"/><Relationship Id="rId6" Type="http://schemas.openxmlformats.org/officeDocument/2006/relationships/hyperlink" Target="https://static1.squarespace.com/static/6299fc89866f6c66caa2011d/t/62fd3f1557a1c55b64acb927/1660763926022/Amy+Email+1+-+Question+on+M1977-208+Inspection+Report+%281%29.pdf" TargetMode="External"/><Relationship Id="rId7" Type="http://schemas.openxmlformats.org/officeDocument/2006/relationships/hyperlink" Target="https://docs.google.com/spreadsheets/d/1S-aQWmqPjTSzMad9n-3ybdKi0cEpRdn_0DVmJJOeSb0/edit#gid=0" TargetMode="External"/><Relationship Id="rId8" Type="http://schemas.openxmlformats.org/officeDocument/2006/relationships/hyperlink" Target="https://static1.squarespace.com/static/6299fc89866f6c66caa2011d/t/62fd3f1557a1c55b64acb927/1660763926022/Amy+Email+1+-+Question+on+M1977-208+Inspection+Report+%281%29.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