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F639" w14:textId="7366F61B"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14:paraId="4FFC6836" w14:textId="77777777" w:rsidR="00BF2F67" w:rsidRPr="00415E99" w:rsidRDefault="00BF2F67" w:rsidP="009E123D">
      <w:pPr>
        <w:jc w:val="center"/>
        <w:rPr>
          <w:rFonts w:ascii="Times New Roman" w:hAnsi="Times New Roman" w:cs="Times New Roman"/>
          <w:b/>
          <w:color w:val="393939"/>
          <w:sz w:val="28"/>
          <w:szCs w:val="28"/>
          <w:shd w:val="clear" w:color="auto" w:fill="FFFFFF"/>
        </w:rPr>
      </w:pPr>
    </w:p>
    <w:p w14:paraId="2EABAAB8" w14:textId="235FD52B"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C86DBB">
              <w:rPr>
                <w:noProof/>
                <w:webHidden/>
              </w:rPr>
              <w:t>3</w:t>
            </w:r>
            <w:r>
              <w:rPr>
                <w:noProof/>
                <w:webHidden/>
              </w:rPr>
              <w:fldChar w:fldCharType="end"/>
            </w:r>
          </w:hyperlink>
        </w:p>
        <w:p w14:paraId="4BFF1D40" w14:textId="77777777" w:rsidR="00FF7751" w:rsidRDefault="0069498F">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C86DBB">
              <w:rPr>
                <w:noProof/>
                <w:webHidden/>
              </w:rPr>
              <w:t>3</w:t>
            </w:r>
            <w:r w:rsidR="00AB3EED">
              <w:rPr>
                <w:noProof/>
                <w:webHidden/>
              </w:rPr>
              <w:fldChar w:fldCharType="end"/>
            </w:r>
          </w:hyperlink>
        </w:p>
        <w:p w14:paraId="1511F333" w14:textId="77777777" w:rsidR="00FF7751" w:rsidRDefault="0069498F">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C86DBB">
              <w:rPr>
                <w:noProof/>
                <w:webHidden/>
              </w:rPr>
              <w:t>4</w:t>
            </w:r>
            <w:r w:rsidR="00AB3EED">
              <w:rPr>
                <w:noProof/>
                <w:webHidden/>
              </w:rPr>
              <w:fldChar w:fldCharType="end"/>
            </w:r>
          </w:hyperlink>
        </w:p>
        <w:p w14:paraId="6CABA1EC" w14:textId="77777777" w:rsidR="00FF7751" w:rsidRDefault="0069498F">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C86DBB">
              <w:rPr>
                <w:noProof/>
                <w:webHidden/>
              </w:rPr>
              <w:t>5</w:t>
            </w:r>
            <w:r w:rsidR="00AB3EED">
              <w:rPr>
                <w:noProof/>
                <w:webHidden/>
              </w:rPr>
              <w:fldChar w:fldCharType="end"/>
            </w:r>
          </w:hyperlink>
        </w:p>
        <w:p w14:paraId="0F6FD5FF" w14:textId="77777777" w:rsidR="00FF7751" w:rsidRDefault="0069498F">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C86DBB">
              <w:rPr>
                <w:noProof/>
                <w:webHidden/>
              </w:rPr>
              <w:t>6</w:t>
            </w:r>
            <w:r w:rsidR="00AB3EED">
              <w:rPr>
                <w:noProof/>
                <w:webHidden/>
              </w:rPr>
              <w:fldChar w:fldCharType="end"/>
            </w:r>
          </w:hyperlink>
        </w:p>
        <w:p w14:paraId="50714378" w14:textId="77777777" w:rsidR="00FF7751" w:rsidRDefault="0069498F">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C86DBB">
              <w:rPr>
                <w:noProof/>
                <w:webHidden/>
              </w:rPr>
              <w:t>10</w:t>
            </w:r>
            <w:r w:rsidR="00AB3EED">
              <w:rPr>
                <w:noProof/>
                <w:webHidden/>
              </w:rPr>
              <w:fldChar w:fldCharType="end"/>
            </w:r>
          </w:hyperlink>
        </w:p>
        <w:p w14:paraId="24363666" w14:textId="77777777" w:rsidR="00FF7751" w:rsidRDefault="0069498F">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C86DBB">
              <w:rPr>
                <w:noProof/>
                <w:webHidden/>
              </w:rPr>
              <w:t>10</w:t>
            </w:r>
            <w:r w:rsidR="00AB3EED">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lastRenderedPageBreak/>
        <w:t>E</w:t>
      </w:r>
      <w:r w:rsidR="00420C86" w:rsidRPr="00321AC8">
        <w:rPr>
          <w:rFonts w:ascii="Times New Roman" w:hAnsi="Times New Roman" w:cs="Times New Roman"/>
        </w:rPr>
        <w:t>xecutive Summary</w:t>
      </w:r>
      <w:bookmarkEnd w:id="0"/>
    </w:p>
    <w:p w14:paraId="416869BE" w14:textId="2541A0CD" w:rsidR="002947C0" w:rsidRDefault="00D94508" w:rsidP="001D049C">
      <w:pPr>
        <w:rPr>
          <w:rFonts w:cstheme="minorHAnsi"/>
          <w:sz w:val="24"/>
          <w:szCs w:val="24"/>
        </w:rPr>
      </w:pPr>
      <w:bookmarkStart w:id="1" w:name="_Toc99127489"/>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an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authentication. 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r w:rsidRPr="00321AC8">
        <w:rPr>
          <w:rStyle w:val="Heading1Char"/>
          <w:rFonts w:ascii="Times New Roman" w:hAnsi="Times New Roman" w:cs="Times New Roman"/>
          <w:b/>
          <w:bCs/>
          <w:color w:val="4F81BD" w:themeColor="accent1"/>
          <w:sz w:val="26"/>
          <w:szCs w:val="26"/>
        </w:rPr>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p>
    <w:p w14:paraId="7C52E874" w14:textId="1C1ED84A"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w:t>
      </w:r>
      <w:r w:rsidR="0057018B" w:rsidRPr="00E42E07">
        <w:rPr>
          <w:rFonts w:cstheme="minorHAnsi"/>
          <w:sz w:val="24"/>
          <w:szCs w:val="24"/>
        </w:rPr>
        <w:lastRenderedPageBreak/>
        <w:t xml:space="preserve">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 xml:space="preserve">Users with impairments will have access to all the accessibility features built into the windows operating system which are available at the login screen. </w:t>
      </w:r>
    </w:p>
    <w:p w14:paraId="5FC83DE4" w14:textId="588716DD" w:rsidR="00420C86" w:rsidRDefault="00420C86" w:rsidP="00632557">
      <w:pPr>
        <w:pStyle w:val="Heading2"/>
      </w:pPr>
      <w:r>
        <w:t xml:space="preserve"> </w:t>
      </w:r>
      <w:bookmarkStart w:id="3" w:name="_Toc99127491"/>
      <w:r w:rsidR="004573E3">
        <w:t>Methodology</w:t>
      </w:r>
      <w:bookmarkEnd w:id="3"/>
    </w:p>
    <w:p w14:paraId="1FFB4C2A" w14:textId="69C1C891"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Microsoft  Evaluation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7E802A8F"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14:paraId="685ACB7B" w14:textId="77777777" w:rsidTr="00DA1B1F">
        <w:tc>
          <w:tcPr>
            <w:tcW w:w="3080" w:type="dxa"/>
          </w:tcPr>
          <w:p w14:paraId="06A5B629" w14:textId="4C862216" w:rsidR="00DA1B1F" w:rsidRPr="00F8479E" w:rsidRDefault="00DA1B1F" w:rsidP="00DA1B1F">
            <w:pPr>
              <w:jc w:val="center"/>
              <w:rPr>
                <w:b/>
                <w:color w:val="FF0000"/>
              </w:rPr>
            </w:pPr>
            <w:proofErr w:type="spellStart"/>
            <w:r w:rsidRPr="00F8479E">
              <w:rPr>
                <w:b/>
                <w:color w:val="FF0000"/>
              </w:rPr>
              <w:t>S</w:t>
            </w:r>
            <w:r w:rsidR="00C4710A" w:rsidRPr="00F8479E">
              <w:rPr>
                <w:b/>
                <w:color w:val="FF0000"/>
              </w:rPr>
              <w:t>tep</w:t>
            </w:r>
            <w:r w:rsidRPr="00F8479E">
              <w:rPr>
                <w:b/>
                <w:color w:val="FF0000"/>
              </w:rPr>
              <w:t>.No</w:t>
            </w:r>
            <w:proofErr w:type="spellEnd"/>
            <w:r w:rsidRPr="00F8479E">
              <w:rPr>
                <w:b/>
                <w:color w:val="FF0000"/>
              </w:rPr>
              <w:t>.</w:t>
            </w:r>
          </w:p>
        </w:tc>
        <w:tc>
          <w:tcPr>
            <w:tcW w:w="3081" w:type="dxa"/>
          </w:tcPr>
          <w:p w14:paraId="1E4A00A3" w14:textId="77777777" w:rsidR="00DA1B1F" w:rsidRPr="00F8479E" w:rsidRDefault="00DA1B1F" w:rsidP="00DA1B1F">
            <w:pPr>
              <w:jc w:val="center"/>
              <w:rPr>
                <w:b/>
                <w:color w:val="FF0000"/>
              </w:rPr>
            </w:pPr>
            <w:r w:rsidRPr="00F8479E">
              <w:rPr>
                <w:b/>
                <w:color w:val="FF0000"/>
              </w:rPr>
              <w:t>VM Name</w:t>
            </w:r>
          </w:p>
        </w:tc>
        <w:tc>
          <w:tcPr>
            <w:tcW w:w="3081" w:type="dxa"/>
          </w:tcPr>
          <w:p w14:paraId="18073A78" w14:textId="77777777" w:rsidR="00DA1B1F" w:rsidRPr="00F8479E" w:rsidRDefault="00DA1B1F" w:rsidP="00DA1B1F">
            <w:pPr>
              <w:jc w:val="center"/>
              <w:rPr>
                <w:b/>
                <w:color w:val="FF0000"/>
              </w:rPr>
            </w:pPr>
            <w:r w:rsidRPr="00F8479E">
              <w:rPr>
                <w:b/>
                <w:color w:val="FF0000"/>
              </w:rPr>
              <w:t>Operating System</w:t>
            </w:r>
          </w:p>
        </w:tc>
      </w:tr>
      <w:tr w:rsidR="00F8479E" w:rsidRPr="00F8479E" w14:paraId="4AAF1CAF" w14:textId="77777777" w:rsidTr="00DA1B1F">
        <w:tc>
          <w:tcPr>
            <w:tcW w:w="3080" w:type="dxa"/>
          </w:tcPr>
          <w:p w14:paraId="7E3D2F3B" w14:textId="77777777" w:rsidR="00DA1B1F" w:rsidRPr="00F8479E" w:rsidRDefault="00DA1B1F" w:rsidP="00764D9E">
            <w:pPr>
              <w:rPr>
                <w:color w:val="FF0000"/>
              </w:rPr>
            </w:pPr>
            <w:r w:rsidRPr="00F8479E">
              <w:rPr>
                <w:color w:val="FF0000"/>
              </w:rPr>
              <w:t>1</w:t>
            </w:r>
          </w:p>
        </w:tc>
        <w:tc>
          <w:tcPr>
            <w:tcW w:w="3081" w:type="dxa"/>
          </w:tcPr>
          <w:p w14:paraId="0C49ECD0" w14:textId="77777777" w:rsidR="00DA1B1F" w:rsidRPr="00F8479E" w:rsidRDefault="00DA1B1F" w:rsidP="00764D9E">
            <w:pPr>
              <w:rPr>
                <w:color w:val="FF0000"/>
              </w:rPr>
            </w:pPr>
            <w:r w:rsidRPr="00F8479E">
              <w:rPr>
                <w:color w:val="FF0000"/>
              </w:rPr>
              <w:t>DC01</w:t>
            </w:r>
          </w:p>
        </w:tc>
        <w:tc>
          <w:tcPr>
            <w:tcW w:w="3081" w:type="dxa"/>
          </w:tcPr>
          <w:p w14:paraId="0B0E9D24" w14:textId="77777777" w:rsidR="00DA1B1F" w:rsidRPr="00F8479E" w:rsidRDefault="00DA1B1F" w:rsidP="00764D9E">
            <w:pPr>
              <w:rPr>
                <w:color w:val="FF0000"/>
              </w:rPr>
            </w:pPr>
            <w:r w:rsidRPr="00F8479E">
              <w:rPr>
                <w:color w:val="FF0000"/>
              </w:rPr>
              <w:t>Windows  Server 2022</w:t>
            </w:r>
          </w:p>
        </w:tc>
      </w:tr>
      <w:tr w:rsidR="00F8479E" w:rsidRPr="00F8479E" w14:paraId="29B826A5" w14:textId="77777777" w:rsidTr="00DA1B1F">
        <w:tc>
          <w:tcPr>
            <w:tcW w:w="3080" w:type="dxa"/>
          </w:tcPr>
          <w:p w14:paraId="3AEC3EAA" w14:textId="77777777" w:rsidR="00DA1B1F" w:rsidRPr="00F8479E" w:rsidRDefault="00DA1B1F" w:rsidP="00764D9E">
            <w:pPr>
              <w:rPr>
                <w:color w:val="FF0000"/>
              </w:rPr>
            </w:pPr>
            <w:r w:rsidRPr="00F8479E">
              <w:rPr>
                <w:color w:val="FF0000"/>
              </w:rPr>
              <w:t>2</w:t>
            </w:r>
          </w:p>
        </w:tc>
        <w:tc>
          <w:tcPr>
            <w:tcW w:w="3081" w:type="dxa"/>
          </w:tcPr>
          <w:p w14:paraId="142CD87A" w14:textId="77777777" w:rsidR="00DA1B1F" w:rsidRPr="00F8479E" w:rsidRDefault="00DA1B1F" w:rsidP="00764D9E">
            <w:pPr>
              <w:rPr>
                <w:color w:val="FF0000"/>
              </w:rPr>
            </w:pPr>
            <w:r w:rsidRPr="00F8479E">
              <w:rPr>
                <w:color w:val="FF0000"/>
              </w:rPr>
              <w:t>DC02</w:t>
            </w:r>
          </w:p>
        </w:tc>
        <w:tc>
          <w:tcPr>
            <w:tcW w:w="3081" w:type="dxa"/>
          </w:tcPr>
          <w:p w14:paraId="17797632" w14:textId="77777777" w:rsidR="00DA1B1F" w:rsidRPr="00F8479E" w:rsidRDefault="00DA1B1F" w:rsidP="00764D9E">
            <w:pPr>
              <w:rPr>
                <w:color w:val="FF0000"/>
              </w:rPr>
            </w:pPr>
            <w:r w:rsidRPr="00F8479E">
              <w:rPr>
                <w:color w:val="FF0000"/>
              </w:rPr>
              <w:t>Windows Server 2022</w:t>
            </w:r>
          </w:p>
        </w:tc>
      </w:tr>
      <w:tr w:rsidR="00F8479E" w:rsidRPr="00F8479E" w14:paraId="574655DE" w14:textId="77777777" w:rsidTr="00DA1B1F">
        <w:tc>
          <w:tcPr>
            <w:tcW w:w="3080" w:type="dxa"/>
          </w:tcPr>
          <w:p w14:paraId="18AF508D" w14:textId="77777777" w:rsidR="006C0854" w:rsidRPr="00F8479E" w:rsidRDefault="006C0854" w:rsidP="00764D9E">
            <w:pPr>
              <w:rPr>
                <w:color w:val="FF0000"/>
              </w:rPr>
            </w:pPr>
            <w:r w:rsidRPr="00F8479E">
              <w:rPr>
                <w:color w:val="FF0000"/>
              </w:rPr>
              <w:t>3</w:t>
            </w:r>
          </w:p>
        </w:tc>
        <w:tc>
          <w:tcPr>
            <w:tcW w:w="3081" w:type="dxa"/>
          </w:tcPr>
          <w:p w14:paraId="18B1E513" w14:textId="77777777" w:rsidR="006C0854" w:rsidRPr="00F8479E" w:rsidRDefault="006C0854" w:rsidP="00764D9E">
            <w:pPr>
              <w:rPr>
                <w:color w:val="FF0000"/>
              </w:rPr>
            </w:pPr>
            <w:r w:rsidRPr="00F8479E">
              <w:rPr>
                <w:color w:val="FF0000"/>
              </w:rPr>
              <w:t>Client01</w:t>
            </w:r>
          </w:p>
        </w:tc>
        <w:tc>
          <w:tcPr>
            <w:tcW w:w="3081" w:type="dxa"/>
          </w:tcPr>
          <w:p w14:paraId="7BADD80D" w14:textId="77777777" w:rsidR="006C0854" w:rsidRPr="00F8479E" w:rsidRDefault="006C0854" w:rsidP="00764D9E">
            <w:pPr>
              <w:rPr>
                <w:color w:val="FF0000"/>
              </w:rPr>
            </w:pPr>
            <w:r w:rsidRPr="00F8479E">
              <w:rPr>
                <w:color w:val="FF0000"/>
              </w:rPr>
              <w:t xml:space="preserve">Windows  11 Pro </w:t>
            </w:r>
          </w:p>
        </w:tc>
      </w:tr>
      <w:tr w:rsidR="00F8479E" w:rsidRPr="00F8479E" w14:paraId="02032EE8" w14:textId="77777777" w:rsidTr="00DA1B1F">
        <w:tc>
          <w:tcPr>
            <w:tcW w:w="3080" w:type="dxa"/>
          </w:tcPr>
          <w:p w14:paraId="40591C43" w14:textId="77777777" w:rsidR="006C0854" w:rsidRPr="00F8479E" w:rsidRDefault="006C0854" w:rsidP="00764D9E">
            <w:pPr>
              <w:rPr>
                <w:color w:val="FF0000"/>
              </w:rPr>
            </w:pPr>
            <w:r w:rsidRPr="00F8479E">
              <w:rPr>
                <w:color w:val="FF0000"/>
              </w:rPr>
              <w:t>4</w:t>
            </w:r>
          </w:p>
        </w:tc>
        <w:tc>
          <w:tcPr>
            <w:tcW w:w="3081" w:type="dxa"/>
          </w:tcPr>
          <w:p w14:paraId="359DFE6C" w14:textId="77777777" w:rsidR="006C0854" w:rsidRPr="00F8479E" w:rsidRDefault="006C0854" w:rsidP="00764D9E">
            <w:pPr>
              <w:rPr>
                <w:color w:val="FF0000"/>
              </w:rPr>
            </w:pPr>
            <w:r w:rsidRPr="00F8479E">
              <w:rPr>
                <w:color w:val="FF0000"/>
              </w:rPr>
              <w:t>Client02</w:t>
            </w:r>
          </w:p>
        </w:tc>
        <w:tc>
          <w:tcPr>
            <w:tcW w:w="3081" w:type="dxa"/>
          </w:tcPr>
          <w:p w14:paraId="09364509" w14:textId="77777777" w:rsidR="006C0854" w:rsidRPr="00F8479E" w:rsidRDefault="006C0854" w:rsidP="00764D9E">
            <w:pPr>
              <w:rPr>
                <w:color w:val="FF0000"/>
              </w:rPr>
            </w:pPr>
            <w:r w:rsidRPr="00F8479E">
              <w:rPr>
                <w:color w:val="FF0000"/>
              </w:rPr>
              <w:t>Windows  11 Pro</w:t>
            </w:r>
          </w:p>
        </w:tc>
      </w:tr>
      <w:tr w:rsidR="00F8479E" w:rsidRPr="00F8479E" w14:paraId="768A906D" w14:textId="77777777" w:rsidTr="00DA1B1F">
        <w:tc>
          <w:tcPr>
            <w:tcW w:w="3080" w:type="dxa"/>
          </w:tcPr>
          <w:p w14:paraId="4F2B3C71" w14:textId="77777777" w:rsidR="006C0854" w:rsidRPr="00F8479E" w:rsidRDefault="006C0854" w:rsidP="00764D9E">
            <w:pPr>
              <w:rPr>
                <w:color w:val="FF0000"/>
              </w:rPr>
            </w:pPr>
            <w:r w:rsidRPr="00F8479E">
              <w:rPr>
                <w:color w:val="FF0000"/>
              </w:rPr>
              <w:t>5</w:t>
            </w:r>
          </w:p>
        </w:tc>
        <w:tc>
          <w:tcPr>
            <w:tcW w:w="3081" w:type="dxa"/>
          </w:tcPr>
          <w:p w14:paraId="48BAA3CD" w14:textId="77777777" w:rsidR="006C0854" w:rsidRPr="00F8479E" w:rsidRDefault="006C0854" w:rsidP="00764D9E">
            <w:pPr>
              <w:rPr>
                <w:color w:val="FF0000"/>
              </w:rPr>
            </w:pPr>
            <w:r w:rsidRPr="00F8479E">
              <w:rPr>
                <w:color w:val="FF0000"/>
              </w:rPr>
              <w:t>Client03</w:t>
            </w:r>
          </w:p>
        </w:tc>
        <w:tc>
          <w:tcPr>
            <w:tcW w:w="3081" w:type="dxa"/>
          </w:tcPr>
          <w:p w14:paraId="3B2ADDC5" w14:textId="77777777" w:rsidR="006C0854" w:rsidRPr="00F8479E" w:rsidRDefault="006C0854" w:rsidP="00764D9E">
            <w:pPr>
              <w:rPr>
                <w:color w:val="FF0000"/>
              </w:rPr>
            </w:pPr>
            <w:r w:rsidRPr="00F8479E">
              <w:rPr>
                <w:color w:val="FF0000"/>
              </w:rPr>
              <w:t>Windows  11 Pro</w:t>
            </w:r>
          </w:p>
        </w:tc>
      </w:tr>
      <w:tr w:rsidR="00F8479E" w:rsidRPr="00F8479E" w14:paraId="45C9414F" w14:textId="77777777" w:rsidTr="00DA1B1F">
        <w:tc>
          <w:tcPr>
            <w:tcW w:w="3080" w:type="dxa"/>
          </w:tcPr>
          <w:p w14:paraId="3CD398D7" w14:textId="77777777" w:rsidR="006C0854" w:rsidRPr="00F8479E" w:rsidRDefault="006C0854" w:rsidP="00764D9E">
            <w:pPr>
              <w:rPr>
                <w:color w:val="FF0000"/>
              </w:rPr>
            </w:pPr>
            <w:r w:rsidRPr="00F8479E">
              <w:rPr>
                <w:color w:val="FF0000"/>
              </w:rPr>
              <w:t>6</w:t>
            </w:r>
          </w:p>
        </w:tc>
        <w:tc>
          <w:tcPr>
            <w:tcW w:w="3081" w:type="dxa"/>
          </w:tcPr>
          <w:p w14:paraId="1C9B31AC" w14:textId="77777777" w:rsidR="006C0854" w:rsidRPr="00F8479E" w:rsidRDefault="006C0854" w:rsidP="00764D9E">
            <w:pPr>
              <w:rPr>
                <w:color w:val="FF0000"/>
              </w:rPr>
            </w:pPr>
            <w:r w:rsidRPr="00F8479E">
              <w:rPr>
                <w:color w:val="FF0000"/>
              </w:rPr>
              <w:t>Client04</w:t>
            </w:r>
          </w:p>
        </w:tc>
        <w:tc>
          <w:tcPr>
            <w:tcW w:w="3081" w:type="dxa"/>
          </w:tcPr>
          <w:p w14:paraId="08CD447E" w14:textId="77777777" w:rsidR="006C0854" w:rsidRPr="00F8479E" w:rsidRDefault="006C0854" w:rsidP="00764D9E">
            <w:pPr>
              <w:rPr>
                <w:color w:val="FF0000"/>
              </w:rPr>
            </w:pPr>
            <w:r w:rsidRPr="00F8479E">
              <w:rPr>
                <w:color w:val="FF0000"/>
              </w:rPr>
              <w:t>Windows  11 Pro</w:t>
            </w:r>
          </w:p>
        </w:tc>
      </w:tr>
      <w:tr w:rsidR="00F8479E" w:rsidRPr="00F8479E" w14:paraId="1F88AEFD" w14:textId="77777777" w:rsidTr="00DA1B1F">
        <w:tc>
          <w:tcPr>
            <w:tcW w:w="3080" w:type="dxa"/>
          </w:tcPr>
          <w:p w14:paraId="54DB3BA1" w14:textId="77777777" w:rsidR="006C0854" w:rsidRPr="00F8479E" w:rsidRDefault="006C0854" w:rsidP="00764D9E">
            <w:pPr>
              <w:rPr>
                <w:color w:val="FF0000"/>
              </w:rPr>
            </w:pPr>
            <w:r w:rsidRPr="00F8479E">
              <w:rPr>
                <w:color w:val="FF0000"/>
              </w:rPr>
              <w:t>7</w:t>
            </w:r>
          </w:p>
        </w:tc>
        <w:tc>
          <w:tcPr>
            <w:tcW w:w="3081" w:type="dxa"/>
          </w:tcPr>
          <w:p w14:paraId="798B77B6" w14:textId="77777777" w:rsidR="006C0854" w:rsidRPr="00F8479E" w:rsidRDefault="006C0854" w:rsidP="00764D9E">
            <w:pPr>
              <w:rPr>
                <w:color w:val="FF0000"/>
              </w:rPr>
            </w:pPr>
            <w:r w:rsidRPr="00F8479E">
              <w:rPr>
                <w:color w:val="FF0000"/>
              </w:rPr>
              <w:t>Client05</w:t>
            </w:r>
          </w:p>
        </w:tc>
        <w:tc>
          <w:tcPr>
            <w:tcW w:w="3081" w:type="dxa"/>
          </w:tcPr>
          <w:p w14:paraId="767C745B" w14:textId="77777777" w:rsidR="006C0854" w:rsidRPr="00F8479E" w:rsidRDefault="006C0854" w:rsidP="00764D9E">
            <w:pPr>
              <w:rPr>
                <w:color w:val="FF0000"/>
              </w:rPr>
            </w:pPr>
            <w:r w:rsidRPr="00F8479E">
              <w:rPr>
                <w:color w:val="FF0000"/>
              </w:rP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1920"/>
        <w:gridCol w:w="2753"/>
        <w:gridCol w:w="2270"/>
      </w:tblGrid>
      <w:tr w:rsidR="00F8479E" w:rsidRPr="00F8479E" w14:paraId="3C8D9E95" w14:textId="77777777" w:rsidTr="006C168A">
        <w:tc>
          <w:tcPr>
            <w:tcW w:w="2299" w:type="dxa"/>
          </w:tcPr>
          <w:p w14:paraId="5912ABA9" w14:textId="77777777" w:rsidR="00DA1B1F" w:rsidRPr="00F8479E" w:rsidRDefault="00DA1B1F" w:rsidP="00764D9E">
            <w:pPr>
              <w:rPr>
                <w:b/>
                <w:color w:val="FF0000"/>
                <w:sz w:val="24"/>
                <w:szCs w:val="24"/>
              </w:rPr>
            </w:pPr>
            <w:r w:rsidRPr="00F8479E">
              <w:rPr>
                <w:b/>
                <w:color w:val="FF0000"/>
                <w:sz w:val="24"/>
                <w:szCs w:val="24"/>
              </w:rPr>
              <w:t xml:space="preserve">1 </w:t>
            </w:r>
          </w:p>
        </w:tc>
        <w:tc>
          <w:tcPr>
            <w:tcW w:w="1920" w:type="dxa"/>
          </w:tcPr>
          <w:p w14:paraId="3C50486A" w14:textId="77777777" w:rsidR="00DA1B1F" w:rsidRPr="00F8479E" w:rsidRDefault="00DA1B1F" w:rsidP="00764D9E">
            <w:pPr>
              <w:rPr>
                <w:b/>
                <w:color w:val="FF0000"/>
                <w:sz w:val="24"/>
                <w:szCs w:val="24"/>
              </w:rPr>
            </w:pPr>
            <w:r w:rsidRPr="00F8479E">
              <w:rPr>
                <w:b/>
                <w:color w:val="FF0000"/>
                <w:sz w:val="24"/>
                <w:szCs w:val="24"/>
              </w:rPr>
              <w:t>VM Name</w:t>
            </w:r>
          </w:p>
        </w:tc>
        <w:tc>
          <w:tcPr>
            <w:tcW w:w="2753" w:type="dxa"/>
          </w:tcPr>
          <w:p w14:paraId="6EF6D210" w14:textId="77777777" w:rsidR="00DA1B1F" w:rsidRPr="00F8479E" w:rsidRDefault="00DA1B1F" w:rsidP="00764D9E">
            <w:pPr>
              <w:rPr>
                <w:b/>
                <w:color w:val="FF0000"/>
                <w:sz w:val="24"/>
                <w:szCs w:val="24"/>
              </w:rPr>
            </w:pPr>
            <w:r w:rsidRPr="00F8479E">
              <w:rPr>
                <w:b/>
                <w:color w:val="FF0000"/>
                <w:sz w:val="24"/>
                <w:szCs w:val="24"/>
              </w:rPr>
              <w:t>IP Address</w:t>
            </w:r>
          </w:p>
        </w:tc>
        <w:tc>
          <w:tcPr>
            <w:tcW w:w="2270" w:type="dxa"/>
          </w:tcPr>
          <w:p w14:paraId="0DE59B90" w14:textId="77777777" w:rsidR="00DA1B1F" w:rsidRPr="00F8479E" w:rsidRDefault="00DA1B1F" w:rsidP="00764D9E">
            <w:pPr>
              <w:rPr>
                <w:b/>
                <w:color w:val="FF0000"/>
                <w:sz w:val="24"/>
                <w:szCs w:val="24"/>
              </w:rPr>
            </w:pPr>
            <w:r w:rsidRPr="00F8479E">
              <w:rPr>
                <w:b/>
                <w:color w:val="FF0000"/>
                <w:sz w:val="24"/>
                <w:szCs w:val="24"/>
              </w:rPr>
              <w:t>Role</w:t>
            </w:r>
          </w:p>
        </w:tc>
      </w:tr>
      <w:tr w:rsidR="00F8479E" w:rsidRPr="00F8479E" w14:paraId="407421FB" w14:textId="77777777" w:rsidTr="006C168A">
        <w:tc>
          <w:tcPr>
            <w:tcW w:w="2299" w:type="dxa"/>
          </w:tcPr>
          <w:p w14:paraId="2009879B" w14:textId="77777777" w:rsidR="00DA1B1F" w:rsidRPr="00F8479E" w:rsidRDefault="00DA1B1F" w:rsidP="00764D9E">
            <w:pPr>
              <w:rPr>
                <w:color w:val="FF0000"/>
                <w:sz w:val="24"/>
                <w:szCs w:val="24"/>
              </w:rPr>
            </w:pPr>
          </w:p>
        </w:tc>
        <w:tc>
          <w:tcPr>
            <w:tcW w:w="1920" w:type="dxa"/>
          </w:tcPr>
          <w:p w14:paraId="28A4181B" w14:textId="77777777" w:rsidR="00DA1B1F" w:rsidRPr="00F8479E" w:rsidRDefault="00DA1B1F" w:rsidP="00764D9E">
            <w:pPr>
              <w:rPr>
                <w:color w:val="FF0000"/>
                <w:sz w:val="24"/>
                <w:szCs w:val="24"/>
              </w:rPr>
            </w:pPr>
            <w:r w:rsidRPr="00F8479E">
              <w:rPr>
                <w:color w:val="FF0000"/>
                <w:sz w:val="24"/>
                <w:szCs w:val="24"/>
              </w:rPr>
              <w:t>DC01</w:t>
            </w:r>
          </w:p>
        </w:tc>
        <w:tc>
          <w:tcPr>
            <w:tcW w:w="2753" w:type="dxa"/>
          </w:tcPr>
          <w:p w14:paraId="3A3D92A2" w14:textId="1D469F1E" w:rsidR="00DA1B1F" w:rsidRPr="00F8479E" w:rsidRDefault="00DA1B1F" w:rsidP="00764D9E">
            <w:pPr>
              <w:rPr>
                <w:color w:val="FF0000"/>
                <w:sz w:val="24"/>
                <w:szCs w:val="24"/>
              </w:rPr>
            </w:pPr>
            <w:r w:rsidRPr="00F8479E">
              <w:rPr>
                <w:color w:val="FF0000"/>
                <w:sz w:val="24"/>
                <w:szCs w:val="24"/>
              </w:rPr>
              <w:t>1</w:t>
            </w:r>
            <w:r w:rsidR="006C168A" w:rsidRPr="00F8479E">
              <w:rPr>
                <w:color w:val="FF0000"/>
                <w:sz w:val="24"/>
                <w:szCs w:val="24"/>
              </w:rPr>
              <w:t>92.168.1.222</w:t>
            </w:r>
          </w:p>
          <w:p w14:paraId="672F2DFC" w14:textId="2780AA24" w:rsidR="00454FC6" w:rsidRPr="00F8479E" w:rsidRDefault="00454FC6" w:rsidP="00764D9E">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w:t>
            </w:r>
            <w:r w:rsidR="006C168A" w:rsidRPr="00F8479E">
              <w:rPr>
                <w:color w:val="FF0000"/>
                <w:sz w:val="24"/>
                <w:szCs w:val="24"/>
              </w:rPr>
              <w:t>2</w:t>
            </w:r>
            <w:r w:rsidRPr="00F8479E">
              <w:rPr>
                <w:color w:val="FF0000"/>
                <w:sz w:val="24"/>
                <w:szCs w:val="24"/>
              </w:rPr>
              <w:t>55</w:t>
            </w:r>
            <w:r w:rsidR="006C168A" w:rsidRPr="00F8479E">
              <w:rPr>
                <w:color w:val="FF0000"/>
                <w:sz w:val="24"/>
                <w:szCs w:val="24"/>
              </w:rPr>
              <w:t>.255.0</w:t>
            </w:r>
          </w:p>
          <w:p w14:paraId="18041449" w14:textId="6A1BF08C" w:rsidR="00454FC6" w:rsidRPr="00F8479E" w:rsidRDefault="00454FC6" w:rsidP="006C168A">
            <w:pPr>
              <w:rPr>
                <w:color w:val="FF0000"/>
                <w:sz w:val="24"/>
                <w:szCs w:val="24"/>
              </w:rPr>
            </w:pPr>
            <w:r w:rsidRPr="00F8479E">
              <w:rPr>
                <w:color w:val="FF0000"/>
                <w:sz w:val="24"/>
                <w:szCs w:val="24"/>
              </w:rPr>
              <w:t>DNS: 1</w:t>
            </w:r>
            <w:r w:rsidR="006C168A" w:rsidRPr="00F8479E">
              <w:rPr>
                <w:color w:val="FF0000"/>
                <w:sz w:val="24"/>
                <w:szCs w:val="24"/>
              </w:rPr>
              <w:t>92.168.1.1</w:t>
            </w:r>
          </w:p>
        </w:tc>
        <w:tc>
          <w:tcPr>
            <w:tcW w:w="2270" w:type="dxa"/>
          </w:tcPr>
          <w:p w14:paraId="6F8AF208" w14:textId="77777777" w:rsidR="00DA1B1F" w:rsidRPr="00F8479E" w:rsidRDefault="00DA1B1F" w:rsidP="00764D9E">
            <w:pPr>
              <w:rPr>
                <w:color w:val="FF0000"/>
                <w:sz w:val="24"/>
                <w:szCs w:val="24"/>
              </w:rPr>
            </w:pPr>
            <w:r w:rsidRPr="00F8479E">
              <w:rPr>
                <w:color w:val="FF0000"/>
                <w:sz w:val="24"/>
                <w:szCs w:val="24"/>
              </w:rPr>
              <w:t xml:space="preserve">Domain Controller of </w:t>
            </w:r>
            <w:proofErr w:type="spellStart"/>
            <w:r w:rsidRPr="00F8479E">
              <w:rPr>
                <w:color w:val="FF0000"/>
                <w:sz w:val="24"/>
                <w:szCs w:val="24"/>
              </w:rPr>
              <w:t>widgetllc.internal</w:t>
            </w:r>
            <w:proofErr w:type="spellEnd"/>
            <w:r w:rsidRPr="00F8479E">
              <w:rPr>
                <w:color w:val="FF0000"/>
                <w:sz w:val="24"/>
                <w:szCs w:val="24"/>
              </w:rPr>
              <w:t xml:space="preserve"> domain.</w:t>
            </w:r>
          </w:p>
        </w:tc>
      </w:tr>
      <w:tr w:rsidR="00F8479E" w:rsidRPr="00F8479E" w14:paraId="0302B6AC" w14:textId="77777777" w:rsidTr="006C168A">
        <w:tc>
          <w:tcPr>
            <w:tcW w:w="2299" w:type="dxa"/>
          </w:tcPr>
          <w:p w14:paraId="42486470" w14:textId="77777777" w:rsidR="00DA1B1F" w:rsidRPr="00F8479E" w:rsidRDefault="00DA1B1F" w:rsidP="00764D9E">
            <w:pPr>
              <w:rPr>
                <w:color w:val="FF0000"/>
                <w:sz w:val="24"/>
                <w:szCs w:val="24"/>
              </w:rPr>
            </w:pPr>
            <w:r w:rsidRPr="00F8479E">
              <w:rPr>
                <w:color w:val="FF0000"/>
                <w:sz w:val="24"/>
                <w:szCs w:val="24"/>
              </w:rPr>
              <w:t>2</w:t>
            </w:r>
          </w:p>
        </w:tc>
        <w:tc>
          <w:tcPr>
            <w:tcW w:w="1920" w:type="dxa"/>
          </w:tcPr>
          <w:p w14:paraId="6E41F6C0" w14:textId="77777777" w:rsidR="00DA1B1F" w:rsidRPr="00F8479E" w:rsidRDefault="00DA1B1F" w:rsidP="00764D9E">
            <w:pPr>
              <w:rPr>
                <w:color w:val="FF0000"/>
                <w:sz w:val="24"/>
                <w:szCs w:val="24"/>
              </w:rPr>
            </w:pPr>
            <w:r w:rsidRPr="00F8479E">
              <w:rPr>
                <w:color w:val="FF0000"/>
                <w:sz w:val="24"/>
                <w:szCs w:val="24"/>
              </w:rPr>
              <w:t>DC02</w:t>
            </w:r>
          </w:p>
        </w:tc>
        <w:tc>
          <w:tcPr>
            <w:tcW w:w="2753" w:type="dxa"/>
          </w:tcPr>
          <w:p w14:paraId="4297B5EA" w14:textId="2566B00A" w:rsidR="006C168A" w:rsidRPr="00F8479E" w:rsidRDefault="006C168A" w:rsidP="006C168A">
            <w:pPr>
              <w:rPr>
                <w:color w:val="FF0000"/>
                <w:sz w:val="24"/>
                <w:szCs w:val="24"/>
              </w:rPr>
            </w:pPr>
            <w:r w:rsidRPr="00F8479E">
              <w:rPr>
                <w:color w:val="FF0000"/>
                <w:sz w:val="24"/>
                <w:szCs w:val="24"/>
              </w:rPr>
              <w:t>192.168.1.223</w:t>
            </w:r>
          </w:p>
          <w:p w14:paraId="512A9A03"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153D54CB" w14:textId="6A635448" w:rsidR="00454FC6" w:rsidRPr="00F8479E" w:rsidRDefault="006C168A" w:rsidP="006C168A">
            <w:pPr>
              <w:rPr>
                <w:color w:val="FF0000"/>
                <w:sz w:val="24"/>
                <w:szCs w:val="24"/>
              </w:rPr>
            </w:pPr>
            <w:r w:rsidRPr="00F8479E">
              <w:rPr>
                <w:color w:val="FF0000"/>
                <w:sz w:val="24"/>
                <w:szCs w:val="24"/>
              </w:rPr>
              <w:lastRenderedPageBreak/>
              <w:t>DNS: 192.168.1.1</w:t>
            </w:r>
          </w:p>
        </w:tc>
        <w:tc>
          <w:tcPr>
            <w:tcW w:w="2270" w:type="dxa"/>
          </w:tcPr>
          <w:p w14:paraId="6CEAB3DA" w14:textId="77777777" w:rsidR="00DA1B1F" w:rsidRPr="00F8479E" w:rsidRDefault="006C0854" w:rsidP="00764D9E">
            <w:pPr>
              <w:rPr>
                <w:color w:val="FF0000"/>
                <w:sz w:val="24"/>
                <w:szCs w:val="24"/>
              </w:rPr>
            </w:pPr>
            <w:r w:rsidRPr="00F8479E">
              <w:rPr>
                <w:color w:val="FF0000"/>
                <w:sz w:val="24"/>
                <w:szCs w:val="24"/>
              </w:rPr>
              <w:lastRenderedPageBreak/>
              <w:t xml:space="preserve">Member sever of </w:t>
            </w:r>
            <w:proofErr w:type="spellStart"/>
            <w:r w:rsidRPr="00F8479E">
              <w:rPr>
                <w:color w:val="FF0000"/>
                <w:sz w:val="24"/>
                <w:szCs w:val="24"/>
              </w:rPr>
              <w:t>widgetllc.internal</w:t>
            </w:r>
            <w:proofErr w:type="spellEnd"/>
            <w:r w:rsidRPr="00F8479E">
              <w:rPr>
                <w:color w:val="FF0000"/>
                <w:sz w:val="24"/>
                <w:szCs w:val="24"/>
              </w:rPr>
              <w:t xml:space="preserve"> </w:t>
            </w:r>
            <w:r w:rsidRPr="00F8479E">
              <w:rPr>
                <w:color w:val="FF0000"/>
                <w:sz w:val="24"/>
                <w:szCs w:val="24"/>
              </w:rPr>
              <w:lastRenderedPageBreak/>
              <w:t>domain.</w:t>
            </w:r>
          </w:p>
        </w:tc>
      </w:tr>
      <w:tr w:rsidR="00F8479E" w:rsidRPr="00F8479E" w14:paraId="209610AC" w14:textId="77777777" w:rsidTr="006C168A">
        <w:tc>
          <w:tcPr>
            <w:tcW w:w="2299" w:type="dxa"/>
          </w:tcPr>
          <w:p w14:paraId="1A269D5C" w14:textId="77777777" w:rsidR="006C0854" w:rsidRPr="00F8479E" w:rsidRDefault="006C0854" w:rsidP="00764D9E">
            <w:pPr>
              <w:rPr>
                <w:color w:val="FF0000"/>
                <w:sz w:val="24"/>
                <w:szCs w:val="24"/>
              </w:rPr>
            </w:pPr>
            <w:r w:rsidRPr="00F8479E">
              <w:rPr>
                <w:color w:val="FF0000"/>
                <w:sz w:val="24"/>
                <w:szCs w:val="24"/>
              </w:rPr>
              <w:lastRenderedPageBreak/>
              <w:t>3</w:t>
            </w:r>
          </w:p>
        </w:tc>
        <w:tc>
          <w:tcPr>
            <w:tcW w:w="1920" w:type="dxa"/>
          </w:tcPr>
          <w:p w14:paraId="566F80BB" w14:textId="77777777" w:rsidR="006C0854" w:rsidRPr="00F8479E" w:rsidRDefault="006C0854" w:rsidP="00764D9E">
            <w:pPr>
              <w:rPr>
                <w:color w:val="FF0000"/>
                <w:sz w:val="24"/>
                <w:szCs w:val="24"/>
              </w:rPr>
            </w:pPr>
            <w:r w:rsidRPr="00F8479E">
              <w:rPr>
                <w:color w:val="FF0000"/>
                <w:sz w:val="24"/>
                <w:szCs w:val="24"/>
              </w:rPr>
              <w:t>Client01</w:t>
            </w:r>
          </w:p>
        </w:tc>
        <w:tc>
          <w:tcPr>
            <w:tcW w:w="2753" w:type="dxa"/>
          </w:tcPr>
          <w:p w14:paraId="0B10872E" w14:textId="644F87FC" w:rsidR="006C168A" w:rsidRPr="00F8479E" w:rsidRDefault="006C168A" w:rsidP="006C168A">
            <w:pPr>
              <w:rPr>
                <w:color w:val="FF0000"/>
                <w:sz w:val="24"/>
                <w:szCs w:val="24"/>
              </w:rPr>
            </w:pPr>
            <w:r w:rsidRPr="00F8479E">
              <w:rPr>
                <w:color w:val="FF0000"/>
                <w:sz w:val="24"/>
                <w:szCs w:val="24"/>
              </w:rPr>
              <w:t>192.168.1.225</w:t>
            </w:r>
          </w:p>
          <w:p w14:paraId="141EB59F"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2667E789" w14:textId="792A5A4B"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7B2A4B42"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r w:rsidR="00F8479E" w:rsidRPr="00F8479E" w14:paraId="226D669C" w14:textId="77777777" w:rsidTr="006C168A">
        <w:tc>
          <w:tcPr>
            <w:tcW w:w="2299" w:type="dxa"/>
          </w:tcPr>
          <w:p w14:paraId="380A6D54" w14:textId="77777777" w:rsidR="006C0854" w:rsidRPr="00F8479E" w:rsidRDefault="006C0854" w:rsidP="00764D9E">
            <w:pPr>
              <w:rPr>
                <w:color w:val="FF0000"/>
                <w:sz w:val="24"/>
                <w:szCs w:val="24"/>
              </w:rPr>
            </w:pPr>
            <w:r w:rsidRPr="00F8479E">
              <w:rPr>
                <w:color w:val="FF0000"/>
                <w:sz w:val="24"/>
                <w:szCs w:val="24"/>
              </w:rPr>
              <w:t>4</w:t>
            </w:r>
          </w:p>
        </w:tc>
        <w:tc>
          <w:tcPr>
            <w:tcW w:w="1920" w:type="dxa"/>
          </w:tcPr>
          <w:p w14:paraId="0310F700" w14:textId="77777777" w:rsidR="006C0854" w:rsidRPr="00F8479E" w:rsidRDefault="006C0854" w:rsidP="00764D9E">
            <w:pPr>
              <w:rPr>
                <w:color w:val="FF0000"/>
                <w:sz w:val="24"/>
                <w:szCs w:val="24"/>
              </w:rPr>
            </w:pPr>
            <w:r w:rsidRPr="00F8479E">
              <w:rPr>
                <w:color w:val="FF0000"/>
                <w:sz w:val="24"/>
                <w:szCs w:val="24"/>
              </w:rPr>
              <w:t>Client02</w:t>
            </w:r>
          </w:p>
        </w:tc>
        <w:tc>
          <w:tcPr>
            <w:tcW w:w="2753" w:type="dxa"/>
          </w:tcPr>
          <w:p w14:paraId="1628FD7F" w14:textId="0F16BECA" w:rsidR="006C168A" w:rsidRPr="00F8479E" w:rsidRDefault="006C168A" w:rsidP="006C168A">
            <w:pPr>
              <w:rPr>
                <w:color w:val="FF0000"/>
                <w:sz w:val="24"/>
                <w:szCs w:val="24"/>
              </w:rPr>
            </w:pPr>
            <w:r w:rsidRPr="00F8479E">
              <w:rPr>
                <w:color w:val="FF0000"/>
                <w:sz w:val="24"/>
                <w:szCs w:val="24"/>
              </w:rPr>
              <w:t>192.168.1.226</w:t>
            </w:r>
          </w:p>
          <w:p w14:paraId="3D91AD88"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06C9D7B5" w14:textId="18BAFD52"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0864E9E3"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r w:rsidR="00F8479E" w:rsidRPr="00F8479E" w14:paraId="546FC78D" w14:textId="77777777" w:rsidTr="006C168A">
        <w:tc>
          <w:tcPr>
            <w:tcW w:w="2299" w:type="dxa"/>
          </w:tcPr>
          <w:p w14:paraId="5A062A8A" w14:textId="77777777" w:rsidR="006C0854" w:rsidRPr="00F8479E" w:rsidRDefault="006C0854" w:rsidP="00764D9E">
            <w:pPr>
              <w:rPr>
                <w:color w:val="FF0000"/>
                <w:sz w:val="24"/>
                <w:szCs w:val="24"/>
              </w:rPr>
            </w:pPr>
            <w:r w:rsidRPr="00F8479E">
              <w:rPr>
                <w:color w:val="FF0000"/>
                <w:sz w:val="24"/>
                <w:szCs w:val="24"/>
              </w:rPr>
              <w:t>5</w:t>
            </w:r>
          </w:p>
        </w:tc>
        <w:tc>
          <w:tcPr>
            <w:tcW w:w="1920" w:type="dxa"/>
          </w:tcPr>
          <w:p w14:paraId="399ACEFE" w14:textId="77777777" w:rsidR="006C0854" w:rsidRPr="00F8479E" w:rsidRDefault="006C0854" w:rsidP="00764D9E">
            <w:pPr>
              <w:rPr>
                <w:color w:val="FF0000"/>
                <w:sz w:val="24"/>
                <w:szCs w:val="24"/>
              </w:rPr>
            </w:pPr>
            <w:r w:rsidRPr="00F8479E">
              <w:rPr>
                <w:color w:val="FF0000"/>
                <w:sz w:val="24"/>
                <w:szCs w:val="24"/>
              </w:rPr>
              <w:t>Client03</w:t>
            </w:r>
          </w:p>
        </w:tc>
        <w:tc>
          <w:tcPr>
            <w:tcW w:w="2753" w:type="dxa"/>
          </w:tcPr>
          <w:p w14:paraId="648062CB" w14:textId="1237E06C" w:rsidR="006C168A" w:rsidRPr="00F8479E" w:rsidRDefault="006C168A" w:rsidP="006C168A">
            <w:pPr>
              <w:rPr>
                <w:color w:val="FF0000"/>
                <w:sz w:val="24"/>
                <w:szCs w:val="24"/>
              </w:rPr>
            </w:pPr>
            <w:r w:rsidRPr="00F8479E">
              <w:rPr>
                <w:color w:val="FF0000"/>
                <w:sz w:val="24"/>
                <w:szCs w:val="24"/>
              </w:rPr>
              <w:t>192.168.1.227</w:t>
            </w:r>
          </w:p>
          <w:p w14:paraId="2C5AFAC9"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6531B30D" w14:textId="3953C038"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3EAED6B6"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r w:rsidR="00F8479E" w:rsidRPr="00F8479E" w14:paraId="58CD057F" w14:textId="77777777" w:rsidTr="006C168A">
        <w:tc>
          <w:tcPr>
            <w:tcW w:w="2299" w:type="dxa"/>
          </w:tcPr>
          <w:p w14:paraId="5F475858" w14:textId="77777777" w:rsidR="006C0854" w:rsidRPr="00F8479E" w:rsidRDefault="006C0854" w:rsidP="00764D9E">
            <w:pPr>
              <w:rPr>
                <w:color w:val="FF0000"/>
                <w:sz w:val="24"/>
                <w:szCs w:val="24"/>
              </w:rPr>
            </w:pPr>
            <w:r w:rsidRPr="00F8479E">
              <w:rPr>
                <w:color w:val="FF0000"/>
                <w:sz w:val="24"/>
                <w:szCs w:val="24"/>
              </w:rPr>
              <w:t>6</w:t>
            </w:r>
          </w:p>
        </w:tc>
        <w:tc>
          <w:tcPr>
            <w:tcW w:w="1920" w:type="dxa"/>
          </w:tcPr>
          <w:p w14:paraId="4F1505EE" w14:textId="77777777" w:rsidR="006C0854" w:rsidRPr="00F8479E" w:rsidRDefault="006C0854" w:rsidP="00764D9E">
            <w:pPr>
              <w:rPr>
                <w:color w:val="FF0000"/>
                <w:sz w:val="24"/>
                <w:szCs w:val="24"/>
              </w:rPr>
            </w:pPr>
            <w:r w:rsidRPr="00F8479E">
              <w:rPr>
                <w:color w:val="FF0000"/>
                <w:sz w:val="24"/>
                <w:szCs w:val="24"/>
              </w:rPr>
              <w:t>Client04</w:t>
            </w:r>
          </w:p>
        </w:tc>
        <w:tc>
          <w:tcPr>
            <w:tcW w:w="2753" w:type="dxa"/>
          </w:tcPr>
          <w:p w14:paraId="30788323" w14:textId="4C72F6CB" w:rsidR="006C168A" w:rsidRPr="00F8479E" w:rsidRDefault="006C168A" w:rsidP="006C168A">
            <w:pPr>
              <w:rPr>
                <w:color w:val="FF0000"/>
                <w:sz w:val="24"/>
                <w:szCs w:val="24"/>
              </w:rPr>
            </w:pPr>
            <w:r w:rsidRPr="00F8479E">
              <w:rPr>
                <w:color w:val="FF0000"/>
                <w:sz w:val="24"/>
                <w:szCs w:val="24"/>
              </w:rPr>
              <w:t>192.168.1.228</w:t>
            </w:r>
          </w:p>
          <w:p w14:paraId="1A4B951B"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320237CC" w14:textId="60A3F9E8"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1A2356FE"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r w:rsidR="00F8479E" w:rsidRPr="00F8479E" w14:paraId="17738175" w14:textId="77777777" w:rsidTr="006C168A">
        <w:tc>
          <w:tcPr>
            <w:tcW w:w="2299" w:type="dxa"/>
          </w:tcPr>
          <w:p w14:paraId="4C58ADF5" w14:textId="77777777" w:rsidR="006C0854" w:rsidRPr="00F8479E" w:rsidRDefault="006C0854" w:rsidP="00764D9E">
            <w:pPr>
              <w:rPr>
                <w:color w:val="FF0000"/>
                <w:sz w:val="24"/>
                <w:szCs w:val="24"/>
              </w:rPr>
            </w:pPr>
            <w:r w:rsidRPr="00F8479E">
              <w:rPr>
                <w:color w:val="FF0000"/>
                <w:sz w:val="24"/>
                <w:szCs w:val="24"/>
              </w:rPr>
              <w:t>7</w:t>
            </w:r>
          </w:p>
        </w:tc>
        <w:tc>
          <w:tcPr>
            <w:tcW w:w="1920" w:type="dxa"/>
          </w:tcPr>
          <w:p w14:paraId="01165B29" w14:textId="77777777" w:rsidR="006C0854" w:rsidRPr="00F8479E" w:rsidRDefault="006C0854" w:rsidP="00764D9E">
            <w:pPr>
              <w:rPr>
                <w:color w:val="FF0000"/>
                <w:sz w:val="24"/>
                <w:szCs w:val="24"/>
              </w:rPr>
            </w:pPr>
            <w:r w:rsidRPr="00F8479E">
              <w:rPr>
                <w:color w:val="FF0000"/>
                <w:sz w:val="24"/>
                <w:szCs w:val="24"/>
              </w:rPr>
              <w:t>Client05</w:t>
            </w:r>
          </w:p>
        </w:tc>
        <w:tc>
          <w:tcPr>
            <w:tcW w:w="2753" w:type="dxa"/>
          </w:tcPr>
          <w:p w14:paraId="489E01CC" w14:textId="477A2DAE" w:rsidR="006C168A" w:rsidRPr="00F8479E" w:rsidRDefault="006C168A" w:rsidP="006C168A">
            <w:pPr>
              <w:rPr>
                <w:color w:val="FF0000"/>
                <w:sz w:val="24"/>
                <w:szCs w:val="24"/>
              </w:rPr>
            </w:pPr>
            <w:r w:rsidRPr="00F8479E">
              <w:rPr>
                <w:color w:val="FF0000"/>
                <w:sz w:val="24"/>
                <w:szCs w:val="24"/>
              </w:rPr>
              <w:t>192.168.1.229</w:t>
            </w:r>
          </w:p>
          <w:p w14:paraId="70B7CA5F" w14:textId="77777777" w:rsidR="006C168A" w:rsidRPr="00F8479E" w:rsidRDefault="006C168A" w:rsidP="006C168A">
            <w:pPr>
              <w:rPr>
                <w:color w:val="FF0000"/>
                <w:sz w:val="24"/>
                <w:szCs w:val="24"/>
              </w:rPr>
            </w:pPr>
            <w:proofErr w:type="spellStart"/>
            <w:r w:rsidRPr="00F8479E">
              <w:rPr>
                <w:color w:val="FF0000"/>
                <w:sz w:val="24"/>
                <w:szCs w:val="24"/>
              </w:rPr>
              <w:t>Netmask</w:t>
            </w:r>
            <w:proofErr w:type="spellEnd"/>
            <w:r w:rsidRPr="00F8479E">
              <w:rPr>
                <w:color w:val="FF0000"/>
                <w:sz w:val="24"/>
                <w:szCs w:val="24"/>
              </w:rPr>
              <w:t xml:space="preserve"> :255.255.255.0</w:t>
            </w:r>
          </w:p>
          <w:p w14:paraId="34E8B08B" w14:textId="55DB817E" w:rsidR="000E4481" w:rsidRPr="00F8479E" w:rsidRDefault="006C168A" w:rsidP="006C168A">
            <w:pPr>
              <w:rPr>
                <w:color w:val="FF0000"/>
                <w:sz w:val="24"/>
                <w:szCs w:val="24"/>
              </w:rPr>
            </w:pPr>
            <w:r w:rsidRPr="00F8479E">
              <w:rPr>
                <w:color w:val="FF0000"/>
                <w:sz w:val="24"/>
                <w:szCs w:val="24"/>
              </w:rPr>
              <w:t>DNS: 192.168.1.1</w:t>
            </w:r>
          </w:p>
        </w:tc>
        <w:tc>
          <w:tcPr>
            <w:tcW w:w="2270" w:type="dxa"/>
          </w:tcPr>
          <w:p w14:paraId="5DC98801" w14:textId="77777777" w:rsidR="006C0854" w:rsidRPr="00F8479E" w:rsidRDefault="006C0854" w:rsidP="00764D9E">
            <w:pPr>
              <w:rPr>
                <w:color w:val="FF0000"/>
                <w:sz w:val="24"/>
                <w:szCs w:val="24"/>
              </w:rPr>
            </w:pPr>
            <w:r w:rsidRPr="00F8479E">
              <w:rPr>
                <w:color w:val="FF0000"/>
                <w:sz w:val="24"/>
                <w:szCs w:val="24"/>
              </w:rPr>
              <w:t xml:space="preserve">Client machine of </w:t>
            </w:r>
            <w:proofErr w:type="spellStart"/>
            <w:r w:rsidRPr="00F8479E">
              <w:rPr>
                <w:color w:val="FF0000"/>
                <w:sz w:val="24"/>
                <w:szCs w:val="24"/>
              </w:rPr>
              <w:t>widgetllc</w:t>
            </w:r>
            <w:proofErr w:type="spellEnd"/>
            <w:r w:rsidRPr="00F8479E">
              <w:rPr>
                <w:color w:val="FF0000"/>
                <w:sz w:val="24"/>
                <w:szCs w:val="24"/>
              </w:rP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2134C7C4" w14:textId="77777777" w:rsidR="00206146" w:rsidRDefault="00A7738A" w:rsidP="00632557">
      <w:pPr>
        <w:pStyle w:val="Heading2"/>
      </w:pPr>
      <w:bookmarkStart w:id="4" w:name="_Toc99127492"/>
      <w:r>
        <w:t>Testing</w:t>
      </w:r>
      <w:r w:rsidR="004573E3">
        <w:t>/Revision Log</w:t>
      </w:r>
      <w:bookmarkEnd w:id="4"/>
    </w:p>
    <w:p w14:paraId="7125D777" w14:textId="77777777" w:rsidR="0069498F" w:rsidRDefault="00206146" w:rsidP="00632557">
      <w:pPr>
        <w:pStyle w:val="Heading2"/>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r w:rsidR="00927C3B" w:rsidRPr="00206146">
        <w:rPr>
          <w:b w:val="0"/>
          <w:color w:val="auto"/>
          <w:sz w:val="24"/>
          <w:szCs w:val="24"/>
        </w:rPr>
        <w:br/>
      </w:r>
      <w:bookmarkStart w:id="5" w:name="_Toc99127493"/>
    </w:p>
    <w:p w14:paraId="609138E4" w14:textId="53C7F1A1" w:rsidR="00E42E07" w:rsidRDefault="004573E3" w:rsidP="00632557">
      <w:pPr>
        <w:pStyle w:val="Heading2"/>
      </w:pPr>
      <w:r>
        <w:t>Next Steps</w:t>
      </w:r>
      <w:bookmarkEnd w:id="5"/>
      <w:r w:rsidR="00AB136C">
        <w:t xml:space="preserve"> </w:t>
      </w:r>
    </w:p>
    <w:p w14:paraId="11F20191" w14:textId="26FD3048" w:rsidR="00420C86" w:rsidRDefault="00F62851" w:rsidP="00632557">
      <w:pPr>
        <w:pStyle w:val="Heading2"/>
        <w:rPr>
          <w:b w:val="0"/>
          <w:color w:val="auto"/>
          <w:sz w:val="24"/>
          <w:szCs w:val="24"/>
        </w:rPr>
      </w:pPr>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Start w:id="6" w:name="_GoBack"/>
      <w:bookmarkEnd w:id="6"/>
    </w:p>
    <w:p w14:paraId="388DA201" w14:textId="77777777" w:rsidR="0069498F" w:rsidRPr="0069498F" w:rsidRDefault="0069498F" w:rsidP="0069498F"/>
    <w:p w14:paraId="5A025892" w14:textId="77777777" w:rsidR="00F8479E" w:rsidRPr="00664695" w:rsidRDefault="00F8479E" w:rsidP="00F8479E">
      <w:pPr>
        <w:shd w:val="clear" w:color="auto" w:fill="BDD6EE"/>
        <w:rPr>
          <w:rFonts w:ascii="Arial" w:hAnsi="Arial"/>
          <w:b/>
          <w:sz w:val="28"/>
        </w:rPr>
      </w:pPr>
      <w:bookmarkStart w:id="7" w:name="_Toc99127494"/>
      <w:r>
        <w:rPr>
          <w:rFonts w:ascii="Arial" w:hAnsi="Arial"/>
          <w:b/>
          <w:sz w:val="28"/>
        </w:rPr>
        <w:t>Goal of the Project</w:t>
      </w:r>
    </w:p>
    <w:p w14:paraId="270CB248" w14:textId="77777777" w:rsidR="00F8479E" w:rsidRPr="00055DE9" w:rsidRDefault="00F8479E" w:rsidP="00F8479E">
      <w:pPr>
        <w:jc w:val="both"/>
      </w:pPr>
      <w:r>
        <w:t>The goal of this project is to deliver a more secure login solution the client to prevent unauthorised access to the corporate network system. At this stage the prototype is progressing very well with only minor problems in relation to the acquisition of a dongle to proceed with testing.</w:t>
      </w:r>
    </w:p>
    <w:p w14:paraId="2D203472" w14:textId="77777777" w:rsidR="00F8479E" w:rsidRDefault="00F8479E" w:rsidP="00F8479E">
      <w:pPr>
        <w:rPr>
          <w:rFonts w:ascii="Arial" w:hAnsi="Arial"/>
        </w:rPr>
      </w:pPr>
    </w:p>
    <w:p w14:paraId="4788CD69" w14:textId="77777777" w:rsidR="00F8479E" w:rsidRDefault="00F8479E" w:rsidP="00F8479E">
      <w:pPr>
        <w:rPr>
          <w:rFonts w:ascii="Arial" w:hAnsi="Arial"/>
        </w:rPr>
      </w:pPr>
    </w:p>
    <w:p w14:paraId="663D005F" w14:textId="77777777" w:rsidR="00F8479E" w:rsidRDefault="00F8479E" w:rsidP="00F8479E">
      <w:pPr>
        <w:rPr>
          <w:rFonts w:ascii="Arial" w:hAnsi="Arial"/>
        </w:rPr>
      </w:pPr>
    </w:p>
    <w:p w14:paraId="4D442470" w14:textId="77777777" w:rsidR="00F8479E" w:rsidRPr="00794DBE" w:rsidRDefault="00F8479E" w:rsidP="00F8479E">
      <w:pPr>
        <w:shd w:val="clear" w:color="auto" w:fill="BDD6EE"/>
        <w:rPr>
          <w:rFonts w:ascii="Arial" w:hAnsi="Arial"/>
          <w:b/>
          <w:sz w:val="28"/>
        </w:rPr>
      </w:pPr>
      <w:r>
        <w:rPr>
          <w:rFonts w:ascii="Arial" w:hAnsi="Arial"/>
          <w:b/>
          <w:sz w:val="28"/>
        </w:rPr>
        <w:lastRenderedPageBreak/>
        <w:t>Deadlines and Milestones</w:t>
      </w:r>
    </w:p>
    <w:p w14:paraId="4A36B40E" w14:textId="77777777" w:rsidR="00F8479E" w:rsidRDefault="00F8479E" w:rsidP="00F8479E">
      <w:pPr>
        <w:rPr>
          <w:rFonts w:ascii="Arial" w:hAnsi="Arial" w:cs="Arial"/>
        </w:rPr>
      </w:pPr>
      <w:r>
        <w:rPr>
          <w:rFonts w:ascii="Arial" w:hAnsi="Arial" w:cs="Arial"/>
        </w:rPr>
        <w:t xml:space="preserve">Milestones so far have been reached and only final product testing is incomplete. At his point in time we are on schedule and will meet our deadline on time </w:t>
      </w:r>
    </w:p>
    <w:p w14:paraId="2FA64EFC" w14:textId="77777777" w:rsidR="00F8479E" w:rsidRDefault="00F8479E" w:rsidP="00F8479E">
      <w:pPr>
        <w:rPr>
          <w:rFonts w:ascii="Arial" w:hAnsi="Arial" w:cs="Arial"/>
        </w:rPr>
      </w:pPr>
    </w:p>
    <w:p w14:paraId="1A30E17B" w14:textId="77777777" w:rsidR="00F8479E" w:rsidRDefault="00F8479E" w:rsidP="00F8479E">
      <w:pPr>
        <w:rPr>
          <w:rFonts w:ascii="Arial" w:hAnsi="Arial" w:cs="Arial"/>
        </w:rPr>
      </w:pPr>
    </w:p>
    <w:p w14:paraId="6046ED8B" w14:textId="77777777" w:rsidR="00F8479E" w:rsidRPr="00F17C29" w:rsidRDefault="00F8479E" w:rsidP="00F8479E">
      <w:pPr>
        <w:shd w:val="clear" w:color="auto" w:fill="BDD6EE"/>
        <w:rPr>
          <w:rFonts w:ascii="Arial" w:hAnsi="Arial"/>
          <w:b/>
          <w:sz w:val="28"/>
        </w:rPr>
      </w:pPr>
      <w:r>
        <w:rPr>
          <w:rFonts w:ascii="Arial" w:hAnsi="Arial"/>
          <w:b/>
          <w:sz w:val="28"/>
        </w:rPr>
        <w:t>Statement of work Required</w:t>
      </w:r>
    </w:p>
    <w:p w14:paraId="1C13E0BD" w14:textId="77777777" w:rsidR="00F8479E" w:rsidRPr="005B1729" w:rsidRDefault="00F8479E" w:rsidP="00F8479E">
      <w:pPr>
        <w:rPr>
          <w:rFonts w:ascii="Arial" w:hAnsi="Arial"/>
        </w:rPr>
      </w:pPr>
      <w:r>
        <w:rPr>
          <w:rFonts w:ascii="Arial" w:hAnsi="Arial"/>
        </w:rPr>
        <w:t>This project includes a 2 step logon authentication using a password and pin generated from a  dongle to access the corporate network. The purpose of the project is to harden the security of the corporate network to protect against theft and attacks internal and external actors.</w:t>
      </w:r>
    </w:p>
    <w:p w14:paraId="0342454E" w14:textId="77777777" w:rsidR="00927C3B" w:rsidRDefault="00927C3B" w:rsidP="00632557">
      <w:pPr>
        <w:pStyle w:val="Heading2"/>
      </w:pPr>
    </w:p>
    <w:p w14:paraId="2069829A" w14:textId="77777777" w:rsidR="00927C3B" w:rsidRDefault="00927C3B" w:rsidP="00632557">
      <w:pPr>
        <w:pStyle w:val="Heading2"/>
      </w:pPr>
    </w:p>
    <w:p w14:paraId="75B3F4AE" w14:textId="77777777" w:rsidR="00D10E64" w:rsidRDefault="00D10E64" w:rsidP="00632557">
      <w:pPr>
        <w:pStyle w:val="Heading2"/>
      </w:pPr>
    </w:p>
    <w:p w14:paraId="13BEAAAE" w14:textId="77777777" w:rsidR="00D10E64" w:rsidRDefault="00D10E64" w:rsidP="00632557">
      <w:pPr>
        <w:pStyle w:val="Heading2"/>
      </w:pPr>
    </w:p>
    <w:p w14:paraId="14A6853E" w14:textId="77777777" w:rsidR="00D10E64" w:rsidRDefault="00D10E64" w:rsidP="00632557">
      <w:pPr>
        <w:pStyle w:val="Heading2"/>
      </w:pPr>
    </w:p>
    <w:p w14:paraId="53525F8F" w14:textId="77777777" w:rsidR="00D10E64" w:rsidRDefault="00D10E64" w:rsidP="00632557">
      <w:pPr>
        <w:pStyle w:val="Heading2"/>
      </w:pPr>
    </w:p>
    <w:p w14:paraId="1A28C818" w14:textId="77777777" w:rsidR="00D10E64" w:rsidRDefault="00D10E64" w:rsidP="00632557">
      <w:pPr>
        <w:pStyle w:val="Heading2"/>
      </w:pPr>
    </w:p>
    <w:p w14:paraId="2990FDB6" w14:textId="77777777" w:rsidR="00D10E64" w:rsidRDefault="00D10E64" w:rsidP="00632557">
      <w:pPr>
        <w:pStyle w:val="Heading2"/>
      </w:pPr>
    </w:p>
    <w:p w14:paraId="3A62036A" w14:textId="77777777" w:rsidR="00D10E64" w:rsidRDefault="00D10E64" w:rsidP="00632557">
      <w:pPr>
        <w:pStyle w:val="Heading2"/>
      </w:pPr>
    </w:p>
    <w:p w14:paraId="5D29BA3F" w14:textId="77777777" w:rsidR="00D10E64" w:rsidRDefault="00D10E64" w:rsidP="00632557">
      <w:pPr>
        <w:pStyle w:val="Heading2"/>
      </w:pPr>
    </w:p>
    <w:p w14:paraId="24DADA54" w14:textId="77777777" w:rsidR="00D10E64" w:rsidRDefault="00D10E64" w:rsidP="00632557">
      <w:pPr>
        <w:pStyle w:val="Heading2"/>
      </w:pPr>
    </w:p>
    <w:p w14:paraId="7AF6A161" w14:textId="77777777" w:rsidR="00D10E64" w:rsidRDefault="00D10E64" w:rsidP="00632557">
      <w:pPr>
        <w:pStyle w:val="Heading2"/>
      </w:pPr>
    </w:p>
    <w:p w14:paraId="6299F069" w14:textId="77777777" w:rsidR="00D10E64" w:rsidRDefault="00D10E64" w:rsidP="00632557">
      <w:pPr>
        <w:pStyle w:val="Heading2"/>
      </w:pPr>
    </w:p>
    <w:p w14:paraId="46A8D4D2" w14:textId="77777777" w:rsidR="00D10E64" w:rsidRDefault="00D10E64" w:rsidP="00632557">
      <w:pPr>
        <w:pStyle w:val="Heading2"/>
      </w:pPr>
    </w:p>
    <w:p w14:paraId="55F94C9C" w14:textId="77777777" w:rsidR="00D10E64" w:rsidRDefault="00D10E64" w:rsidP="00632557">
      <w:pPr>
        <w:pStyle w:val="Heading2"/>
      </w:pPr>
    </w:p>
    <w:p w14:paraId="57FCF215" w14:textId="77777777" w:rsidR="00D10E64" w:rsidRDefault="00D10E64" w:rsidP="00632557">
      <w:pPr>
        <w:pStyle w:val="Heading2"/>
      </w:pPr>
    </w:p>
    <w:p w14:paraId="1DE001AC" w14:textId="77777777" w:rsidR="00D10E64" w:rsidRDefault="00D10E64" w:rsidP="00632557">
      <w:pPr>
        <w:pStyle w:val="Heading2"/>
      </w:pPr>
    </w:p>
    <w:p w14:paraId="35ACE87F" w14:textId="77777777" w:rsidR="00D10E64" w:rsidRDefault="00D10E64" w:rsidP="00632557">
      <w:pPr>
        <w:pStyle w:val="Heading2"/>
      </w:pPr>
    </w:p>
    <w:p w14:paraId="45600EC7" w14:textId="77777777" w:rsidR="00D10E64" w:rsidRDefault="00D10E64" w:rsidP="00632557">
      <w:pPr>
        <w:pStyle w:val="Heading2"/>
      </w:pPr>
    </w:p>
    <w:p w14:paraId="1123BC71" w14:textId="77777777" w:rsidR="00D10E64" w:rsidRDefault="00D10E64" w:rsidP="00632557">
      <w:pPr>
        <w:pStyle w:val="Heading2"/>
      </w:pPr>
    </w:p>
    <w:p w14:paraId="2300EDDB" w14:textId="77777777" w:rsidR="00D10E64" w:rsidRDefault="00D10E64" w:rsidP="00632557">
      <w:pPr>
        <w:pStyle w:val="Heading2"/>
      </w:pPr>
    </w:p>
    <w:p w14:paraId="75B1A3E0" w14:textId="77777777" w:rsidR="00D10E64" w:rsidRDefault="00D10E64" w:rsidP="00632557">
      <w:pPr>
        <w:pStyle w:val="Heading2"/>
      </w:pPr>
    </w:p>
    <w:p w14:paraId="14C7C998" w14:textId="77777777" w:rsidR="00D10E64" w:rsidRDefault="00D10E64" w:rsidP="00632557">
      <w:pPr>
        <w:pStyle w:val="Heading2"/>
      </w:pPr>
    </w:p>
    <w:p w14:paraId="0C32C636" w14:textId="77777777" w:rsidR="00E47E02" w:rsidRDefault="004573E3" w:rsidP="00632557">
      <w:pPr>
        <w:pStyle w:val="Heading2"/>
      </w:pPr>
      <w:r>
        <w:t>References</w:t>
      </w:r>
      <w:bookmarkEnd w:id="7"/>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0280AC4A" w14:textId="77777777" w:rsidR="0069498F" w:rsidRPr="0069498F" w:rsidRDefault="00AB3EED" w:rsidP="0069498F">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69498F" w:rsidRPr="0069498F">
        <w:t xml:space="preserve">Camen Lamboy, M. S. (2002). Microsoft Windows XP Accessibility Features. </w:t>
      </w:r>
    </w:p>
    <w:p w14:paraId="4259C4A5" w14:textId="77777777" w:rsidR="0069498F" w:rsidRPr="0069498F" w:rsidRDefault="0069498F" w:rsidP="0069498F">
      <w:pPr>
        <w:pStyle w:val="EndNoteBibliography"/>
        <w:spacing w:after="0"/>
      </w:pPr>
    </w:p>
    <w:p w14:paraId="22C43882" w14:textId="258AFD30" w:rsidR="0069498F" w:rsidRPr="0069498F" w:rsidRDefault="0069498F" w:rsidP="0069498F">
      <w:pPr>
        <w:pStyle w:val="EndNoteBibliography"/>
        <w:ind w:left="720" w:hanging="720"/>
      </w:pPr>
      <w:r w:rsidRPr="0069498F">
        <w:t xml:space="preserve">Kymäläinen, J. (2018). Implementing Two-Factor Authentication. </w:t>
      </w:r>
      <w:hyperlink r:id="rId7" w:history="1">
        <w:r w:rsidRPr="0069498F">
          <w:rPr>
            <w:rStyle w:val="Hyperlink"/>
          </w:rPr>
          <w:t>https://www.theseus.fi/bitstream/handle/10024/145670/Thesis_Jori_Kymalainen.pdf?sequence=1&amp;isAllowed=y</w:t>
        </w:r>
      </w:hyperlink>
      <w:r w:rsidRPr="0069498F">
        <w:t xml:space="preserve"> </w:t>
      </w:r>
    </w:p>
    <w:p w14:paraId="2F452B5B" w14:textId="77777777" w:rsidR="0069498F" w:rsidRPr="0069498F" w:rsidRDefault="0069498F" w:rsidP="0069498F">
      <w:pPr>
        <w:pStyle w:val="EndNoteBibliography"/>
        <w:spacing w:after="0"/>
      </w:pPr>
    </w:p>
    <w:p w14:paraId="6045E0C3" w14:textId="77777777" w:rsidR="0069498F" w:rsidRPr="0069498F" w:rsidRDefault="0069498F" w:rsidP="0069498F">
      <w:pPr>
        <w:pStyle w:val="EndNoteBibliography"/>
        <w:ind w:left="720" w:hanging="720"/>
      </w:pPr>
      <w:r w:rsidRPr="0069498F">
        <w:t xml:space="preserve">Mark, H. G. (2016). Installing and Configuring Windows Server 2016 Hands-on Guide. </w:t>
      </w:r>
    </w:p>
    <w:p w14:paraId="09660033" w14:textId="77777777" w:rsidR="0069498F" w:rsidRPr="0069498F" w:rsidRDefault="0069498F" w:rsidP="0069498F">
      <w:pPr>
        <w:pStyle w:val="EndNoteBibliography"/>
      </w:pPr>
    </w:p>
    <w:p w14:paraId="2518B5EE" w14:textId="73CC8DBA" w:rsidR="001A0FB1" w:rsidRDefault="00AB3EED" w:rsidP="003635F7">
      <w:pPr>
        <w:pStyle w:val="Heading2"/>
      </w:pPr>
      <w:r w:rsidRPr="00F76972">
        <w:rPr>
          <w:rFonts w:asciiTheme="minorHAnsi" w:hAnsiTheme="minorHAnsi" w:cstheme="minorHAnsi"/>
          <w:sz w:val="24"/>
          <w:szCs w:val="24"/>
        </w:rPr>
        <w:fldChar w:fldCharType="end"/>
      </w:r>
    </w:p>
    <w:p w14:paraId="27FF9B79" w14:textId="260141C6" w:rsidR="001A0FB1" w:rsidRDefault="001A0FB1" w:rsidP="001A0FB1">
      <w:r>
        <w:br/>
      </w:r>
      <w:r w:rsidR="004B41F2" w:rsidRPr="004B41F2">
        <w:rPr>
          <w:b/>
        </w:rPr>
        <w:br/>
      </w:r>
      <w:r w:rsidR="00F8472F">
        <w:br/>
        <w:t xml:space="preserve"> </w:t>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34C05"/>
    <w:rsid w:val="00152DAF"/>
    <w:rsid w:val="00170F0B"/>
    <w:rsid w:val="001721B5"/>
    <w:rsid w:val="0017739A"/>
    <w:rsid w:val="00190401"/>
    <w:rsid w:val="001A0FB1"/>
    <w:rsid w:val="001B0BD4"/>
    <w:rsid w:val="001B26A4"/>
    <w:rsid w:val="001D049C"/>
    <w:rsid w:val="001D21A7"/>
    <w:rsid w:val="001E58B3"/>
    <w:rsid w:val="00206146"/>
    <w:rsid w:val="002122DD"/>
    <w:rsid w:val="0024655F"/>
    <w:rsid w:val="00262F12"/>
    <w:rsid w:val="00273777"/>
    <w:rsid w:val="00276E00"/>
    <w:rsid w:val="002947C0"/>
    <w:rsid w:val="002B3CB8"/>
    <w:rsid w:val="002C029F"/>
    <w:rsid w:val="002C2E12"/>
    <w:rsid w:val="002E03FC"/>
    <w:rsid w:val="002E5000"/>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033A7"/>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12E73"/>
    <w:rsid w:val="00632557"/>
    <w:rsid w:val="006342AF"/>
    <w:rsid w:val="00646FAE"/>
    <w:rsid w:val="00652C0F"/>
    <w:rsid w:val="00655946"/>
    <w:rsid w:val="0069498F"/>
    <w:rsid w:val="00694AC5"/>
    <w:rsid w:val="006C0854"/>
    <w:rsid w:val="006C168A"/>
    <w:rsid w:val="006D088F"/>
    <w:rsid w:val="006D1077"/>
    <w:rsid w:val="006E491C"/>
    <w:rsid w:val="00701EA9"/>
    <w:rsid w:val="00711BB6"/>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7713"/>
    <w:rsid w:val="008E0F7D"/>
    <w:rsid w:val="008E1032"/>
    <w:rsid w:val="008F54BA"/>
    <w:rsid w:val="00924E98"/>
    <w:rsid w:val="00927C3B"/>
    <w:rsid w:val="00941A68"/>
    <w:rsid w:val="00944875"/>
    <w:rsid w:val="00952974"/>
    <w:rsid w:val="00957DC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2308A"/>
    <w:rsid w:val="00B9398F"/>
    <w:rsid w:val="00BB32A2"/>
    <w:rsid w:val="00BE0C9A"/>
    <w:rsid w:val="00BE2848"/>
    <w:rsid w:val="00BE334E"/>
    <w:rsid w:val="00BE589A"/>
    <w:rsid w:val="00BF2F67"/>
    <w:rsid w:val="00BF7566"/>
    <w:rsid w:val="00C16532"/>
    <w:rsid w:val="00C247FD"/>
    <w:rsid w:val="00C31152"/>
    <w:rsid w:val="00C330AC"/>
    <w:rsid w:val="00C46CCD"/>
    <w:rsid w:val="00C46EA2"/>
    <w:rsid w:val="00C4710A"/>
    <w:rsid w:val="00C5058D"/>
    <w:rsid w:val="00C8145C"/>
    <w:rsid w:val="00C86DBB"/>
    <w:rsid w:val="00C87408"/>
    <w:rsid w:val="00CA5724"/>
    <w:rsid w:val="00CB0B50"/>
    <w:rsid w:val="00CF2975"/>
    <w:rsid w:val="00D05369"/>
    <w:rsid w:val="00D10E64"/>
    <w:rsid w:val="00D31A77"/>
    <w:rsid w:val="00D34D9C"/>
    <w:rsid w:val="00D66122"/>
    <w:rsid w:val="00D90641"/>
    <w:rsid w:val="00D93128"/>
    <w:rsid w:val="00D94508"/>
    <w:rsid w:val="00DA024B"/>
    <w:rsid w:val="00DA1B1F"/>
    <w:rsid w:val="00E028F2"/>
    <w:rsid w:val="00E03EE6"/>
    <w:rsid w:val="00E0466E"/>
    <w:rsid w:val="00E056E1"/>
    <w:rsid w:val="00E244FE"/>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8479E"/>
    <w:rsid w:val="00FB01E5"/>
    <w:rsid w:val="00FD062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seus.fi/bitstream/handle/10024/145670/Thesis_Jori_Kymalainen.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D474D-FC7C-4083-B9F7-12DCE6E2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5</cp:revision>
  <cp:lastPrinted>2022-04-11T03:04:00Z</cp:lastPrinted>
  <dcterms:created xsi:type="dcterms:W3CDTF">2022-05-13T21:28:00Z</dcterms:created>
  <dcterms:modified xsi:type="dcterms:W3CDTF">2022-05-13T22:55:00Z</dcterms:modified>
</cp:coreProperties>
</file>