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spacing w:lineRule="auto" w:line="240" w:before="0" w:after="120"/>
        <w:jc w:val="left"/>
        <w:rPr>
          <w:rFonts w:ascii="Arial" w:hAnsi="Arial" w:cs="Arial"/>
          <w:color w:val="434041"/>
          <w:sz w:val="68"/>
          <w:szCs w:val="68"/>
        </w:rPr>
      </w:pPr>
      <w:r>
        <w:rPr>
          <w:rFonts w:cs="Arial" w:ascii="Arial" w:hAnsi="Arial"/>
          <w:color w:val="434041"/>
          <w:sz w:val="68"/>
          <w:szCs w:val="68"/>
        </w:rPr>
        <w:t>Documentación</w:t>
        <w:br/>
        <w:t>Software</w:t>
      </w:r>
    </w:p>
    <w:p>
      <w:pPr>
        <w:pStyle w:val="Normal"/>
        <w:ind w:left="5761" w:hanging="0"/>
        <w:rPr>
          <w:rFonts w:ascii="Arial" w:hAnsi="Arial" w:cs="Arial"/>
          <w:b/>
          <w:b/>
        </w:rPr>
      </w:pPr>
      <w:r>
        <w:rPr>
          <w:rFonts w:cs="Arial" w:ascii="Arial" w:hAnsi="Arial"/>
          <w:b/>
        </w:rPr>
      </w:r>
    </w:p>
    <w:p>
      <w:pPr>
        <w:pStyle w:val="Normal"/>
        <w:jc w:val="right"/>
        <w:rPr>
          <w:rFonts w:ascii="Arial" w:hAnsi="Arial" w:cs="Arial"/>
          <w:b/>
          <w:b/>
        </w:rPr>
      </w:pPr>
      <w:r>
        <w:rPr>
          <w:rFonts w:cs="Arial" w:ascii="Arial" w:hAnsi="Arial"/>
          <w:b/>
        </w:rPr>
        <w:br/>
      </w:r>
    </w:p>
    <w:p>
      <w:pPr>
        <w:pStyle w:val="Normal"/>
        <w:ind w:left="5761" w:hanging="0"/>
        <w:rPr>
          <w:rFonts w:ascii="Arial" w:hAnsi="Arial" w:cs="Arial"/>
          <w:b/>
          <w:b/>
        </w:rPr>
      </w:pPr>
      <w:r>
        <w:rPr>
          <w:rFonts w:cs="Arial" w:ascii="Arial" w:hAnsi="Arial"/>
          <w:b/>
        </w:rPr>
      </w:r>
    </w:p>
    <w:p>
      <w:pPr>
        <w:pStyle w:val="Normal"/>
        <w:rPr>
          <w:rFonts w:ascii="Arial" w:hAnsi="Arial" w:cs="Arial"/>
        </w:rPr>
      </w:pPr>
      <w:r>
        <w:rPr>
          <w:rFonts w:cs="Arial" w:ascii="Arial" w:hAnsi="Arial"/>
        </w:rPr>
        <w:tab/>
        <w:tab/>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b/>
        <w:tab/>
        <w:tab/>
      </w:r>
    </w:p>
    <w:p>
      <w:pPr>
        <w:pStyle w:val="Normal"/>
        <w:rPr>
          <w:rFonts w:ascii="Arial" w:hAnsi="Arial" w:cs="Arial"/>
          <w:color w:val="434041"/>
          <w:sz w:val="30"/>
          <w:szCs w:val="30"/>
        </w:rPr>
      </w:pPr>
      <w:r>
        <w:rPr>
          <w:rFonts w:cs="Arial" w:ascii="Arial" w:hAnsi="Arial"/>
          <w:color w:val="434041"/>
          <w:sz w:val="30"/>
          <w:szCs w:val="30"/>
        </w:rPr>
        <w:t>v 2.1</w:t>
      </w:r>
    </w:p>
    <w:p>
      <w:pPr>
        <w:pStyle w:val="Normal"/>
        <w:rPr>
          <w:rFonts w:ascii="Arial" w:hAnsi="Arial" w:cs="Arial"/>
          <w:color w:val="434041"/>
          <w:sz w:val="30"/>
          <w:szCs w:val="30"/>
        </w:rPr>
      </w:pPr>
      <w:r>
        <w:rPr>
          <w:rFonts w:cs="Arial" w:ascii="Arial" w:hAnsi="Arial"/>
          <w:color w:val="434041"/>
          <w:sz w:val="30"/>
          <w:szCs w:val="30"/>
        </w:rPr>
        <w:t>Fecha 20/07/2020</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jc w:val="left"/>
        <w:rPr>
          <w:rFonts w:ascii="Arial" w:hAnsi="Arial" w:cs="Arial"/>
          <w:b/>
          <w:b/>
          <w:iCs/>
          <w:sz w:val="28"/>
        </w:rPr>
      </w:pPr>
      <w:r>
        <w:rPr>
          <w:rFonts w:cs="Arial" w:ascii="Arial" w:hAnsi="Arial"/>
          <w:b/>
          <w:iCs/>
          <w:sz w:val="28"/>
        </w:rPr>
      </w:r>
    </w:p>
    <w:tbl>
      <w:tblPr>
        <w:tblW w:w="9816" w:type="dxa"/>
        <w:jc w:val="left"/>
        <w:tblInd w:w="0" w:type="dxa"/>
        <w:tblCellMar>
          <w:top w:w="0" w:type="dxa"/>
          <w:left w:w="108" w:type="dxa"/>
          <w:bottom w:w="0" w:type="dxa"/>
          <w:right w:w="108" w:type="dxa"/>
        </w:tblCellMar>
        <w:tblLook w:val="04a0" w:noHBand="0" w:noVBand="1" w:firstColumn="1" w:lastRow="0" w:lastColumn="0" w:firstRow="1"/>
      </w:tblPr>
      <w:tblGrid>
        <w:gridCol w:w="876"/>
        <w:gridCol w:w="1176"/>
        <w:gridCol w:w="1764"/>
        <w:gridCol w:w="5999"/>
      </w:tblGrid>
      <w:tr>
        <w:trPr>
          <w:trHeight w:val="212" w:hRule="atLeast"/>
        </w:trPr>
        <w:tc>
          <w:tcPr>
            <w:tcW w:w="9815" w:type="dxa"/>
            <w:gridSpan w:val="4"/>
            <w:tcBorders>
              <w:top w:val="single" w:sz="4" w:space="0" w:color="A6A6A6"/>
              <w:left w:val="single" w:sz="4" w:space="0" w:color="A6A6A6"/>
              <w:bottom w:val="single" w:sz="4" w:space="0" w:color="A6A6A6"/>
              <w:right w:val="single" w:sz="4" w:space="0" w:color="A6A6A6"/>
            </w:tcBorders>
            <w:shd w:color="auto" w:fill="BFBFBF" w:val="clear"/>
          </w:tcPr>
          <w:p>
            <w:pPr>
              <w:pStyle w:val="Tablas"/>
              <w:rPr>
                <w:rFonts w:ascii="Arial" w:hAnsi="Arial" w:cs="Arial"/>
                <w:b/>
                <w:b/>
                <w:lang w:val="es-VE" w:bidi="es-ES_tradnl"/>
              </w:rPr>
            </w:pPr>
            <w:r>
              <w:rPr>
                <w:rFonts w:cs="Arial" w:ascii="Arial" w:hAnsi="Arial"/>
                <w:b/>
                <w:lang w:val="es-VE" w:bidi="es-ES_tradnl"/>
              </w:rPr>
              <w:t>Revisiones</w:t>
            </w:r>
          </w:p>
        </w:tc>
      </w:tr>
      <w:tr>
        <w:trPr>
          <w:trHeight w:val="212" w:hRule="atLeast"/>
        </w:trPr>
        <w:tc>
          <w:tcPr>
            <w:tcW w:w="876" w:type="dxa"/>
            <w:tcBorders>
              <w:top w:val="single" w:sz="4" w:space="0" w:color="A6A6A6"/>
              <w:left w:val="single" w:sz="4" w:space="0" w:color="A6A6A6"/>
              <w:bottom w:val="single" w:sz="4" w:space="0" w:color="A6A6A6"/>
              <w:right w:val="single" w:sz="4" w:space="0" w:color="A6A6A6"/>
            </w:tcBorders>
            <w:shd w:color="auto" w:fill="BFBFBF" w:val="clear"/>
          </w:tcPr>
          <w:p>
            <w:pPr>
              <w:pStyle w:val="Tablas"/>
              <w:rPr>
                <w:rFonts w:ascii="Arial" w:hAnsi="Arial" w:cs="Arial"/>
                <w:lang w:val="es-VE" w:bidi="es-ES_tradnl"/>
              </w:rPr>
            </w:pPr>
            <w:r>
              <w:rPr>
                <w:rFonts w:cs="Arial" w:ascii="Arial" w:hAnsi="Arial"/>
                <w:lang w:val="es-VE" w:bidi="es-ES_tradnl"/>
              </w:rPr>
              <w:t>Versión</w:t>
            </w:r>
          </w:p>
        </w:tc>
        <w:tc>
          <w:tcPr>
            <w:tcW w:w="1176" w:type="dxa"/>
            <w:tcBorders>
              <w:top w:val="single" w:sz="4" w:space="0" w:color="A6A6A6"/>
              <w:left w:val="single" w:sz="4" w:space="0" w:color="A6A6A6"/>
              <w:bottom w:val="single" w:sz="4" w:space="0" w:color="A6A6A6"/>
              <w:right w:val="single" w:sz="4" w:space="0" w:color="A6A6A6"/>
            </w:tcBorders>
            <w:shd w:color="auto" w:fill="BFBFBF" w:val="clear"/>
          </w:tcPr>
          <w:p>
            <w:pPr>
              <w:pStyle w:val="Tablas"/>
              <w:rPr>
                <w:rFonts w:ascii="Arial" w:hAnsi="Arial" w:cs="Arial"/>
                <w:lang w:val="es-VE" w:bidi="es-ES_tradnl"/>
              </w:rPr>
            </w:pPr>
            <w:r>
              <w:rPr>
                <w:rFonts w:cs="Arial" w:ascii="Arial" w:hAnsi="Arial"/>
                <w:lang w:val="es-VE" w:bidi="es-ES_tradnl"/>
              </w:rPr>
              <w:t>Fecha</w:t>
            </w:r>
          </w:p>
        </w:tc>
        <w:tc>
          <w:tcPr>
            <w:tcW w:w="1764" w:type="dxa"/>
            <w:tcBorders>
              <w:top w:val="single" w:sz="4" w:space="0" w:color="A6A6A6"/>
              <w:left w:val="single" w:sz="4" w:space="0" w:color="A6A6A6"/>
              <w:bottom w:val="single" w:sz="4" w:space="0" w:color="A6A6A6"/>
              <w:right w:val="single" w:sz="4" w:space="0" w:color="A6A6A6"/>
            </w:tcBorders>
            <w:shd w:color="auto" w:fill="BFBFBF" w:val="clear"/>
          </w:tcPr>
          <w:p>
            <w:pPr>
              <w:pStyle w:val="Tablas"/>
              <w:rPr>
                <w:rFonts w:ascii="Arial" w:hAnsi="Arial" w:cs="Arial"/>
                <w:lang w:val="es-VE" w:bidi="es-ES_tradnl"/>
              </w:rPr>
            </w:pPr>
            <w:r>
              <w:rPr>
                <w:rFonts w:cs="Arial" w:ascii="Arial" w:hAnsi="Arial"/>
                <w:lang w:val="es-VE" w:bidi="es-ES_tradnl"/>
              </w:rPr>
              <w:t xml:space="preserve">Autor </w:t>
            </w:r>
          </w:p>
        </w:tc>
        <w:tc>
          <w:tcPr>
            <w:tcW w:w="5999" w:type="dxa"/>
            <w:tcBorders>
              <w:top w:val="single" w:sz="4" w:space="0" w:color="A6A6A6"/>
              <w:left w:val="single" w:sz="4" w:space="0" w:color="A6A6A6"/>
              <w:bottom w:val="single" w:sz="4" w:space="0" w:color="A6A6A6"/>
              <w:right w:val="single" w:sz="4" w:space="0" w:color="A6A6A6"/>
            </w:tcBorders>
            <w:shd w:color="auto" w:fill="BFBFBF" w:val="clear"/>
          </w:tcPr>
          <w:p>
            <w:pPr>
              <w:pStyle w:val="Tablas"/>
              <w:rPr>
                <w:rFonts w:ascii="Arial" w:hAnsi="Arial" w:cs="Arial"/>
                <w:lang w:val="es-VE" w:bidi="es-ES_tradnl"/>
              </w:rPr>
            </w:pPr>
            <w:r>
              <w:rPr>
                <w:rFonts w:cs="Arial" w:ascii="Arial" w:hAnsi="Arial"/>
                <w:lang w:val="es-VE" w:bidi="es-ES_tradnl"/>
              </w:rPr>
              <w:t>Descripción</w:t>
            </w:r>
          </w:p>
        </w:tc>
      </w:tr>
      <w:tr>
        <w:trPr>
          <w:trHeight w:val="411" w:hRule="atLeast"/>
        </w:trPr>
        <w:tc>
          <w:tcPr>
            <w:tcW w:w="876" w:type="dxa"/>
            <w:tcBorders>
              <w:top w:val="single" w:sz="4" w:space="0" w:color="A6A6A6"/>
              <w:left w:val="single" w:sz="4" w:space="0" w:color="A6A6A6"/>
              <w:bottom w:val="single" w:sz="4" w:space="0" w:color="A6A6A6"/>
              <w:right w:val="single" w:sz="4" w:space="0" w:color="A6A6A6"/>
            </w:tcBorders>
            <w:shd w:fill="auto" w:val="clear"/>
            <w:vAlign w:val="center"/>
          </w:tcPr>
          <w:p>
            <w:pPr>
              <w:pStyle w:val="Tablas"/>
              <w:spacing w:before="0" w:after="240"/>
              <w:rPr>
                <w:rFonts w:ascii="Arial" w:hAnsi="Arial" w:cs="Arial"/>
                <w:szCs w:val="20"/>
                <w:lang w:val="es-VE" w:bidi="es-ES_tradnl"/>
              </w:rPr>
            </w:pPr>
            <w:r>
              <w:rPr>
                <w:rFonts w:cs="Arial" w:ascii="Arial" w:hAnsi="Arial"/>
                <w:szCs w:val="20"/>
                <w:lang w:val="es-VE" w:bidi="es-ES_tradnl"/>
              </w:rPr>
              <w:t>0.1</w:t>
            </w:r>
          </w:p>
        </w:tc>
        <w:tc>
          <w:tcPr>
            <w:tcW w:w="1176" w:type="dxa"/>
            <w:tcBorders>
              <w:top w:val="single" w:sz="4" w:space="0" w:color="A6A6A6"/>
              <w:left w:val="single" w:sz="4" w:space="0" w:color="A6A6A6"/>
              <w:bottom w:val="single" w:sz="4" w:space="0" w:color="A6A6A6"/>
              <w:right w:val="single" w:sz="4" w:space="0" w:color="A6A6A6"/>
            </w:tcBorders>
            <w:shd w:fill="auto" w:val="clear"/>
            <w:vAlign w:val="center"/>
          </w:tcPr>
          <w:p>
            <w:pPr>
              <w:pStyle w:val="Tablas"/>
              <w:spacing w:before="0" w:after="240"/>
              <w:rPr>
                <w:rFonts w:ascii="Arial" w:hAnsi="Arial" w:cs="Arial"/>
                <w:szCs w:val="20"/>
                <w:lang w:val="es-VE" w:bidi="es-ES_tradnl"/>
              </w:rPr>
            </w:pPr>
            <w:r>
              <w:rPr>
                <w:rFonts w:cs="Arial" w:ascii="Arial" w:hAnsi="Arial"/>
                <w:szCs w:val="20"/>
                <w:lang w:val="es-VE" w:bidi="es-ES_tradnl"/>
              </w:rPr>
              <w:t>18-06-2020</w:t>
            </w:r>
          </w:p>
        </w:tc>
        <w:tc>
          <w:tcPr>
            <w:tcW w:w="1764" w:type="dxa"/>
            <w:tcBorders>
              <w:top w:val="single" w:sz="4" w:space="0" w:color="A6A6A6"/>
              <w:left w:val="single" w:sz="4" w:space="0" w:color="A6A6A6"/>
              <w:bottom w:val="single" w:sz="4" w:space="0" w:color="A6A6A6"/>
              <w:right w:val="single" w:sz="4" w:space="0" w:color="A6A6A6"/>
            </w:tcBorders>
            <w:shd w:fill="auto" w:val="clear"/>
            <w:vAlign w:val="center"/>
          </w:tcPr>
          <w:p>
            <w:pPr>
              <w:pStyle w:val="Tablas"/>
              <w:spacing w:before="0" w:after="240"/>
              <w:rPr>
                <w:rFonts w:ascii="Arial" w:hAnsi="Arial" w:cs="Arial"/>
                <w:szCs w:val="20"/>
                <w:lang w:val="es-VE" w:bidi="es-ES_tradnl"/>
              </w:rPr>
            </w:pPr>
            <w:r>
              <w:rPr>
                <w:rFonts w:cs="Arial" w:ascii="Arial" w:hAnsi="Arial"/>
                <w:szCs w:val="20"/>
                <w:lang w:val="es-VE" w:bidi="es-ES_tradnl"/>
              </w:rPr>
              <w:t>Álvaro Guerrero Ilabel</w:t>
            </w:r>
          </w:p>
        </w:tc>
        <w:tc>
          <w:tcPr>
            <w:tcW w:w="5999" w:type="dxa"/>
            <w:tcBorders>
              <w:top w:val="single" w:sz="4" w:space="0" w:color="A6A6A6"/>
              <w:left w:val="single" w:sz="4" w:space="0" w:color="A6A6A6"/>
              <w:bottom w:val="single" w:sz="4" w:space="0" w:color="A6A6A6"/>
              <w:right w:val="single" w:sz="4" w:space="0" w:color="A6A6A6"/>
            </w:tcBorders>
            <w:shd w:fill="auto" w:val="clear"/>
          </w:tcPr>
          <w:p>
            <w:pPr>
              <w:pStyle w:val="Tablas"/>
              <w:spacing w:before="0" w:after="240"/>
              <w:rPr>
                <w:rFonts w:ascii="Arial" w:hAnsi="Arial" w:cs="Arial"/>
                <w:szCs w:val="20"/>
                <w:lang w:val="es-VE" w:bidi="es-ES_tradnl"/>
              </w:rPr>
            </w:pPr>
            <w:r>
              <w:rPr>
                <w:rFonts w:cs="Arial" w:ascii="Arial" w:hAnsi="Arial"/>
                <w:szCs w:val="20"/>
                <w:lang w:val="es-VE" w:bidi="es-ES_tradnl"/>
              </w:rPr>
              <w:t>Versión Preliminar</w:t>
            </w:r>
          </w:p>
        </w:tc>
      </w:tr>
      <w:tr>
        <w:trPr>
          <w:trHeight w:val="411" w:hRule="atLeast"/>
        </w:trPr>
        <w:tc>
          <w:tcPr>
            <w:tcW w:w="876" w:type="dxa"/>
            <w:tcBorders>
              <w:top w:val="single" w:sz="4" w:space="0" w:color="A6A6A6"/>
              <w:left w:val="single" w:sz="4" w:space="0" w:color="A6A6A6"/>
              <w:bottom w:val="single" w:sz="4" w:space="0" w:color="A6A6A6"/>
              <w:right w:val="single" w:sz="4" w:space="0" w:color="A6A6A6"/>
            </w:tcBorders>
            <w:shd w:fill="auto" w:val="clear"/>
            <w:vAlign w:val="center"/>
          </w:tcPr>
          <w:p>
            <w:pPr>
              <w:pStyle w:val="Tablas"/>
              <w:spacing w:before="0" w:after="240"/>
              <w:rPr>
                <w:rFonts w:ascii="Arial" w:hAnsi="Arial" w:cs="Arial"/>
                <w:szCs w:val="20"/>
                <w:lang w:val="es-VE" w:bidi="es-ES_tradnl"/>
              </w:rPr>
            </w:pPr>
            <w:r>
              <w:rPr>
                <w:rFonts w:cs="Arial" w:ascii="Arial" w:hAnsi="Arial"/>
                <w:szCs w:val="20"/>
                <w:lang w:val="es-VE" w:bidi="es-ES_tradnl"/>
              </w:rPr>
              <w:t>2.1</w:t>
            </w:r>
          </w:p>
        </w:tc>
        <w:tc>
          <w:tcPr>
            <w:tcW w:w="1176" w:type="dxa"/>
            <w:tcBorders>
              <w:top w:val="single" w:sz="4" w:space="0" w:color="A6A6A6"/>
              <w:left w:val="single" w:sz="4" w:space="0" w:color="A6A6A6"/>
              <w:bottom w:val="single" w:sz="4" w:space="0" w:color="A6A6A6"/>
              <w:right w:val="single" w:sz="4" w:space="0" w:color="A6A6A6"/>
            </w:tcBorders>
            <w:shd w:fill="auto" w:val="clear"/>
            <w:vAlign w:val="center"/>
          </w:tcPr>
          <w:p>
            <w:pPr>
              <w:pStyle w:val="Tablas"/>
              <w:spacing w:before="0" w:after="240"/>
              <w:rPr>
                <w:rFonts w:ascii="Arial" w:hAnsi="Arial" w:cs="Arial"/>
                <w:szCs w:val="20"/>
                <w:lang w:val="es-VE" w:bidi="es-ES_tradnl"/>
              </w:rPr>
            </w:pPr>
            <w:r>
              <w:rPr>
                <w:rFonts w:cs="Arial" w:ascii="Arial" w:hAnsi="Arial"/>
                <w:szCs w:val="20"/>
                <w:lang w:val="es-VE" w:bidi="es-ES_tradnl"/>
              </w:rPr>
              <w:t>20-07-2020</w:t>
            </w:r>
          </w:p>
        </w:tc>
        <w:tc>
          <w:tcPr>
            <w:tcW w:w="1764" w:type="dxa"/>
            <w:tcBorders>
              <w:top w:val="single" w:sz="4" w:space="0" w:color="A6A6A6"/>
              <w:left w:val="single" w:sz="4" w:space="0" w:color="A6A6A6"/>
              <w:bottom w:val="single" w:sz="4" w:space="0" w:color="A6A6A6"/>
              <w:right w:val="single" w:sz="4" w:space="0" w:color="A6A6A6"/>
            </w:tcBorders>
            <w:shd w:fill="auto" w:val="clear"/>
            <w:vAlign w:val="center"/>
          </w:tcPr>
          <w:p>
            <w:pPr>
              <w:pStyle w:val="Tablas"/>
              <w:spacing w:before="0" w:after="240"/>
              <w:rPr>
                <w:rFonts w:ascii="Arial" w:hAnsi="Arial" w:cs="Arial"/>
                <w:szCs w:val="20"/>
                <w:lang w:val="es-VE" w:bidi="es-ES_tradnl"/>
              </w:rPr>
            </w:pPr>
            <w:r>
              <w:rPr>
                <w:rFonts w:cs="Arial" w:ascii="Arial" w:hAnsi="Arial"/>
                <w:szCs w:val="20"/>
                <w:lang w:val="es-VE" w:bidi="es-ES_tradnl"/>
              </w:rPr>
              <w:t>Victor Andrés Hodges</w:t>
            </w:r>
          </w:p>
        </w:tc>
        <w:tc>
          <w:tcPr>
            <w:tcW w:w="5999" w:type="dxa"/>
            <w:tcBorders>
              <w:top w:val="single" w:sz="4" w:space="0" w:color="A6A6A6"/>
              <w:left w:val="single" w:sz="4" w:space="0" w:color="A6A6A6"/>
              <w:bottom w:val="single" w:sz="4" w:space="0" w:color="A6A6A6"/>
              <w:right w:val="single" w:sz="4" w:space="0" w:color="A6A6A6"/>
            </w:tcBorders>
            <w:shd w:fill="auto" w:val="clear"/>
          </w:tcPr>
          <w:p>
            <w:pPr>
              <w:pStyle w:val="Tablas"/>
              <w:spacing w:before="0" w:after="240"/>
              <w:rPr>
                <w:rFonts w:ascii="Arial" w:hAnsi="Arial" w:cs="Arial"/>
                <w:szCs w:val="20"/>
                <w:lang w:val="es-VE" w:bidi="es-ES_tradnl"/>
              </w:rPr>
            </w:pPr>
            <w:r>
              <w:rPr>
                <w:rFonts w:cs="Arial" w:ascii="Arial" w:hAnsi="Arial"/>
                <w:szCs w:val="20"/>
                <w:lang w:val="es-VE" w:bidi="es-ES_tradnl"/>
              </w:rPr>
              <w:t>revisión de observaciones</w:t>
            </w:r>
          </w:p>
        </w:tc>
      </w:tr>
      <w:tr>
        <w:trPr>
          <w:trHeight w:val="411" w:hRule="atLeast"/>
        </w:trPr>
        <w:tc>
          <w:tcPr>
            <w:tcW w:w="876" w:type="dxa"/>
            <w:tcBorders>
              <w:top w:val="single" w:sz="4" w:space="0" w:color="A6A6A6"/>
              <w:left w:val="single" w:sz="4" w:space="0" w:color="A6A6A6"/>
              <w:bottom w:val="single" w:sz="4" w:space="0" w:color="A6A6A6"/>
              <w:right w:val="single" w:sz="4" w:space="0" w:color="A6A6A6"/>
            </w:tcBorders>
            <w:shd w:fill="auto" w:val="clear"/>
            <w:vAlign w:val="center"/>
          </w:tcPr>
          <w:p>
            <w:pPr>
              <w:pStyle w:val="Tablas"/>
              <w:spacing w:before="0" w:after="240"/>
              <w:rPr>
                <w:rFonts w:ascii="Arial" w:hAnsi="Arial" w:cs="Arial"/>
                <w:szCs w:val="20"/>
                <w:lang w:val="es-VE" w:bidi="es-ES_tradnl"/>
              </w:rPr>
            </w:pPr>
            <w:r>
              <w:rPr>
                <w:rFonts w:cs="Arial" w:ascii="Arial" w:hAnsi="Arial"/>
                <w:szCs w:val="20"/>
                <w:lang w:val="es-VE" w:bidi="es-ES_tradnl"/>
              </w:rPr>
              <w:t>2.2</w:t>
            </w:r>
          </w:p>
        </w:tc>
        <w:tc>
          <w:tcPr>
            <w:tcW w:w="1176" w:type="dxa"/>
            <w:tcBorders>
              <w:top w:val="single" w:sz="4" w:space="0" w:color="A6A6A6"/>
              <w:left w:val="single" w:sz="4" w:space="0" w:color="A6A6A6"/>
              <w:bottom w:val="single" w:sz="4" w:space="0" w:color="A6A6A6"/>
              <w:right w:val="single" w:sz="4" w:space="0" w:color="A6A6A6"/>
            </w:tcBorders>
            <w:shd w:fill="auto" w:val="clear"/>
            <w:vAlign w:val="center"/>
          </w:tcPr>
          <w:p>
            <w:pPr>
              <w:pStyle w:val="Tablas"/>
              <w:spacing w:before="0" w:after="240"/>
              <w:rPr>
                <w:rFonts w:ascii="Arial" w:hAnsi="Arial" w:cs="Arial"/>
                <w:szCs w:val="20"/>
                <w:lang w:val="es-VE" w:bidi="es-ES_tradnl"/>
              </w:rPr>
            </w:pPr>
            <w:r>
              <w:rPr>
                <w:rFonts w:cs="Arial" w:ascii="Arial" w:hAnsi="Arial"/>
                <w:szCs w:val="20"/>
                <w:lang w:val="es-VE" w:bidi="es-ES_tradnl"/>
              </w:rPr>
              <w:t>31-07-2020</w:t>
            </w:r>
          </w:p>
        </w:tc>
        <w:tc>
          <w:tcPr>
            <w:tcW w:w="1764" w:type="dxa"/>
            <w:tcBorders>
              <w:top w:val="single" w:sz="4" w:space="0" w:color="A6A6A6"/>
              <w:left w:val="single" w:sz="4" w:space="0" w:color="A6A6A6"/>
              <w:bottom w:val="single" w:sz="4" w:space="0" w:color="A6A6A6"/>
              <w:right w:val="single" w:sz="4" w:space="0" w:color="A6A6A6"/>
            </w:tcBorders>
            <w:shd w:fill="auto" w:val="clear"/>
            <w:vAlign w:val="center"/>
          </w:tcPr>
          <w:p>
            <w:pPr>
              <w:pStyle w:val="Tablas"/>
              <w:spacing w:before="0" w:after="240"/>
              <w:rPr>
                <w:rFonts w:ascii="Arial" w:hAnsi="Arial" w:cs="Arial"/>
                <w:szCs w:val="20"/>
                <w:lang w:val="es-VE" w:bidi="es-ES_tradnl"/>
              </w:rPr>
            </w:pPr>
            <w:r>
              <w:rPr>
                <w:rFonts w:cs="Arial" w:ascii="Arial" w:hAnsi="Arial"/>
                <w:szCs w:val="20"/>
                <w:lang w:val="es-VE" w:bidi="es-ES_tradnl"/>
              </w:rPr>
              <w:t>Victor Andrés Hodges</w:t>
            </w:r>
          </w:p>
        </w:tc>
        <w:tc>
          <w:tcPr>
            <w:tcW w:w="5999" w:type="dxa"/>
            <w:tcBorders>
              <w:top w:val="single" w:sz="4" w:space="0" w:color="A6A6A6"/>
              <w:left w:val="single" w:sz="4" w:space="0" w:color="A6A6A6"/>
              <w:bottom w:val="single" w:sz="4" w:space="0" w:color="A6A6A6"/>
              <w:right w:val="single" w:sz="4" w:space="0" w:color="A6A6A6"/>
            </w:tcBorders>
            <w:shd w:fill="auto" w:val="clear"/>
          </w:tcPr>
          <w:p>
            <w:pPr>
              <w:pStyle w:val="Tablas"/>
              <w:spacing w:before="0" w:after="240"/>
              <w:rPr>
                <w:rFonts w:ascii="Arial" w:hAnsi="Arial" w:cs="Arial"/>
                <w:szCs w:val="20"/>
                <w:lang w:val="es-VE" w:bidi="es-ES_tradnl"/>
              </w:rPr>
            </w:pPr>
            <w:r>
              <w:rPr>
                <w:rFonts w:cs="Arial" w:ascii="Arial" w:hAnsi="Arial"/>
                <w:szCs w:val="20"/>
                <w:lang w:val="es-VE" w:bidi="es-ES_tradnl"/>
              </w:rPr>
              <w:t>Revisión observaciones, adicional observaciones Solanch</w:t>
            </w:r>
          </w:p>
        </w:tc>
      </w:tr>
    </w:tbl>
    <w:p>
      <w:pPr>
        <w:pStyle w:val="Normal"/>
        <w:rPr>
          <w:rFonts w:ascii="Arial" w:hAnsi="Arial" w:cs="Arial"/>
          <w:lang w:val="es-VE" w:eastAsia="es-ES_tradnl" w:bidi="es-ES_tradnl"/>
        </w:rPr>
      </w:pPr>
      <w:r>
        <w:rPr>
          <w:rFonts w:cs="Arial" w:ascii="Arial" w:hAnsi="Arial"/>
          <w:lang w:val="es-VE" w:eastAsia="es-ES_tradnl" w:bidi="es-ES_tradnl"/>
        </w:rPr>
      </w:r>
    </w:p>
    <w:p>
      <w:pPr>
        <w:pStyle w:val="Normal"/>
        <w:rPr>
          <w:rFonts w:ascii="Arial" w:hAnsi="Arial" w:cs="Arial"/>
          <w:lang w:val="es-VE" w:eastAsia="es-ES_tradnl" w:bidi="es-ES_tradnl"/>
        </w:rPr>
      </w:pPr>
      <w:r>
        <w:rPr>
          <w:rFonts w:cs="Arial" w:ascii="Arial" w:hAnsi="Arial"/>
          <w:lang w:val="es-VE" w:eastAsia="es-ES_tradnl" w:bidi="es-ES_tradn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jc w:val="left"/>
        <w:rPr>
          <w:rFonts w:ascii="Arial" w:hAnsi="Arial" w:cs="Arial"/>
          <w:b/>
          <w:b/>
          <w:iCs/>
          <w:sz w:val="28"/>
        </w:rPr>
      </w:pPr>
      <w:r>
        <w:rPr>
          <w:rFonts w:cs="Arial" w:ascii="Arial" w:hAnsi="Arial"/>
          <w:b/>
          <w:iCs/>
          <w:sz w:val="28"/>
        </w:rPr>
        <w:t>Contenido</w:t>
      </w:r>
      <w:bookmarkStart w:id="0" w:name="inicio"/>
      <w:bookmarkEnd w:id="0"/>
    </w:p>
    <w:p>
      <w:pPr>
        <w:pStyle w:val="Contents1"/>
        <w:rPr>
          <w:rFonts w:ascii="Arial" w:hAnsi="Arial" w:cs="Arial"/>
        </w:rPr>
      </w:pPr>
      <w:r>
        <w:rPr>
          <w:rFonts w:cs="Arial" w:ascii="Arial" w:hAnsi="Arial"/>
        </w:rPr>
        <w:t xml:space="preserve">       </w:t>
      </w:r>
    </w:p>
    <w:sdt>
      <w:sdtPr>
        <w:docPartObj>
          <w:docPartGallery w:val="Table of Contents"/>
          <w:docPartUnique w:val="true"/>
        </w:docPartObj>
      </w:sdtPr>
      <w:sdtContent>
        <w:p>
          <w:pPr>
            <w:pStyle w:val="Contents1"/>
            <w:spacing w:lineRule="auto" w:line="240" w:before="120" w:after="120"/>
            <w:rPr>
              <w:rFonts w:ascii="Calibri" w:hAnsi="Calibri" w:eastAsia="" w:cs="" w:asciiTheme="minorHAnsi" w:cstheme="minorBidi" w:eastAsiaTheme="minorEastAsia" w:hAnsiTheme="minorHAnsi"/>
              <w:caps w:val="false"/>
              <w:smallCaps w:val="false"/>
              <w:sz w:val="22"/>
              <w:szCs w:val="22"/>
              <w:lang w:val="es-CL" w:eastAsia="es-CL"/>
            </w:rPr>
          </w:pPr>
          <w:r>
            <w:fldChar w:fldCharType="begin"/>
          </w:r>
          <w:r>
            <w:rPr>
              <w:webHidden/>
              <w:rStyle w:val="IndexLink"/>
              <w:caps/>
              <w:szCs w:val="20"/>
              <w:rFonts w:eastAsia="Times New Roman"/>
            </w:rPr>
            <w:instrText> TOC \z \o "1-3" \u \h</w:instrText>
          </w:r>
          <w:r>
            <w:rPr>
              <w:webHidden/>
              <w:rStyle w:val="IndexLink"/>
              <w:caps/>
              <w:szCs w:val="20"/>
              <w:rFonts w:eastAsia="Times New Roman"/>
            </w:rPr>
            <w:fldChar w:fldCharType="separate"/>
          </w:r>
          <w:hyperlink w:anchor="_Toc46152493">
            <w:r>
              <w:rPr>
                <w:webHidden/>
                <w:rStyle w:val="IndexLink"/>
                <w:rFonts w:eastAsia="Times New Roman"/>
                <w:caps/>
                <w:szCs w:val="20"/>
                <w:lang w:val="es-ES_tradnl" w:eastAsia="es-ES"/>
              </w:rPr>
              <w:t>1.</w:t>
            </w:r>
            <w:r>
              <w:rPr>
                <w:rStyle w:val="IndexLink"/>
                <w:rFonts w:eastAsia="" w:cs="" w:ascii="Calibri" w:hAnsi="Calibri" w:asciiTheme="minorHAnsi" w:cstheme="minorBidi" w:eastAsiaTheme="minorEastAsia" w:hAnsiTheme="minorHAnsi"/>
                <w:caps w:val="false"/>
                <w:smallCaps w:val="false"/>
                <w:sz w:val="22"/>
                <w:szCs w:val="22"/>
                <w:lang w:val="es-CL" w:eastAsia="es-CL"/>
              </w:rPr>
              <w:tab/>
            </w:r>
            <w:r>
              <w:rPr>
                <w:rStyle w:val="IndexLink"/>
                <w:rFonts w:eastAsia="Times New Roman"/>
                <w:caps/>
                <w:szCs w:val="20"/>
                <w:lang w:val="es-ES_tradnl" w:eastAsia="es-ES"/>
              </w:rPr>
              <w:t>Introducción</w:t>
            </w:r>
            <w:r>
              <w:rPr>
                <w:webHidden/>
              </w:rPr>
              <w:fldChar w:fldCharType="begin"/>
            </w:r>
            <w:r>
              <w:rPr>
                <w:webHidden/>
              </w:rPr>
              <w:instrText>PAGEREF _Toc46152493 \h</w:instrText>
            </w:r>
            <w:r>
              <w:rPr>
                <w:webHidden/>
              </w:rPr>
              <w:fldChar w:fldCharType="separate"/>
            </w:r>
            <w:r>
              <w:rPr>
                <w:rStyle w:val="IndexLink"/>
                <w:rFonts w:eastAsia="Times New Roman"/>
                <w:caps/>
                <w:vanish w:val="false"/>
                <w:szCs w:val="20"/>
                <w:lang w:val="es-ES_tradnl" w:eastAsia="es-ES"/>
              </w:rPr>
              <w:tab/>
              <w:t>3</w:t>
            </w:r>
            <w:r>
              <w:rPr>
                <w:webHidden/>
              </w:rPr>
              <w:fldChar w:fldCharType="end"/>
            </w:r>
          </w:hyperlink>
        </w:p>
        <w:p>
          <w:pPr>
            <w:pStyle w:val="Contents1"/>
            <w:rPr/>
          </w:pPr>
          <w:hyperlink w:anchor="_Toc46152494">
            <w:r>
              <w:rPr>
                <w:webHidden/>
                <w:rStyle w:val="IndexLink"/>
                <w:rFonts w:ascii="Arial" w:hAnsi="Arial"/>
              </w:rPr>
              <w:t>2.</w:t>
            </w:r>
            <w:r>
              <w:rPr>
                <w:rStyle w:val="IndexLink"/>
                <w:rFonts w:eastAsia="" w:cs="" w:ascii="Calibri" w:hAnsi="Calibri" w:asciiTheme="minorHAnsi" w:cstheme="minorBidi" w:eastAsiaTheme="minorEastAsia" w:hAnsiTheme="minorHAnsi"/>
                <w:caps w:val="false"/>
                <w:smallCaps w:val="false"/>
                <w:sz w:val="22"/>
                <w:szCs w:val="22"/>
                <w:lang w:val="es-CL" w:eastAsia="es-CL"/>
              </w:rPr>
              <w:tab/>
            </w:r>
            <w:r>
              <w:rPr>
                <w:rStyle w:val="IndexLink"/>
                <w:rFonts w:ascii="Arial" w:hAnsi="Arial"/>
              </w:rPr>
              <w:t>Requerimientos Faltantes</w:t>
            </w:r>
            <w:r>
              <w:rPr>
                <w:webHidden/>
              </w:rPr>
              <w:fldChar w:fldCharType="begin"/>
            </w:r>
            <w:r>
              <w:rPr>
                <w:webHidden/>
              </w:rPr>
              <w:instrText>PAGEREF _Toc46152494 \h</w:instrText>
            </w:r>
            <w:r>
              <w:rPr>
                <w:webHidden/>
              </w:rPr>
              <w:fldChar w:fldCharType="separate"/>
            </w:r>
            <w:r>
              <w:rPr>
                <w:rStyle w:val="IndexLink"/>
                <w:vanish w:val="false"/>
              </w:rPr>
              <w:tab/>
              <w:t>3</w:t>
            </w:r>
            <w:r>
              <w:rPr>
                <w:webHidden/>
              </w:rPr>
              <w:fldChar w:fldCharType="end"/>
            </w:r>
          </w:hyperlink>
          <w:r>
            <w:rPr>
              <w:rStyle w:val="IndexLink"/>
              <w:vanish w:val="false"/>
            </w:rPr>
            <w:fldChar w:fldCharType="end"/>
          </w:r>
        </w:p>
      </w:sdtContent>
    </w:sdt>
    <w:p>
      <w:pPr>
        <w:pStyle w:val="Normal"/>
        <w:tabs>
          <w:tab w:val="clear" w:pos="708"/>
          <w:tab w:val="right" w:pos="9356" w:leader="dot"/>
        </w:tabs>
        <w:spacing w:lineRule="auto" w:line="240"/>
        <w:rPr>
          <w:rFonts w:ascii="Arial" w:hAnsi="Arial" w:cs="Arial"/>
          <w:b/>
          <w:b/>
          <w:bCs/>
        </w:rPr>
      </w:pPr>
      <w:r>
        <w:rPr>
          <w:rFonts w:cs="Arial" w:ascii="Arial" w:hAnsi="Arial"/>
          <w:b/>
          <w:bCs/>
        </w:rPr>
      </w:r>
    </w:p>
    <w:p>
      <w:pPr>
        <w:pStyle w:val="Normal"/>
        <w:spacing w:lineRule="auto" w:line="240" w:before="0" w:after="0"/>
        <w:jc w:val="left"/>
        <w:rPr>
          <w:rFonts w:ascii="Arial" w:hAnsi="Arial" w:cs="Arial"/>
          <w:b/>
          <w:b/>
          <w:bCs/>
        </w:rPr>
      </w:pPr>
      <w:r>
        <w:rPr>
          <w:rFonts w:cs="Arial" w:ascii="Arial" w:hAnsi="Arial"/>
          <w:b/>
          <w:bCs/>
        </w:rPr>
      </w:r>
      <w:r>
        <w:br w:type="page"/>
      </w:r>
    </w:p>
    <w:p>
      <w:pPr>
        <w:pStyle w:val="Puesto1"/>
        <w:numPr>
          <w:ilvl w:val="0"/>
          <w:numId w:val="1"/>
        </w:numPr>
        <w:ind w:left="284" w:hanging="284"/>
        <w:rPr/>
      </w:pPr>
      <w:bookmarkStart w:id="1" w:name="_Toc46152493"/>
      <w:r>
        <w:rPr/>
        <w:t>Introducción</w:t>
      </w:r>
      <w:bookmarkEnd w:id="1"/>
    </w:p>
    <w:p>
      <w:pPr>
        <w:pStyle w:val="Puesto1"/>
        <w:numPr>
          <w:ilvl w:val="0"/>
          <w:numId w:val="0"/>
        </w:numPr>
        <w:ind w:left="284" w:hanging="284"/>
        <w:rPr/>
      </w:pPr>
      <w:r>
        <w:rPr/>
      </w:r>
    </w:p>
    <w:p>
      <w:pPr>
        <w:pStyle w:val="Normal"/>
        <w:tabs>
          <w:tab w:val="clear" w:pos="708"/>
          <w:tab w:val="right" w:pos="9356" w:leader="dot"/>
        </w:tabs>
        <w:spacing w:lineRule="auto" w:line="240"/>
        <w:rPr>
          <w:rFonts w:ascii="Calibri" w:hAnsi="Calibri" w:cs="Calibri" w:asciiTheme="minorHAnsi" w:cstheme="minorHAnsi" w:hAnsiTheme="minorHAnsi"/>
          <w:sz w:val="22"/>
        </w:rPr>
      </w:pPr>
      <w:r>
        <w:rPr>
          <w:rFonts w:cs="Calibri" w:ascii="Calibri" w:hAnsi="Calibri" w:asciiTheme="minorHAnsi" w:cstheme="minorHAnsi" w:hAnsiTheme="minorHAnsi"/>
          <w:sz w:val="22"/>
        </w:rPr>
        <w:t>Las observaciones señaladas en el presente documento corresponden a solicitudes u observaciones indicadas por Pablo Vargas, William de Sousa, en reunión presencial celebrada el día 06-07-2020 con Victor Hodges, en representación del departamento de Marketing y Desarrollo, y deben ser consideradas como aclaratorias e incrementos a las solicitudes y requerimientos existentes. En cada solicitud expresada se adjuntan las iniciales de la persona que las emite. Se incorporan, además, observaciones señaladas por Solanch Tejos enviadas el día 20-07-2020, y nuevas indicaciones de Williams de Sousa y Pablo Vargas el día 30-07-2020.</w:t>
      </w:r>
    </w:p>
    <w:p>
      <w:pPr>
        <w:pStyle w:val="Normal"/>
        <w:tabs>
          <w:tab w:val="clear" w:pos="708"/>
          <w:tab w:val="right" w:pos="9356" w:leader="dot"/>
        </w:tabs>
        <w:spacing w:lineRule="auto" w:line="240"/>
        <w:rPr>
          <w:rFonts w:ascii="Calibri" w:hAnsi="Calibri" w:cs="Calibri" w:asciiTheme="minorHAnsi" w:cstheme="minorHAnsi" w:hAnsiTheme="minorHAnsi"/>
          <w:sz w:val="22"/>
        </w:rPr>
      </w:pPr>
      <w:r>
        <w:rPr>
          <w:rFonts w:cs="Calibri" w:cstheme="minorHAnsi" w:ascii="Calibri" w:hAnsi="Calibri"/>
          <w:sz w:val="22"/>
        </w:rPr>
      </w:r>
    </w:p>
    <w:p>
      <w:pPr>
        <w:pStyle w:val="Puesto1"/>
        <w:numPr>
          <w:ilvl w:val="0"/>
          <w:numId w:val="1"/>
        </w:numPr>
        <w:ind w:left="284" w:hanging="284"/>
        <w:rPr/>
      </w:pPr>
      <w:r>
        <w:rPr/>
        <w:t xml:space="preserve"> </w:t>
      </w:r>
      <w:bookmarkStart w:id="2" w:name="_Toc46152494"/>
      <w:r>
        <w:rPr/>
        <w:t>Requerimientos Faltantes</w:t>
      </w:r>
      <w:bookmarkEnd w:id="2"/>
    </w:p>
    <w:p>
      <w:pPr>
        <w:pStyle w:val="Gmailm7097417618875938806msolistparagraph"/>
        <w:numPr>
          <w:ilvl w:val="0"/>
          <w:numId w:val="2"/>
        </w:numPr>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Préstamos:</w:t>
      </w:r>
    </w:p>
    <w:p>
      <w:pPr>
        <w:pStyle w:val="Gmailm7097417618875938806msolistparagraph"/>
        <w:numPr>
          <w:ilvl w:val="1"/>
          <w:numId w:val="2"/>
        </w:numPr>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Se debe modificar la validación de fechas ingresadas para las cuotas de los créditos inscrito, validando únicamente como fechas validas los días respectivos de pago señalados en las políticas de la organización, correspondientes a los días 5 o 20 de cada mes. (PV)</w:t>
      </w:r>
    </w:p>
    <w:p>
      <w:pPr>
        <w:pStyle w:val="Gmailm7097417618875938806msolistparagraph"/>
        <w:numPr>
          <w:ilvl w:val="1"/>
          <w:numId w:val="2"/>
        </w:numPr>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Reflejar los créditos ingresados en el historial de cada trabajador. (no realizado).</w:t>
      </w:r>
    </w:p>
    <w:p>
      <w:pPr>
        <w:pStyle w:val="Gmailm7097417618875938806msolistparagraph"/>
        <w:spacing w:beforeAutospacing="0" w:before="0" w:afterAutospacing="0" w:after="0"/>
        <w:ind w:left="1800" w:hanging="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Gmailm7097417618875938806msolistparagraph"/>
        <w:numPr>
          <w:ilvl w:val="1"/>
          <w:numId w:val="2"/>
        </w:numPr>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Permitir la carga de más de un documento o imagen (esto sería utilizado para anexar el documento de préstamo y una imagen que pruebe el responsable de autorizarlo). (no realizado).</w:t>
      </w:r>
    </w:p>
    <w:p>
      <w:pPr>
        <w:pStyle w:val="ListParagraph"/>
        <w:numPr>
          <w:ilvl w:val="0"/>
          <w:numId w:val="4"/>
        </w:numPr>
        <w:rPr>
          <w:rFonts w:ascii="Calibri" w:hAnsi="Calibri" w:cs="Calibri" w:asciiTheme="minorHAnsi" w:cstheme="minorHAnsi" w:hAnsiTheme="minorHAnsi"/>
          <w:sz w:val="22"/>
          <w:szCs w:val="22"/>
        </w:rPr>
      </w:pPr>
      <w:r>
        <w:rPr>
          <w:rFonts w:cs="Calibri" w:cstheme="minorHAnsi" w:ascii="Calibri" w:hAnsi="Calibri"/>
          <w:sz w:val="22"/>
          <w:szCs w:val="22"/>
        </w:rPr>
      </w:r>
    </w:p>
    <w:p>
      <w:pPr>
        <w:pStyle w:val="Gmailm7097417618875938806msolistparagraph"/>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Se determina que las indicaciones antes señaladas formaran parte de un nuevo incremento de la aplicación.</w:t>
      </w:r>
    </w:p>
    <w:p>
      <w:pPr>
        <w:pStyle w:val="Gmailm7097417618875938806msolistparagraph"/>
        <w:spacing w:beforeAutospacing="0" w:before="0" w:afterAutospacing="0" w:after="0"/>
        <w:ind w:left="1440"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w:t>
      </w:r>
    </w:p>
    <w:p>
      <w:pPr>
        <w:pStyle w:val="Gmailm7097417618875938806msolistparagraph"/>
        <w:numPr>
          <w:ilvl w:val="0"/>
          <w:numId w:val="2"/>
        </w:numPr>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Gestor de asistencias: </w:t>
      </w:r>
    </w:p>
    <w:p>
      <w:pPr>
        <w:pStyle w:val="Gmailm7097417618875938806msolistparagraph"/>
        <w:spacing w:beforeAutospacing="0" w:before="0" w:afterAutospacing="0" w:after="0"/>
        <w:ind w:left="1440"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       Agregar un calendario de atrasos, permisos y vacaciones. (no realizado).</w:t>
      </w:r>
    </w:p>
    <w:p>
      <w:pPr>
        <w:pStyle w:val="Gmailm7097417618875938806msolistparagraph"/>
        <w:spacing w:beforeAutospacing="0" w:before="0" w:afterAutospacing="0" w:after="0"/>
        <w:ind w:left="1440"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       Para los calendarios al hacer doble clic sobre un registro se debe eliminar. (no realizado).</w:t>
      </w:r>
    </w:p>
    <w:p>
      <w:pPr>
        <w:pStyle w:val="Gmailm7097417618875938806msolistparagraph"/>
        <w:spacing w:beforeAutospacing="0" w:before="0" w:afterAutospacing="0" w:after="0"/>
        <w:ind w:left="1440"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c.       Si se realiza un clic en un registro del calendario se debe mostrar el detalle de este. (no realizado). </w:t>
      </w:r>
    </w:p>
    <w:p>
      <w:pPr>
        <w:pStyle w:val="Gmailm7097417618875938806msolistparagraph"/>
        <w:spacing w:beforeAutospacing="0" w:before="0" w:afterAutospacing="0" w:after="0"/>
        <w:ind w:left="1440"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w:t>
      </w:r>
    </w:p>
    <w:p>
      <w:pPr>
        <w:pStyle w:val="Gmailm7097417618875938806msolistparagraph"/>
        <w:spacing w:beforeAutospacing="0" w:before="0" w:afterAutospacing="0" w:after="0"/>
        <w:ind w:left="720"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w:t>
      </w:r>
    </w:p>
    <w:p>
      <w:pPr>
        <w:pStyle w:val="Gmailm7097417618875938806msolistparagraph"/>
        <w:numPr>
          <w:ilvl w:val="0"/>
          <w:numId w:val="2"/>
        </w:numPr>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Realizar un gestor de tareas y/o solicitudes:  trata de un módulo en el que cualquier trabajador pueda requerir a otro determinado documento y/o encargar una tarea, como por ejemplo generar cartas de amonestación para X trabajador. En primera instancia se solicitan las siguientes funciones:</w:t>
      </w:r>
    </w:p>
    <w:p>
      <w:pPr>
        <w:pStyle w:val="Gmailm7097417618875938806msolistparagraph"/>
        <w:spacing w:beforeAutospacing="0" w:before="0" w:afterAutospacing="0" w:after="0"/>
        <w:ind w:left="1440"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       Realizar solicitud (no realizado).</w:t>
      </w:r>
    </w:p>
    <w:p>
      <w:pPr>
        <w:pStyle w:val="Gmailm7097417618875938806msolistparagraph"/>
        <w:spacing w:beforeAutospacing="0" w:before="0" w:afterAutospacing="0" w:after="0"/>
        <w:ind w:left="1440"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       Ver listado de solicitudes (no realizado).</w:t>
      </w:r>
    </w:p>
    <w:p>
      <w:pPr>
        <w:pStyle w:val="Gmailm7097417618875938806msolistparagraph"/>
        <w:spacing w:beforeAutospacing="0" w:before="0" w:afterAutospacing="0" w:after="0"/>
        <w:ind w:left="1440"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       Ver estado en que se encuentra cada solicitud (no realizado).</w:t>
      </w:r>
    </w:p>
    <w:p>
      <w:pPr>
        <w:pStyle w:val="Gmailm7097417618875938806msolistparagraph"/>
        <w:spacing w:beforeAutospacing="0" w:before="0" w:afterAutospacing="0" w:after="0"/>
        <w:ind w:left="1440"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d.       Realizar comentario sobre determinada solicitud (realizado).</w:t>
      </w:r>
    </w:p>
    <w:p>
      <w:pPr>
        <w:pStyle w:val="Gmailm7097417618875938806msolistparagraph"/>
        <w:spacing w:beforeAutospacing="0" w:before="0" w:afterAutospacing="0" w:after="0"/>
        <w:ind w:left="1440"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e.       Aprobar o Desaprobar resultado (en el caso de necesitar aprobación) (no realizado).</w:t>
      </w:r>
    </w:p>
    <w:p>
      <w:pPr>
        <w:pStyle w:val="Gmailm7097417618875938806msolistparagraph"/>
        <w:spacing w:beforeAutospacing="0" w:before="0" w:afterAutospacing="0" w:after="0"/>
        <w:ind w:left="1440"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w:t>
      </w:r>
    </w:p>
    <w:p>
      <w:pPr>
        <w:pStyle w:val="Gmailm7097417618875938806msolistparagraph"/>
        <w:numPr>
          <w:ilvl w:val="0"/>
          <w:numId w:val="2"/>
        </w:numPr>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Realizar gestor de control de contratos: este módulo pretende llevar un control sobre la revisión de cada contrato generado.</w:t>
      </w:r>
    </w:p>
    <w:p>
      <w:pPr>
        <w:pStyle w:val="Gmailm7097417618875938806msolistparagraph"/>
        <w:spacing w:beforeAutospacing="0" w:before="0" w:afterAutospacing="0" w:after="0"/>
        <w:ind w:left="1440"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       Ver listado de contratos por aprobar. (no realizado).</w:t>
      </w:r>
    </w:p>
    <w:p>
      <w:pPr>
        <w:pStyle w:val="Gmailm7097417618875938806msolistparagraph"/>
        <w:spacing w:beforeAutospacing="0" w:before="0" w:afterAutospacing="0" w:after="0"/>
        <w:ind w:left="1440"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       Ver observaciones respecto de un contrato. (no realizado).</w:t>
      </w:r>
    </w:p>
    <w:p>
      <w:pPr>
        <w:pStyle w:val="Gmailm7097417618875938806msolistparagraph"/>
        <w:spacing w:beforeAutospacing="0" w:before="0" w:afterAutospacing="0" w:after="0"/>
        <w:ind w:left="1440"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       Ver estado de contrato (pendiente, en proceso, finalizado). (no realizado).</w:t>
      </w:r>
    </w:p>
    <w:p>
      <w:pPr>
        <w:pStyle w:val="Gmailm7097417618875938806msolistparagraph"/>
        <w:spacing w:beforeAutospacing="0" w:before="0" w:afterAutospacing="0" w:after="0"/>
        <w:ind w:left="1440"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d.       Cargar contrato. (existente, no realizado).</w:t>
      </w:r>
    </w:p>
    <w:p>
      <w:pPr>
        <w:pStyle w:val="Gmailm7097417618875938806msolistparagraph"/>
        <w:spacing w:beforeAutospacing="0" w:before="0" w:afterAutospacing="0" w:after="0"/>
        <w:ind w:left="1440"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e.       Descargar contrato. (no realizado).</w:t>
      </w:r>
    </w:p>
    <w:p>
      <w:pPr>
        <w:pStyle w:val="Gmailm7097417618875938806msolistparagraph"/>
        <w:spacing w:beforeAutospacing="0" w:before="0" w:afterAutospacing="0" w:after="0"/>
        <w:ind w:left="1440"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w:t>
      </w:r>
    </w:p>
    <w:p>
      <w:pPr>
        <w:pStyle w:val="Gmailm7097417618875938806msolistparagraph"/>
        <w:numPr>
          <w:ilvl w:val="0"/>
          <w:numId w:val="2"/>
        </w:numPr>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Transversal: </w:t>
      </w:r>
    </w:p>
    <w:p>
      <w:pPr>
        <w:pStyle w:val="Gmailm7097417618875938806msolistparagraph"/>
        <w:numPr>
          <w:ilvl w:val="1"/>
          <w:numId w:val="2"/>
        </w:numPr>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Se debe homogenizar el ingreso de sueldo de los trabajadores al momento de crearlos en el sistema e indicar correctamente el valor de sueldo requerido para a contratación. Para mejorar esta funcionalidad, se sugiere incorporar una herramienta de cálculo para utilizar durante la entrevista con el trabajador, y así definir claramente los parámetros que intervienen en el cálculo de los sueldos requeridos y así evitar la confusión en el ingreso a la plataforma y la información reflejada en los documentos generados. (VH).</w:t>
      </w:r>
    </w:p>
    <w:p>
      <w:pPr>
        <w:pStyle w:val="Gmailm7097417618875938806msolistparagraph"/>
        <w:numPr>
          <w:ilvl w:val="1"/>
          <w:numId w:val="2"/>
        </w:numPr>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Se debe generar un campo de edición para los trabajadores ingresados para los valores, cantidad de cargas familiares y valor plan Isapre con la finalidad e actualizar la información de los trabajadores y calcular correctamente las liquidaciones de sueldo. (VH) </w:t>
      </w:r>
      <w:r>
        <w:rPr>
          <w:rFonts w:cs="Calibri" w:ascii="Calibri" w:hAnsi="Calibri" w:asciiTheme="minorHAnsi" w:cstheme="minorHAnsi" w:hAnsiTheme="minorHAnsi"/>
          <w:sz w:val="22"/>
          <w:szCs w:val="22"/>
          <w:highlight w:val="yellow"/>
        </w:rPr>
        <w:t>esta funcionalidad ya se encuentra habilitada</w:t>
      </w:r>
      <w:r>
        <w:rPr>
          <w:rFonts w:cs="Calibri" w:ascii="Calibri" w:hAnsi="Calibri" w:asciiTheme="minorHAnsi" w:cstheme="minorHAnsi" w:hAnsiTheme="minorHAnsi"/>
          <w:sz w:val="22"/>
          <w:szCs w:val="22"/>
        </w:rPr>
        <w:t>.</w:t>
      </w:r>
    </w:p>
    <w:p>
      <w:pPr>
        <w:pStyle w:val="Gmailm7097417618875938806msolistparagraph"/>
        <w:numPr>
          <w:ilvl w:val="1"/>
          <w:numId w:val="2"/>
        </w:numPr>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Habilitar el bono de kilometraje para conductores. El kilometraje debe ser ingresado mes a mes manualmente (me informan que Diego ve este bono). (no realizado).</w:t>
      </w:r>
    </w:p>
    <w:p>
      <w:pPr>
        <w:pStyle w:val="Gmailm7097417618875938806msolistparagraph"/>
        <w:numPr>
          <w:ilvl w:val="1"/>
          <w:numId w:val="2"/>
        </w:numPr>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Se debe generar un módulo que permita calcular el pago de aquellos trabajadores que realizan reemplazos, en realidad se debería incorporar al sw un módulo para estos fines. (no realizado).</w:t>
      </w:r>
    </w:p>
    <w:p>
      <w:pPr>
        <w:pStyle w:val="Gmailm7097417618875938806msolistparagraph"/>
        <w:spacing w:beforeAutospacing="0" w:before="0" w:afterAutospacing="0" w:after="0"/>
        <w:ind w:left="1440" w:hanging="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Gmailm7097417618875938806msolistparagraph"/>
        <w:numPr>
          <w:ilvl w:val="0"/>
          <w:numId w:val="2"/>
        </w:numPr>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Requerimientos Pablo</w:t>
      </w:r>
    </w:p>
    <w:p>
      <w:pPr>
        <w:pStyle w:val="Gmailm7097417618875938806msolistparagraph"/>
        <w:numPr>
          <w:ilvl w:val="1"/>
          <w:numId w:val="2"/>
        </w:numPr>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Generar contrato indicar tipo. Esta observación apunta a permitir al usuario seleccionar el tipo de contrato al generar el documento, la situación actual no lo permite y solo se pueden generar contratos a plazo fijo y luego se debe modificar a través de anexos (PV) (no realizado). </w:t>
      </w:r>
    </w:p>
    <w:p>
      <w:pPr>
        <w:pStyle w:val="Gmailm7097417618875938806msolistparagraph"/>
        <w:numPr>
          <w:ilvl w:val="1"/>
          <w:numId w:val="2"/>
        </w:numPr>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Modificar contrato si es indefinido se resuelve con la modificación anterior. (PV) (no realizado).</w:t>
      </w:r>
    </w:p>
    <w:p>
      <w:pPr>
        <w:pStyle w:val="Gmailm7097417618875938806msolistparagraph"/>
        <w:numPr>
          <w:ilvl w:val="1"/>
          <w:numId w:val="2"/>
        </w:numPr>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Trabajadores, agregar bonos ingreso manual. Actualmente la aplicación solo permite agregar los valores de los bonos como parte del perfil de cargo. (PV) </w:t>
      </w:r>
      <w:r>
        <w:rPr>
          <w:rFonts w:cs="Calibri" w:ascii="Calibri" w:hAnsi="Calibri" w:asciiTheme="minorHAnsi" w:cstheme="minorHAnsi" w:hAnsiTheme="minorHAnsi"/>
          <w:sz w:val="22"/>
          <w:szCs w:val="22"/>
          <w:highlight w:val="yellow"/>
        </w:rPr>
        <w:t>esta funcionalidad ya se encuentra habilitada</w:t>
      </w:r>
      <w:r>
        <w:rPr>
          <w:rFonts w:cs="Calibri" w:ascii="Calibri" w:hAnsi="Calibri" w:asciiTheme="minorHAnsi" w:cstheme="minorHAnsi" w:hAnsiTheme="minorHAnsi"/>
          <w:sz w:val="22"/>
          <w:szCs w:val="22"/>
        </w:rPr>
        <w:t>.</w:t>
      </w:r>
    </w:p>
    <w:p>
      <w:pPr>
        <w:pStyle w:val="Gmailm7097417618875938806msolistparagraph"/>
        <w:spacing w:beforeAutospacing="0" w:before="0" w:afterAutospacing="0" w:after="0"/>
        <w:ind w:left="1800" w:hanging="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Gmailm7097417618875938806msolistparagraph"/>
        <w:numPr>
          <w:ilvl w:val="1"/>
          <w:numId w:val="2"/>
        </w:numPr>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Modificar Tabla con la vista (Nombre, empresa, sueldo, bono, tipo contrato) (no realizado).</w:t>
      </w:r>
    </w:p>
    <w:p>
      <w:pPr>
        <w:pStyle w:val="Gmailm7097417618875938806msolistparagraph"/>
        <w:numPr>
          <w:ilvl w:val="1"/>
          <w:numId w:val="2"/>
        </w:numPr>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validar todos los ingresos (permitir guardar sin nada anexado al trabajador).</w:t>
      </w:r>
    </w:p>
    <w:p>
      <w:pPr>
        <w:pStyle w:val="Gmailm7097417618875938806msolistparagraph"/>
        <w:numPr>
          <w:ilvl w:val="1"/>
          <w:numId w:val="2"/>
        </w:numPr>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Desligar perfiles ocupacionales de los sueldos. Se debe decidir si esta función es concuerda con las políticas de contratación de la organización. (PV)</w:t>
      </w:r>
      <w:r>
        <w:rPr>
          <w:rFonts w:cs="Calibri" w:ascii="Calibri" w:hAnsi="Calibri" w:asciiTheme="minorHAnsi" w:cstheme="minorHAnsi" w:hAnsiTheme="minorHAnsi"/>
          <w:sz w:val="22"/>
          <w:szCs w:val="22"/>
          <w:highlight w:val="yellow"/>
        </w:rPr>
        <w:t xml:space="preserve"> esta funcionalidad ya se encuentra habilitada</w:t>
      </w:r>
    </w:p>
    <w:p>
      <w:pPr>
        <w:pStyle w:val="Gmailm7097417618875938806msolistparagraph"/>
        <w:numPr>
          <w:ilvl w:val="1"/>
          <w:numId w:val="2"/>
        </w:numPr>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Razón del préstamo.</w:t>
      </w:r>
    </w:p>
    <w:p>
      <w:pPr>
        <w:pStyle w:val="Gmailm7097417618875938806msolistparagraph"/>
        <w:numPr>
          <w:ilvl w:val="1"/>
          <w:numId w:val="2"/>
        </w:numPr>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Los motivos y observaciones de los prestamos ingresados deben mostrarse al consultar el detalle del préstamo en la misma sección. (PV)</w:t>
      </w:r>
    </w:p>
    <w:p>
      <w:pPr>
        <w:pStyle w:val="Gmailm7097417618875938806msolistparagraph"/>
        <w:numPr>
          <w:ilvl w:val="1"/>
          <w:numId w:val="2"/>
        </w:numPr>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Se deben reparar inconsistencias observadas en el cálculo de los préstamos y la información reflejada en los documentos generados. (PV)</w:t>
      </w:r>
      <w:r>
        <w:rPr>
          <w:rFonts w:cs="Calibri" w:ascii="Calibri" w:hAnsi="Calibri" w:asciiTheme="minorHAnsi" w:cstheme="minorHAnsi" w:hAnsiTheme="minorHAnsi"/>
          <w:sz w:val="22"/>
          <w:szCs w:val="22"/>
          <w:highlight w:val="yellow"/>
        </w:rPr>
        <w:t xml:space="preserve"> esta observación ya se encuentra subsanada</w:t>
      </w:r>
    </w:p>
    <w:p>
      <w:pPr>
        <w:pStyle w:val="Gmailm7097417618875938806msolistparagraph"/>
        <w:numPr>
          <w:ilvl w:val="0"/>
          <w:numId w:val="2"/>
        </w:numPr>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Liquidaciones de sueldo:</w:t>
      </w:r>
    </w:p>
    <w:p>
      <w:pPr>
        <w:pStyle w:val="Gmailm7097417618875938806msolistparagraph"/>
        <w:numPr>
          <w:ilvl w:val="1"/>
          <w:numId w:val="2"/>
        </w:numPr>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Respecto a este módulo, actualmente las funcionalidades se encuentran construidas, pero es necesario realizar las modificaciones correspondientes a la información de calculo de cargas familiares y plan ISAPRES expresadas anteriormente.</w:t>
      </w:r>
      <w:r>
        <w:rPr>
          <w:rFonts w:cs="Calibri" w:ascii="Calibri" w:hAnsi="Calibri" w:asciiTheme="minorHAnsi" w:cstheme="minorHAnsi" w:hAnsiTheme="minorHAnsi"/>
          <w:sz w:val="22"/>
          <w:szCs w:val="22"/>
          <w:highlight w:val="yellow"/>
        </w:rPr>
        <w:t xml:space="preserve"> esta observación ya se encuentra subsanada</w:t>
      </w:r>
    </w:p>
    <w:p>
      <w:pPr>
        <w:pStyle w:val="Gmailm7097417618875938806msolistparagraph"/>
        <w:spacing w:beforeAutospacing="0" w:before="0" w:afterAutospacing="0" w:after="0"/>
        <w:ind w:left="1800" w:hanging="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Gmailm7097417618875938806msolistparagraph"/>
        <w:spacing w:beforeAutospacing="0" w:before="0" w:afterAutospacing="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Gmailm7097417618875938806msolistparagraph"/>
        <w:numPr>
          <w:ilvl w:val="0"/>
          <w:numId w:val="2"/>
        </w:numPr>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Observaciones Solanch Tejos.</w:t>
      </w:r>
    </w:p>
    <w:p>
      <w:pPr>
        <w:pStyle w:val="ListParagraph"/>
        <w:numPr>
          <w:ilvl w:val="0"/>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PRESTAMOS:</w:t>
      </w:r>
    </w:p>
    <w:p>
      <w:pPr>
        <w:pStyle w:val="ListParagraph"/>
        <w:numPr>
          <w:ilvl w:val="1"/>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No reconoce los montos totales ejemplo </w:t>
      </w:r>
      <w:r>
        <w:rPr>
          <w:rFonts w:cs="Calibri" w:ascii="Calibri" w:hAnsi="Calibri" w:asciiTheme="minorHAnsi" w:cstheme="minorHAnsi" w:hAnsiTheme="minorHAnsi"/>
          <w:i/>
          <w:iCs/>
          <w:sz w:val="22"/>
          <w:szCs w:val="22"/>
        </w:rPr>
        <w:t>de $100.000, solo reconoce $100,</w:t>
      </w:r>
      <w:r>
        <w:rPr>
          <w:rFonts w:cs="Calibri" w:ascii="Calibri" w:hAnsi="Calibri" w:asciiTheme="minorHAnsi" w:cstheme="minorHAnsi" w:hAnsiTheme="minorHAnsi"/>
          <w:sz w:val="22"/>
          <w:szCs w:val="22"/>
        </w:rPr>
        <w:t xml:space="preserve"> que eso se ve reflejado en la liquidación. </w:t>
      </w:r>
      <w:r>
        <w:rPr>
          <w:rFonts w:cs="Calibri" w:ascii="Calibri" w:hAnsi="Calibri" w:asciiTheme="minorHAnsi" w:cstheme="minorHAnsi" w:hAnsiTheme="minorHAnsi"/>
          <w:sz w:val="22"/>
          <w:szCs w:val="22"/>
          <w:highlight w:val="yellow"/>
        </w:rPr>
        <w:t>esta observación ya se encuentra subsanada</w:t>
      </w:r>
    </w:p>
    <w:p>
      <w:pPr>
        <w:pStyle w:val="Normal"/>
        <w:rPr>
          <w:rFonts w:ascii="Calibri" w:hAnsi="Calibri" w:cs="Calibri" w:asciiTheme="minorHAnsi" w:cstheme="minorHAnsi" w:hAnsiTheme="minorHAnsi"/>
          <w:sz w:val="22"/>
        </w:rPr>
      </w:pPr>
      <w:r>
        <w:rPr>
          <w:rFonts w:cs="Calibri" w:cstheme="minorHAnsi" w:ascii="Calibri" w:hAnsi="Calibri"/>
          <w:sz w:val="22"/>
        </w:rPr>
      </w:r>
    </w:p>
    <w:p>
      <w:pPr>
        <w:pStyle w:val="ListParagraph"/>
        <w:numPr>
          <w:ilvl w:val="0"/>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INICIO:</w:t>
      </w:r>
    </w:p>
    <w:p>
      <w:pPr>
        <w:pStyle w:val="ListParagraph"/>
        <w:numPr>
          <w:ilvl w:val="1"/>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Transferencias falta punto y $ en los montos. </w:t>
      </w:r>
      <w:r>
        <w:rPr>
          <w:rFonts w:cs="Calibri" w:ascii="Calibri" w:hAnsi="Calibri" w:asciiTheme="minorHAnsi" w:cstheme="minorHAnsi" w:hAnsiTheme="minorHAnsi"/>
          <w:sz w:val="22"/>
          <w:szCs w:val="22"/>
          <w:highlight w:val="yellow"/>
        </w:rPr>
        <w:t>Esta modificación no es factible, la librería no permite números con formato para realizar procesos de calculo</w:t>
      </w:r>
    </w:p>
    <w:p>
      <w:pPr>
        <w:pStyle w:val="ListParagraph"/>
        <w:numPr>
          <w:ilvl w:val="1"/>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Sobre él grafico no está reflejando lo real en los montos de transferencias realizadas 1º semestre. </w:t>
      </w:r>
      <w:r>
        <w:rPr>
          <w:rFonts w:cs="Calibri" w:ascii="Calibri" w:hAnsi="Calibri" w:asciiTheme="minorHAnsi" w:cstheme="minorHAnsi" w:hAnsiTheme="minorHAnsi"/>
          <w:sz w:val="22"/>
          <w:szCs w:val="22"/>
          <w:highlight w:val="yellow"/>
        </w:rPr>
        <w:t>(se debe revisar la información ingresada. El cálculo refleja lo correspondiente, pero falta información).</w:t>
      </w:r>
    </w:p>
    <w:p>
      <w:pPr>
        <w:pStyle w:val="ListParagraph"/>
        <w:numPr>
          <w:ilvl w:val="1"/>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Agregar un validador de Rut para que no exista error en contratos y liquidaciones. </w:t>
      </w:r>
      <w:r>
        <w:rPr>
          <w:rFonts w:cs="Calibri" w:ascii="Calibri" w:hAnsi="Calibri" w:asciiTheme="minorHAnsi" w:cstheme="minorHAnsi" w:hAnsiTheme="minorHAnsi"/>
          <w:sz w:val="22"/>
          <w:szCs w:val="22"/>
          <w:highlight w:val="yellow"/>
        </w:rPr>
        <w:t>(pendiente, es factible)</w:t>
      </w:r>
    </w:p>
    <w:p>
      <w:pPr>
        <w:pStyle w:val="Normal"/>
        <w:rPr>
          <w:rFonts w:ascii="Calibri" w:hAnsi="Calibri" w:cs="Calibri" w:asciiTheme="minorHAnsi" w:cstheme="minorHAnsi" w:hAnsiTheme="minorHAnsi"/>
          <w:sz w:val="22"/>
        </w:rPr>
      </w:pPr>
      <w:r>
        <w:rPr>
          <w:rFonts w:cs="Calibri" w:cstheme="minorHAnsi" w:ascii="Calibri" w:hAnsi="Calibri"/>
          <w:sz w:val="22"/>
        </w:rPr>
      </w:r>
    </w:p>
    <w:p>
      <w:pPr>
        <w:pStyle w:val="ListParagraph"/>
        <w:numPr>
          <w:ilvl w:val="0"/>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INGRESO DE TRABAJADORES</w:t>
      </w:r>
    </w:p>
    <w:p>
      <w:pPr>
        <w:pStyle w:val="ListParagraph"/>
        <w:numPr>
          <w:ilvl w:val="1"/>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Las sucursales salen unas en mayúscula y otras minúscula y según como están después salen en él contrato. </w:t>
      </w:r>
      <w:r>
        <w:rPr>
          <w:rFonts w:cs="Calibri" w:ascii="Calibri" w:hAnsi="Calibri" w:asciiTheme="minorHAnsi" w:cstheme="minorHAnsi" w:hAnsiTheme="minorHAnsi"/>
          <w:sz w:val="22"/>
          <w:szCs w:val="22"/>
          <w:highlight w:val="yellow"/>
        </w:rPr>
        <w:t>esta observación ya se encuentra subsanada</w:t>
      </w:r>
    </w:p>
    <w:p>
      <w:pPr>
        <w:pStyle w:val="ListParagraph"/>
        <w:numPr>
          <w:ilvl w:val="1"/>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AFP también están unas con mayúscula y otras minúscula </w:t>
      </w:r>
      <w:r>
        <w:rPr>
          <w:rFonts w:cs="Calibri" w:ascii="Calibri" w:hAnsi="Calibri" w:asciiTheme="minorHAnsi" w:cstheme="minorHAnsi" w:hAnsiTheme="minorHAnsi"/>
          <w:sz w:val="22"/>
          <w:szCs w:val="22"/>
          <w:highlight w:val="yellow"/>
        </w:rPr>
        <w:t>esta observación ya se encuentra subsanada</w:t>
      </w:r>
    </w:p>
    <w:p>
      <w:pPr>
        <w:pStyle w:val="ListParagraph"/>
        <w:numPr>
          <w:ilvl w:val="1"/>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Salud faltan ISAPRES y DIPRECA esta 2 veces. </w:t>
      </w:r>
      <w:r>
        <w:rPr>
          <w:rFonts w:cs="Calibri" w:ascii="Calibri" w:hAnsi="Calibri" w:asciiTheme="minorHAnsi" w:cstheme="minorHAnsi" w:hAnsiTheme="minorHAnsi"/>
          <w:sz w:val="22"/>
          <w:szCs w:val="22"/>
          <w:highlight w:val="yellow"/>
        </w:rPr>
        <w:t>Se requiere el listado e ingresarlo correctamente.</w:t>
      </w:r>
      <w:r>
        <w:rPr>
          <w:rFonts w:cs="Calibri" w:ascii="Calibri" w:hAnsi="Calibri" w:asciiTheme="minorHAnsi" w:cstheme="minorHAnsi" w:hAnsiTheme="minorHAnsi"/>
          <w:sz w:val="22"/>
          <w:szCs w:val="22"/>
        </w:rPr>
        <w:t xml:space="preserve"> </w:t>
      </w:r>
    </w:p>
    <w:p>
      <w:pPr>
        <w:pStyle w:val="ListParagraph"/>
        <w:numPr>
          <w:ilvl w:val="1"/>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Estado civil solo dejar los por ley él comprometido no es un estado civil. </w:t>
      </w:r>
      <w:r>
        <w:rPr>
          <w:rFonts w:cs="Calibri" w:ascii="Calibri" w:hAnsi="Calibri" w:asciiTheme="minorHAnsi" w:cstheme="minorHAnsi" w:hAnsiTheme="minorHAnsi"/>
          <w:sz w:val="22"/>
          <w:szCs w:val="22"/>
          <w:highlight w:val="yellow"/>
        </w:rPr>
        <w:t>esta observación ya se encuentra subsanada</w:t>
      </w:r>
    </w:p>
    <w:p>
      <w:pPr>
        <w:pStyle w:val="Normal"/>
        <w:ind w:left="1800" w:hanging="0"/>
        <w:rPr>
          <w:rFonts w:ascii="Calibri" w:hAnsi="Calibri" w:cs="Calibri" w:asciiTheme="minorHAnsi" w:cstheme="minorHAnsi" w:hAnsiTheme="minorHAnsi"/>
          <w:sz w:val="22"/>
        </w:rPr>
      </w:pPr>
      <w:r>
        <w:rPr>
          <w:rFonts w:cs="Calibri" w:cstheme="minorHAnsi" w:ascii="Calibri" w:hAnsi="Calibri"/>
          <w:sz w:val="22"/>
        </w:rPr>
      </w:r>
    </w:p>
    <w:p>
      <w:pPr>
        <w:pStyle w:val="ListParagraph"/>
        <w:numPr>
          <w:ilvl w:val="1"/>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Nacionalidad agregar los más recientes, colombiano, cubano, peruano, etc.</w:t>
      </w:r>
      <w:r>
        <w:rPr>
          <w:rFonts w:cs="Calibri" w:ascii="Calibri" w:hAnsi="Calibri" w:asciiTheme="minorHAnsi" w:cstheme="minorHAnsi" w:hAnsiTheme="minorHAnsi"/>
          <w:sz w:val="22"/>
          <w:szCs w:val="22"/>
          <w:highlight w:val="yellow"/>
        </w:rPr>
        <w:t xml:space="preserve"> esta observación ya se encuentra subsanada</w:t>
      </w:r>
    </w:p>
    <w:p>
      <w:pPr>
        <w:pStyle w:val="Normal"/>
        <w:ind w:left="1800" w:hanging="0"/>
        <w:rPr>
          <w:rFonts w:ascii="Calibri" w:hAnsi="Calibri" w:cs="Calibri" w:asciiTheme="minorHAnsi" w:cstheme="minorHAnsi" w:hAnsiTheme="minorHAnsi"/>
          <w:sz w:val="22"/>
        </w:rPr>
      </w:pPr>
      <w:r>
        <w:rPr>
          <w:rFonts w:cs="Calibri" w:cstheme="minorHAnsi" w:ascii="Calibri" w:hAnsi="Calibri"/>
          <w:sz w:val="22"/>
        </w:rPr>
      </w:r>
    </w:p>
    <w:p>
      <w:pPr>
        <w:pStyle w:val="ListParagraph"/>
        <w:numPr>
          <w:ilvl w:val="1"/>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En las descargas ojalá cuando Descargue el nombre sea según su descarga no números y letras sin formato. (</w:t>
      </w:r>
      <w:r>
        <w:rPr>
          <w:rFonts w:cs="Calibri" w:ascii="Calibri" w:hAnsi="Calibri" w:asciiTheme="minorHAnsi" w:cstheme="minorHAnsi" w:hAnsiTheme="minorHAnsi"/>
          <w:sz w:val="22"/>
          <w:szCs w:val="22"/>
          <w:highlight w:val="yellow"/>
        </w:rPr>
        <w:t>no es factible, el nombre del archivo corresponde al HASH que le entrega la base de datos, es un valor único, si se delega esa facultad en el usuario aparecerá duplicidad en los nombre</w:t>
      </w:r>
      <w:r>
        <w:rPr>
          <w:rFonts w:cs="Calibri" w:ascii="Calibri" w:hAnsi="Calibri" w:asciiTheme="minorHAnsi" w:cstheme="minorHAnsi" w:hAnsiTheme="minorHAnsi"/>
          <w:sz w:val="22"/>
          <w:szCs w:val="22"/>
        </w:rPr>
        <w:t>s)</w:t>
      </w:r>
    </w:p>
    <w:p>
      <w:pPr>
        <w:pStyle w:val="Normal"/>
        <w:rPr>
          <w:rFonts w:ascii="Calibri" w:hAnsi="Calibri" w:cs="Calibri" w:asciiTheme="minorHAnsi" w:cstheme="minorHAnsi" w:hAnsiTheme="minorHAnsi"/>
          <w:sz w:val="22"/>
        </w:rPr>
      </w:pPr>
      <w:r>
        <w:rPr>
          <w:rFonts w:cs="Calibri" w:cstheme="minorHAnsi" w:ascii="Calibri" w:hAnsi="Calibri"/>
          <w:sz w:val="22"/>
        </w:rPr>
      </w:r>
    </w:p>
    <w:p>
      <w:pPr>
        <w:pStyle w:val="ListParagraph"/>
        <w:numPr>
          <w:ilvl w:val="0"/>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GENERADOR DE CONTRATOS</w:t>
      </w:r>
    </w:p>
    <w:p>
      <w:pPr>
        <w:pStyle w:val="ListParagraph"/>
        <w:numPr>
          <w:ilvl w:val="1"/>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Si ya existe un contrato para x trabajador que no deje generar otro y que si está mal confeccionado que sea juan, diego, miguel o yo quien autoriza que se borre.</w:t>
      </w:r>
    </w:p>
    <w:p>
      <w:pPr>
        <w:pStyle w:val="ListParagraph"/>
        <w:numPr>
          <w:ilvl w:val="0"/>
          <w:numId w:val="4"/>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highlight w:val="yellow"/>
        </w:rPr>
        <w:t>Es factible a nivel lógico, no obstante Pablo Vargas indica que es necesario realizar más de un contrato por trabajador, a nivel administrativo se debe discutir la lógica en los argumentos</w:t>
      </w:r>
      <w:r>
        <w:rPr>
          <w:rFonts w:cs="Calibri" w:ascii="Calibri" w:hAnsi="Calibri" w:asciiTheme="minorHAnsi" w:cstheme="minorHAnsi" w:hAnsiTheme="minorHAnsi"/>
          <w:sz w:val="22"/>
          <w:szCs w:val="22"/>
        </w:rPr>
        <w:t>.</w:t>
      </w:r>
    </w:p>
    <w:p>
      <w:pPr>
        <w:pStyle w:val="Normal"/>
        <w:ind w:left="1800" w:hanging="0"/>
        <w:rPr>
          <w:rFonts w:ascii="Calibri" w:hAnsi="Calibri" w:cs="Calibri" w:asciiTheme="minorHAnsi" w:cstheme="minorHAnsi" w:hAnsiTheme="minorHAnsi"/>
          <w:sz w:val="22"/>
        </w:rPr>
      </w:pPr>
      <w:r>
        <w:rPr>
          <w:rFonts w:cs="Calibri" w:cstheme="minorHAnsi" w:ascii="Calibri" w:hAnsi="Calibri"/>
          <w:sz w:val="22"/>
        </w:rPr>
      </w:r>
    </w:p>
    <w:p>
      <w:pPr>
        <w:pStyle w:val="ListParagraph"/>
        <w:numPr>
          <w:ilvl w:val="1"/>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Solo dejar a los trabajadores nuevos en los contratos a plazo fijo ya que los que tienen indefinido no debería dar la opción para generar un a plazo.</w:t>
      </w:r>
    </w:p>
    <w:p>
      <w:pPr>
        <w:pStyle w:val="Normal"/>
        <w:ind w:left="1800" w:hanging="0"/>
        <w:rPr>
          <w:rFonts w:ascii="Calibri" w:hAnsi="Calibri" w:cs="Calibri" w:asciiTheme="minorHAnsi" w:cstheme="minorHAnsi" w:hAnsiTheme="minorHAnsi"/>
          <w:sz w:val="22"/>
        </w:rPr>
      </w:pPr>
      <w:r>
        <w:rPr>
          <w:rFonts w:cs="Calibri" w:ascii="Calibri" w:hAnsi="Calibri" w:asciiTheme="minorHAnsi" w:cstheme="minorHAnsi" w:hAnsiTheme="minorHAnsi"/>
          <w:sz w:val="22"/>
          <w:highlight w:val="yellow"/>
        </w:rPr>
        <w:t>esto se maneja desde el anexo, no en un nuevo contrato, sin embargo, corresponde a la misma situación anterio</w:t>
      </w:r>
      <w:r>
        <w:rPr>
          <w:rFonts w:cs="Calibri" w:ascii="Calibri" w:hAnsi="Calibri" w:asciiTheme="minorHAnsi" w:cstheme="minorHAnsi" w:hAnsiTheme="minorHAnsi"/>
          <w:sz w:val="22"/>
        </w:rPr>
        <w:t>r.</w:t>
      </w:r>
    </w:p>
    <w:p>
      <w:pPr>
        <w:pStyle w:val="Normal"/>
        <w:rPr>
          <w:rFonts w:ascii="Calibri" w:hAnsi="Calibri" w:cs="Calibri" w:asciiTheme="minorHAnsi" w:cstheme="minorHAnsi" w:hAnsiTheme="minorHAnsi"/>
          <w:sz w:val="22"/>
        </w:rPr>
      </w:pPr>
      <w:r>
        <w:rPr>
          <w:rFonts w:cs="Calibri" w:cstheme="minorHAnsi" w:ascii="Calibri" w:hAnsi="Calibri"/>
          <w:sz w:val="22"/>
        </w:rPr>
      </w:r>
    </w:p>
    <w:p>
      <w:pPr>
        <w:pStyle w:val="ListParagraph"/>
        <w:numPr>
          <w:ilvl w:val="0"/>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PERMISOS</w:t>
      </w:r>
    </w:p>
    <w:p>
      <w:pPr>
        <w:pStyle w:val="ListParagraph"/>
        <w:numPr>
          <w:ilvl w:val="1"/>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No salen los usuarios</w:t>
      </w:r>
    </w:p>
    <w:p>
      <w:pPr>
        <w:pStyle w:val="ListParagraph"/>
        <w:numPr>
          <w:ilvl w:val="0"/>
          <w:numId w:val="4"/>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highlight w:val="yellow"/>
        </w:rPr>
        <w:t>Esta parte se encuentra incompleta, es parte de la 2° etapa de entrega</w:t>
      </w:r>
      <w:r>
        <w:rPr>
          <w:rFonts w:cs="Calibri" w:ascii="Calibri" w:hAnsi="Calibri" w:asciiTheme="minorHAnsi" w:cstheme="minorHAnsi" w:hAnsiTheme="minorHAnsi"/>
          <w:sz w:val="22"/>
          <w:szCs w:val="22"/>
        </w:rPr>
        <w:t>.</w:t>
      </w:r>
    </w:p>
    <w:p>
      <w:pPr>
        <w:pStyle w:val="Normal"/>
        <w:ind w:left="1800" w:hanging="0"/>
        <w:rPr>
          <w:rFonts w:ascii="Calibri" w:hAnsi="Calibri" w:cs="Calibri" w:asciiTheme="minorHAnsi" w:cstheme="minorHAnsi" w:hAnsiTheme="minorHAnsi"/>
          <w:sz w:val="22"/>
        </w:rPr>
      </w:pPr>
      <w:r>
        <w:rPr>
          <w:rFonts w:cs="Calibri" w:cstheme="minorHAnsi" w:ascii="Calibri" w:hAnsi="Calibri"/>
          <w:sz w:val="22"/>
        </w:rPr>
      </w:r>
    </w:p>
    <w:p>
      <w:pPr>
        <w:pStyle w:val="Normal"/>
        <w:rPr>
          <w:rFonts w:ascii="Calibri" w:hAnsi="Calibri" w:cs="Calibri" w:asciiTheme="minorHAnsi" w:cstheme="minorHAnsi" w:hAnsiTheme="minorHAnsi"/>
          <w:sz w:val="22"/>
        </w:rPr>
      </w:pPr>
      <w:r>
        <w:rPr>
          <w:rFonts w:cs="Calibri" w:cstheme="minorHAnsi" w:ascii="Calibri" w:hAnsi="Calibri"/>
          <w:sz w:val="22"/>
        </w:rPr>
      </w:r>
    </w:p>
    <w:p>
      <w:pPr>
        <w:pStyle w:val="ListParagraph"/>
        <w:numPr>
          <w:ilvl w:val="0"/>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PERFILES</w:t>
      </w:r>
    </w:p>
    <w:p>
      <w:pPr>
        <w:pStyle w:val="ListParagraph"/>
        <w:numPr>
          <w:ilvl w:val="1"/>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están cambiados los títulos de lugar y jefe directo.</w:t>
      </w:r>
    </w:p>
    <w:p>
      <w:pPr>
        <w:pStyle w:val="Normal"/>
        <w:ind w:left="1800" w:hanging="0"/>
        <w:rPr>
          <w:rFonts w:ascii="Calibri" w:hAnsi="Calibri" w:cs="Calibri" w:asciiTheme="minorHAnsi" w:cstheme="minorHAnsi" w:hAnsiTheme="minorHAnsi"/>
          <w:sz w:val="22"/>
        </w:rPr>
      </w:pPr>
      <w:r>
        <w:rPr>
          <w:rFonts w:cs="Calibri" w:ascii="Calibri" w:hAnsi="Calibri" w:asciiTheme="minorHAnsi" w:cstheme="minorHAnsi" w:hAnsiTheme="minorHAnsi"/>
          <w:sz w:val="22"/>
          <w:highlight w:val="yellow"/>
        </w:rPr>
        <w:t>esta observación ya se encuentra subsanada</w:t>
      </w:r>
    </w:p>
    <w:p>
      <w:pPr>
        <w:pStyle w:val="Normal"/>
        <w:ind w:left="1800" w:hanging="0"/>
        <w:rPr>
          <w:rFonts w:ascii="Calibri" w:hAnsi="Calibri" w:cs="Calibri" w:asciiTheme="minorHAnsi" w:cstheme="minorHAnsi" w:hAnsiTheme="minorHAnsi"/>
          <w:sz w:val="22"/>
        </w:rPr>
      </w:pPr>
      <w:r>
        <w:rPr>
          <w:rFonts w:cs="Calibri" w:cstheme="minorHAnsi" w:ascii="Calibri" w:hAnsi="Calibri"/>
          <w:sz w:val="22"/>
        </w:rPr>
      </w:r>
    </w:p>
    <w:p>
      <w:pPr>
        <w:pStyle w:val="Normal"/>
        <w:rPr>
          <w:rFonts w:ascii="Calibri" w:hAnsi="Calibri" w:cs="Calibri" w:asciiTheme="minorHAnsi" w:cstheme="minorHAnsi" w:hAnsiTheme="minorHAnsi"/>
          <w:sz w:val="22"/>
        </w:rPr>
      </w:pPr>
      <w:r>
        <w:rPr>
          <w:rFonts w:cs="Calibri" w:cstheme="minorHAnsi" w:ascii="Calibri" w:hAnsi="Calibri"/>
          <w:sz w:val="22"/>
        </w:rPr>
      </w:r>
    </w:p>
    <w:p>
      <w:pPr>
        <w:pStyle w:val="ListParagraph"/>
        <w:numPr>
          <w:ilvl w:val="0"/>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FINIQUITADOS</w:t>
      </w:r>
    </w:p>
    <w:p>
      <w:pPr>
        <w:pStyle w:val="ListParagraph"/>
        <w:numPr>
          <w:ilvl w:val="1"/>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Función de subir su finiquito y la fecha de cuando se finiquito</w:t>
      </w:r>
    </w:p>
    <w:p>
      <w:pPr>
        <w:pStyle w:val="Normal"/>
        <w:rPr>
          <w:rFonts w:ascii="Calibri" w:hAnsi="Calibri" w:cs="Calibri" w:asciiTheme="minorHAnsi" w:cstheme="minorHAnsi" w:hAnsiTheme="minorHAnsi"/>
          <w:sz w:val="22"/>
        </w:rPr>
      </w:pPr>
      <w:r>
        <w:rPr>
          <w:rFonts w:cs="Calibri" w:cstheme="minorHAnsi" w:ascii="Calibri" w:hAnsi="Calibri"/>
          <w:sz w:val="22"/>
        </w:rPr>
      </w:r>
    </w:p>
    <w:p>
      <w:pPr>
        <w:pStyle w:val="Normal"/>
        <w:rPr>
          <w:rFonts w:ascii="Calibri" w:hAnsi="Calibri" w:cs="Calibri" w:asciiTheme="minorHAnsi" w:cstheme="minorHAnsi" w:hAnsiTheme="minorHAnsi"/>
          <w:sz w:val="22"/>
        </w:rPr>
      </w:pPr>
      <w:r>
        <w:rPr>
          <w:rFonts w:cs="Calibri" w:cstheme="minorHAnsi" w:ascii="Calibri" w:hAnsi="Calibri"/>
          <w:sz w:val="22"/>
        </w:rPr>
      </w:r>
    </w:p>
    <w:p>
      <w:pPr>
        <w:pStyle w:val="ListParagraph"/>
        <w:numPr>
          <w:ilvl w:val="0"/>
          <w:numId w:val="4"/>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Observaciones señaladas 30-07-2020:</w:t>
      </w:r>
    </w:p>
    <w:p>
      <w:pPr>
        <w:pStyle w:val="ListParagraph"/>
        <w:numPr>
          <w:ilvl w:val="1"/>
          <w:numId w:val="4"/>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Williams deSousa:</w:t>
      </w:r>
    </w:p>
    <w:p>
      <w:pPr>
        <w:pStyle w:val="ListParagraph"/>
        <w:numPr>
          <w:ilvl w:val="0"/>
          <w:numId w:val="0"/>
        </w:numPr>
        <w:ind w:left="1440" w:hanging="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ListParagraph"/>
        <w:numPr>
          <w:ilvl w:val="2"/>
          <w:numId w:val="4"/>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Funcionalizar Digitación por Sueldo Bruto/Sueldo Líquido (te ayudaré con el algoritmo del sueldo)</w:t>
      </w:r>
    </w:p>
    <w:p>
      <w:pPr>
        <w:pStyle w:val="ListParagraph"/>
        <w:numPr>
          <w:ilvl w:val="2"/>
          <w:numId w:val="4"/>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Visibilizar Fecha de Ingreso del Trabajador</w:t>
      </w:r>
    </w:p>
    <w:p>
      <w:pPr>
        <w:pStyle w:val="ListParagraph"/>
        <w:numPr>
          <w:ilvl w:val="2"/>
          <w:numId w:val="4"/>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Discriminar Préstamos Empresariales Activos/Totalmente Pagados</w:t>
      </w:r>
    </w:p>
    <w:p>
      <w:pPr>
        <w:pStyle w:val="ListParagraph"/>
        <w:numPr>
          <w:ilvl w:val="2"/>
          <w:numId w:val="4"/>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Discriminar/Visibilizar Finiquitados.</w:t>
      </w:r>
    </w:p>
    <w:p>
      <w:pPr>
        <w:pStyle w:val="ListParagraph"/>
        <w:numPr>
          <w:ilvl w:val="0"/>
          <w:numId w:val="0"/>
        </w:numPr>
        <w:ind w:left="2160" w:hanging="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ListParagraph"/>
        <w:numPr>
          <w:ilvl w:val="1"/>
          <w:numId w:val="4"/>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Pablo Vargas:</w:t>
      </w:r>
    </w:p>
    <w:p>
      <w:pPr>
        <w:pStyle w:val="ListParagraph"/>
        <w:numPr>
          <w:ilvl w:val="2"/>
          <w:numId w:val="4"/>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Es necesario frecuentemente refrescar la pagina que se está visualizando, pues en ocasiones no muestra la información correctamente.</w:t>
      </w:r>
    </w:p>
    <w:p>
      <w:pPr>
        <w:pStyle w:val="ListParagraph"/>
        <w:numPr>
          <w:ilvl w:val="2"/>
          <w:numId w:val="4"/>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Historial, debería mostrar el motivo de la documentación, en el caso de los anexos por prorroga, modificación de clausula, etc.</w:t>
      </w:r>
    </w:p>
    <w:p>
      <w:pPr>
        <w:pStyle w:val="ListParagraph"/>
        <w:numPr>
          <w:ilvl w:val="2"/>
          <w:numId w:val="4"/>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Se podría crear un apartado para los trabajadores finiquitados.</w:t>
      </w:r>
    </w:p>
    <w:p>
      <w:pPr>
        <w:pStyle w:val="ListParagraph"/>
        <w:numPr>
          <w:ilvl w:val="2"/>
          <w:numId w:val="4"/>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Los prestamos se deberían mostrar en el historial del trabajador.</w:t>
      </w:r>
    </w:p>
    <w:p>
      <w:pPr>
        <w:pStyle w:val="ListParagraph"/>
        <w:numPr>
          <w:ilvl w:val="2"/>
          <w:numId w:val="4"/>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Algunos documentos del historial no descargan correctamente el documento asociado.</w:t>
      </w:r>
    </w:p>
    <w:p>
      <w:pPr>
        <w:pStyle w:val="ListParagraph"/>
        <w:numPr>
          <w:ilvl w:val="2"/>
          <w:numId w:val="4"/>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Si existe el campo de autorización, debería ser reflejado en alguna instancia de la aplicación.</w:t>
      </w:r>
    </w:p>
    <w:p>
      <w:pPr>
        <w:pStyle w:val="Normal"/>
        <w:rPr>
          <w:rFonts w:ascii="Calibri" w:hAnsi="Calibri" w:cs="Calibri" w:asciiTheme="minorHAnsi" w:cstheme="minorHAnsi" w:hAnsiTheme="minorHAnsi"/>
          <w:sz w:val="22"/>
        </w:rPr>
      </w:pPr>
      <w:r>
        <w:rPr>
          <w:rFonts w:cs="Calibri" w:cstheme="minorHAnsi" w:ascii="Calibri" w:hAnsi="Calibri"/>
          <w:sz w:val="22"/>
        </w:rPr>
      </w:r>
    </w:p>
    <w:p>
      <w:pPr>
        <w:pStyle w:val="ListParagraph"/>
        <w:numPr>
          <w:ilvl w:val="0"/>
          <w:numId w:val="0"/>
        </w:numPr>
        <w:ind w:left="1440" w:hanging="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ind w:left="720" w:hanging="0"/>
        <w:rPr>
          <w:rFonts w:ascii="Calibri" w:hAnsi="Calibri" w:cs="Calibri" w:asciiTheme="minorHAnsi" w:cstheme="minorHAnsi" w:hAnsiTheme="minorHAnsi"/>
          <w:sz w:val="22"/>
        </w:rPr>
      </w:pPr>
      <w:r>
        <w:rPr>
          <w:rFonts w:cs="Calibri" w:cstheme="minorHAnsi" w:ascii="Calibri" w:hAnsi="Calibri"/>
          <w:sz w:val="22"/>
        </w:rPr>
      </w:r>
    </w:p>
    <w:p>
      <w:pPr>
        <w:pStyle w:val="Normal"/>
        <w:ind w:left="720" w:hanging="180"/>
        <w:rPr>
          <w:rFonts w:ascii="Calibri" w:hAnsi="Calibri" w:cs="Calibri" w:asciiTheme="minorHAnsi" w:cstheme="minorHAnsi" w:hAnsiTheme="minorHAnsi"/>
          <w:sz w:val="22"/>
        </w:rPr>
      </w:pPr>
      <w:r>
        <w:rPr>
          <w:rFonts w:cs="Calibri" w:cstheme="minorHAnsi" w:ascii="Calibri" w:hAnsi="Calibri"/>
          <w:sz w:val="22"/>
        </w:rPr>
      </w:r>
    </w:p>
    <w:p>
      <w:pPr>
        <w:pStyle w:val="Normal"/>
        <w:rPr>
          <w:rFonts w:ascii="Calibri" w:hAnsi="Calibri" w:cs="Calibri" w:asciiTheme="minorHAnsi" w:cstheme="minorHAnsi" w:hAnsiTheme="minorHAnsi"/>
          <w:sz w:val="22"/>
        </w:rPr>
      </w:pPr>
      <w:r>
        <w:rPr>
          <w:rFonts w:cs="Calibri" w:cstheme="minorHAnsi" w:ascii="Calibri" w:hAnsi="Calibri"/>
          <w:sz w:val="22"/>
        </w:rPr>
      </w:r>
    </w:p>
    <w:p>
      <w:pPr>
        <w:pStyle w:val="Normal"/>
        <w:rPr>
          <w:rFonts w:ascii="Calibri" w:hAnsi="Calibri" w:cs="Calibri" w:asciiTheme="minorHAnsi" w:cstheme="minorHAnsi" w:hAnsiTheme="minorHAnsi"/>
          <w:sz w:val="22"/>
        </w:rPr>
      </w:pPr>
      <w:r>
        <w:rPr>
          <w:rFonts w:cs="Calibri" w:ascii="Calibri" w:hAnsi="Calibri" w:asciiTheme="minorHAnsi" w:cstheme="minorHAnsi" w:hAnsiTheme="minorHAnsi"/>
          <w:sz w:val="22"/>
        </w:rPr>
        <w:t>Para las futuras capturas de requerimientos, con la finalidad de agilizar, respaldar y transparentar la información se ha creado una pizarra en la plataforma TRELLO. En esta plataforma es posible añadir solicitudes a través de tarjetas, estas a su vez mantienen la información de quien las ingresa y en qué fecha las ingresa. Es posible también definir las prioridades de cada solicitud en virtud de las necesidades de la organización. La función mas relevante es que en las columnas de clasificación se encuentra “EN CURSO”, de esta manera todos los interesados se mantienen informados de la ejecución diariamente de las tareas solicitadas.</w:t>
      </w:r>
    </w:p>
    <w:p>
      <w:pPr>
        <w:pStyle w:val="Normal"/>
        <w:rPr>
          <w:rFonts w:ascii="Calibri" w:hAnsi="Calibri" w:cs="Calibri" w:asciiTheme="minorHAnsi" w:cstheme="minorHAnsi" w:hAnsiTheme="minorHAnsi"/>
          <w:sz w:val="22"/>
        </w:rPr>
      </w:pPr>
      <w:r>
        <w:rPr>
          <w:rFonts w:cs="Calibri" w:ascii="Calibri" w:hAnsi="Calibri" w:asciiTheme="minorHAnsi" w:cstheme="minorHAnsi" w:hAnsiTheme="minorHAnsi"/>
          <w:sz w:val="22"/>
        </w:rPr>
        <w:t>Hasta el momento es posible identificar a 4 interesados (stakeHolders) del Sw. RRHH (Pablo Vargas; William de Sousa, Solanch Tejos, Diego), quienes son las principales fuentes de información sobre los requerimientos de la aplicación. Ellos deberían ser los encargados de mantener fresca la información en la pizarra a medida que aparezcan nuevos requerimientos, fallas o modificaciones de esta manera lograremos alinear las funcionalidades del software los procesos de negocios de la organización.</w:t>
      </w:r>
    </w:p>
    <w:p>
      <w:pPr>
        <w:pStyle w:val="Normal"/>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A través del link </w:t>
      </w:r>
      <w:hyperlink r:id="rId2">
        <w:r>
          <w:rPr>
            <w:rStyle w:val="InternetLink"/>
            <w:rFonts w:cs="Calibri" w:ascii="Calibri" w:hAnsi="Calibri" w:asciiTheme="minorHAnsi" w:cstheme="minorHAnsi" w:hAnsiTheme="minorHAnsi"/>
            <w:sz w:val="22"/>
          </w:rPr>
          <w:t>https://trello.com/b/LXWJb3Ub/rrhh</w:t>
        </w:r>
      </w:hyperlink>
      <w:r>
        <w:rPr>
          <w:rFonts w:cs="Calibri" w:ascii="Calibri" w:hAnsi="Calibri" w:asciiTheme="minorHAnsi" w:cstheme="minorHAnsi" w:hAnsiTheme="minorHAnsi"/>
          <w:sz w:val="22"/>
        </w:rPr>
        <w:t xml:space="preserve"> pueden ver el tablero y si se acepta esta modalidad de captura pueden añadirse con la invitación que recibirán en sus correos. </w:t>
      </w:r>
    </w:p>
    <w:p>
      <w:pPr>
        <w:pStyle w:val="Normal"/>
        <w:rPr>
          <w:rFonts w:ascii="Calibri" w:hAnsi="Calibri" w:cs="Calibri" w:asciiTheme="minorHAnsi" w:cstheme="minorHAnsi" w:hAnsiTheme="minorHAnsi"/>
          <w:sz w:val="22"/>
          <w:u w:val="single"/>
        </w:rPr>
      </w:pPr>
      <w:r>
        <w:rPr>
          <w:rFonts w:cs="Calibri" w:cstheme="minorHAnsi" w:ascii="Calibri" w:hAnsi="Calibri"/>
          <w:sz w:val="22"/>
          <w:u w:val="single"/>
        </w:rPr>
      </w:r>
    </w:p>
    <w:p>
      <w:pPr>
        <w:pStyle w:val="Normal"/>
        <w:rPr>
          <w:rFonts w:ascii="Calibri" w:hAnsi="Calibri" w:cs="Calibri" w:asciiTheme="minorHAnsi" w:cstheme="minorHAnsi" w:hAnsiTheme="minorHAnsi"/>
          <w:sz w:val="22"/>
        </w:rPr>
      </w:pPr>
      <w:r>
        <w:rPr>
          <w:rFonts w:cs="Calibri" w:cstheme="minorHAnsi" w:ascii="Calibri" w:hAnsi="Calibri"/>
          <w:sz w:val="22"/>
        </w:rPr>
      </w:r>
    </w:p>
    <w:p>
      <w:pPr>
        <w:pStyle w:val="Normal"/>
        <w:rPr>
          <w:rFonts w:ascii="Calibri" w:hAnsi="Calibri" w:cs="Calibri" w:asciiTheme="minorHAnsi" w:cstheme="minorHAnsi" w:hAnsiTheme="minorHAnsi"/>
          <w:sz w:val="22"/>
        </w:rPr>
      </w:pPr>
      <w:r>
        <w:rPr>
          <w:rFonts w:cs="Calibri" w:cstheme="minorHAnsi" w:ascii="Calibri" w:hAnsi="Calibri"/>
          <w:sz w:val="22"/>
        </w:rPr>
      </w:r>
    </w:p>
    <w:p>
      <w:pPr>
        <w:pStyle w:val="Normal"/>
        <w:rPr>
          <w:rFonts w:ascii="Calibri" w:hAnsi="Calibri" w:cs="Calibri" w:asciiTheme="minorHAnsi" w:cstheme="minorHAnsi" w:hAnsiTheme="minorHAnsi"/>
          <w:sz w:val="22"/>
        </w:rPr>
      </w:pPr>
      <w:r>
        <w:rPr>
          <w:rFonts w:cs="Calibri" w:cstheme="minorHAnsi" w:ascii="Calibri" w:hAnsi="Calibri"/>
          <w:sz w:val="22"/>
        </w:rPr>
      </w:r>
    </w:p>
    <w:p>
      <w:pPr>
        <w:pStyle w:val="Normal"/>
        <w:rPr>
          <w:rFonts w:ascii="Calibri" w:hAnsi="Calibri" w:cs="Calibri" w:asciiTheme="minorHAnsi" w:cstheme="minorHAnsi" w:hAnsiTheme="minorHAnsi"/>
          <w:sz w:val="22"/>
        </w:rPr>
      </w:pPr>
      <w:r>
        <w:rPr>
          <w:rFonts w:cs="Calibri" w:cstheme="minorHAnsi" w:ascii="Calibri" w:hAnsi="Calibri"/>
          <w:sz w:val="22"/>
        </w:rPr>
      </w:r>
    </w:p>
    <w:p>
      <w:pPr>
        <w:pStyle w:val="Normal"/>
        <w:widowControl/>
        <w:bidi w:val="0"/>
        <w:spacing w:lineRule="auto" w:line="276" w:before="0" w:after="200"/>
        <w:jc w:val="both"/>
        <w:rPr/>
      </w:pPr>
      <w:r>
        <w:rPr/>
      </w:r>
    </w:p>
    <w:sectPr>
      <w:headerReference w:type="default" r:id="rId3"/>
      <w:headerReference w:type="first" r:id="rId4"/>
      <w:footerReference w:type="default" r:id="rId5"/>
      <w:footerReference w:type="first" r:id="rId6"/>
      <w:type w:val="nextPage"/>
      <w:pgSz w:w="12240" w:h="18720"/>
      <w:pgMar w:left="1077" w:right="1077" w:header="709" w:top="1843" w:footer="709" w:bottom="1559" w:gutter="0"/>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Roboto Light">
    <w:charset w:val="01"/>
    <w:family w:val="roman"/>
    <w:pitch w:val="variable"/>
  </w:font>
  <w:font w:name="Calibri Light">
    <w:charset w:val="01"/>
    <w:family w:val="swiss"/>
    <w:pitch w:val="variable"/>
  </w:font>
  <w:font w:name="Calibri Light">
    <w:charset w:val="01"/>
    <w:family w:val="roman"/>
    <w:pitch w:val="variable"/>
  </w:font>
  <w:font w:name="Tahoma">
    <w:charset w:val="01"/>
    <w:family w:val="roman"/>
    <w:pitch w:val="variable"/>
  </w:font>
  <w:font w:name="Arial">
    <w:charset w:val="01"/>
    <w:family w:val="roman"/>
    <w:pitch w:val="variable"/>
  </w:font>
  <w:font w:name="Roboto Medium">
    <w:charset w:val="01"/>
    <w:family w:val="roman"/>
    <w:pitch w:val="variable"/>
  </w:font>
  <w:font w:name="Times New Roman">
    <w:charset w:val="01"/>
    <w:family w:val="roman"/>
    <w:pitch w:val="variable"/>
  </w:font>
  <w:font w:name="Liberation Sans">
    <w:altName w:val="Arial"/>
    <w:charset w:val="01"/>
    <w:family w:val="swiss"/>
    <w:pitch w:val="variable"/>
  </w:font>
  <w:font w:name="Nimbus Roman No9 L">
    <w:altName w:val="Times New Roman"/>
    <w:charset w:val="01"/>
    <w:family w:val="roman"/>
    <w:pitch w:val="variable"/>
  </w:font>
  <w:font w:name="Roboto Medium">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252"/>
        <w:tab w:val="clear" w:pos="8504"/>
        <w:tab w:val="left" w:pos="0" w:leader="none"/>
      </w:tabs>
      <w:ind w:left="2832" w:right="-120" w:firstLine="708"/>
      <w:jc w:val="center"/>
      <w:rPr/>
    </w:pPr>
    <w:r>
      <w:drawing>
        <wp:anchor behindDoc="1" distT="0" distB="0" distL="0" distR="0" simplePos="0" locked="0" layoutInCell="1" allowOverlap="1" relativeHeight="14">
          <wp:simplePos x="0" y="0"/>
          <wp:positionH relativeFrom="column">
            <wp:posOffset>49530</wp:posOffset>
          </wp:positionH>
          <wp:positionV relativeFrom="paragraph">
            <wp:posOffset>-84455</wp:posOffset>
          </wp:positionV>
          <wp:extent cx="1247775" cy="361315"/>
          <wp:effectExtent l="0" t="0" r="0" b="0"/>
          <wp:wrapNone/>
          <wp:docPr id="3" name="Imagen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6" descr=""/>
                  <pic:cNvPicPr>
                    <a:picLocks noChangeAspect="1" noChangeArrowheads="1"/>
                  </pic:cNvPicPr>
                </pic:nvPicPr>
                <pic:blipFill>
                  <a:blip r:embed="rId1"/>
                  <a:stretch>
                    <a:fillRect/>
                  </a:stretch>
                </pic:blipFill>
                <pic:spPr bwMode="auto">
                  <a:xfrm>
                    <a:off x="0" y="0"/>
                    <a:ext cx="1247775" cy="361315"/>
                  </a:xfrm>
                  <a:prstGeom prst="rect">
                    <a:avLst/>
                  </a:prstGeom>
                </pic:spPr>
              </pic:pic>
            </a:graphicData>
          </a:graphic>
        </wp:anchor>
      </w:drawing>
    </w:r>
    <w:r>
      <w:rPr/>
      <w:t>w</w:t>
    </w:r>
    <w:r>
      <w:rPr/>
      <w:t xml:space="preserve">ww.firmaabogadoschile.cl </w:t>
      <w:tab/>
      <w:tab/>
      <w:tab/>
      <w:tab/>
      <w:tab/>
      <w:tab/>
    </w:r>
    <w:r>
      <w:rPr/>
      <w:fldChar w:fldCharType="begin"/>
    </w:r>
    <w:r>
      <w:rPr/>
      <w:instrText> PAGE </w:instrText>
    </w:r>
    <w:r>
      <w:rPr/>
      <w:fldChar w:fldCharType="separate"/>
    </w:r>
    <w:r>
      <w:rPr/>
      <w:t>7</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i/>
        <w:i/>
        <w:color w:val="FFFFFF"/>
        <w:sz w:val="18"/>
        <w:szCs w:val="18"/>
      </w:rPr>
    </w:pPr>
    <w:r>
      <w:rPr>
        <w:i/>
        <w:color w:val="FFFFFF"/>
        <w:sz w:val="18"/>
        <w:szCs w:val="18"/>
      </w:rPr>
      <w:t>©2006 -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117" w:type="dxa"/>
      <w:jc w:val="left"/>
      <w:tblInd w:w="0" w:type="dxa"/>
      <w:tblCellMar>
        <w:top w:w="68" w:type="dxa"/>
        <w:left w:w="70" w:type="dxa"/>
        <w:bottom w:w="68" w:type="dxa"/>
        <w:right w:w="70" w:type="dxa"/>
      </w:tblCellMar>
      <w:tblLook w:val="0000" w:noHBand="0" w:noVBand="0" w:firstColumn="0" w:lastRow="0" w:lastColumn="0" w:firstRow="0"/>
    </w:tblPr>
    <w:tblGrid>
      <w:gridCol w:w="3503"/>
      <w:gridCol w:w="6613"/>
    </w:tblGrid>
    <w:tr>
      <w:trPr>
        <w:trHeight w:val="649" w:hRule="atLeast"/>
      </w:trPr>
      <w:tc>
        <w:tcPr>
          <w:tcW w:w="3503" w:type="dxa"/>
          <w:tcBorders>
            <w:bottom w:val="single" w:sz="4" w:space="0" w:color="292929"/>
          </w:tcBorders>
          <w:shd w:fill="auto" w:val="clear"/>
        </w:tcPr>
        <w:p>
          <w:pPr>
            <w:pStyle w:val="Header"/>
            <w:rPr>
              <w:rFonts w:cs="Arial"/>
              <w:sz w:val="16"/>
            </w:rPr>
          </w:pPr>
          <w:r>
            <w:rPr>
              <w:rFonts w:cs="Arial"/>
              <w:sz w:val="16"/>
            </w:rPr>
          </w:r>
        </w:p>
      </w:tc>
      <w:tc>
        <w:tcPr>
          <w:tcW w:w="6613" w:type="dxa"/>
          <w:tcBorders>
            <w:bottom w:val="single" w:sz="4" w:space="0" w:color="292929"/>
          </w:tcBorders>
          <w:shd w:fill="auto" w:val="clear"/>
          <w:vAlign w:val="center"/>
        </w:tcPr>
        <w:p>
          <w:pPr>
            <w:pStyle w:val="Header"/>
            <w:tabs>
              <w:tab w:val="clear" w:pos="4252"/>
              <w:tab w:val="center" w:pos="5992" w:leader="none"/>
              <w:tab w:val="right" w:pos="8504" w:leader="none"/>
            </w:tabs>
            <w:jc w:val="right"/>
            <w:rPr>
              <w:sz w:val="16"/>
            </w:rPr>
          </w:pPr>
          <w:r>
            <w:rPr>
              <w:rFonts w:cs="Arial"/>
              <w:bCs/>
              <w:color w:val="241A61"/>
              <w:sz w:val="16"/>
              <w:lang w:val="es-CL"/>
            </w:rPr>
            <w:t>Requerimientos faltantes - Álvaro Guerrero</w:t>
          </w:r>
        </w:p>
      </w:tc>
    </w:tr>
  </w:tbl>
  <w:p>
    <w:pPr>
      <w:pStyle w:val="Header"/>
      <w:rPr/>
    </w:pPr>
    <w:r>
      <w:rPr/>
      <w:drawing>
        <wp:anchor behindDoc="1" distT="0" distB="0" distL="0" distR="0" simplePos="0" locked="0" layoutInCell="1" allowOverlap="1" relativeHeight="8">
          <wp:simplePos x="0" y="0"/>
          <wp:positionH relativeFrom="margin">
            <wp:posOffset>-8890</wp:posOffset>
          </wp:positionH>
          <wp:positionV relativeFrom="paragraph">
            <wp:posOffset>-871855</wp:posOffset>
          </wp:positionV>
          <wp:extent cx="819150" cy="833120"/>
          <wp:effectExtent l="0" t="0" r="0" b="0"/>
          <wp:wrapNone/>
          <wp:docPr id="1" name="Imagen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4" descr=""/>
                  <pic:cNvPicPr>
                    <a:picLocks noChangeAspect="1" noChangeArrowheads="1"/>
                  </pic:cNvPicPr>
                </pic:nvPicPr>
                <pic:blipFill>
                  <a:blip r:embed="rId1"/>
                  <a:stretch>
                    <a:fillRect/>
                  </a:stretch>
                </pic:blipFill>
                <pic:spPr bwMode="auto">
                  <a:xfrm>
                    <a:off x="0" y="0"/>
                    <a:ext cx="819150" cy="83312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margin">
            <wp:posOffset>-361950</wp:posOffset>
          </wp:positionH>
          <wp:positionV relativeFrom="paragraph">
            <wp:posOffset>-288290</wp:posOffset>
          </wp:positionV>
          <wp:extent cx="819150" cy="833120"/>
          <wp:effectExtent l="0" t="0" r="0" b="0"/>
          <wp:wrapNone/>
          <wp:docPr id="2" name="Imagen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5" descr=""/>
                  <pic:cNvPicPr>
                    <a:picLocks noChangeAspect="1" noChangeArrowheads="1"/>
                  </pic:cNvPicPr>
                </pic:nvPicPr>
                <pic:blipFill>
                  <a:blip r:embed="rId1"/>
                  <a:stretch>
                    <a:fillRect/>
                  </a:stretch>
                </pic:blipFill>
                <pic:spPr bwMode="auto">
                  <a:xfrm>
                    <a:off x="0" y="0"/>
                    <a:ext cx="819150" cy="83312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rPr>
        <w:sz w:val="24"/>
      </w:rPr>
    </w:lvl>
    <w:lvl w:ilvl="1">
      <w:start w:val="1"/>
      <w:numFmt w:val="decimal"/>
      <w:lvlText w:val="%1.%2."/>
      <w:lvlJc w:val="left"/>
      <w:pPr>
        <w:ind w:left="2483" w:hanging="357"/>
      </w:pPr>
    </w:lvl>
    <w:lvl w:ilvl="2">
      <w:start w:val="1"/>
      <w:numFmt w:val="decimal"/>
      <w:lvlText w:val="%1.%2.%3."/>
      <w:lvlJc w:val="right"/>
      <w:pPr>
        <w:ind w:left="464"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upperRoman"/>
      <w:lvlText w:val="%1."/>
      <w:lvlJc w:val="right"/>
      <w:pPr>
        <w:ind w:left="1125" w:hanging="405"/>
      </w:pPr>
      <w:rPr>
        <w:sz w:val="22"/>
      </w:rPr>
    </w:lvl>
    <w:lvl w:ilvl="1">
      <w:start w:val="1"/>
      <w:numFmt w:val="lowerLetter"/>
      <w:lvlText w:val="%2."/>
      <w:lvlJc w:val="left"/>
      <w:pPr>
        <w:ind w:left="1800" w:hanging="360"/>
      </w:pPr>
    </w:lvl>
    <w:lvl w:ilvl="2">
      <w:start w:val="1"/>
      <w:numFmt w:val="upperRoman"/>
      <w:lvlText w:val="%3-"/>
      <w:lvlJc w:val="left"/>
      <w:pPr>
        <w:ind w:left="3060" w:hanging="720"/>
      </w:pPr>
    </w:lvl>
    <w:lvl w:ilvl="3">
      <w:start w:val="1"/>
      <w:numFmt w:val="bullet"/>
      <w:lvlText w:val="-"/>
      <w:lvlJc w:val="left"/>
      <w:pPr>
        <w:ind w:left="3240" w:hanging="360"/>
      </w:pPr>
      <w:rPr>
        <w:rFonts w:ascii="Roboto Medium" w:hAnsi="Roboto Medium" w:cs="Roboto Medium" w:hint="default"/>
        <w:rFonts w:cs="Arial"/>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ind w:left="1125" w:hanging="405"/>
      </w:pPr>
      <w:rPr>
        <w:sz w:val="22"/>
      </w:rPr>
    </w:lvl>
    <w:lvl w:ilvl="1">
      <w:start w:val="1"/>
      <w:numFmt w:val="lowerLetter"/>
      <w:lvlText w:val="%2."/>
      <w:lvlJc w:val="left"/>
      <w:pPr>
        <w:ind w:left="1800" w:hanging="360"/>
      </w:pPr>
    </w:lvl>
    <w:lvl w:ilvl="2">
      <w:start w:val="1"/>
      <w:numFmt w:val="upperRoman"/>
      <w:lvlText w:val="%3-"/>
      <w:lvlJc w:val="left"/>
      <w:pPr>
        <w:ind w:left="3060" w:hanging="720"/>
      </w:pPr>
    </w:lvl>
    <w:lvl w:ilvl="3">
      <w:start w:val="1"/>
      <w:numFmt w:val="bullet"/>
      <w:lvlText w:val="-"/>
      <w:lvlJc w:val="left"/>
      <w:pPr>
        <w:ind w:left="3240" w:hanging="360"/>
      </w:pPr>
      <w:rPr>
        <w:rFonts w:ascii="Roboto Medium" w:hAnsi="Roboto Medium" w:cs="Roboto Medium" w:hint="default"/>
        <w:rFonts w:cs="Arial"/>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upperRoman"/>
      <w:lvlText w:val="%1."/>
      <w:lvlJc w:val="righ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CL" w:eastAsia="es-CL"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uiPriority="0"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50da9"/>
    <w:pPr>
      <w:widowControl/>
      <w:bidi w:val="0"/>
      <w:spacing w:lineRule="auto" w:line="276" w:before="0" w:after="200"/>
      <w:jc w:val="both"/>
    </w:pPr>
    <w:rPr>
      <w:rFonts w:ascii="Roboto Light" w:hAnsi="Roboto Light" w:eastAsia="Calibri" w:cs="Times New Roman"/>
      <w:color w:val="auto"/>
      <w:kern w:val="0"/>
      <w:sz w:val="20"/>
      <w:szCs w:val="22"/>
      <w:lang w:val="es-ES" w:eastAsia="en-US" w:bidi="ar-SA"/>
    </w:rPr>
  </w:style>
  <w:style w:type="paragraph" w:styleId="Heading1">
    <w:name w:val="Heading 1"/>
    <w:basedOn w:val="Puesto1"/>
    <w:next w:val="Normal"/>
    <w:link w:val="Ttulo1Car"/>
    <w:autoRedefine/>
    <w:uiPriority w:val="9"/>
    <w:qFormat/>
    <w:rsid w:val="009f7e0d"/>
    <w:pPr>
      <w:keepNext w:val="true"/>
      <w:spacing w:before="240" w:after="120"/>
    </w:pPr>
    <w:rPr>
      <w:rFonts w:ascii="Calibri Light" w:hAnsi="Calibri Light" w:cs="Times New Roman"/>
      <w:b/>
      <w:bCs w:val="false"/>
      <w:kern w:val="2"/>
    </w:rPr>
  </w:style>
  <w:style w:type="paragraph" w:styleId="Heading2">
    <w:name w:val="Heading 2"/>
    <w:basedOn w:val="Normal"/>
    <w:next w:val="Normal"/>
    <w:link w:val="Ttulo2Car"/>
    <w:uiPriority w:val="9"/>
    <w:unhideWhenUsed/>
    <w:qFormat/>
    <w:rsid w:val="00fd6666"/>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Ttulo3Car"/>
    <w:uiPriority w:val="9"/>
    <w:unhideWhenUsed/>
    <w:qFormat/>
    <w:rsid w:val="0067504e"/>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7c4038"/>
    <w:rPr/>
  </w:style>
  <w:style w:type="character" w:styleId="PiedepginaCar" w:customStyle="1">
    <w:name w:val="Pie de página Car"/>
    <w:basedOn w:val="DefaultParagraphFont"/>
    <w:link w:val="Piedepgina"/>
    <w:uiPriority w:val="99"/>
    <w:qFormat/>
    <w:rsid w:val="007c4038"/>
    <w:rPr/>
  </w:style>
  <w:style w:type="character" w:styleId="TextodegloboCar" w:customStyle="1">
    <w:name w:val="Texto de globo Car"/>
    <w:link w:val="Textodeglobo"/>
    <w:uiPriority w:val="99"/>
    <w:semiHidden/>
    <w:qFormat/>
    <w:rsid w:val="007c4038"/>
    <w:rPr>
      <w:rFonts w:ascii="Tahoma" w:hAnsi="Tahoma" w:cs="Tahoma"/>
      <w:sz w:val="16"/>
      <w:szCs w:val="16"/>
    </w:rPr>
  </w:style>
  <w:style w:type="character" w:styleId="TextoindependienteCar" w:customStyle="1">
    <w:name w:val="Texto independiente Car"/>
    <w:link w:val="Textoindependiente"/>
    <w:qFormat/>
    <w:rsid w:val="007c4038"/>
    <w:rPr>
      <w:rFonts w:ascii="Arial" w:hAnsi="Arial" w:eastAsia="Times New Roman" w:cs="Times New Roman"/>
      <w:sz w:val="16"/>
      <w:szCs w:val="24"/>
      <w:lang w:eastAsia="es-ES"/>
    </w:rPr>
  </w:style>
  <w:style w:type="character" w:styleId="PuestoCar" w:customStyle="1">
    <w:name w:val="Puesto Car"/>
    <w:link w:val="Puesto1"/>
    <w:qFormat/>
    <w:rsid w:val="005e2096"/>
    <w:rPr>
      <w:rFonts w:ascii="Roboto Medium" w:hAnsi="Roboto Medium" w:eastAsia="Times New Roman" w:cs="Arial"/>
      <w:bCs/>
      <w:kern w:val="2"/>
      <w:sz w:val="24"/>
      <w:szCs w:val="32"/>
      <w:lang w:val="es-ES" w:eastAsia="es-ES"/>
    </w:rPr>
  </w:style>
  <w:style w:type="character" w:styleId="Highlightedsearchterm" w:customStyle="1">
    <w:name w:val="highlightedsearchterm"/>
    <w:basedOn w:val="DefaultParagraphFont"/>
    <w:qFormat/>
    <w:rsid w:val="00396ea2"/>
    <w:rPr/>
  </w:style>
  <w:style w:type="character" w:styleId="Emphasis">
    <w:name w:val="Emphasis"/>
    <w:qFormat/>
    <w:rsid w:val="002f42e3"/>
    <w:rPr>
      <w:rFonts w:ascii="Roboto Light" w:hAnsi="Roboto Light"/>
      <w:i/>
      <w:iCs/>
      <w:sz w:val="20"/>
    </w:rPr>
  </w:style>
  <w:style w:type="character" w:styleId="InternetLink">
    <w:name w:val="Internet Link"/>
    <w:uiPriority w:val="99"/>
    <w:unhideWhenUsed/>
    <w:rsid w:val="00771b50"/>
    <w:rPr>
      <w:color w:val="0000FF"/>
      <w:u w:val="single"/>
    </w:rPr>
  </w:style>
  <w:style w:type="character" w:styleId="FollowedHyperlink">
    <w:name w:val="FollowedHyperlink"/>
    <w:uiPriority w:val="99"/>
    <w:semiHidden/>
    <w:unhideWhenUsed/>
    <w:qFormat/>
    <w:rsid w:val="005121b4"/>
    <w:rPr>
      <w:color w:val="800080"/>
      <w:u w:val="single"/>
    </w:rPr>
  </w:style>
  <w:style w:type="character" w:styleId="BookTitle">
    <w:name w:val="Book Title"/>
    <w:uiPriority w:val="33"/>
    <w:qFormat/>
    <w:rsid w:val="005859b4"/>
    <w:rPr>
      <w:rFonts w:ascii="Calibri" w:hAnsi="Calibri"/>
      <w:b/>
      <w:bCs/>
      <w:i/>
      <w:iCs/>
      <w:spacing w:val="5"/>
      <w:sz w:val="28"/>
    </w:rPr>
  </w:style>
  <w:style w:type="character" w:styleId="Ttulo1Car" w:customStyle="1">
    <w:name w:val="Título 1 Car"/>
    <w:link w:val="Ttulo1"/>
    <w:uiPriority w:val="9"/>
    <w:qFormat/>
    <w:rsid w:val="009f7e0d"/>
    <w:rPr>
      <w:rFonts w:ascii="Calibri Light" w:hAnsi="Calibri Light" w:eastAsia="Times New Roman"/>
      <w:kern w:val="2"/>
      <w:sz w:val="28"/>
      <w:szCs w:val="32"/>
      <w:lang w:val="es-ES" w:eastAsia="es-ES"/>
    </w:rPr>
  </w:style>
  <w:style w:type="character" w:styleId="SubttuloCar" w:customStyle="1">
    <w:name w:val="Subtítulo Car"/>
    <w:link w:val="Subttulo"/>
    <w:uiPriority w:val="11"/>
    <w:qFormat/>
    <w:rsid w:val="00c70cdc"/>
    <w:rPr>
      <w:rFonts w:ascii="Roboto Medium" w:hAnsi="Roboto Medium" w:eastAsia="Times New Roman"/>
      <w:szCs w:val="24"/>
    </w:rPr>
  </w:style>
  <w:style w:type="character" w:styleId="SubsubtituloCar" w:customStyle="1">
    <w:name w:val="subsubtitulo Car"/>
    <w:basedOn w:val="SubttuloCar"/>
    <w:link w:val="subsubtitulo"/>
    <w:qFormat/>
    <w:rsid w:val="00733e86"/>
    <w:rPr>
      <w:rFonts w:ascii="Roboto Medium" w:hAnsi="Roboto Medium" w:eastAsia="Times New Roman"/>
      <w:color w:val="000000" w:themeColor="text1"/>
      <w:szCs w:val="24"/>
    </w:rPr>
  </w:style>
  <w:style w:type="character" w:styleId="MdulosCar" w:customStyle="1">
    <w:name w:val="Módulos Car"/>
    <w:basedOn w:val="SubsubtituloCar"/>
    <w:link w:val="Mdulos"/>
    <w:qFormat/>
    <w:rsid w:val="00e92954"/>
    <w:rPr>
      <w:rFonts w:ascii="Roboto Medium" w:hAnsi="Roboto Medium" w:eastAsia="Times New Roman"/>
      <w:color w:val="000000" w:themeColor="text1"/>
      <w:szCs w:val="24"/>
      <w:lang w:val="es-ES" w:eastAsia="en-US"/>
    </w:rPr>
  </w:style>
  <w:style w:type="character" w:styleId="SubtleEmphasis">
    <w:name w:val="Subtle Emphasis"/>
    <w:basedOn w:val="DefaultParagraphFont"/>
    <w:uiPriority w:val="19"/>
    <w:qFormat/>
    <w:rsid w:val="005e6539"/>
    <w:rPr>
      <w:rFonts w:ascii="Roboto Light" w:hAnsi="Roboto Light"/>
      <w:i/>
      <w:iCs/>
      <w:color w:val="404040" w:themeColor="text1" w:themeTint="bf"/>
      <w:sz w:val="16"/>
    </w:rPr>
  </w:style>
  <w:style w:type="character" w:styleId="NormalWebCar" w:customStyle="1">
    <w:name w:val="Normal (Web) Car"/>
    <w:link w:val="NormalWeb"/>
    <w:uiPriority w:val="99"/>
    <w:semiHidden/>
    <w:qFormat/>
    <w:rsid w:val="00844d1c"/>
    <w:rPr>
      <w:rFonts w:ascii="Times New Roman" w:hAnsi="Times New Roman" w:eastAsia="Times New Roman"/>
      <w:sz w:val="24"/>
      <w:szCs w:val="24"/>
      <w:lang w:val="es-ES" w:eastAsia="es-ES"/>
    </w:rPr>
  </w:style>
  <w:style w:type="character" w:styleId="GuiazulCar" w:customStyle="1">
    <w:name w:val="guiazul Car"/>
    <w:link w:val="guiazul"/>
    <w:qFormat/>
    <w:rsid w:val="00844d1c"/>
    <w:rPr>
      <w:rFonts w:ascii="Arial" w:hAnsi="Arial" w:eastAsia="Times New Roman"/>
      <w:i/>
      <w:color w:val="0000FF"/>
      <w:sz w:val="24"/>
      <w:szCs w:val="24"/>
      <w:lang w:val="es-ES" w:eastAsia="es-ES"/>
    </w:rPr>
  </w:style>
  <w:style w:type="character" w:styleId="TablasCar" w:customStyle="1">
    <w:name w:val="Tablas Car"/>
    <w:link w:val="Tablas"/>
    <w:qFormat/>
    <w:rsid w:val="0025519e"/>
    <w:rPr>
      <w:rFonts w:ascii="Roboto Light" w:hAnsi="Roboto Light" w:eastAsia="Times New Roman"/>
      <w:iCs/>
      <w:sz w:val="16"/>
      <w:szCs w:val="24"/>
      <w:lang w:val="es-ES" w:eastAsia="es-ES"/>
    </w:rPr>
  </w:style>
  <w:style w:type="character" w:styleId="PrrafodelistaCar" w:customStyle="1">
    <w:name w:val="Párrafo de lista Car"/>
    <w:basedOn w:val="DefaultParagraphFont"/>
    <w:link w:val="Prrafodelista"/>
    <w:uiPriority w:val="34"/>
    <w:qFormat/>
    <w:rsid w:val="00131b13"/>
    <w:rPr>
      <w:rFonts w:ascii="Roboto Light" w:hAnsi="Roboto Light"/>
      <w:szCs w:val="18"/>
      <w:lang w:val="es-ES" w:eastAsia="en-US"/>
    </w:rPr>
  </w:style>
  <w:style w:type="character" w:styleId="ConvencionesCar" w:customStyle="1">
    <w:name w:val="Convenciones Car"/>
    <w:basedOn w:val="PrrafodelistaCar"/>
    <w:link w:val="Convenciones"/>
    <w:qFormat/>
    <w:rsid w:val="001e1787"/>
    <w:rPr>
      <w:rFonts w:ascii="Arial" w:hAnsi="Arial" w:eastAsia="Times New Roman"/>
      <w:i/>
      <w:sz w:val="16"/>
      <w:szCs w:val="24"/>
      <w:lang w:val="es-ES" w:eastAsia="en-US"/>
    </w:rPr>
  </w:style>
  <w:style w:type="character" w:styleId="Annotationreference">
    <w:name w:val="annotation reference"/>
    <w:basedOn w:val="DefaultParagraphFont"/>
    <w:uiPriority w:val="99"/>
    <w:semiHidden/>
    <w:unhideWhenUsed/>
    <w:qFormat/>
    <w:rsid w:val="00fc4df2"/>
    <w:rPr>
      <w:sz w:val="16"/>
      <w:szCs w:val="16"/>
    </w:rPr>
  </w:style>
  <w:style w:type="character" w:styleId="TextocomentarioCar" w:customStyle="1">
    <w:name w:val="Texto comentario Car"/>
    <w:basedOn w:val="DefaultParagraphFont"/>
    <w:link w:val="Textocomentario"/>
    <w:uiPriority w:val="99"/>
    <w:semiHidden/>
    <w:qFormat/>
    <w:rsid w:val="00fc4df2"/>
    <w:rPr>
      <w:rFonts w:ascii="Roboto Light" w:hAnsi="Roboto Light"/>
      <w:lang w:val="es-ES" w:eastAsia="en-US"/>
    </w:rPr>
  </w:style>
  <w:style w:type="character" w:styleId="AsuntodelcomentarioCar" w:customStyle="1">
    <w:name w:val="Asunto del comentario Car"/>
    <w:basedOn w:val="TextocomentarioCar"/>
    <w:link w:val="Asuntodelcomentario"/>
    <w:uiPriority w:val="99"/>
    <w:semiHidden/>
    <w:qFormat/>
    <w:rsid w:val="00fc4df2"/>
    <w:rPr>
      <w:rFonts w:ascii="Roboto Light" w:hAnsi="Roboto Light"/>
      <w:b/>
      <w:bCs/>
      <w:lang w:val="es-ES" w:eastAsia="en-US"/>
    </w:rPr>
  </w:style>
  <w:style w:type="character" w:styleId="Ttulo3Car" w:customStyle="1">
    <w:name w:val="Título 3 Car"/>
    <w:basedOn w:val="DefaultParagraphFont"/>
    <w:link w:val="Ttulo3"/>
    <w:uiPriority w:val="9"/>
    <w:qFormat/>
    <w:rsid w:val="0067504e"/>
    <w:rPr>
      <w:rFonts w:ascii="Calibri Light" w:hAnsi="Calibri Light" w:eastAsia="" w:cs="" w:asciiTheme="majorHAnsi" w:cstheme="majorBidi" w:eastAsiaTheme="majorEastAsia" w:hAnsiTheme="majorHAnsi"/>
      <w:color w:val="1F4D78" w:themeColor="accent1" w:themeShade="7f"/>
      <w:sz w:val="24"/>
      <w:szCs w:val="24"/>
      <w:lang w:val="es-ES" w:eastAsia="en-US"/>
    </w:rPr>
  </w:style>
  <w:style w:type="character" w:styleId="Ttulo2Car" w:customStyle="1">
    <w:name w:val="Título 2 Car"/>
    <w:basedOn w:val="DefaultParagraphFont"/>
    <w:link w:val="Ttulo2"/>
    <w:uiPriority w:val="9"/>
    <w:qFormat/>
    <w:rsid w:val="00fd6666"/>
    <w:rPr>
      <w:rFonts w:ascii="Calibri Light" w:hAnsi="Calibri Light" w:eastAsia="" w:cs="" w:asciiTheme="majorHAnsi" w:cstheme="majorBidi" w:eastAsiaTheme="majorEastAsia" w:hAnsiTheme="majorHAnsi"/>
      <w:color w:val="2E74B5" w:themeColor="accent1" w:themeShade="bf"/>
      <w:sz w:val="26"/>
      <w:szCs w:val="26"/>
      <w:lang w:val="es-ES" w:eastAsia="en-US"/>
    </w:rPr>
  </w:style>
  <w:style w:type="character" w:styleId="UnresolvedMention">
    <w:name w:val="Unresolved Mention"/>
    <w:basedOn w:val="DefaultParagraphFont"/>
    <w:uiPriority w:val="99"/>
    <w:semiHidden/>
    <w:unhideWhenUsed/>
    <w:qFormat/>
    <w:rsid w:val="00c7710f"/>
    <w:rPr>
      <w:color w:val="605E5C"/>
      <w:shd w:fill="E1DFDD"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link w:val="TextoindependienteCar"/>
    <w:rsid w:val="007c4038"/>
    <w:pPr>
      <w:spacing w:lineRule="auto" w:line="240" w:before="0" w:after="0"/>
    </w:pPr>
    <w:rPr>
      <w:rFonts w:ascii="Arial" w:hAnsi="Arial" w:eastAsia="Times New Roman"/>
      <w:sz w:val="16"/>
      <w:szCs w:val="24"/>
      <w:lang w:eastAsia="es-ES"/>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rPr/>
  </w:style>
  <w:style w:type="paragraph" w:styleId="Header">
    <w:name w:val="Header"/>
    <w:basedOn w:val="Normal"/>
    <w:link w:val="EncabezadoCar"/>
    <w:uiPriority w:val="99"/>
    <w:unhideWhenUsed/>
    <w:rsid w:val="007c4038"/>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7c4038"/>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7c4038"/>
    <w:pPr>
      <w:spacing w:lineRule="auto" w:line="240" w:before="0" w:after="0"/>
    </w:pPr>
    <w:rPr>
      <w:rFonts w:ascii="Tahoma" w:hAnsi="Tahoma" w:cs="Tahoma"/>
      <w:sz w:val="16"/>
      <w:szCs w:val="16"/>
    </w:rPr>
  </w:style>
  <w:style w:type="paragraph" w:styleId="Puesto1" w:customStyle="1">
    <w:name w:val="Puesto1"/>
    <w:basedOn w:val="Normal"/>
    <w:link w:val="PuestoCar"/>
    <w:autoRedefine/>
    <w:qFormat/>
    <w:rsid w:val="005e2096"/>
    <w:pPr>
      <w:spacing w:lineRule="auto" w:line="240" w:before="0" w:after="60"/>
      <w:ind w:left="284" w:hanging="284"/>
      <w:outlineLvl w:val="0"/>
    </w:pPr>
    <w:rPr>
      <w:rFonts w:ascii="Roboto Medium" w:hAnsi="Roboto Medium" w:eastAsia="Times New Roman" w:cs="Arial"/>
      <w:bCs/>
      <w:kern w:val="2"/>
      <w:sz w:val="24"/>
      <w:szCs w:val="32"/>
      <w:lang w:eastAsia="es-ES"/>
    </w:rPr>
  </w:style>
  <w:style w:type="paragraph" w:styleId="InfoBlue" w:customStyle="1">
    <w:name w:val="InfoBlue"/>
    <w:basedOn w:val="Normal"/>
    <w:next w:val="TextBody"/>
    <w:qFormat/>
    <w:rsid w:val="007c4038"/>
    <w:pPr>
      <w:widowControl w:val="false"/>
      <w:spacing w:lineRule="atLeast" w:line="240" w:before="0" w:after="120"/>
      <w:ind w:left="720" w:hanging="0"/>
    </w:pPr>
    <w:rPr>
      <w:rFonts w:ascii="Times New Roman" w:hAnsi="Times New Roman" w:eastAsia="Times New Roman"/>
      <w:i/>
      <w:color w:val="0000FF"/>
      <w:szCs w:val="20"/>
      <w:lang w:val="en-US"/>
    </w:rPr>
  </w:style>
  <w:style w:type="paragraph" w:styleId="TableContents" w:customStyle="1">
    <w:name w:val="Table Contents"/>
    <w:basedOn w:val="Normal"/>
    <w:qFormat/>
    <w:rsid w:val="007c4038"/>
    <w:pPr>
      <w:suppressLineNumbers/>
      <w:suppressAutoHyphens w:val="true"/>
      <w:spacing w:lineRule="auto" w:line="240" w:before="0" w:after="0"/>
    </w:pPr>
    <w:rPr>
      <w:rFonts w:ascii="Nimbus Roman No9 L" w:hAnsi="Nimbus Roman No9 L" w:eastAsia="DejaVu Sans" w:cs="DejaVu Sans"/>
      <w:sz w:val="24"/>
      <w:szCs w:val="24"/>
      <w:lang w:val="es-VE" w:eastAsia="es-ES_tradnl" w:bidi="es-ES_tradnl"/>
    </w:rPr>
  </w:style>
  <w:style w:type="paragraph" w:styleId="Contents1">
    <w:name w:val="TOC 1"/>
    <w:basedOn w:val="Normal"/>
    <w:next w:val="Normal"/>
    <w:autoRedefine/>
    <w:uiPriority w:val="39"/>
    <w:rsid w:val="006f3f10"/>
    <w:pPr>
      <w:tabs>
        <w:tab w:val="clear" w:pos="708"/>
        <w:tab w:val="left" w:pos="440" w:leader="none"/>
        <w:tab w:val="right" w:pos="10065" w:leader="dot"/>
      </w:tabs>
      <w:spacing w:lineRule="auto" w:line="240" w:before="120" w:after="120"/>
    </w:pPr>
    <w:rPr>
      <w:rFonts w:ascii="Roboto Medium" w:hAnsi="Roboto Medium" w:eastAsia="Times New Roman"/>
      <w:caps/>
      <w:szCs w:val="20"/>
      <w:lang w:val="es-ES_tradnl" w:eastAsia="es-ES"/>
    </w:rPr>
  </w:style>
  <w:style w:type="paragraph" w:styleId="ListParagraph">
    <w:name w:val="List Paragraph"/>
    <w:basedOn w:val="Normal"/>
    <w:link w:val="PrrafodelistaCar"/>
    <w:autoRedefine/>
    <w:uiPriority w:val="34"/>
    <w:qFormat/>
    <w:rsid w:val="00131b13"/>
    <w:pPr>
      <w:tabs>
        <w:tab w:val="clear" w:pos="708"/>
        <w:tab w:val="center" w:pos="1379" w:leader="none"/>
        <w:tab w:val="left" w:pos="2043" w:leader="none"/>
      </w:tabs>
      <w:spacing w:lineRule="auto" w:line="240" w:before="240" w:after="0"/>
      <w:contextualSpacing/>
    </w:pPr>
    <w:rPr>
      <w:szCs w:val="18"/>
    </w:rPr>
  </w:style>
  <w:style w:type="paragraph" w:styleId="NormalWeb">
    <w:name w:val="Normal (Web)"/>
    <w:basedOn w:val="Normal"/>
    <w:link w:val="NormalWebCar"/>
    <w:uiPriority w:val="99"/>
    <w:semiHidden/>
    <w:unhideWhenUsed/>
    <w:qFormat/>
    <w:rsid w:val="00ac7a3d"/>
    <w:pPr>
      <w:spacing w:lineRule="auto" w:line="240" w:beforeAutospacing="1" w:afterAutospacing="1"/>
    </w:pPr>
    <w:rPr>
      <w:rFonts w:ascii="Times New Roman" w:hAnsi="Times New Roman" w:eastAsia="Times New Roman"/>
      <w:sz w:val="24"/>
      <w:szCs w:val="24"/>
      <w:lang w:eastAsia="es-ES"/>
    </w:rPr>
  </w:style>
  <w:style w:type="paragraph" w:styleId="TtulodeTDC1" w:customStyle="1">
    <w:name w:val="Título de TDC1"/>
    <w:basedOn w:val="Heading1"/>
    <w:next w:val="Normal"/>
    <w:uiPriority w:val="39"/>
    <w:unhideWhenUsed/>
    <w:qFormat/>
    <w:rsid w:val="0042585c"/>
    <w:pPr>
      <w:keepLines/>
      <w:spacing w:lineRule="auto" w:line="259" w:before="240" w:after="0"/>
    </w:pPr>
    <w:rPr>
      <w:b w:val="false"/>
      <w:bCs/>
      <w:color w:val="2E74B5"/>
      <w:kern w:val="0"/>
      <w:lang w:val="es-CL" w:eastAsia="es-CL"/>
    </w:rPr>
  </w:style>
  <w:style w:type="paragraph" w:styleId="Subtitle">
    <w:name w:val="Subtitle"/>
    <w:basedOn w:val="Normal"/>
    <w:next w:val="Normal"/>
    <w:link w:val="SubttuloCar"/>
    <w:autoRedefine/>
    <w:uiPriority w:val="11"/>
    <w:qFormat/>
    <w:rsid w:val="00c70cdc"/>
    <w:pPr>
      <w:spacing w:lineRule="auto" w:line="240" w:before="240" w:after="240"/>
      <w:outlineLvl w:val="1"/>
    </w:pPr>
    <w:rPr>
      <w:rFonts w:ascii="Roboto Medium" w:hAnsi="Roboto Medium" w:eastAsia="Times New Roman"/>
      <w:szCs w:val="24"/>
      <w:lang w:val="es-CL" w:eastAsia="es-CL"/>
    </w:rPr>
  </w:style>
  <w:style w:type="paragraph" w:styleId="Subsubtitulo" w:customStyle="1">
    <w:name w:val="subsubtitulo"/>
    <w:basedOn w:val="Subtitle"/>
    <w:autoRedefine/>
    <w:qFormat/>
    <w:rsid w:val="00c70cdc"/>
    <w:pPr/>
    <w:rPr>
      <w:color w:val="000000" w:themeColor="text1"/>
    </w:rPr>
  </w:style>
  <w:style w:type="paragraph" w:styleId="Contents2">
    <w:name w:val="TOC 2"/>
    <w:basedOn w:val="Normal"/>
    <w:next w:val="Normal"/>
    <w:autoRedefine/>
    <w:uiPriority w:val="39"/>
    <w:unhideWhenUsed/>
    <w:rsid w:val="006f3f10"/>
    <w:pPr>
      <w:tabs>
        <w:tab w:val="clear" w:pos="708"/>
        <w:tab w:val="left" w:pos="880" w:leader="none"/>
        <w:tab w:val="right" w:pos="10065" w:leader="dot"/>
      </w:tabs>
      <w:spacing w:lineRule="auto" w:line="240" w:before="0" w:after="0"/>
      <w:ind w:left="221" w:hanging="0"/>
    </w:pPr>
    <w:rPr/>
  </w:style>
  <w:style w:type="paragraph" w:styleId="Normalindentado2" w:customStyle="1">
    <w:name w:val="Normal indentado 2"/>
    <w:basedOn w:val="Normal"/>
    <w:qFormat/>
    <w:rsid w:val="00f61303"/>
    <w:pPr>
      <w:spacing w:lineRule="auto" w:line="240" w:before="0" w:after="0"/>
      <w:ind w:left="600" w:hanging="0"/>
    </w:pPr>
    <w:rPr>
      <w:rFonts w:ascii="Arial" w:hAnsi="Arial" w:eastAsia="Times New Roman"/>
      <w:szCs w:val="24"/>
      <w:lang w:eastAsia="es-ES"/>
    </w:rPr>
  </w:style>
  <w:style w:type="paragraph" w:styleId="Guiazul" w:customStyle="1">
    <w:name w:val="guiazul"/>
    <w:basedOn w:val="NormalWeb"/>
    <w:link w:val="guiazulCar"/>
    <w:qFormat/>
    <w:rsid w:val="00f61303"/>
    <w:pPr>
      <w:spacing w:beforeAutospacing="0" w:before="0" w:afterAutospacing="0" w:after="0"/>
    </w:pPr>
    <w:rPr>
      <w:rFonts w:ascii="Arial" w:hAnsi="Arial"/>
      <w:i/>
      <w:color w:val="0000FF"/>
      <w:sz w:val="20"/>
    </w:rPr>
  </w:style>
  <w:style w:type="paragraph" w:styleId="Normalindentado1" w:customStyle="1">
    <w:name w:val="Normal indentado 1"/>
    <w:basedOn w:val="Normal"/>
    <w:qFormat/>
    <w:rsid w:val="009e03da"/>
    <w:pPr>
      <w:spacing w:lineRule="auto" w:line="240" w:before="0" w:after="0"/>
      <w:ind w:left="300" w:hanging="0"/>
    </w:pPr>
    <w:rPr>
      <w:rFonts w:ascii="Arial" w:hAnsi="Arial" w:eastAsia="Times New Roman"/>
      <w:szCs w:val="24"/>
      <w:lang w:eastAsia="es-ES"/>
    </w:rPr>
  </w:style>
  <w:style w:type="paragraph" w:styleId="Normalindentado3" w:customStyle="1">
    <w:name w:val="Normal indentado 3"/>
    <w:basedOn w:val="Normal"/>
    <w:qFormat/>
    <w:rsid w:val="00a2341f"/>
    <w:pPr>
      <w:spacing w:lineRule="auto" w:line="240" w:before="0" w:after="0"/>
      <w:ind w:left="1200" w:hanging="0"/>
    </w:pPr>
    <w:rPr>
      <w:rFonts w:ascii="Arial" w:hAnsi="Arial" w:eastAsia="Times New Roman"/>
      <w:szCs w:val="24"/>
      <w:lang w:eastAsia="es-ES"/>
    </w:rPr>
  </w:style>
  <w:style w:type="paragraph" w:styleId="ListNumber4">
    <w:name w:val="List Number 4"/>
    <w:basedOn w:val="Normal"/>
    <w:qFormat/>
    <w:rsid w:val="00a2341f"/>
    <w:pPr>
      <w:tabs>
        <w:tab w:val="clear" w:pos="708"/>
        <w:tab w:val="left" w:pos="1209" w:leader="none"/>
      </w:tabs>
      <w:spacing w:lineRule="auto" w:line="240" w:before="0" w:after="0"/>
      <w:ind w:left="1209" w:hanging="360"/>
    </w:pPr>
    <w:rPr>
      <w:rFonts w:ascii="Arial" w:hAnsi="Arial" w:eastAsia="Times New Roman"/>
      <w:szCs w:val="24"/>
      <w:lang w:eastAsia="es-ES"/>
    </w:rPr>
  </w:style>
  <w:style w:type="paragraph" w:styleId="Mdulos" w:customStyle="1">
    <w:name w:val="Módulos"/>
    <w:basedOn w:val="Subsubtitulo"/>
    <w:link w:val="MdulosCar"/>
    <w:qFormat/>
    <w:rsid w:val="00e92954"/>
    <w:pPr/>
    <w:rPr/>
  </w:style>
  <w:style w:type="paragraph" w:styleId="Caption1">
    <w:name w:val="caption"/>
    <w:basedOn w:val="Normal"/>
    <w:next w:val="Normal"/>
    <w:autoRedefine/>
    <w:uiPriority w:val="35"/>
    <w:unhideWhenUsed/>
    <w:qFormat/>
    <w:rsid w:val="00fc4090"/>
    <w:pPr>
      <w:keepNext w:val="true"/>
      <w:spacing w:lineRule="auto" w:line="240" w:before="0" w:after="0"/>
      <w:jc w:val="center"/>
    </w:pPr>
    <w:rPr>
      <w:bCs/>
      <w:color w:val="A6A6A6" w:themeColor="background1" w:themeShade="a6"/>
      <w:sz w:val="16"/>
      <w:szCs w:val="20"/>
    </w:rPr>
  </w:style>
  <w:style w:type="paragraph" w:styleId="Tablas" w:customStyle="1">
    <w:name w:val="Tablas"/>
    <w:basedOn w:val="Guiazul"/>
    <w:link w:val="TablasCar"/>
    <w:qFormat/>
    <w:rsid w:val="0025519e"/>
    <w:pPr/>
    <w:rPr>
      <w:rFonts w:ascii="Roboto Light" w:hAnsi="Roboto Light"/>
      <w:i w:val="false"/>
      <w:iCs/>
      <w:color w:val="auto"/>
      <w:sz w:val="16"/>
    </w:rPr>
  </w:style>
  <w:style w:type="paragraph" w:styleId="Convenciones" w:customStyle="1">
    <w:name w:val="Convenciones"/>
    <w:basedOn w:val="TextBody"/>
    <w:link w:val="ConvencionesCar"/>
    <w:autoRedefine/>
    <w:qFormat/>
    <w:rsid w:val="003b4778"/>
    <w:pPr>
      <w:spacing w:before="0" w:after="360"/>
    </w:pPr>
    <w:rPr>
      <w:i/>
      <w:lang w:val="es-CL" w:eastAsia="es-CL"/>
    </w:rPr>
  </w:style>
  <w:style w:type="paragraph" w:styleId="Revision">
    <w:name w:val="Revision"/>
    <w:uiPriority w:val="99"/>
    <w:semiHidden/>
    <w:qFormat/>
    <w:rsid w:val="00f20237"/>
    <w:pPr>
      <w:widowControl/>
      <w:bidi w:val="0"/>
      <w:spacing w:before="0" w:after="0"/>
      <w:jc w:val="left"/>
    </w:pPr>
    <w:rPr>
      <w:rFonts w:ascii="Roboto Light" w:hAnsi="Roboto Light" w:eastAsia="Calibri" w:cs="Times New Roman"/>
      <w:color w:val="auto"/>
      <w:kern w:val="0"/>
      <w:sz w:val="20"/>
      <w:szCs w:val="22"/>
      <w:lang w:val="es-ES" w:eastAsia="en-US" w:bidi="ar-SA"/>
    </w:rPr>
  </w:style>
  <w:style w:type="paragraph" w:styleId="Annotationtext">
    <w:name w:val="annotation text"/>
    <w:basedOn w:val="Normal"/>
    <w:link w:val="TextocomentarioCar"/>
    <w:uiPriority w:val="99"/>
    <w:semiHidden/>
    <w:unhideWhenUsed/>
    <w:qFormat/>
    <w:rsid w:val="00fc4df2"/>
    <w:pPr>
      <w:spacing w:lineRule="auto" w:line="240"/>
    </w:pPr>
    <w:rPr>
      <w:szCs w:val="20"/>
    </w:rPr>
  </w:style>
  <w:style w:type="paragraph" w:styleId="Annotationsubject">
    <w:name w:val="annotation subject"/>
    <w:basedOn w:val="Annotationtext"/>
    <w:next w:val="Annotationtext"/>
    <w:link w:val="AsuntodelcomentarioCar"/>
    <w:uiPriority w:val="99"/>
    <w:semiHidden/>
    <w:unhideWhenUsed/>
    <w:qFormat/>
    <w:rsid w:val="00fc4df2"/>
    <w:pPr/>
    <w:rPr>
      <w:b/>
      <w:bCs/>
    </w:rPr>
  </w:style>
  <w:style w:type="paragraph" w:styleId="Gmailm7097417618875938806msolistparagraph" w:customStyle="1">
    <w:name w:val="gmail-m7097417618875938806msolistparagraph"/>
    <w:basedOn w:val="Normal"/>
    <w:qFormat/>
    <w:rsid w:val="007842f0"/>
    <w:pPr>
      <w:spacing w:lineRule="auto" w:line="240" w:beforeAutospacing="1" w:afterAutospacing="1"/>
      <w:jc w:val="left"/>
    </w:pPr>
    <w:rPr>
      <w:rFonts w:ascii="Times New Roman" w:hAnsi="Times New Roman" w:eastAsia="Times New Roman"/>
      <w:sz w:val="24"/>
      <w:szCs w:val="24"/>
      <w:lang w:val="es-CL" w:eastAsia="es-CL"/>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596580"/>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ello.com/b/LXWJb3Ub/rrhh"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3.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F6837-A206-4F7C-A786-0050616E5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6114</TotalTime>
  <Application>LibreOffice/6.3.6.2$Linux_X86_64 LibreOffice_project/30$Build-2</Application>
  <Pages>7</Pages>
  <Words>1648</Words>
  <Characters>9123</Characters>
  <CharactersWithSpaces>10707</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2020-07-07T17:20:00Z</dcterms:created>
  <dc:creator>FA</dc:creator>
  <dc:description/>
  <dc:language>es-CL</dc:language>
  <cp:lastModifiedBy>VICTOR ANDRES HODGES TRONCOSO</cp:lastModifiedBy>
  <cp:lastPrinted>2020-06-19T13:27:00Z</cp:lastPrinted>
  <dcterms:modified xsi:type="dcterms:W3CDTF">2020-08-04T20:47:00Z</dcterms:modified>
  <cp:revision>97</cp:revision>
  <dc:subject/>
  <dc:title>&lt;Guía&gt;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