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BB" w:rsidRDefault="00822DEA" w:rsidP="0089703B">
      <w:pPr>
        <w:rPr>
          <w:rFonts w:cstheme="minorHAnsi"/>
          <w:b/>
          <w:color w:val="002060"/>
          <w:sz w:val="28"/>
          <w:szCs w:val="28"/>
        </w:rPr>
      </w:pPr>
      <w:r w:rsidRPr="00E851EA">
        <w:rPr>
          <w:rFonts w:cstheme="minorHAnsi"/>
          <w:b/>
          <w:color w:val="002060"/>
          <w:sz w:val="28"/>
          <w:szCs w:val="28"/>
        </w:rPr>
        <w:t xml:space="preserve">Тема: </w:t>
      </w:r>
      <w:r w:rsidR="00377FBB">
        <w:rPr>
          <w:rFonts w:cstheme="minorHAnsi"/>
          <w:b/>
          <w:color w:val="002060"/>
          <w:sz w:val="28"/>
          <w:szCs w:val="28"/>
        </w:rPr>
        <w:t xml:space="preserve">Планирование РИД </w:t>
      </w:r>
    </w:p>
    <w:p w:rsidR="00742589" w:rsidRPr="00E851EA" w:rsidRDefault="00E851EA" w:rsidP="0089703B">
      <w:pPr>
        <w:rPr>
          <w:rFonts w:cstheme="minorHAnsi"/>
          <w:b/>
          <w:color w:val="002060"/>
          <w:sz w:val="28"/>
          <w:szCs w:val="28"/>
        </w:rPr>
      </w:pPr>
      <w:r w:rsidRPr="00E851EA">
        <w:rPr>
          <w:rFonts w:cstheme="minorHAnsi"/>
          <w:b/>
          <w:color w:val="002060"/>
          <w:sz w:val="28"/>
          <w:szCs w:val="28"/>
        </w:rPr>
        <w:t>Р</w:t>
      </w:r>
      <w:r w:rsidR="00822DEA" w:rsidRPr="00E851EA">
        <w:rPr>
          <w:rFonts w:cstheme="minorHAnsi"/>
          <w:b/>
          <w:color w:val="002060"/>
          <w:sz w:val="28"/>
          <w:szCs w:val="28"/>
        </w:rPr>
        <w:t>езультаты интеллектуальной деятельности</w:t>
      </w:r>
      <w:r w:rsidRPr="00E851EA">
        <w:rPr>
          <w:rFonts w:cstheme="minorHAnsi"/>
          <w:b/>
          <w:color w:val="002060"/>
          <w:sz w:val="28"/>
          <w:szCs w:val="28"/>
        </w:rPr>
        <w:t xml:space="preserve"> и </w:t>
      </w:r>
      <w:r w:rsidR="00204CA2">
        <w:rPr>
          <w:rFonts w:cstheme="minorHAnsi"/>
          <w:b/>
          <w:color w:val="002060"/>
          <w:sz w:val="28"/>
          <w:szCs w:val="28"/>
        </w:rPr>
        <w:t xml:space="preserve">их </w:t>
      </w:r>
      <w:r w:rsidRPr="00E851EA">
        <w:rPr>
          <w:rFonts w:cstheme="minorHAnsi"/>
          <w:b/>
          <w:color w:val="002060"/>
          <w:sz w:val="28"/>
          <w:szCs w:val="28"/>
        </w:rPr>
        <w:t>правовая защита</w:t>
      </w:r>
    </w:p>
    <w:p w:rsidR="006128FB" w:rsidRPr="00FF7A99" w:rsidRDefault="006128FB" w:rsidP="006128FB">
      <w:pPr>
        <w:rPr>
          <w:rFonts w:cstheme="minorHAnsi"/>
          <w:color w:val="7030A0"/>
          <w:sz w:val="28"/>
          <w:szCs w:val="28"/>
        </w:rPr>
      </w:pPr>
      <w:r>
        <w:rPr>
          <w:color w:val="242424"/>
          <w:shd w:val="clear" w:color="auto" w:fill="FFFFFF"/>
        </w:rPr>
        <w:t>(</w:t>
      </w:r>
      <w:r>
        <w:rPr>
          <w:rFonts w:ascii="Helvetica" w:hAnsi="Helvetica"/>
          <w:color w:val="242424"/>
          <w:shd w:val="clear" w:color="auto" w:fill="FFFFFF"/>
        </w:rPr>
        <w:t>ст. 1225 ГК РФ</w:t>
      </w:r>
      <w:r>
        <w:rPr>
          <w:color w:val="242424"/>
          <w:shd w:val="clear" w:color="auto" w:fill="FFFFFF"/>
        </w:rPr>
        <w:t>)</w:t>
      </w:r>
    </w:p>
    <w:p w:rsidR="00822DEA" w:rsidRDefault="00377FBB" w:rsidP="0089703B">
      <w:pPr>
        <w:rPr>
          <w:rFonts w:cstheme="minorHAnsi"/>
          <w:b/>
          <w:sz w:val="28"/>
          <w:szCs w:val="28"/>
          <w:u w:val="single"/>
        </w:rPr>
      </w:pPr>
      <w:r w:rsidRPr="00377FBB">
        <w:rPr>
          <w:rFonts w:cstheme="minorHAnsi"/>
          <w:b/>
          <w:sz w:val="28"/>
          <w:szCs w:val="28"/>
          <w:u w:val="single"/>
        </w:rPr>
        <w:t>Определения</w:t>
      </w:r>
      <w:r w:rsidR="00F22B40">
        <w:rPr>
          <w:rFonts w:cstheme="minorHAnsi"/>
          <w:b/>
          <w:sz w:val="28"/>
          <w:szCs w:val="28"/>
          <w:u w:val="single"/>
        </w:rPr>
        <w:t xml:space="preserve"> (ваши)</w:t>
      </w:r>
      <w:r w:rsidRPr="00377FBB">
        <w:rPr>
          <w:rFonts w:cstheme="minorHAnsi"/>
          <w:b/>
          <w:sz w:val="28"/>
          <w:szCs w:val="28"/>
          <w:u w:val="single"/>
        </w:rPr>
        <w:t>:</w:t>
      </w:r>
    </w:p>
    <w:p w:rsidR="002308D7" w:rsidRPr="00377FBB" w:rsidRDefault="002308D7" w:rsidP="0089703B">
      <w:pPr>
        <w:rPr>
          <w:rFonts w:cstheme="minorHAnsi"/>
          <w:b/>
          <w:sz w:val="28"/>
          <w:szCs w:val="28"/>
          <w:u w:val="single"/>
        </w:rPr>
      </w:pPr>
    </w:p>
    <w:p w:rsidR="006128FB" w:rsidRPr="0081029F" w:rsidRDefault="00377FBB" w:rsidP="00F22B40">
      <w:pPr>
        <w:pStyle w:val="a3"/>
        <w:numPr>
          <w:ilvl w:val="0"/>
          <w:numId w:val="6"/>
        </w:numPr>
        <w:rPr>
          <w:rFonts w:ascii="Calibri" w:hAnsi="Calibri" w:cs="Calibri"/>
          <w:strike/>
          <w:shd w:val="clear" w:color="auto" w:fill="FFFFFF"/>
        </w:rPr>
      </w:pPr>
      <w:r w:rsidRPr="0081029F">
        <w:rPr>
          <w:rFonts w:ascii="Calibri" w:hAnsi="Calibri" w:cs="Calibri"/>
          <w:strike/>
          <w:shd w:val="clear" w:color="auto" w:fill="FFFFFF"/>
        </w:rPr>
        <w:t xml:space="preserve">любой нематериальный результат деятельности </w:t>
      </w:r>
    </w:p>
    <w:p w:rsidR="00F22B40" w:rsidRPr="00F22B40" w:rsidRDefault="00F22B40" w:rsidP="00F22B40">
      <w:pPr>
        <w:pStyle w:val="a3"/>
        <w:rPr>
          <w:rFonts w:ascii="Calibri" w:hAnsi="Calibri" w:cs="Calibri"/>
          <w:shd w:val="clear" w:color="auto" w:fill="FFFFFF"/>
        </w:rPr>
      </w:pPr>
    </w:p>
    <w:p w:rsidR="00377FBB" w:rsidRPr="0081029F" w:rsidRDefault="00F22B40" w:rsidP="00F22B40">
      <w:pPr>
        <w:pStyle w:val="a3"/>
        <w:numPr>
          <w:ilvl w:val="0"/>
          <w:numId w:val="6"/>
        </w:numPr>
        <w:rPr>
          <w:rFonts w:ascii="Calibri" w:hAnsi="Calibri" w:cs="Calibri"/>
          <w:strike/>
          <w:shd w:val="clear" w:color="auto" w:fill="FFFFFF"/>
        </w:rPr>
      </w:pPr>
      <w:r w:rsidRPr="0081029F">
        <w:rPr>
          <w:rFonts w:ascii="Calibri" w:hAnsi="Calibri" w:cs="Calibri"/>
          <w:strike/>
          <w:shd w:val="clear" w:color="auto" w:fill="FFFFFF"/>
        </w:rPr>
        <w:t>РИД (Реестр интеллектуальной собственности) - это официальный документ или база данных, в которой регистрируются и систематизируются права на интеллектуальную собственность, такие как патенты, товарные знаки, авторские права и другие объекты интеллектуальной собственности. РИД служит для защиты прав собственности, обеспечения прозрачности и доступности информации о правах на интеллектуальную собственность, а также для упрощения процедуры регистрации и защиты прав.</w:t>
      </w:r>
    </w:p>
    <w:p w:rsidR="00F22B40" w:rsidRPr="00F22B40" w:rsidRDefault="00F22B40" w:rsidP="00F22B40">
      <w:pPr>
        <w:pStyle w:val="a3"/>
        <w:rPr>
          <w:rFonts w:ascii="Calibri" w:hAnsi="Calibri" w:cs="Calibri"/>
          <w:shd w:val="clear" w:color="auto" w:fill="FFFFFF"/>
        </w:rPr>
      </w:pPr>
    </w:p>
    <w:p w:rsidR="00F22B40" w:rsidRDefault="00F22B40" w:rsidP="00F22B40">
      <w:pPr>
        <w:pStyle w:val="a3"/>
        <w:numPr>
          <w:ilvl w:val="0"/>
          <w:numId w:val="6"/>
        </w:numPr>
        <w:rPr>
          <w:rFonts w:ascii="Calibri" w:hAnsi="Calibri" w:cs="Calibri"/>
          <w:shd w:val="clear" w:color="auto" w:fill="FFFFFF"/>
        </w:rPr>
      </w:pPr>
      <w:r w:rsidRPr="00F22B40">
        <w:rPr>
          <w:rFonts w:ascii="Calibri" w:hAnsi="Calibri" w:cs="Calibri"/>
          <w:shd w:val="clear" w:color="auto" w:fill="FFFFFF"/>
        </w:rPr>
        <w:t>РИД (результат интеллектуальной деятельности) - это созданные человеком материальные или нематериальные объекты, которые могут быть охраняемыми по закону, такие как изобретения, полезные модели, товарные знаки, авторские произведения и так далее</w:t>
      </w:r>
      <w:proofErr w:type="gramStart"/>
      <w:r w:rsidRPr="00F22B40">
        <w:rPr>
          <w:rFonts w:ascii="Calibri" w:hAnsi="Calibri" w:cs="Calibri"/>
          <w:shd w:val="clear" w:color="auto" w:fill="FFFFFF"/>
        </w:rPr>
        <w:t>.</w:t>
      </w:r>
      <w:r w:rsidR="00022C69">
        <w:rPr>
          <w:rFonts w:ascii="Calibri" w:hAnsi="Calibri" w:cs="Calibri"/>
          <w:shd w:val="clear" w:color="auto" w:fill="FFFFFF"/>
        </w:rPr>
        <w:t xml:space="preserve"> (+)</w:t>
      </w:r>
      <w:proofErr w:type="gramEnd"/>
    </w:p>
    <w:p w:rsidR="00F22B40" w:rsidRPr="00F22B40" w:rsidRDefault="00F22B40" w:rsidP="00F22B40">
      <w:pPr>
        <w:pStyle w:val="a3"/>
        <w:rPr>
          <w:rFonts w:ascii="Calibri" w:hAnsi="Calibri" w:cs="Calibri"/>
          <w:shd w:val="clear" w:color="auto" w:fill="FFFFFF"/>
        </w:rPr>
      </w:pPr>
    </w:p>
    <w:p w:rsidR="00F22B40" w:rsidRPr="00271E9C" w:rsidRDefault="00271E9C" w:rsidP="00271E9C">
      <w:pPr>
        <w:rPr>
          <w:rFonts w:cstheme="minorHAnsi"/>
          <w:b/>
          <w:sz w:val="28"/>
          <w:szCs w:val="28"/>
          <w:u w:val="single"/>
        </w:rPr>
      </w:pPr>
      <w:r w:rsidRPr="00271E9C">
        <w:rPr>
          <w:rFonts w:cstheme="minorHAnsi"/>
          <w:b/>
          <w:sz w:val="28"/>
          <w:szCs w:val="28"/>
          <w:u w:val="single"/>
        </w:rPr>
        <w:t>Объекты интеллектуальной собственности</w:t>
      </w:r>
      <w:r w:rsidR="00022C69">
        <w:rPr>
          <w:rFonts w:cstheme="minorHAnsi"/>
          <w:b/>
          <w:sz w:val="28"/>
          <w:szCs w:val="28"/>
          <w:u w:val="single"/>
        </w:rPr>
        <w:t xml:space="preserve"> (примеры)</w:t>
      </w:r>
      <w:r w:rsidRPr="00271E9C">
        <w:rPr>
          <w:rFonts w:cstheme="minorHAnsi"/>
          <w:b/>
          <w:sz w:val="28"/>
          <w:szCs w:val="28"/>
          <w:u w:val="single"/>
        </w:rPr>
        <w:t>:</w:t>
      </w:r>
    </w:p>
    <w:p w:rsidR="00271E9C" w:rsidRPr="00E24472" w:rsidRDefault="00271E9C" w:rsidP="00271E9C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20" w:after="18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4472">
        <w:rPr>
          <w:rFonts w:eastAsia="Times New Roman" w:cstheme="minorHAnsi"/>
          <w:color w:val="000000"/>
          <w:sz w:val="24"/>
          <w:szCs w:val="24"/>
          <w:lang w:eastAsia="ru-RU"/>
        </w:rPr>
        <w:t>произведения науки, литературы и искусства;</w:t>
      </w:r>
    </w:p>
    <w:p w:rsidR="00271E9C" w:rsidRPr="00E24472" w:rsidRDefault="00271E9C" w:rsidP="00271E9C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20" w:after="18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447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программы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и утилиты</w:t>
      </w:r>
      <w:r w:rsidRPr="00E24472">
        <w:rPr>
          <w:rFonts w:eastAsia="Times New Roman" w:cstheme="minorHAnsi"/>
          <w:color w:val="000000"/>
          <w:sz w:val="24"/>
          <w:szCs w:val="24"/>
          <w:lang w:eastAsia="ru-RU"/>
        </w:rPr>
        <w:t>;</w:t>
      </w:r>
    </w:p>
    <w:p w:rsidR="00271E9C" w:rsidRPr="00E24472" w:rsidRDefault="00271E9C" w:rsidP="00271E9C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20" w:after="18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4472">
        <w:rPr>
          <w:rFonts w:eastAsia="Times New Roman" w:cstheme="minorHAnsi"/>
          <w:color w:val="000000"/>
          <w:sz w:val="24"/>
          <w:szCs w:val="24"/>
          <w:lang w:eastAsia="ru-RU"/>
        </w:rPr>
        <w:t>базы данных;</w:t>
      </w:r>
    </w:p>
    <w:p w:rsidR="00271E9C" w:rsidRPr="00E24472" w:rsidRDefault="00271E9C" w:rsidP="00271E9C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20" w:after="18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4472">
        <w:rPr>
          <w:rFonts w:eastAsia="Times New Roman" w:cstheme="minorHAnsi"/>
          <w:color w:val="000000"/>
          <w:sz w:val="24"/>
          <w:szCs w:val="24"/>
          <w:lang w:eastAsia="ru-RU"/>
        </w:rPr>
        <w:t>топологии интегральных микросхем;</w:t>
      </w:r>
    </w:p>
    <w:p w:rsidR="00271E9C" w:rsidRDefault="00271E9C" w:rsidP="00271E9C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20" w:after="18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4472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изобретения; </w:t>
      </w:r>
    </w:p>
    <w:p w:rsidR="00271E9C" w:rsidRPr="00E24472" w:rsidRDefault="00271E9C" w:rsidP="00271E9C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20" w:after="18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4472">
        <w:rPr>
          <w:rFonts w:eastAsia="Times New Roman" w:cstheme="minorHAnsi"/>
          <w:color w:val="000000"/>
          <w:sz w:val="24"/>
          <w:szCs w:val="24"/>
          <w:lang w:eastAsia="ru-RU"/>
        </w:rPr>
        <w:t>промышленные образцы;</w:t>
      </w:r>
    </w:p>
    <w:p w:rsidR="00271E9C" w:rsidRPr="00E24472" w:rsidRDefault="00271E9C" w:rsidP="00271E9C">
      <w:pPr>
        <w:numPr>
          <w:ilvl w:val="0"/>
          <w:numId w:val="3"/>
        </w:numPr>
        <w:shd w:val="clear" w:color="auto" w:fill="FFFFFF"/>
        <w:tabs>
          <w:tab w:val="clear" w:pos="720"/>
          <w:tab w:val="num" w:pos="1080"/>
        </w:tabs>
        <w:spacing w:before="120" w:after="180" w:line="240" w:lineRule="auto"/>
        <w:ind w:left="36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24472">
        <w:rPr>
          <w:rFonts w:eastAsia="Times New Roman" w:cstheme="minorHAnsi"/>
          <w:color w:val="000000"/>
          <w:sz w:val="24"/>
          <w:szCs w:val="24"/>
          <w:lang w:eastAsia="ru-RU"/>
        </w:rPr>
        <w:t>секреты производства (ноу-хау).</w:t>
      </w:r>
    </w:p>
    <w:p w:rsidR="00271E9C" w:rsidRDefault="00271E9C" w:rsidP="00271E9C">
      <w:pPr>
        <w:ind w:left="360"/>
        <w:rPr>
          <w:rFonts w:cstheme="minorHAnsi"/>
          <w:sz w:val="24"/>
          <w:szCs w:val="24"/>
        </w:rPr>
      </w:pPr>
      <w:r w:rsidRPr="00E24472">
        <w:rPr>
          <w:rFonts w:cstheme="minorHAnsi"/>
          <w:sz w:val="24"/>
          <w:szCs w:val="24"/>
        </w:rPr>
        <w:t>и т.д.</w:t>
      </w:r>
    </w:p>
    <w:p w:rsidR="00022C69" w:rsidRDefault="00022C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DB269A" w:rsidRDefault="00022C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Отличный результат самостоятельной работы:</w:t>
      </w:r>
    </w:p>
    <w:p w:rsidR="00271E9C" w:rsidRDefault="00DB269A" w:rsidP="00271E9C">
      <w:pPr>
        <w:rPr>
          <w:rFonts w:cstheme="minorHAnsi"/>
          <w:sz w:val="24"/>
          <w:szCs w:val="24"/>
        </w:rPr>
      </w:pPr>
      <w:r w:rsidRPr="00DB269A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6435177" cy="8221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113" cy="825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69" w:rsidRDefault="00022C69" w:rsidP="00271E9C">
      <w:pPr>
        <w:rPr>
          <w:rFonts w:cstheme="minorHAnsi"/>
          <w:sz w:val="24"/>
          <w:szCs w:val="24"/>
        </w:rPr>
      </w:pPr>
    </w:p>
    <w:p w:rsidR="00DB269A" w:rsidRDefault="00DB269A" w:rsidP="00271E9C">
      <w:pPr>
        <w:rPr>
          <w:rFonts w:cstheme="minorHAnsi"/>
          <w:b/>
          <w:sz w:val="28"/>
          <w:szCs w:val="28"/>
        </w:rPr>
      </w:pPr>
    </w:p>
    <w:p w:rsidR="00DB269A" w:rsidRDefault="00DB269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271E9C" w:rsidRPr="00022C69" w:rsidRDefault="00271E9C" w:rsidP="00271E9C">
      <w:pPr>
        <w:rPr>
          <w:rFonts w:cstheme="minorHAnsi"/>
          <w:b/>
          <w:sz w:val="28"/>
          <w:szCs w:val="28"/>
          <w:u w:val="single"/>
        </w:rPr>
      </w:pPr>
      <w:r w:rsidRPr="00022C69">
        <w:rPr>
          <w:rFonts w:cstheme="minorHAnsi"/>
          <w:b/>
          <w:sz w:val="28"/>
          <w:szCs w:val="28"/>
          <w:u w:val="single"/>
        </w:rPr>
        <w:lastRenderedPageBreak/>
        <w:t>Охранные документы</w:t>
      </w:r>
      <w:r w:rsidR="006E7EA0" w:rsidRPr="00022C69">
        <w:rPr>
          <w:rFonts w:cstheme="minorHAnsi"/>
          <w:b/>
          <w:sz w:val="28"/>
          <w:szCs w:val="28"/>
          <w:u w:val="single"/>
        </w:rPr>
        <w:t xml:space="preserve"> на интеллектуальную собственность</w:t>
      </w:r>
    </w:p>
    <w:p w:rsidR="004152A1" w:rsidRPr="001A62E4" w:rsidRDefault="004152A1" w:rsidP="004152A1">
      <w:pPr>
        <w:spacing w:after="0"/>
        <w:rPr>
          <w:rFonts w:cstheme="minorHAnsi"/>
          <w:bCs/>
          <w:sz w:val="28"/>
          <w:szCs w:val="28"/>
        </w:rPr>
      </w:pPr>
      <w:r w:rsidRPr="001A62E4">
        <w:rPr>
          <w:rFonts w:cstheme="minorHAnsi"/>
          <w:bCs/>
          <w:sz w:val="28"/>
          <w:szCs w:val="28"/>
        </w:rPr>
        <w:t>- патенты</w:t>
      </w:r>
    </w:p>
    <w:p w:rsidR="004152A1" w:rsidRDefault="004152A1" w:rsidP="004152A1">
      <w:pPr>
        <w:spacing w:after="0"/>
        <w:rPr>
          <w:rFonts w:cstheme="minorHAnsi"/>
          <w:bCs/>
          <w:sz w:val="28"/>
          <w:szCs w:val="28"/>
        </w:rPr>
      </w:pPr>
      <w:r w:rsidRPr="001A62E4">
        <w:rPr>
          <w:rFonts w:cstheme="minorHAnsi"/>
          <w:bCs/>
          <w:sz w:val="28"/>
          <w:szCs w:val="28"/>
        </w:rPr>
        <w:t>- свидетельства о регистрации программ</w:t>
      </w:r>
    </w:p>
    <w:p w:rsidR="004152A1" w:rsidRPr="00CB4F0B" w:rsidRDefault="004152A1" w:rsidP="004152A1">
      <w:pPr>
        <w:spacing w:after="0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8"/>
          <w:szCs w:val="28"/>
        </w:rPr>
        <w:t xml:space="preserve">- лицензии на использование </w:t>
      </w:r>
      <w:r w:rsidRPr="00CB4F0B">
        <w:rPr>
          <w:rFonts w:cstheme="minorHAnsi"/>
          <w:bCs/>
          <w:sz w:val="24"/>
          <w:szCs w:val="24"/>
        </w:rPr>
        <w:t>(н-р, после получения охранных документов автором, заказчик оформляет лицензию на использование программного продукта в течение 3 лет)</w:t>
      </w:r>
    </w:p>
    <w:p w:rsidR="004152A1" w:rsidRDefault="004152A1" w:rsidP="00271E9C">
      <w:pPr>
        <w:rPr>
          <w:rFonts w:cstheme="minorHAnsi"/>
          <w:b/>
          <w:sz w:val="28"/>
          <w:szCs w:val="28"/>
        </w:rPr>
      </w:pPr>
    </w:p>
    <w:p w:rsidR="00825A33" w:rsidRDefault="00825A33" w:rsidP="00271E9C">
      <w:pPr>
        <w:rPr>
          <w:rFonts w:ascii="Helvetica" w:eastAsia="Times New Roman" w:hAnsi="Helvetica" w:cs="Helvetica"/>
          <w:color w:val="000000"/>
          <w:sz w:val="2"/>
          <w:szCs w:val="2"/>
          <w:lang w:eastAsia="ru-RU"/>
        </w:rPr>
      </w:pPr>
    </w:p>
    <w:p w:rsidR="00271E9C" w:rsidRPr="00291E69" w:rsidRDefault="001934F3" w:rsidP="00271E9C">
      <w:pPr>
        <w:rPr>
          <w:rFonts w:cs="Calibri"/>
          <w:shd w:val="clear" w:color="auto" w:fill="FFFFFF"/>
        </w:rPr>
      </w:pPr>
      <w:hyperlink r:id="rId7" w:history="1">
        <w:r w:rsidR="006E7EA0" w:rsidRPr="00291E69">
          <w:rPr>
            <w:rFonts w:eastAsia="Times New Roman" w:cs="Helvetica"/>
            <w:color w:val="36323F"/>
            <w:sz w:val="21"/>
            <w:szCs w:val="21"/>
            <w:lang w:eastAsia="ru-RU"/>
          </w:rPr>
          <w:t>Федеральная служба</w:t>
        </w:r>
        <w:r w:rsidR="006E7EA0" w:rsidRPr="00291E69">
          <w:rPr>
            <w:rFonts w:eastAsia="Times New Roman" w:cs="Helvetica"/>
            <w:color w:val="36323F"/>
            <w:sz w:val="21"/>
            <w:szCs w:val="21"/>
            <w:lang w:eastAsia="ru-RU"/>
          </w:rPr>
          <w:br/>
          <w:t>по интеллектуальной собственности</w:t>
        </w:r>
      </w:hyperlink>
    </w:p>
    <w:p w:rsidR="006E7EA0" w:rsidRPr="00291E69" w:rsidRDefault="006E7EA0" w:rsidP="006E7E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291E69">
        <w:rPr>
          <w:rFonts w:eastAsia="Times New Roman" w:cs="Helvetica"/>
          <w:noProof/>
          <w:color w:val="000000"/>
          <w:sz w:val="2"/>
          <w:szCs w:val="2"/>
          <w:lang w:eastAsia="ru-RU"/>
        </w:rPr>
        <w:drawing>
          <wp:inline distT="0" distB="0" distL="0" distR="0" wp14:anchorId="4111384E" wp14:editId="4CA9EDF0">
            <wp:extent cx="861060" cy="601980"/>
            <wp:effectExtent l="0" t="0" r="0" b="7620"/>
            <wp:docPr id="1" name="Рисунок 1" descr="https://rospatent.gov.ru/img/icons/logo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ospatent.gov.ru/img/icons/logo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1E69">
        <w:rPr>
          <w:rFonts w:eastAsia="Times New Roman" w:cs="Helvetica"/>
          <w:color w:val="000000"/>
          <w:sz w:val="2"/>
          <w:szCs w:val="2"/>
          <w:lang w:eastAsia="ru-RU"/>
        </w:rPr>
        <w:t> </w:t>
      </w:r>
    </w:p>
    <w:p w:rsidR="006E7EA0" w:rsidRPr="00291E69" w:rsidRDefault="001934F3" w:rsidP="006E7EA0">
      <w:pPr>
        <w:spacing w:after="0" w:line="240" w:lineRule="auto"/>
        <w:textAlignment w:val="center"/>
        <w:rPr>
          <w:rFonts w:eastAsia="Times New Roman" w:cs="Helvetica"/>
          <w:color w:val="000000"/>
          <w:sz w:val="2"/>
          <w:szCs w:val="2"/>
          <w:lang w:eastAsia="ru-RU"/>
        </w:rPr>
      </w:pPr>
      <w:hyperlink r:id="rId9" w:history="1">
        <w:r w:rsidR="006E7EA0" w:rsidRPr="00291E69">
          <w:rPr>
            <w:rFonts w:eastAsia="Times New Roman" w:cs="Helvetica"/>
            <w:color w:val="000000"/>
            <w:sz w:val="45"/>
            <w:szCs w:val="45"/>
            <w:lang w:eastAsia="ru-RU"/>
          </w:rPr>
          <w:t>Роспатент</w:t>
        </w:r>
      </w:hyperlink>
      <w:bookmarkStart w:id="0" w:name="_GoBack"/>
      <w:bookmarkEnd w:id="0"/>
    </w:p>
    <w:p w:rsidR="00825A33" w:rsidRPr="00291E69" w:rsidRDefault="00825A33" w:rsidP="00825A33">
      <w:pPr>
        <w:rPr>
          <w:rFonts w:cstheme="minorHAnsi"/>
          <w:sz w:val="24"/>
          <w:szCs w:val="24"/>
        </w:rPr>
      </w:pPr>
    </w:p>
    <w:p w:rsidR="00825A33" w:rsidRPr="00022C69" w:rsidRDefault="00825A33" w:rsidP="00825A33">
      <w:pPr>
        <w:rPr>
          <w:rFonts w:cstheme="minorHAnsi"/>
          <w:bCs/>
          <w:color w:val="FF0000"/>
          <w:sz w:val="28"/>
          <w:szCs w:val="28"/>
        </w:rPr>
      </w:pPr>
      <w:r w:rsidRPr="00022C69">
        <w:rPr>
          <w:rFonts w:cstheme="minorHAnsi"/>
          <w:color w:val="FF0000"/>
          <w:sz w:val="28"/>
          <w:szCs w:val="28"/>
        </w:rPr>
        <w:t>Возможна ли ситуация, когда охранный документ не дадут по тем или иным причинам?</w:t>
      </w:r>
    </w:p>
    <w:p w:rsidR="006E7EA0" w:rsidRDefault="006E7EA0" w:rsidP="00271E9C">
      <w:pPr>
        <w:rPr>
          <w:rFonts w:ascii="Calibri" w:hAnsi="Calibri" w:cs="Calibri"/>
          <w:shd w:val="clear" w:color="auto" w:fill="FFFFFF"/>
        </w:rPr>
      </w:pPr>
    </w:p>
    <w:p w:rsidR="00DB269A" w:rsidRPr="00DB269A" w:rsidRDefault="00DB269A" w:rsidP="00DB269A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color w:val="212529"/>
          <w:sz w:val="24"/>
          <w:szCs w:val="24"/>
          <w:lang w:eastAsia="ru-RU"/>
        </w:rPr>
      </w:pPr>
      <w:r w:rsidRPr="00DB269A">
        <w:rPr>
          <w:rFonts w:eastAsia="Times New Roman" w:cstheme="minorHAnsi"/>
          <w:b/>
          <w:color w:val="212529"/>
          <w:sz w:val="24"/>
          <w:szCs w:val="24"/>
          <w:lang w:eastAsia="ru-RU"/>
        </w:rPr>
        <w:t>Наиболее распространенные причины отказа при патентовании:</w:t>
      </w:r>
    </w:p>
    <w:p w:rsidR="00DB269A" w:rsidRPr="00271E9C" w:rsidRDefault="00DB269A" w:rsidP="00DB26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71E9C">
        <w:rPr>
          <w:rFonts w:eastAsia="Times New Roman" w:cstheme="minorHAnsi"/>
          <w:color w:val="212529"/>
          <w:sz w:val="24"/>
          <w:szCs w:val="24"/>
          <w:lang w:eastAsia="ru-RU"/>
        </w:rPr>
        <w:t>неполный комплект документов, представленный заявителем;</w:t>
      </w:r>
    </w:p>
    <w:p w:rsidR="00DB269A" w:rsidRPr="00271E9C" w:rsidRDefault="00DB269A" w:rsidP="00DB26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71E9C">
        <w:rPr>
          <w:rFonts w:eastAsia="Times New Roman" w:cstheme="minorHAnsi"/>
          <w:color w:val="212529"/>
          <w:sz w:val="24"/>
          <w:szCs w:val="24"/>
          <w:lang w:eastAsia="ru-RU"/>
        </w:rPr>
        <w:t>недостатки и замечания, выявленные в форме и содержании представленных бланков;</w:t>
      </w:r>
    </w:p>
    <w:p w:rsidR="00DB269A" w:rsidRPr="00271E9C" w:rsidRDefault="00DB269A" w:rsidP="00DB26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71E9C">
        <w:rPr>
          <w:rFonts w:eastAsia="Times New Roman" w:cstheme="minorHAnsi"/>
          <w:color w:val="212529"/>
          <w:sz w:val="24"/>
          <w:szCs w:val="24"/>
          <w:lang w:eastAsia="ru-RU"/>
        </w:rPr>
        <w:t>отсутствие полномочий на подачу заявочной документации;</w:t>
      </w:r>
    </w:p>
    <w:p w:rsidR="00DB269A" w:rsidRPr="00271E9C" w:rsidRDefault="00DB269A" w:rsidP="00DB26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71E9C">
        <w:rPr>
          <w:rFonts w:eastAsia="Times New Roman" w:cstheme="minorHAnsi"/>
          <w:color w:val="212529"/>
          <w:sz w:val="24"/>
          <w:szCs w:val="24"/>
          <w:lang w:eastAsia="ru-RU"/>
        </w:rPr>
        <w:t>отсутствие хотя бы одного из обязательных признаков патентоспособности, предусмотренных законом (новизна и оригинальность ГК РФ Статья 1352. «Условия патентоспособности промышленного образца»);</w:t>
      </w:r>
    </w:p>
    <w:p w:rsidR="00DB269A" w:rsidRPr="00271E9C" w:rsidRDefault="00DB269A" w:rsidP="00DB269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 w:rsidRPr="00271E9C">
        <w:rPr>
          <w:rFonts w:eastAsia="Times New Roman" w:cstheme="minorHAnsi"/>
          <w:color w:val="212529"/>
          <w:sz w:val="24"/>
          <w:szCs w:val="24"/>
          <w:lang w:eastAsia="ru-RU"/>
        </w:rPr>
        <w:t>неоплата соискателем обязательных пошлин и сборов.</w:t>
      </w:r>
    </w:p>
    <w:p w:rsidR="00DB269A" w:rsidRPr="00271E9C" w:rsidRDefault="00DB269A" w:rsidP="00DB269A">
      <w:pPr>
        <w:rPr>
          <w:rFonts w:cstheme="minorHAnsi"/>
          <w:sz w:val="24"/>
          <w:szCs w:val="24"/>
        </w:rPr>
      </w:pPr>
      <w:r w:rsidRPr="00271E9C">
        <w:rPr>
          <w:rFonts w:cstheme="minorHAnsi"/>
          <w:sz w:val="24"/>
          <w:szCs w:val="24"/>
        </w:rPr>
        <w:t>Обжалование отказа - в течение 3-6 мес.</w:t>
      </w:r>
    </w:p>
    <w:p w:rsidR="006128FB" w:rsidRDefault="006128FB" w:rsidP="0089703B">
      <w:pPr>
        <w:rPr>
          <w:rFonts w:cstheme="minorHAnsi"/>
          <w:bCs/>
          <w:sz w:val="28"/>
          <w:szCs w:val="28"/>
        </w:rPr>
      </w:pPr>
    </w:p>
    <w:p w:rsidR="001A62E4" w:rsidRPr="001A62E4" w:rsidRDefault="00022C69" w:rsidP="001A62E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Вывод: </w:t>
      </w:r>
      <w:r w:rsidR="001A62E4">
        <w:rPr>
          <w:rFonts w:cstheme="minorHAnsi"/>
          <w:bCs/>
          <w:sz w:val="28"/>
          <w:szCs w:val="28"/>
        </w:rPr>
        <w:t>Результат зависит от третьей стороны</w:t>
      </w:r>
    </w:p>
    <w:p w:rsidR="004152A1" w:rsidRDefault="004152A1" w:rsidP="004152A1">
      <w:pPr>
        <w:spacing w:after="0"/>
        <w:rPr>
          <w:rFonts w:cstheme="minorHAnsi"/>
          <w:bCs/>
          <w:sz w:val="28"/>
          <w:szCs w:val="28"/>
        </w:rPr>
      </w:pPr>
    </w:p>
    <w:p w:rsidR="00766E98" w:rsidRDefault="00766E98" w:rsidP="0089703B">
      <w:pPr>
        <w:rPr>
          <w:rFonts w:cstheme="minorHAnsi"/>
          <w:b/>
          <w:bCs/>
          <w:sz w:val="28"/>
          <w:szCs w:val="28"/>
        </w:rPr>
      </w:pPr>
      <w:r w:rsidRPr="00766E98">
        <w:rPr>
          <w:rFonts w:cstheme="minorHAnsi"/>
          <w:bCs/>
          <w:sz w:val="28"/>
          <w:szCs w:val="28"/>
        </w:rPr>
        <w:t>Планирование</w:t>
      </w:r>
      <w:r w:rsidR="00E9056F">
        <w:rPr>
          <w:rFonts w:cstheme="minorHAnsi"/>
          <w:bCs/>
          <w:sz w:val="28"/>
          <w:szCs w:val="28"/>
        </w:rPr>
        <w:t xml:space="preserve"> охранных док-в</w:t>
      </w:r>
      <w:r w:rsidRPr="00766E98">
        <w:rPr>
          <w:rFonts w:cstheme="minorHAnsi"/>
          <w:bCs/>
          <w:sz w:val="28"/>
          <w:szCs w:val="28"/>
        </w:rPr>
        <w:t xml:space="preserve"> РИД, как правило прописано в грантах </w:t>
      </w:r>
      <w:r w:rsidRPr="00766E98">
        <w:rPr>
          <w:rFonts w:cstheme="minorHAnsi"/>
          <w:b/>
          <w:bCs/>
          <w:sz w:val="28"/>
          <w:szCs w:val="28"/>
        </w:rPr>
        <w:t>(г/б, конкурсная документация – требования)</w:t>
      </w:r>
    </w:p>
    <w:p w:rsidR="004152A1" w:rsidRDefault="004152A1" w:rsidP="0089703B">
      <w:pPr>
        <w:rPr>
          <w:rFonts w:cstheme="minorHAnsi"/>
          <w:b/>
          <w:bCs/>
          <w:sz w:val="28"/>
          <w:szCs w:val="28"/>
        </w:rPr>
      </w:pPr>
    </w:p>
    <w:p w:rsidR="00CB4F0B" w:rsidRDefault="00147E30" w:rsidP="001A62E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Правообладатель:</w:t>
      </w:r>
    </w:p>
    <w:p w:rsidR="00147E30" w:rsidRDefault="00147E30" w:rsidP="001A62E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 Автор РИД</w:t>
      </w:r>
    </w:p>
    <w:p w:rsidR="00147E30" w:rsidRDefault="00147E30" w:rsidP="001A62E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- МЭИ </w:t>
      </w:r>
    </w:p>
    <w:p w:rsidR="00147E30" w:rsidRDefault="00147E30" w:rsidP="001A62E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- Заказчик</w:t>
      </w:r>
    </w:p>
    <w:p w:rsidR="00147E30" w:rsidRDefault="00147E30" w:rsidP="001A62E4">
      <w:pPr>
        <w:spacing w:after="0"/>
        <w:rPr>
          <w:rFonts w:cstheme="minorHAnsi"/>
          <w:bCs/>
          <w:sz w:val="28"/>
          <w:szCs w:val="28"/>
        </w:rPr>
      </w:pPr>
    </w:p>
    <w:p w:rsidR="001A62E4" w:rsidRDefault="001A62E4" w:rsidP="001A62E4">
      <w:pPr>
        <w:spacing w:after="0"/>
        <w:rPr>
          <w:rFonts w:cstheme="minorHAnsi"/>
          <w:b/>
          <w:bCs/>
          <w:sz w:val="28"/>
          <w:szCs w:val="28"/>
          <w:u w:val="single"/>
        </w:rPr>
      </w:pPr>
      <w:r w:rsidRPr="001A62E4">
        <w:rPr>
          <w:rFonts w:cstheme="minorHAnsi"/>
          <w:b/>
          <w:bCs/>
          <w:sz w:val="28"/>
          <w:szCs w:val="28"/>
          <w:u w:val="single"/>
        </w:rPr>
        <w:t>Конфликт интересов</w:t>
      </w:r>
      <w:r w:rsidR="00FA4AF8">
        <w:rPr>
          <w:rFonts w:cstheme="minorHAnsi"/>
          <w:b/>
          <w:bCs/>
          <w:sz w:val="28"/>
          <w:szCs w:val="28"/>
          <w:u w:val="single"/>
        </w:rPr>
        <w:t xml:space="preserve"> (</w:t>
      </w:r>
      <w:proofErr w:type="spellStart"/>
      <w:r w:rsidR="00FA4AF8">
        <w:rPr>
          <w:rFonts w:cstheme="minorHAnsi"/>
          <w:b/>
          <w:bCs/>
          <w:sz w:val="28"/>
          <w:szCs w:val="28"/>
          <w:u w:val="single"/>
        </w:rPr>
        <w:t>неурегулированность</w:t>
      </w:r>
      <w:proofErr w:type="spellEnd"/>
      <w:r w:rsidR="00FA4AF8">
        <w:rPr>
          <w:rFonts w:cstheme="minorHAnsi"/>
          <w:b/>
          <w:bCs/>
          <w:sz w:val="28"/>
          <w:szCs w:val="28"/>
          <w:u w:val="single"/>
        </w:rPr>
        <w:t>)</w:t>
      </w:r>
      <w:r w:rsidRPr="001A62E4">
        <w:rPr>
          <w:rFonts w:cstheme="minorHAnsi"/>
          <w:b/>
          <w:bCs/>
          <w:sz w:val="28"/>
          <w:szCs w:val="28"/>
          <w:u w:val="single"/>
        </w:rPr>
        <w:t>:</w:t>
      </w:r>
    </w:p>
    <w:p w:rsidR="00FA4AF8" w:rsidRPr="00FA4AF8" w:rsidRDefault="00FA4AF8" w:rsidP="001A62E4">
      <w:pPr>
        <w:spacing w:after="0"/>
        <w:rPr>
          <w:rFonts w:cstheme="minorHAnsi"/>
          <w:bCs/>
          <w:sz w:val="28"/>
          <w:szCs w:val="28"/>
        </w:rPr>
      </w:pPr>
      <w:r w:rsidRPr="00FA4AF8">
        <w:rPr>
          <w:rFonts w:cstheme="minorHAnsi"/>
          <w:bCs/>
          <w:sz w:val="28"/>
          <w:szCs w:val="28"/>
        </w:rPr>
        <w:t xml:space="preserve">х/д работа </w:t>
      </w:r>
      <w:r>
        <w:rPr>
          <w:rFonts w:cstheme="minorHAnsi"/>
          <w:bCs/>
          <w:sz w:val="28"/>
          <w:szCs w:val="28"/>
        </w:rPr>
        <w:t xml:space="preserve">   </w:t>
      </w:r>
      <w:r w:rsidR="00022C69">
        <w:rPr>
          <w:rFonts w:cstheme="minorHAnsi"/>
          <w:bCs/>
          <w:sz w:val="28"/>
          <w:szCs w:val="28"/>
        </w:rPr>
        <w:t xml:space="preserve">- </w:t>
      </w:r>
      <w:r w:rsidRPr="00022C69">
        <w:rPr>
          <w:rFonts w:cstheme="minorHAnsi"/>
          <w:bCs/>
          <w:color w:val="FF0000"/>
          <w:sz w:val="28"/>
          <w:szCs w:val="28"/>
        </w:rPr>
        <w:t>если документ находится в МЭИ или у автора</w:t>
      </w:r>
      <w:proofErr w:type="gramStart"/>
      <w:r w:rsidRPr="00022C69">
        <w:rPr>
          <w:rFonts w:cstheme="minorHAnsi"/>
          <w:bCs/>
          <w:color w:val="FF0000"/>
          <w:sz w:val="28"/>
          <w:szCs w:val="28"/>
        </w:rPr>
        <w:t xml:space="preserve"> ?</w:t>
      </w:r>
      <w:proofErr w:type="gramEnd"/>
    </w:p>
    <w:p w:rsidR="00766E98" w:rsidRDefault="00766E98" w:rsidP="0089703B">
      <w:pPr>
        <w:rPr>
          <w:rFonts w:cstheme="minorHAnsi"/>
          <w:b/>
          <w:bCs/>
          <w:sz w:val="28"/>
          <w:szCs w:val="28"/>
          <w:u w:val="single"/>
        </w:rPr>
      </w:pPr>
    </w:p>
    <w:p w:rsidR="00FA4AF8" w:rsidRDefault="00FA4AF8" w:rsidP="0089703B">
      <w:pPr>
        <w:rPr>
          <w:rFonts w:cstheme="minorHAnsi"/>
          <w:b/>
          <w:bCs/>
          <w:sz w:val="28"/>
          <w:szCs w:val="28"/>
          <w:u w:val="single"/>
        </w:rPr>
      </w:pPr>
      <w:r w:rsidRPr="004152A1">
        <w:rPr>
          <w:rFonts w:cstheme="minorHAnsi"/>
          <w:b/>
          <w:bCs/>
          <w:sz w:val="28"/>
          <w:szCs w:val="28"/>
          <w:highlight w:val="yellow"/>
          <w:u w:val="single"/>
        </w:rPr>
        <w:t>Четко прописа</w:t>
      </w:r>
      <w:r w:rsidR="00022C69">
        <w:rPr>
          <w:rFonts w:cstheme="minorHAnsi"/>
          <w:b/>
          <w:bCs/>
          <w:sz w:val="28"/>
          <w:szCs w:val="28"/>
          <w:highlight w:val="yellow"/>
          <w:u w:val="single"/>
        </w:rPr>
        <w:t>ть</w:t>
      </w:r>
      <w:r w:rsidRPr="004152A1">
        <w:rPr>
          <w:rFonts w:cstheme="minorHAnsi"/>
          <w:b/>
          <w:bCs/>
          <w:sz w:val="28"/>
          <w:szCs w:val="28"/>
          <w:highlight w:val="yellow"/>
          <w:u w:val="single"/>
        </w:rPr>
        <w:t xml:space="preserve"> в ТЗ</w:t>
      </w:r>
      <w:r w:rsidR="004152A1" w:rsidRPr="004152A1">
        <w:rPr>
          <w:rFonts w:cstheme="minorHAnsi"/>
          <w:b/>
          <w:bCs/>
          <w:sz w:val="28"/>
          <w:szCs w:val="28"/>
          <w:highlight w:val="yellow"/>
          <w:u w:val="single"/>
        </w:rPr>
        <w:t>!</w:t>
      </w:r>
    </w:p>
    <w:p w:rsidR="00825A33" w:rsidRPr="00E143DF" w:rsidRDefault="00825A33" w:rsidP="0089703B">
      <w:pPr>
        <w:rPr>
          <w:rFonts w:cstheme="minorHAnsi"/>
          <w:b/>
          <w:bCs/>
          <w:sz w:val="28"/>
          <w:szCs w:val="28"/>
          <w:u w:val="single"/>
        </w:rPr>
      </w:pPr>
      <w:r w:rsidRPr="00E143DF">
        <w:rPr>
          <w:rFonts w:cstheme="minorHAnsi"/>
          <w:b/>
          <w:bCs/>
          <w:sz w:val="28"/>
          <w:szCs w:val="28"/>
          <w:u w:val="single"/>
        </w:rPr>
        <w:t>ТЗ должно включать</w:t>
      </w:r>
      <w:r w:rsidR="001A62E4">
        <w:rPr>
          <w:rFonts w:cstheme="minorHAnsi"/>
          <w:b/>
          <w:bCs/>
          <w:sz w:val="28"/>
          <w:szCs w:val="28"/>
          <w:u w:val="single"/>
        </w:rPr>
        <w:t xml:space="preserve"> и учитывать</w:t>
      </w:r>
      <w:r w:rsidRPr="00E143DF">
        <w:rPr>
          <w:rFonts w:cstheme="minorHAnsi"/>
          <w:b/>
          <w:bCs/>
          <w:sz w:val="28"/>
          <w:szCs w:val="28"/>
          <w:u w:val="single"/>
        </w:rPr>
        <w:t>:</w:t>
      </w:r>
    </w:p>
    <w:p w:rsidR="00825A33" w:rsidRDefault="00825A33" w:rsidP="00825A33">
      <w:pPr>
        <w:pStyle w:val="a3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825A33">
        <w:rPr>
          <w:rFonts w:asciiTheme="minorHAnsi" w:hAnsiTheme="minorHAnsi" w:cstheme="minorHAnsi"/>
          <w:bCs/>
        </w:rPr>
        <w:t>Охранные документы - отложенный результат, сроки 6-12 месяцев (оговариваются в ТЗ!)</w:t>
      </w:r>
    </w:p>
    <w:p w:rsidR="00E143DF" w:rsidRPr="00825A33" w:rsidRDefault="00E143DF" w:rsidP="00E143DF">
      <w:pPr>
        <w:pStyle w:val="a3"/>
        <w:rPr>
          <w:rFonts w:asciiTheme="minorHAnsi" w:hAnsiTheme="minorHAnsi" w:cstheme="minorHAnsi"/>
          <w:bCs/>
        </w:rPr>
      </w:pPr>
    </w:p>
    <w:p w:rsidR="00C80907" w:rsidRDefault="00C80907" w:rsidP="00825A33">
      <w:pPr>
        <w:pStyle w:val="a3"/>
        <w:numPr>
          <w:ilvl w:val="0"/>
          <w:numId w:val="7"/>
        </w:numPr>
        <w:rPr>
          <w:rFonts w:asciiTheme="minorHAnsi" w:hAnsiTheme="minorHAnsi" w:cstheme="minorHAnsi"/>
          <w:bCs/>
        </w:rPr>
      </w:pPr>
      <w:r w:rsidRPr="00825A33">
        <w:rPr>
          <w:rFonts w:asciiTheme="minorHAnsi" w:hAnsiTheme="minorHAnsi" w:cstheme="minorHAnsi"/>
          <w:bCs/>
        </w:rPr>
        <w:t>Кто правообладатель?</w:t>
      </w:r>
      <w:r w:rsidR="004152A1">
        <w:rPr>
          <w:rFonts w:asciiTheme="minorHAnsi" w:hAnsiTheme="minorHAnsi" w:cstheme="minorHAnsi"/>
          <w:bCs/>
        </w:rPr>
        <w:t xml:space="preserve"> Кому будут принадлежать РИД. П</w:t>
      </w:r>
      <w:r w:rsidR="00825A33" w:rsidRPr="00825A33">
        <w:rPr>
          <w:rFonts w:asciiTheme="minorHAnsi" w:hAnsiTheme="minorHAnsi" w:cstheme="minorHAnsi"/>
          <w:bCs/>
        </w:rPr>
        <w:t>рописана процедура передачи со сроками, если РИД передаются заказчику.</w:t>
      </w:r>
    </w:p>
    <w:p w:rsidR="00E143DF" w:rsidRPr="00E143DF" w:rsidRDefault="00E143DF" w:rsidP="00E143DF">
      <w:pPr>
        <w:pStyle w:val="a3"/>
        <w:rPr>
          <w:rFonts w:asciiTheme="minorHAnsi" w:hAnsiTheme="minorHAnsi" w:cstheme="minorHAnsi"/>
          <w:bCs/>
        </w:rPr>
      </w:pPr>
    </w:p>
    <w:p w:rsidR="00825A33" w:rsidRPr="00825A33" w:rsidRDefault="00E143DF" w:rsidP="00825A33">
      <w:pPr>
        <w:pStyle w:val="a3"/>
        <w:numPr>
          <w:ilvl w:val="0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М</w:t>
      </w:r>
      <w:r w:rsidRPr="00E143DF">
        <w:rPr>
          <w:rFonts w:asciiTheme="minorHAnsi" w:hAnsiTheme="minorHAnsi" w:cstheme="minorHAnsi"/>
          <w:bCs/>
        </w:rPr>
        <w:t>ожет быть обозначен</w:t>
      </w:r>
      <w:r>
        <w:rPr>
          <w:rFonts w:asciiTheme="minorHAnsi" w:hAnsiTheme="minorHAnsi" w:cstheme="minorHAnsi"/>
          <w:bCs/>
        </w:rPr>
        <w:t>о, чтозаявка на охранный документ должна быть</w:t>
      </w:r>
      <w:r w:rsidRPr="00E143DF">
        <w:rPr>
          <w:rFonts w:asciiTheme="minorHAnsi" w:hAnsiTheme="minorHAnsi" w:cstheme="minorHAnsi"/>
          <w:bCs/>
        </w:rPr>
        <w:t xml:space="preserve"> принята и зарегистрирована должным образом</w:t>
      </w:r>
      <w:r w:rsidR="004152A1">
        <w:rPr>
          <w:rFonts w:asciiTheme="minorHAnsi" w:hAnsiTheme="minorHAnsi" w:cstheme="minorHAnsi"/>
          <w:bCs/>
        </w:rPr>
        <w:t>.</w:t>
      </w:r>
    </w:p>
    <w:p w:rsidR="00C80907" w:rsidRDefault="00C80907" w:rsidP="00E24472">
      <w:pPr>
        <w:rPr>
          <w:rFonts w:cstheme="minorHAnsi"/>
          <w:sz w:val="24"/>
          <w:szCs w:val="24"/>
        </w:rPr>
      </w:pPr>
    </w:p>
    <w:p w:rsidR="00E103C6" w:rsidRPr="00E103C6" w:rsidRDefault="00E103C6" w:rsidP="00E103C6">
      <w:pPr>
        <w:rPr>
          <w:rFonts w:cstheme="minorHAnsi"/>
          <w:b/>
          <w:sz w:val="28"/>
          <w:szCs w:val="28"/>
          <w:u w:val="single"/>
        </w:rPr>
      </w:pPr>
      <w:r w:rsidRPr="00E103C6">
        <w:rPr>
          <w:rFonts w:cstheme="minorHAnsi"/>
          <w:b/>
          <w:sz w:val="28"/>
          <w:szCs w:val="28"/>
          <w:u w:val="single"/>
        </w:rPr>
        <w:t xml:space="preserve">Объекты авторского права – </w:t>
      </w:r>
      <w:r w:rsidR="00870A36">
        <w:rPr>
          <w:rFonts w:cstheme="minorHAnsi"/>
          <w:b/>
          <w:sz w:val="28"/>
          <w:szCs w:val="28"/>
          <w:u w:val="single"/>
          <w:lang w:val="en-US"/>
        </w:rPr>
        <w:t>I</w:t>
      </w:r>
      <w:r w:rsidR="00870A36">
        <w:rPr>
          <w:rFonts w:cstheme="minorHAnsi"/>
          <w:b/>
          <w:sz w:val="28"/>
          <w:szCs w:val="28"/>
          <w:u w:val="single"/>
        </w:rPr>
        <w:t>.П</w:t>
      </w:r>
      <w:r w:rsidRPr="00E103C6">
        <w:rPr>
          <w:rFonts w:cstheme="minorHAnsi"/>
          <w:b/>
          <w:sz w:val="28"/>
          <w:szCs w:val="28"/>
          <w:u w:val="single"/>
        </w:rPr>
        <w:t>убликации</w:t>
      </w:r>
    </w:p>
    <w:p w:rsidR="00E103C6" w:rsidRDefault="00E103C6" w:rsidP="00E103C6">
      <w:pPr>
        <w:rPr>
          <w:rFonts w:cstheme="minorHAnsi"/>
        </w:rPr>
      </w:pPr>
      <w:r>
        <w:rPr>
          <w:rFonts w:cstheme="minorHAnsi"/>
        </w:rPr>
        <w:t>Могут быть потребованы заказчиком</w:t>
      </w:r>
    </w:p>
    <w:p w:rsidR="00E103C6" w:rsidRPr="00E103C6" w:rsidRDefault="00291E69" w:rsidP="00E103C6">
      <w:pPr>
        <w:jc w:val="center"/>
        <w:rPr>
          <w:rFonts w:cstheme="minorHAnsi"/>
          <w:color w:val="0070C0"/>
          <w:sz w:val="28"/>
          <w:szCs w:val="28"/>
        </w:rPr>
      </w:pPr>
      <w:r>
        <w:rPr>
          <w:rFonts w:cstheme="minorHAnsi"/>
          <w:noProof/>
          <w:color w:val="0070C0"/>
          <w:lang w:eastAsia="ru-RU"/>
        </w:rPr>
        <w:pict>
          <v:group id="_x0000_s1028" style="position:absolute;left:0;text-align:left;margin-left:123.6pt;margin-top:21.6pt;width:222.25pt;height:162.75pt;z-index:251660288" coordorigin="3606,5923" coordsize="4445,325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606;top:5923;width:539;height:3255;flip:x" o:connectortype="straight" strokecolor="#00b050" strokeweight=".25pt">
              <v:stroke endarrow="block"/>
              <v:shadow type="perspective" color="#375623 [1609]" opacity=".5" offset="1pt" offset2="-1pt"/>
            </v:shape>
            <v:shape id="_x0000_s1027" type="#_x0000_t32" style="position:absolute;left:7876;top:7353;width:175;height:1825" o:connectortype="straight" strokecolor="#0070c0" strokeweight=".25pt">
              <v:stroke endarrow="block"/>
              <v:shadow type="perspective" color="#375623 [1609]" opacity=".5" offset="1pt" offset2="-1pt"/>
            </v:shape>
            <w10:anchorlock/>
          </v:group>
        </w:pict>
      </w:r>
      <w:r w:rsidR="00E103C6" w:rsidRPr="00022C69">
        <w:rPr>
          <w:rFonts w:cstheme="minorHAnsi"/>
          <w:color w:val="00B050"/>
          <w:sz w:val="28"/>
          <w:szCs w:val="28"/>
          <w:u w:val="single"/>
        </w:rPr>
        <w:t>Статья в журнале</w:t>
      </w:r>
      <w:r w:rsidR="00E103C6" w:rsidRPr="00E103C6">
        <w:rPr>
          <w:rFonts w:cstheme="minorHAnsi"/>
          <w:color w:val="00B050"/>
          <w:sz w:val="28"/>
          <w:szCs w:val="28"/>
        </w:rPr>
        <w:t xml:space="preserve"> </w:t>
      </w:r>
      <w:r w:rsidR="00E103C6" w:rsidRPr="00E103C6">
        <w:rPr>
          <w:rFonts w:cstheme="minorHAnsi"/>
          <w:sz w:val="28"/>
          <w:szCs w:val="28"/>
        </w:rPr>
        <w:t xml:space="preserve">и/или </w:t>
      </w:r>
      <w:r w:rsidR="00E103C6" w:rsidRPr="00022C69">
        <w:rPr>
          <w:rFonts w:cstheme="minorHAnsi"/>
          <w:sz w:val="28"/>
          <w:szCs w:val="28"/>
        </w:rPr>
        <w:t>в</w:t>
      </w:r>
      <w:r w:rsidR="00E103C6" w:rsidRPr="00E103C6">
        <w:rPr>
          <w:rFonts w:cstheme="minorHAnsi"/>
          <w:color w:val="0070C0"/>
          <w:sz w:val="28"/>
          <w:szCs w:val="28"/>
        </w:rPr>
        <w:t xml:space="preserve"> </w:t>
      </w:r>
      <w:r w:rsidR="00E103C6" w:rsidRPr="00022C69">
        <w:rPr>
          <w:rFonts w:cstheme="minorHAnsi"/>
          <w:color w:val="0070C0"/>
          <w:sz w:val="28"/>
          <w:szCs w:val="28"/>
          <w:u w:val="single"/>
        </w:rPr>
        <w:t>рецензируемом издании</w:t>
      </w:r>
      <w:r w:rsidR="00E103C6" w:rsidRPr="00E103C6">
        <w:rPr>
          <w:rFonts w:cstheme="minorHAnsi"/>
          <w:color w:val="0070C0"/>
          <w:sz w:val="28"/>
          <w:szCs w:val="28"/>
        </w:rPr>
        <w:t xml:space="preserve"> </w:t>
      </w:r>
    </w:p>
    <w:p w:rsidR="00E103C6" w:rsidRPr="00E103C6" w:rsidRDefault="00E103C6" w:rsidP="00E103C6">
      <w:pPr>
        <w:pStyle w:val="a3"/>
        <w:ind w:left="4956"/>
        <w:rPr>
          <w:rFonts w:asciiTheme="minorHAnsi" w:hAnsiTheme="minorHAnsi" w:cstheme="minorHAnsi"/>
          <w:color w:val="0070C0"/>
        </w:rPr>
      </w:pPr>
      <w:r w:rsidRPr="00E103C6">
        <w:rPr>
          <w:rFonts w:asciiTheme="minorHAnsi" w:hAnsiTheme="minorHAnsi" w:cstheme="minorHAnsi"/>
          <w:color w:val="0070C0"/>
        </w:rPr>
        <w:t>- Сборник трудов конференции</w:t>
      </w:r>
    </w:p>
    <w:p w:rsidR="00E103C6" w:rsidRPr="00E103C6" w:rsidRDefault="00E103C6" w:rsidP="00E103C6">
      <w:pPr>
        <w:pStyle w:val="a3"/>
        <w:ind w:left="4956"/>
        <w:rPr>
          <w:rFonts w:asciiTheme="minorHAnsi" w:hAnsiTheme="minorHAnsi" w:cstheme="minorHAnsi"/>
          <w:color w:val="0070C0"/>
        </w:rPr>
      </w:pPr>
      <w:r w:rsidRPr="00E103C6">
        <w:rPr>
          <w:rFonts w:asciiTheme="minorHAnsi" w:hAnsiTheme="minorHAnsi" w:cstheme="minorHAnsi"/>
          <w:color w:val="0070C0"/>
        </w:rPr>
        <w:t>- Коллективные монографии</w:t>
      </w:r>
    </w:p>
    <w:p w:rsidR="00E103C6" w:rsidRPr="00E103C6" w:rsidRDefault="00E103C6" w:rsidP="00E103C6">
      <w:pPr>
        <w:pStyle w:val="a3"/>
        <w:ind w:left="4956"/>
        <w:rPr>
          <w:rFonts w:asciiTheme="minorHAnsi" w:hAnsiTheme="minorHAnsi" w:cstheme="minorHAnsi"/>
          <w:color w:val="0070C0"/>
        </w:rPr>
      </w:pPr>
      <w:r w:rsidRPr="00E103C6">
        <w:rPr>
          <w:rFonts w:asciiTheme="minorHAnsi" w:hAnsiTheme="minorHAnsi" w:cstheme="minorHAnsi"/>
          <w:color w:val="0070C0"/>
        </w:rPr>
        <w:t>- Издание специальных тематических сборников</w:t>
      </w:r>
    </w:p>
    <w:p w:rsidR="00E103C6" w:rsidRDefault="00E103C6" w:rsidP="00E103C6">
      <w:pPr>
        <w:pStyle w:val="a3"/>
        <w:rPr>
          <w:rFonts w:cstheme="minorHAnsi"/>
          <w:sz w:val="28"/>
          <w:szCs w:val="28"/>
        </w:rPr>
      </w:pPr>
    </w:p>
    <w:p w:rsidR="002604F0" w:rsidRPr="002604F0" w:rsidRDefault="002604F0" w:rsidP="00E103C6">
      <w:pPr>
        <w:pStyle w:val="a3"/>
        <w:rPr>
          <w:rFonts w:asciiTheme="minorHAnsi" w:hAnsiTheme="minorHAnsi" w:cstheme="minorHAnsi"/>
          <w:color w:val="FF0000"/>
          <w:sz w:val="28"/>
          <w:szCs w:val="28"/>
        </w:rPr>
      </w:pPr>
      <w:r>
        <w:rPr>
          <w:rFonts w:asciiTheme="minorHAnsi" w:hAnsiTheme="minorHAnsi" w:cstheme="minorHAnsi"/>
          <w:color w:val="FF0000"/>
          <w:sz w:val="28"/>
          <w:szCs w:val="28"/>
        </w:rPr>
        <w:t xml:space="preserve">? </w:t>
      </w:r>
      <w:r w:rsidRPr="002604F0">
        <w:rPr>
          <w:rFonts w:asciiTheme="minorHAnsi" w:hAnsiTheme="minorHAnsi" w:cstheme="minorHAnsi"/>
          <w:color w:val="FF0000"/>
          <w:sz w:val="28"/>
          <w:szCs w:val="28"/>
        </w:rPr>
        <w:t xml:space="preserve">Если требованием заказчика является </w:t>
      </w:r>
      <w:r w:rsidR="00062C2A">
        <w:rPr>
          <w:rFonts w:asciiTheme="minorHAnsi" w:hAnsiTheme="minorHAnsi" w:cstheme="minorHAnsi"/>
          <w:color w:val="FF0000"/>
          <w:sz w:val="28"/>
          <w:szCs w:val="28"/>
        </w:rPr>
        <w:t xml:space="preserve">по результатам НИР </w:t>
      </w:r>
      <w:r w:rsidRPr="002604F0">
        <w:rPr>
          <w:rFonts w:asciiTheme="minorHAnsi" w:hAnsiTheme="minorHAnsi" w:cstheme="minorHAnsi"/>
          <w:color w:val="FF0000"/>
          <w:sz w:val="28"/>
          <w:szCs w:val="28"/>
        </w:rPr>
        <w:t xml:space="preserve">размещение </w:t>
      </w:r>
      <w:r w:rsidR="00022C69">
        <w:rPr>
          <w:rFonts w:asciiTheme="minorHAnsi" w:hAnsiTheme="minorHAnsi" w:cstheme="minorHAnsi"/>
          <w:color w:val="FF0000"/>
          <w:sz w:val="28"/>
          <w:szCs w:val="28"/>
        </w:rPr>
        <w:t>3</w:t>
      </w:r>
      <w:r w:rsidRPr="002604F0">
        <w:rPr>
          <w:rFonts w:asciiTheme="minorHAnsi" w:hAnsiTheme="minorHAnsi" w:cstheme="minorHAnsi"/>
          <w:color w:val="FF0000"/>
          <w:sz w:val="28"/>
          <w:szCs w:val="28"/>
        </w:rPr>
        <w:t xml:space="preserve"> статей в журналах, можем ли мы разместить их сборнике трудов конференции?</w:t>
      </w:r>
    </w:p>
    <w:p w:rsidR="002604F0" w:rsidRPr="002604F0" w:rsidRDefault="002604F0" w:rsidP="00E103C6">
      <w:pPr>
        <w:pStyle w:val="a3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a6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0"/>
        <w:gridCol w:w="5067"/>
      </w:tblGrid>
      <w:tr w:rsidR="002604F0" w:rsidRPr="002604F0" w:rsidTr="00022C69">
        <w:tc>
          <w:tcPr>
            <w:tcW w:w="4350" w:type="dxa"/>
          </w:tcPr>
          <w:p w:rsidR="002604F0" w:rsidRDefault="002604F0" w:rsidP="002604F0">
            <w:pPr>
              <w:rPr>
                <w:rFonts w:cstheme="minorHAnsi"/>
                <w:color w:val="00B050"/>
                <w:sz w:val="24"/>
                <w:szCs w:val="24"/>
              </w:rPr>
            </w:pPr>
            <w:r w:rsidRPr="00022C69">
              <w:rPr>
                <w:rFonts w:cstheme="minorHAnsi"/>
                <w:color w:val="00B050"/>
                <w:sz w:val="24"/>
                <w:szCs w:val="24"/>
              </w:rPr>
              <w:t xml:space="preserve">Серийное периодическое издание </w:t>
            </w:r>
          </w:p>
          <w:p w:rsidR="00022C69" w:rsidRPr="00022C69" w:rsidRDefault="00022C69" w:rsidP="002604F0">
            <w:pPr>
              <w:rPr>
                <w:rFonts w:cstheme="minorHAnsi"/>
                <w:color w:val="00B050"/>
                <w:sz w:val="24"/>
                <w:szCs w:val="24"/>
              </w:rPr>
            </w:pPr>
          </w:p>
          <w:p w:rsidR="002604F0" w:rsidRPr="00022C69" w:rsidRDefault="002604F0" w:rsidP="002604F0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</w:pPr>
            <w:r w:rsidRPr="00022C69">
              <w:rPr>
                <w:rFonts w:cstheme="minorHAnsi"/>
                <w:color w:val="00B050"/>
                <w:sz w:val="24"/>
                <w:szCs w:val="24"/>
                <w:lang w:val="en-US"/>
              </w:rPr>
              <w:t>ISSN</w:t>
            </w:r>
            <w:r w:rsidRPr="00022C69">
              <w:rPr>
                <w:rFonts w:cstheme="minorHAnsi"/>
                <w:color w:val="00B050"/>
                <w:sz w:val="24"/>
                <w:szCs w:val="24"/>
              </w:rPr>
              <w:t xml:space="preserve">- </w:t>
            </w:r>
            <w:proofErr w:type="spellStart"/>
            <w:r w:rsidRP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>International</w:t>
            </w:r>
            <w:proofErr w:type="spellEnd"/>
            <w:r w:rsid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>Standard</w:t>
            </w:r>
            <w:proofErr w:type="spellEnd"/>
            <w:r w:rsid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>Serial</w:t>
            </w:r>
            <w:proofErr w:type="spellEnd"/>
            <w:r w:rsid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>Number</w:t>
            </w:r>
            <w:proofErr w:type="spellEnd"/>
            <w:r w:rsidRP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>/ Международный стандартный номер серийных изданий</w:t>
            </w:r>
          </w:p>
          <w:p w:rsidR="002604F0" w:rsidRPr="00022C69" w:rsidRDefault="002604F0" w:rsidP="002604F0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</w:pPr>
          </w:p>
          <w:p w:rsidR="002604F0" w:rsidRPr="00022C69" w:rsidRDefault="002604F0" w:rsidP="002604F0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</w:pPr>
            <w:r w:rsidRP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>8-значный код</w:t>
            </w:r>
          </w:p>
          <w:p w:rsidR="002604F0" w:rsidRPr="00022C69" w:rsidRDefault="002604F0" w:rsidP="002604F0">
            <w:pPr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</w:pPr>
          </w:p>
          <w:p w:rsidR="002604F0" w:rsidRPr="00022C69" w:rsidRDefault="002604F0" w:rsidP="002604F0">
            <w:pPr>
              <w:rPr>
                <w:rFonts w:cstheme="minorHAnsi"/>
                <w:color w:val="00B050"/>
                <w:sz w:val="24"/>
                <w:szCs w:val="24"/>
              </w:rPr>
            </w:pPr>
            <w:proofErr w:type="gramStart"/>
            <w:r w:rsidRP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>предназначен</w:t>
            </w:r>
            <w:proofErr w:type="gramEnd"/>
            <w:r w:rsidRPr="00022C69">
              <w:rPr>
                <w:rFonts w:ascii="Arial" w:hAnsi="Arial" w:cs="Arial"/>
                <w:color w:val="00B050"/>
                <w:sz w:val="21"/>
                <w:szCs w:val="21"/>
                <w:shd w:val="clear" w:color="auto" w:fill="FFFFFF"/>
              </w:rPr>
              <w:t xml:space="preserve"> для идентификации всех продолжающихся ресурсов независимо от их носителя (печатных или электронных)</w:t>
            </w:r>
          </w:p>
          <w:p w:rsidR="002604F0" w:rsidRPr="002604F0" w:rsidRDefault="002604F0" w:rsidP="00E103C6">
            <w:pPr>
              <w:pStyle w:val="a3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067" w:type="dxa"/>
          </w:tcPr>
          <w:p w:rsidR="002604F0" w:rsidRPr="00022C69" w:rsidRDefault="002604F0" w:rsidP="00E103C6">
            <w:pPr>
              <w:pStyle w:val="a3"/>
              <w:ind w:left="0"/>
              <w:rPr>
                <w:rFonts w:asciiTheme="minorHAnsi" w:hAnsiTheme="minorHAnsi" w:cstheme="minorHAnsi"/>
                <w:color w:val="0070C0"/>
              </w:rPr>
            </w:pPr>
            <w:r w:rsidRPr="00022C69">
              <w:rPr>
                <w:rFonts w:asciiTheme="minorHAnsi" w:hAnsiTheme="minorHAnsi" w:cstheme="minorHAnsi"/>
                <w:color w:val="0070C0"/>
              </w:rPr>
              <w:t>Непериодическое издание</w:t>
            </w:r>
          </w:p>
          <w:p w:rsidR="00022C69" w:rsidRPr="00022C69" w:rsidRDefault="00022C69" w:rsidP="002604F0">
            <w:pPr>
              <w:pStyle w:val="a3"/>
              <w:ind w:left="0"/>
              <w:rPr>
                <w:rFonts w:asciiTheme="minorHAnsi" w:hAnsiTheme="minorHAnsi" w:cstheme="minorHAnsi"/>
                <w:color w:val="0070C0"/>
              </w:rPr>
            </w:pPr>
          </w:p>
          <w:p w:rsidR="00022C69" w:rsidRPr="00022C69" w:rsidRDefault="002604F0" w:rsidP="002604F0">
            <w:pPr>
              <w:pStyle w:val="a3"/>
              <w:ind w:left="0"/>
              <w:rPr>
                <w:rFonts w:asciiTheme="minorHAnsi" w:hAnsiTheme="minorHAnsi" w:cstheme="minorHAnsi"/>
                <w:color w:val="0070C0"/>
                <w:lang w:val="en-US"/>
              </w:rPr>
            </w:pPr>
            <w:r w:rsidRPr="00022C69">
              <w:rPr>
                <w:rFonts w:asciiTheme="minorHAnsi" w:hAnsiTheme="minorHAnsi" w:cstheme="minorHAnsi"/>
                <w:color w:val="0070C0"/>
                <w:lang w:val="en-US"/>
              </w:rPr>
              <w:t xml:space="preserve">ISBN </w:t>
            </w:r>
            <w:r w:rsidR="00022C69" w:rsidRPr="00022C69">
              <w:rPr>
                <w:rFonts w:asciiTheme="minorHAnsi" w:hAnsiTheme="minorHAnsi" w:cstheme="minorHAnsi"/>
                <w:color w:val="0070C0"/>
                <w:lang w:val="en-US"/>
              </w:rPr>
              <w:t>–</w:t>
            </w:r>
            <w:r w:rsidRPr="00022C69">
              <w:rPr>
                <w:rFonts w:asciiTheme="minorHAnsi" w:hAnsiTheme="minorHAnsi" w:cstheme="minorHAnsi"/>
                <w:color w:val="0070C0"/>
                <w:lang w:val="en-US"/>
              </w:rPr>
              <w:t xml:space="preserve"> </w:t>
            </w:r>
          </w:p>
          <w:p w:rsidR="002604F0" w:rsidRPr="00022C69" w:rsidRDefault="002604F0" w:rsidP="002604F0">
            <w:pPr>
              <w:pStyle w:val="a3"/>
              <w:ind w:left="0"/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</w:pPr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>International</w:t>
            </w:r>
            <w:r w:rsidR="00022C69"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>Standart</w:t>
            </w:r>
            <w:proofErr w:type="spellEnd"/>
            <w:r w:rsidR="00022C69"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>Book</w:t>
            </w:r>
            <w:r w:rsidR="00022C69"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>Number</w:t>
            </w:r>
            <w:r w:rsidR="00022C69"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</w:rPr>
              <w:t>Международный</w:t>
            </w:r>
            <w:r w:rsidR="00022C69"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</w:rPr>
              <w:t>серийный</w:t>
            </w:r>
            <w:r w:rsidR="00022C69"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</w:rPr>
              <w:t>книжный</w:t>
            </w:r>
            <w:r w:rsidR="00022C69"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</w:rPr>
              <w:t>номер</w:t>
            </w:r>
          </w:p>
          <w:p w:rsidR="002604F0" w:rsidRPr="00022C69" w:rsidRDefault="002604F0" w:rsidP="002604F0">
            <w:pPr>
              <w:pStyle w:val="a3"/>
              <w:ind w:left="0"/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  <w:lang w:val="en-US"/>
              </w:rPr>
            </w:pPr>
          </w:p>
          <w:p w:rsidR="002604F0" w:rsidRPr="002604F0" w:rsidRDefault="002604F0" w:rsidP="00062C2A">
            <w:pPr>
              <w:pStyle w:val="a3"/>
              <w:ind w:left="0"/>
              <w:rPr>
                <w:rFonts w:asciiTheme="minorHAnsi" w:hAnsiTheme="minorHAnsi" w:cstheme="minorHAnsi"/>
                <w:sz w:val="28"/>
                <w:szCs w:val="28"/>
              </w:rPr>
            </w:pPr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</w:rPr>
              <w:t>уникальный номер книжного издания, необходимый для распространения</w:t>
            </w:r>
            <w:r w:rsidR="00062C2A"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</w:rPr>
              <w:t xml:space="preserve"> книги </w:t>
            </w:r>
            <w:r w:rsidRPr="00022C69">
              <w:rPr>
                <w:rFonts w:ascii="Arial" w:hAnsi="Arial" w:cs="Arial"/>
                <w:color w:val="0070C0"/>
                <w:sz w:val="21"/>
                <w:szCs w:val="21"/>
                <w:shd w:val="clear" w:color="auto" w:fill="FFFFFF"/>
              </w:rPr>
              <w:t>в торговых сетях и автоматизации работы с изданием</w:t>
            </w:r>
          </w:p>
        </w:tc>
      </w:tr>
    </w:tbl>
    <w:p w:rsidR="002604F0" w:rsidRDefault="002604F0" w:rsidP="00E103C6">
      <w:pPr>
        <w:pStyle w:val="a3"/>
        <w:rPr>
          <w:rFonts w:cstheme="minorHAnsi"/>
          <w:sz w:val="28"/>
          <w:szCs w:val="28"/>
        </w:rPr>
      </w:pPr>
    </w:p>
    <w:p w:rsidR="00062C2A" w:rsidRPr="00062C2A" w:rsidRDefault="00022C69" w:rsidP="00E103C6">
      <w:pPr>
        <w:pStyle w:val="a3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Результат</w:t>
      </w:r>
      <w:r w:rsidR="00062C2A" w:rsidRPr="00062C2A">
        <w:rPr>
          <w:rFonts w:asciiTheme="minorHAnsi" w:hAnsiTheme="minorHAnsi" w:cstheme="minorHAnsi"/>
          <w:color w:val="auto"/>
          <w:sz w:val="22"/>
          <w:szCs w:val="22"/>
        </w:rPr>
        <w:t>: соответствующий номер, соответствующая ссылка</w:t>
      </w:r>
    </w:p>
    <w:p w:rsidR="002604F0" w:rsidRPr="002604F0" w:rsidRDefault="002604F0" w:rsidP="00E851EA">
      <w:pPr>
        <w:rPr>
          <w:rFonts w:cstheme="minorHAnsi"/>
          <w:sz w:val="24"/>
          <w:szCs w:val="24"/>
        </w:rPr>
      </w:pPr>
    </w:p>
    <w:p w:rsidR="00E103C6" w:rsidRDefault="00597B0A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Доп. требование: ссылка на источник финансирования (грант … в рамках программы</w:t>
      </w:r>
      <w:proofErr w:type="gramStart"/>
      <w:r>
        <w:rPr>
          <w:rFonts w:cstheme="minorHAnsi"/>
          <w:sz w:val="24"/>
          <w:szCs w:val="24"/>
        </w:rPr>
        <w:t>..)</w:t>
      </w:r>
      <w:proofErr w:type="gramEnd"/>
    </w:p>
    <w:p w:rsidR="000C07C9" w:rsidRDefault="000C07C9" w:rsidP="00E851EA">
      <w:pPr>
        <w:rPr>
          <w:rFonts w:cstheme="minorHAnsi"/>
          <w:sz w:val="24"/>
          <w:szCs w:val="24"/>
        </w:rPr>
      </w:pPr>
    </w:p>
    <w:p w:rsidR="000C07C9" w:rsidRDefault="000C07C9" w:rsidP="00E851EA">
      <w:pPr>
        <w:rPr>
          <w:rFonts w:cstheme="minorHAnsi"/>
          <w:sz w:val="24"/>
          <w:szCs w:val="24"/>
        </w:rPr>
      </w:pPr>
    </w:p>
    <w:p w:rsidR="00062C2A" w:rsidRDefault="000C07C9" w:rsidP="00E851EA">
      <w:pPr>
        <w:rPr>
          <w:rFonts w:cstheme="minorHAnsi"/>
          <w:sz w:val="24"/>
          <w:szCs w:val="24"/>
        </w:rPr>
      </w:pPr>
      <w:r w:rsidRPr="00870A36">
        <w:rPr>
          <w:rFonts w:cstheme="minorHAnsi"/>
          <w:b/>
          <w:sz w:val="28"/>
          <w:szCs w:val="28"/>
          <w:lang w:val="en-US"/>
        </w:rPr>
        <w:lastRenderedPageBreak/>
        <w:t>II</w:t>
      </w:r>
      <w:r w:rsidRPr="00870A36">
        <w:rPr>
          <w:rFonts w:cstheme="minorHAnsi"/>
          <w:b/>
          <w:sz w:val="28"/>
          <w:szCs w:val="28"/>
        </w:rPr>
        <w:t xml:space="preserve">. </w:t>
      </w:r>
      <w:r w:rsidR="00775517" w:rsidRPr="00870A36">
        <w:rPr>
          <w:rFonts w:cstheme="minorHAnsi"/>
          <w:b/>
          <w:sz w:val="28"/>
          <w:szCs w:val="28"/>
        </w:rPr>
        <w:t>АППРОБАЦИЯ</w:t>
      </w:r>
      <w:r w:rsidR="00775517">
        <w:rPr>
          <w:rFonts w:cstheme="minorHAnsi"/>
          <w:sz w:val="24"/>
          <w:szCs w:val="24"/>
        </w:rPr>
        <w:t xml:space="preserve"> – в течение срока выполнения работы </w:t>
      </w:r>
      <w:r>
        <w:rPr>
          <w:rFonts w:cstheme="minorHAnsi"/>
          <w:sz w:val="24"/>
          <w:szCs w:val="24"/>
        </w:rPr>
        <w:t xml:space="preserve">требуется </w:t>
      </w:r>
      <w:r w:rsidR="00775517">
        <w:rPr>
          <w:rFonts w:cstheme="minorHAnsi"/>
          <w:sz w:val="24"/>
          <w:szCs w:val="24"/>
        </w:rPr>
        <w:t>выступить с докладом на конференциях, симпозиумах, семинарах и т.п.</w:t>
      </w:r>
      <w:r w:rsidR="00A03273">
        <w:rPr>
          <w:rFonts w:cstheme="minorHAnsi"/>
          <w:sz w:val="24"/>
          <w:szCs w:val="24"/>
        </w:rPr>
        <w:t xml:space="preserve"> </w:t>
      </w:r>
      <w:r w:rsidR="00376716">
        <w:rPr>
          <w:rFonts w:cstheme="minorHAnsi"/>
          <w:sz w:val="24"/>
          <w:szCs w:val="24"/>
        </w:rPr>
        <w:t>М</w:t>
      </w:r>
      <w:r w:rsidR="00A03273">
        <w:rPr>
          <w:rFonts w:cstheme="minorHAnsi"/>
          <w:sz w:val="24"/>
          <w:szCs w:val="24"/>
        </w:rPr>
        <w:t>ероприятия м</w:t>
      </w:r>
      <w:r w:rsidR="00376716">
        <w:rPr>
          <w:rFonts w:cstheme="minorHAnsi"/>
          <w:sz w:val="24"/>
          <w:szCs w:val="24"/>
        </w:rPr>
        <w:t xml:space="preserve">огут быть закрытые </w:t>
      </w:r>
      <w:r w:rsidR="00A03273">
        <w:rPr>
          <w:rFonts w:cstheme="minorHAnsi"/>
          <w:sz w:val="24"/>
          <w:szCs w:val="24"/>
        </w:rPr>
        <w:t>или открытые</w:t>
      </w:r>
      <w:r w:rsidR="00376716">
        <w:rPr>
          <w:rFonts w:cstheme="minorHAnsi"/>
          <w:sz w:val="24"/>
          <w:szCs w:val="24"/>
        </w:rPr>
        <w:t xml:space="preserve">. </w:t>
      </w:r>
      <w:r w:rsidR="00A03273">
        <w:rPr>
          <w:rFonts w:cstheme="minorHAnsi"/>
          <w:sz w:val="24"/>
          <w:szCs w:val="24"/>
        </w:rPr>
        <w:t>Рабочий язык: р</w:t>
      </w:r>
      <w:r>
        <w:rPr>
          <w:rFonts w:cstheme="minorHAnsi"/>
          <w:sz w:val="24"/>
          <w:szCs w:val="24"/>
        </w:rPr>
        <w:t>усский</w:t>
      </w:r>
      <w:r w:rsidR="00A03273">
        <w:rPr>
          <w:rFonts w:cstheme="minorHAnsi"/>
          <w:sz w:val="24"/>
          <w:szCs w:val="24"/>
        </w:rPr>
        <w:t xml:space="preserve"> / </w:t>
      </w:r>
      <w:r>
        <w:rPr>
          <w:rFonts w:cstheme="minorHAnsi"/>
          <w:sz w:val="24"/>
          <w:szCs w:val="24"/>
        </w:rPr>
        <w:t>английский</w:t>
      </w:r>
      <w:r w:rsidR="003B73C7">
        <w:rPr>
          <w:rFonts w:cstheme="minorHAnsi"/>
          <w:sz w:val="24"/>
          <w:szCs w:val="24"/>
        </w:rPr>
        <w:t xml:space="preserve">. </w:t>
      </w:r>
    </w:p>
    <w:p w:rsidR="00062C2A" w:rsidRDefault="000C07C9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г/б</w:t>
      </w:r>
    </w:p>
    <w:p w:rsidR="000C07C9" w:rsidRDefault="000C07C9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крупные корпорации (Научно-технические совещания)</w:t>
      </w:r>
      <w:r w:rsidR="00A03273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информирование сотрудников о ведущейся работе, получ</w:t>
      </w:r>
      <w:r w:rsidR="00A03273">
        <w:rPr>
          <w:rFonts w:cstheme="minorHAnsi"/>
          <w:sz w:val="24"/>
          <w:szCs w:val="24"/>
        </w:rPr>
        <w:t>ение им</w:t>
      </w:r>
      <w:r>
        <w:rPr>
          <w:rFonts w:cstheme="minorHAnsi"/>
          <w:sz w:val="24"/>
          <w:szCs w:val="24"/>
        </w:rPr>
        <w:t xml:space="preserve"> доп. знани</w:t>
      </w:r>
      <w:r w:rsidR="00A03273">
        <w:rPr>
          <w:rFonts w:cstheme="minorHAnsi"/>
          <w:sz w:val="24"/>
          <w:szCs w:val="24"/>
        </w:rPr>
        <w:t>й</w:t>
      </w:r>
      <w:r>
        <w:rPr>
          <w:rFonts w:cstheme="minorHAnsi"/>
          <w:sz w:val="24"/>
          <w:szCs w:val="24"/>
        </w:rPr>
        <w:t>, доп. квалификаци</w:t>
      </w:r>
      <w:r w:rsidR="00A03273">
        <w:rPr>
          <w:rFonts w:cstheme="minorHAnsi"/>
          <w:sz w:val="24"/>
          <w:szCs w:val="24"/>
        </w:rPr>
        <w:t>и.</w:t>
      </w:r>
    </w:p>
    <w:p w:rsidR="00062C2A" w:rsidRDefault="000C07C9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(прописывается в ТЗ)</w:t>
      </w:r>
    </w:p>
    <w:p w:rsidR="00062C2A" w:rsidRDefault="00062C2A" w:rsidP="00E851EA">
      <w:pPr>
        <w:rPr>
          <w:rFonts w:cstheme="minorHAnsi"/>
          <w:sz w:val="24"/>
          <w:szCs w:val="24"/>
        </w:rPr>
      </w:pPr>
    </w:p>
    <w:p w:rsidR="00062C2A" w:rsidRPr="00870A36" w:rsidRDefault="00870A36" w:rsidP="00E851EA">
      <w:pPr>
        <w:rPr>
          <w:rFonts w:cstheme="minorHAnsi"/>
          <w:sz w:val="24"/>
          <w:szCs w:val="24"/>
        </w:rPr>
      </w:pPr>
      <w:r w:rsidRPr="00870A36">
        <w:rPr>
          <w:rFonts w:cstheme="minorHAnsi"/>
          <w:b/>
          <w:sz w:val="28"/>
          <w:szCs w:val="28"/>
          <w:lang w:val="en-US"/>
        </w:rPr>
        <w:t>III</w:t>
      </w:r>
      <w:r w:rsidRPr="00870A36">
        <w:rPr>
          <w:rFonts w:cstheme="minorHAnsi"/>
          <w:b/>
          <w:sz w:val="28"/>
          <w:szCs w:val="28"/>
        </w:rPr>
        <w:t>. ПОПУЛЯРИЗАЦИЯ</w:t>
      </w:r>
      <w:r>
        <w:rPr>
          <w:rFonts w:cstheme="minorHAnsi"/>
          <w:sz w:val="24"/>
          <w:szCs w:val="24"/>
        </w:rPr>
        <w:t xml:space="preserve"> получаемых результатов</w:t>
      </w:r>
      <w:r w:rsidR="000B4960">
        <w:rPr>
          <w:rFonts w:cstheme="minorHAnsi"/>
          <w:sz w:val="24"/>
          <w:szCs w:val="24"/>
        </w:rPr>
        <w:t xml:space="preserve"> – возможность положительного пиара для компании, демонстрации взаимодействия с учеными.</w:t>
      </w:r>
    </w:p>
    <w:p w:rsidR="00062C2A" w:rsidRDefault="00E9579D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публикации в популярном издании </w:t>
      </w:r>
      <w:r w:rsidR="001B3EB3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например, в общественно</w:t>
      </w:r>
      <w:r w:rsidR="001B3EB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политических газетах</w:t>
      </w:r>
      <w:r w:rsidR="001B3EB3">
        <w:rPr>
          <w:rFonts w:cstheme="minorHAnsi"/>
          <w:sz w:val="24"/>
          <w:szCs w:val="24"/>
        </w:rPr>
        <w:t>)</w:t>
      </w:r>
    </w:p>
    <w:p w:rsidR="00E9579D" w:rsidRDefault="00E9579D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выступления на различных мероприятиях (</w:t>
      </w:r>
      <w:proofErr w:type="spellStart"/>
      <w:r>
        <w:rPr>
          <w:rFonts w:cstheme="minorHAnsi"/>
          <w:sz w:val="24"/>
          <w:szCs w:val="24"/>
        </w:rPr>
        <w:t>профориентационные</w:t>
      </w:r>
      <w:proofErr w:type="spellEnd"/>
      <w:r>
        <w:rPr>
          <w:rFonts w:cstheme="minorHAnsi"/>
          <w:sz w:val="24"/>
          <w:szCs w:val="24"/>
        </w:rPr>
        <w:t>, волонтерские, День Открытых дверей)</w:t>
      </w:r>
    </w:p>
    <w:p w:rsidR="00E9579D" w:rsidRPr="002604F0" w:rsidRDefault="00E9579D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проведение школы молодого ученого</w:t>
      </w:r>
      <w:r w:rsidR="001B3EB3">
        <w:rPr>
          <w:rFonts w:cstheme="minorHAnsi"/>
          <w:sz w:val="24"/>
          <w:szCs w:val="24"/>
        </w:rPr>
        <w:t xml:space="preserve"> / школы молодого инженера.</w:t>
      </w:r>
    </w:p>
    <w:p w:rsidR="00E9579D" w:rsidRDefault="00E9579D" w:rsidP="00E851EA">
      <w:pPr>
        <w:rPr>
          <w:rFonts w:cstheme="minorHAnsi"/>
          <w:sz w:val="24"/>
          <w:szCs w:val="24"/>
        </w:rPr>
      </w:pPr>
    </w:p>
    <w:p w:rsidR="00E9579D" w:rsidRDefault="00E9579D" w:rsidP="00E851EA">
      <w:pPr>
        <w:rPr>
          <w:rFonts w:cstheme="minorHAnsi"/>
          <w:sz w:val="24"/>
          <w:szCs w:val="24"/>
        </w:rPr>
      </w:pPr>
    </w:p>
    <w:p w:rsidR="00E9579D" w:rsidRPr="00E9579D" w:rsidRDefault="00E9579D" w:rsidP="00E851EA">
      <w:pPr>
        <w:rPr>
          <w:rFonts w:cstheme="minorHAnsi"/>
          <w:b/>
          <w:sz w:val="28"/>
          <w:szCs w:val="28"/>
          <w:u w:val="single"/>
        </w:rPr>
      </w:pPr>
      <w:r w:rsidRPr="001B3EB3">
        <w:rPr>
          <w:rFonts w:cstheme="minorHAnsi"/>
          <w:b/>
          <w:sz w:val="28"/>
          <w:szCs w:val="28"/>
          <w:highlight w:val="yellow"/>
          <w:u w:val="single"/>
        </w:rPr>
        <w:t>ОГРАНИЧЕНИЯ</w:t>
      </w:r>
      <w:r w:rsidRPr="00E9579D">
        <w:rPr>
          <w:rFonts w:cstheme="minorHAnsi"/>
          <w:b/>
          <w:sz w:val="28"/>
          <w:szCs w:val="28"/>
          <w:u w:val="single"/>
        </w:rPr>
        <w:t xml:space="preserve"> </w:t>
      </w:r>
    </w:p>
    <w:p w:rsidR="00E9579D" w:rsidRDefault="00EE5745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ТЗ прописывается НЕРАЗГЛАШЕНИЕ результатов</w:t>
      </w:r>
    </w:p>
    <w:p w:rsidR="00E9579D" w:rsidRPr="00A2720D" w:rsidRDefault="00EE5745" w:rsidP="00E851EA">
      <w:pPr>
        <w:rPr>
          <w:rFonts w:cstheme="minorHAnsi"/>
          <w:color w:val="FF0000"/>
          <w:sz w:val="24"/>
          <w:szCs w:val="24"/>
        </w:rPr>
      </w:pPr>
      <w:r w:rsidRPr="00A2720D">
        <w:rPr>
          <w:rFonts w:cstheme="minorHAnsi"/>
          <w:color w:val="FF0000"/>
          <w:sz w:val="24"/>
          <w:szCs w:val="24"/>
        </w:rPr>
        <w:t>Какие работы?</w:t>
      </w:r>
    </w:p>
    <w:p w:rsidR="00EE5745" w:rsidRPr="00EE5745" w:rsidRDefault="00EE5745" w:rsidP="00EE5745">
      <w:pPr>
        <w:pStyle w:val="a3"/>
        <w:numPr>
          <w:ilvl w:val="0"/>
          <w:numId w:val="9"/>
        </w:numPr>
        <w:rPr>
          <w:rFonts w:asciiTheme="minorHAnsi" w:hAnsiTheme="minorHAnsi" w:cstheme="minorHAnsi"/>
          <w:color w:val="auto"/>
        </w:rPr>
      </w:pPr>
      <w:r w:rsidRPr="00EE5745">
        <w:rPr>
          <w:rFonts w:asciiTheme="minorHAnsi" w:hAnsiTheme="minorHAnsi" w:cstheme="minorHAnsi"/>
          <w:color w:val="auto"/>
        </w:rPr>
        <w:t>Военные разработки</w:t>
      </w:r>
    </w:p>
    <w:p w:rsidR="00EE5745" w:rsidRPr="00EE5745" w:rsidRDefault="00EE5745" w:rsidP="00EE5745">
      <w:pPr>
        <w:pStyle w:val="a3"/>
        <w:numPr>
          <w:ilvl w:val="0"/>
          <w:numId w:val="9"/>
        </w:numPr>
        <w:rPr>
          <w:rFonts w:asciiTheme="minorHAnsi" w:hAnsiTheme="minorHAnsi" w:cstheme="minorHAnsi"/>
          <w:color w:val="auto"/>
        </w:rPr>
      </w:pPr>
      <w:r w:rsidRPr="00EE5745">
        <w:rPr>
          <w:rFonts w:asciiTheme="minorHAnsi" w:hAnsiTheme="minorHAnsi" w:cstheme="minorHAnsi"/>
          <w:color w:val="auto"/>
        </w:rPr>
        <w:t>Гражданские коммерческие разработки (ноу-хау, которы</w:t>
      </w:r>
      <w:r w:rsidR="00A2720D">
        <w:rPr>
          <w:rFonts w:asciiTheme="minorHAnsi" w:hAnsiTheme="minorHAnsi" w:cstheme="minorHAnsi"/>
          <w:color w:val="auto"/>
        </w:rPr>
        <w:t>е пока не извест</w:t>
      </w:r>
      <w:r w:rsidRPr="00EE5745">
        <w:rPr>
          <w:rFonts w:asciiTheme="minorHAnsi" w:hAnsiTheme="minorHAnsi" w:cstheme="minorHAnsi"/>
          <w:color w:val="auto"/>
        </w:rPr>
        <w:t>н</w:t>
      </w:r>
      <w:r w:rsidR="00A2720D">
        <w:rPr>
          <w:rFonts w:asciiTheme="minorHAnsi" w:hAnsiTheme="minorHAnsi" w:cstheme="minorHAnsi"/>
          <w:color w:val="auto"/>
        </w:rPr>
        <w:t>ы</w:t>
      </w:r>
      <w:r w:rsidRPr="00EE5745">
        <w:rPr>
          <w:rFonts w:asciiTheme="minorHAnsi" w:hAnsiTheme="minorHAnsi" w:cstheme="minorHAnsi"/>
          <w:color w:val="auto"/>
        </w:rPr>
        <w:t xml:space="preserve"> конкурентам)</w:t>
      </w:r>
    </w:p>
    <w:p w:rsidR="00E9579D" w:rsidRDefault="00E9579D" w:rsidP="00E851EA">
      <w:pPr>
        <w:rPr>
          <w:rFonts w:cstheme="minorHAnsi"/>
          <w:sz w:val="24"/>
          <w:szCs w:val="24"/>
        </w:rPr>
      </w:pPr>
    </w:p>
    <w:p w:rsidR="00E9579D" w:rsidRDefault="00EE5745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Варианты неразглашения:</w:t>
      </w:r>
    </w:p>
    <w:p w:rsidR="00EE5745" w:rsidRDefault="00C67F82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</w:t>
      </w:r>
      <w:r w:rsidR="00EE5745">
        <w:rPr>
          <w:rFonts w:cstheme="minorHAnsi"/>
          <w:sz w:val="24"/>
          <w:szCs w:val="24"/>
        </w:rPr>
        <w:t>Формат секретности работы (государственная военная тайна, информация имеющая статус секретной по закону)</w:t>
      </w:r>
      <w:r>
        <w:rPr>
          <w:rFonts w:cstheme="minorHAnsi"/>
          <w:sz w:val="24"/>
          <w:szCs w:val="24"/>
        </w:rPr>
        <w:t xml:space="preserve">, как </w:t>
      </w:r>
      <w:proofErr w:type="gramStart"/>
      <w:r>
        <w:rPr>
          <w:rFonts w:cstheme="minorHAnsi"/>
          <w:sz w:val="24"/>
          <w:szCs w:val="24"/>
        </w:rPr>
        <w:t>правило</w:t>
      </w:r>
      <w:proofErr w:type="gramEnd"/>
      <w:r w:rsidR="00705A48">
        <w:rPr>
          <w:rFonts w:cstheme="minorHAnsi"/>
          <w:sz w:val="24"/>
          <w:szCs w:val="24"/>
        </w:rPr>
        <w:t xml:space="preserve"> у нас -</w:t>
      </w:r>
      <w:r>
        <w:rPr>
          <w:rFonts w:cstheme="minorHAnsi"/>
          <w:sz w:val="24"/>
          <w:szCs w:val="24"/>
        </w:rPr>
        <w:t xml:space="preserve"> низший уровень.</w:t>
      </w:r>
    </w:p>
    <w:p w:rsidR="00C67F82" w:rsidRDefault="00C67F82" w:rsidP="00E851EA">
      <w:pPr>
        <w:rPr>
          <w:rFonts w:cstheme="minorHAnsi"/>
          <w:color w:val="000000" w:themeColor="text1"/>
          <w:sz w:val="24"/>
          <w:szCs w:val="24"/>
        </w:rPr>
      </w:pPr>
      <w:r w:rsidRPr="00C67F82">
        <w:rPr>
          <w:rFonts w:cstheme="minorHAnsi"/>
          <w:color w:val="000000" w:themeColor="text1"/>
          <w:sz w:val="24"/>
          <w:szCs w:val="24"/>
        </w:rPr>
        <w:t>- Все секретно, включая название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C67F82" w:rsidRPr="00C67F82" w:rsidRDefault="00C67F82" w:rsidP="00E851EA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- Часть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работы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включая ТЗ (публиковать можно только открытую часть)</w:t>
      </w:r>
    </w:p>
    <w:p w:rsidR="00A03197" w:rsidRDefault="00C67F82" w:rsidP="00E851EA">
      <w:pPr>
        <w:rPr>
          <w:rFonts w:cstheme="minorHAnsi"/>
          <w:sz w:val="24"/>
          <w:szCs w:val="24"/>
        </w:rPr>
      </w:pPr>
      <w:r w:rsidRPr="00C67F82">
        <w:rPr>
          <w:rFonts w:cstheme="minorHAnsi"/>
          <w:sz w:val="24"/>
          <w:szCs w:val="24"/>
        </w:rPr>
        <w:t>2) Неразглашение обусловлено коммерческой тайной</w:t>
      </w:r>
      <w:r w:rsidR="00A03197">
        <w:rPr>
          <w:rFonts w:cstheme="minorHAnsi"/>
          <w:sz w:val="24"/>
          <w:szCs w:val="24"/>
        </w:rPr>
        <w:t xml:space="preserve"> (важно, чтобы было четко прописано, что именно является коммерческой тайной). </w:t>
      </w:r>
    </w:p>
    <w:p w:rsidR="00C67F82" w:rsidRPr="00C67F82" w:rsidRDefault="00A03197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Публикация результатов</w:t>
      </w:r>
      <w:r w:rsidR="00A2720D">
        <w:rPr>
          <w:rFonts w:cstheme="minorHAnsi"/>
          <w:sz w:val="24"/>
          <w:szCs w:val="24"/>
        </w:rPr>
        <w:t>: а)</w:t>
      </w:r>
      <w:r>
        <w:rPr>
          <w:rFonts w:cstheme="minorHAnsi"/>
          <w:sz w:val="24"/>
          <w:szCs w:val="24"/>
        </w:rPr>
        <w:t xml:space="preserve"> без разрешения </w:t>
      </w:r>
      <w:r w:rsidR="00A2720D">
        <w:rPr>
          <w:rFonts w:cstheme="minorHAnsi"/>
          <w:sz w:val="24"/>
          <w:szCs w:val="24"/>
        </w:rPr>
        <w:t xml:space="preserve">заказчика; б) </w:t>
      </w:r>
      <w:r>
        <w:rPr>
          <w:rFonts w:cstheme="minorHAnsi"/>
          <w:sz w:val="24"/>
          <w:szCs w:val="24"/>
        </w:rPr>
        <w:t>публикация с разрешения</w:t>
      </w:r>
      <w:r w:rsidR="00A2720D">
        <w:rPr>
          <w:rFonts w:cstheme="minorHAnsi"/>
          <w:sz w:val="24"/>
          <w:szCs w:val="24"/>
        </w:rPr>
        <w:t xml:space="preserve"> (согласования); в) полный</w:t>
      </w:r>
      <w:r>
        <w:rPr>
          <w:rFonts w:cstheme="minorHAnsi"/>
          <w:sz w:val="24"/>
          <w:szCs w:val="24"/>
        </w:rPr>
        <w:t xml:space="preserve"> запрет на публикацию</w:t>
      </w:r>
      <w:r w:rsidR="00E61ACD">
        <w:rPr>
          <w:rFonts w:cstheme="minorHAnsi"/>
          <w:sz w:val="24"/>
          <w:szCs w:val="24"/>
        </w:rPr>
        <w:t>.</w:t>
      </w:r>
    </w:p>
    <w:p w:rsidR="00C67F82" w:rsidRDefault="00C67F82" w:rsidP="00E851EA">
      <w:pPr>
        <w:rPr>
          <w:rFonts w:cstheme="minorHAnsi"/>
          <w:b/>
          <w:sz w:val="24"/>
          <w:szCs w:val="24"/>
        </w:rPr>
      </w:pPr>
    </w:p>
    <w:p w:rsidR="00A2720D" w:rsidRDefault="00A2720D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:rsidR="00C67F82" w:rsidRPr="008E2B04" w:rsidRDefault="00A2720D" w:rsidP="00E851EA">
      <w:pPr>
        <w:rPr>
          <w:rFonts w:cstheme="minorHAnsi"/>
          <w:b/>
          <w:sz w:val="24"/>
          <w:szCs w:val="24"/>
          <w:u w:val="single"/>
        </w:rPr>
      </w:pPr>
      <w:r w:rsidRPr="008E2B04">
        <w:rPr>
          <w:rFonts w:cstheme="minorHAnsi"/>
          <w:b/>
          <w:sz w:val="24"/>
          <w:szCs w:val="24"/>
          <w:highlight w:val="yellow"/>
          <w:u w:val="single"/>
        </w:rPr>
        <w:lastRenderedPageBreak/>
        <w:t xml:space="preserve">Задание для </w:t>
      </w:r>
      <w:proofErr w:type="gramStart"/>
      <w:r w:rsidR="00C67F82" w:rsidRPr="008E2B04">
        <w:rPr>
          <w:rFonts w:cstheme="minorHAnsi"/>
          <w:b/>
          <w:sz w:val="24"/>
          <w:szCs w:val="24"/>
          <w:highlight w:val="yellow"/>
          <w:u w:val="single"/>
        </w:rPr>
        <w:t>КМ</w:t>
      </w:r>
      <w:proofErr w:type="gramEnd"/>
      <w:r w:rsidR="00C67F82" w:rsidRPr="008E2B04">
        <w:rPr>
          <w:rFonts w:cstheme="minorHAnsi"/>
          <w:b/>
          <w:sz w:val="24"/>
          <w:szCs w:val="24"/>
          <w:highlight w:val="yellow"/>
          <w:u w:val="single"/>
        </w:rPr>
        <w:t xml:space="preserve"> 4</w:t>
      </w:r>
    </w:p>
    <w:p w:rsidR="00855273" w:rsidRPr="008E2B04" w:rsidRDefault="006F1AD0" w:rsidP="00E851EA">
      <w:pPr>
        <w:rPr>
          <w:rFonts w:cstheme="minorHAnsi"/>
          <w:sz w:val="24"/>
          <w:szCs w:val="24"/>
        </w:rPr>
      </w:pPr>
      <w:r w:rsidRPr="008E2B04">
        <w:rPr>
          <w:rFonts w:cstheme="minorHAnsi"/>
          <w:sz w:val="24"/>
          <w:szCs w:val="24"/>
        </w:rPr>
        <w:t xml:space="preserve">Планирование результатов интеллектуальной деятельности </w:t>
      </w:r>
      <w:proofErr w:type="gramStart"/>
      <w:r w:rsidRPr="008E2B04">
        <w:rPr>
          <w:rFonts w:cstheme="minorHAnsi"/>
          <w:sz w:val="24"/>
          <w:szCs w:val="24"/>
        </w:rPr>
        <w:t>для</w:t>
      </w:r>
      <w:proofErr w:type="gramEnd"/>
      <w:r w:rsidRPr="008E2B04">
        <w:rPr>
          <w:rFonts w:cstheme="minorHAnsi"/>
          <w:sz w:val="24"/>
          <w:szCs w:val="24"/>
        </w:rPr>
        <w:t xml:space="preserve"> вашей НИОКТР (ВКР) </w:t>
      </w:r>
    </w:p>
    <w:p w:rsidR="00FA6ACF" w:rsidRPr="008E2B04" w:rsidRDefault="00855273" w:rsidP="00E851EA">
      <w:pPr>
        <w:rPr>
          <w:rFonts w:cstheme="minorHAnsi"/>
          <w:sz w:val="24"/>
          <w:szCs w:val="24"/>
        </w:rPr>
      </w:pPr>
      <w:r w:rsidRPr="008E2B04">
        <w:rPr>
          <w:rFonts w:cstheme="minorHAnsi"/>
          <w:sz w:val="24"/>
          <w:szCs w:val="24"/>
        </w:rPr>
        <w:t xml:space="preserve">Запланировать </w:t>
      </w:r>
      <w:proofErr w:type="spellStart"/>
      <w:r w:rsidRPr="008E2B04">
        <w:rPr>
          <w:rFonts w:cstheme="minorHAnsi"/>
          <w:sz w:val="24"/>
          <w:szCs w:val="24"/>
        </w:rPr>
        <w:t>РИДы</w:t>
      </w:r>
      <w:proofErr w:type="spellEnd"/>
      <w:r w:rsidRPr="008E2B04">
        <w:rPr>
          <w:rFonts w:cstheme="minorHAnsi"/>
          <w:sz w:val="24"/>
          <w:szCs w:val="24"/>
        </w:rPr>
        <w:t xml:space="preserve"> (допустимо пофантазировать)</w:t>
      </w:r>
    </w:p>
    <w:p w:rsidR="00086BA9" w:rsidRPr="008E2B04" w:rsidRDefault="00086BA9" w:rsidP="00E851EA">
      <w:pPr>
        <w:rPr>
          <w:rFonts w:cstheme="minorHAnsi"/>
          <w:sz w:val="24"/>
          <w:szCs w:val="24"/>
        </w:rPr>
      </w:pPr>
    </w:p>
    <w:p w:rsidR="00855273" w:rsidRPr="008E2B04" w:rsidRDefault="001425CF" w:rsidP="00E851E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Выполненное </w:t>
      </w:r>
      <w:r w:rsidR="00855273" w:rsidRPr="008E2B04">
        <w:rPr>
          <w:rFonts w:cstheme="minorHAnsi"/>
          <w:sz w:val="24"/>
          <w:szCs w:val="24"/>
        </w:rPr>
        <w:t>КМ</w:t>
      </w:r>
      <w:proofErr w:type="gramStart"/>
      <w:r w:rsidR="00855273" w:rsidRPr="008E2B04">
        <w:rPr>
          <w:rFonts w:cstheme="minorHAnsi"/>
          <w:sz w:val="24"/>
          <w:szCs w:val="24"/>
        </w:rPr>
        <w:t>4</w:t>
      </w:r>
      <w:proofErr w:type="gramEnd"/>
      <w:r w:rsidR="00855273" w:rsidRPr="008E2B04">
        <w:rPr>
          <w:rFonts w:cstheme="minorHAnsi"/>
          <w:sz w:val="24"/>
          <w:szCs w:val="24"/>
        </w:rPr>
        <w:t xml:space="preserve"> должн</w:t>
      </w:r>
      <w:r>
        <w:rPr>
          <w:rFonts w:cstheme="minorHAnsi"/>
          <w:sz w:val="24"/>
          <w:szCs w:val="24"/>
        </w:rPr>
        <w:t>о</w:t>
      </w:r>
      <w:r w:rsidR="00855273" w:rsidRPr="008E2B04">
        <w:rPr>
          <w:rFonts w:cstheme="minorHAnsi"/>
          <w:sz w:val="24"/>
          <w:szCs w:val="24"/>
        </w:rPr>
        <w:t xml:space="preserve"> включать:</w:t>
      </w:r>
    </w:p>
    <w:p w:rsidR="00086BA9" w:rsidRPr="008E2B04" w:rsidRDefault="00086BA9" w:rsidP="00086BA9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r w:rsidRPr="008E2B04">
        <w:rPr>
          <w:rFonts w:asciiTheme="minorHAnsi" w:hAnsiTheme="minorHAnsi" w:cstheme="minorHAnsi"/>
        </w:rPr>
        <w:t>Руководитель/автор</w:t>
      </w:r>
    </w:p>
    <w:p w:rsidR="00086BA9" w:rsidRPr="008E2B04" w:rsidRDefault="00086BA9" w:rsidP="00086BA9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r w:rsidRPr="008E2B04">
        <w:rPr>
          <w:rFonts w:asciiTheme="minorHAnsi" w:hAnsiTheme="minorHAnsi" w:cstheme="minorHAnsi"/>
        </w:rPr>
        <w:t>Название</w:t>
      </w:r>
      <w:r w:rsidR="008E2B04" w:rsidRPr="008E2B04">
        <w:rPr>
          <w:rFonts w:asciiTheme="minorHAnsi" w:hAnsiTheme="minorHAnsi" w:cstheme="minorHAnsi"/>
        </w:rPr>
        <w:t>/тема</w:t>
      </w:r>
      <w:r w:rsidRPr="008E2B04">
        <w:rPr>
          <w:rFonts w:asciiTheme="minorHAnsi" w:hAnsiTheme="minorHAnsi" w:cstheme="minorHAnsi"/>
        </w:rPr>
        <w:t xml:space="preserve"> НИОКТР</w:t>
      </w:r>
    </w:p>
    <w:p w:rsidR="00086BA9" w:rsidRPr="008E2B04" w:rsidRDefault="00086BA9" w:rsidP="00086BA9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r w:rsidRPr="008E2B04">
        <w:rPr>
          <w:rFonts w:asciiTheme="minorHAnsi" w:hAnsiTheme="minorHAnsi" w:cstheme="minorHAnsi"/>
        </w:rPr>
        <w:t>Вид</w:t>
      </w:r>
      <w:r w:rsidR="00705A48" w:rsidRPr="008E2B04">
        <w:rPr>
          <w:rFonts w:asciiTheme="minorHAnsi" w:hAnsiTheme="minorHAnsi" w:cstheme="minorHAnsi"/>
        </w:rPr>
        <w:t xml:space="preserve">: </w:t>
      </w:r>
      <w:proofErr w:type="gramStart"/>
      <w:r w:rsidR="00705A48" w:rsidRPr="008E2B04">
        <w:rPr>
          <w:rFonts w:asciiTheme="minorHAnsi" w:hAnsiTheme="minorHAnsi" w:cstheme="minorHAnsi"/>
        </w:rPr>
        <w:t>г</w:t>
      </w:r>
      <w:proofErr w:type="gramEnd"/>
      <w:r w:rsidR="00705A48" w:rsidRPr="008E2B04">
        <w:rPr>
          <w:rFonts w:asciiTheme="minorHAnsi" w:hAnsiTheme="minorHAnsi" w:cstheme="minorHAnsi"/>
        </w:rPr>
        <w:t>/б или х/д</w:t>
      </w:r>
    </w:p>
    <w:p w:rsidR="00086BA9" w:rsidRPr="008E2B04" w:rsidRDefault="00086BA9" w:rsidP="00086BA9">
      <w:pPr>
        <w:pStyle w:val="a3"/>
        <w:numPr>
          <w:ilvl w:val="0"/>
          <w:numId w:val="10"/>
        </w:numPr>
        <w:rPr>
          <w:rFonts w:asciiTheme="minorHAnsi" w:hAnsiTheme="minorHAnsi" w:cstheme="minorHAnsi"/>
        </w:rPr>
      </w:pPr>
      <w:r w:rsidRPr="008E2B04">
        <w:rPr>
          <w:rFonts w:asciiTheme="minorHAnsi" w:hAnsiTheme="minorHAnsi" w:cstheme="minorHAnsi"/>
        </w:rPr>
        <w:t>Результаты НИОКТР</w:t>
      </w:r>
      <w:r w:rsidR="008E2B04" w:rsidRPr="008E2B04">
        <w:rPr>
          <w:rFonts w:asciiTheme="minorHAnsi" w:hAnsiTheme="minorHAnsi" w:cstheme="minorHAnsi"/>
        </w:rPr>
        <w:t xml:space="preserve"> (измеряемые!)</w:t>
      </w:r>
      <w:r w:rsidR="008E2B04">
        <w:rPr>
          <w:rFonts w:asciiTheme="minorHAnsi" w:hAnsiTheme="minorHAnsi" w:cstheme="minorHAnsi"/>
        </w:rPr>
        <w:t>:</w:t>
      </w:r>
      <w:r w:rsidRPr="008E2B04">
        <w:rPr>
          <w:rFonts w:asciiTheme="minorHAnsi" w:hAnsiTheme="minorHAnsi" w:cstheme="minorHAnsi"/>
        </w:rPr>
        <w:t xml:space="preserve"> </w:t>
      </w:r>
      <w:r w:rsidR="008E2B04">
        <w:rPr>
          <w:rFonts w:asciiTheme="minorHAnsi" w:hAnsiTheme="minorHAnsi" w:cstheme="minorHAnsi"/>
        </w:rPr>
        <w:t xml:space="preserve">скопировать те, </w:t>
      </w:r>
      <w:r w:rsidRPr="008E2B04">
        <w:rPr>
          <w:rFonts w:asciiTheme="minorHAnsi" w:hAnsiTheme="minorHAnsi" w:cstheme="minorHAnsi"/>
        </w:rPr>
        <w:t>которые были запланированы в КМ3 (</w:t>
      </w:r>
      <w:r w:rsidR="008E2B04" w:rsidRPr="008E2B04">
        <w:rPr>
          <w:rFonts w:asciiTheme="minorHAnsi" w:hAnsiTheme="minorHAnsi" w:cstheme="minorHAnsi"/>
        </w:rPr>
        <w:t>у кого были допущены ошибки – исправить</w:t>
      </w:r>
      <w:r w:rsidRPr="008E2B04">
        <w:rPr>
          <w:rFonts w:asciiTheme="minorHAnsi" w:hAnsiTheme="minorHAnsi" w:cstheme="minorHAnsi"/>
        </w:rPr>
        <w:t>)</w:t>
      </w:r>
    </w:p>
    <w:p w:rsidR="00086BA9" w:rsidRPr="008E2B04" w:rsidRDefault="008E2B04" w:rsidP="00086BA9">
      <w:pPr>
        <w:pStyle w:val="a3"/>
        <w:numPr>
          <w:ilvl w:val="0"/>
          <w:numId w:val="10"/>
        </w:numPr>
        <w:rPr>
          <w:rFonts w:asciiTheme="minorHAnsi" w:hAnsiTheme="minorHAnsi" w:cstheme="minorHAnsi"/>
          <w:b/>
          <w:color w:val="2E74B5" w:themeColor="accent1" w:themeShade="BF"/>
        </w:rPr>
      </w:pPr>
      <w:r w:rsidRPr="008E2B04">
        <w:rPr>
          <w:rFonts w:asciiTheme="minorHAnsi" w:hAnsiTheme="minorHAnsi" w:cstheme="minorHAnsi"/>
          <w:b/>
          <w:highlight w:val="yellow"/>
        </w:rPr>
        <w:t>Запланированные</w:t>
      </w:r>
      <w:r w:rsidR="00086BA9" w:rsidRPr="008E2B04">
        <w:rPr>
          <w:rFonts w:asciiTheme="minorHAnsi" w:hAnsiTheme="minorHAnsi" w:cstheme="minorHAnsi"/>
          <w:b/>
          <w:highlight w:val="yellow"/>
        </w:rPr>
        <w:t xml:space="preserve"> результаты РИД</w:t>
      </w:r>
      <w:r w:rsidR="00705A48" w:rsidRPr="008E2B04">
        <w:rPr>
          <w:rFonts w:asciiTheme="minorHAnsi" w:hAnsiTheme="minorHAnsi" w:cstheme="minorHAnsi"/>
          <w:b/>
          <w:highlight w:val="yellow"/>
        </w:rPr>
        <w:t xml:space="preserve"> (все 3</w:t>
      </w:r>
      <w:r w:rsidRPr="008E2B04">
        <w:rPr>
          <w:rFonts w:asciiTheme="minorHAnsi" w:hAnsiTheme="minorHAnsi" w:cstheme="minorHAnsi"/>
          <w:b/>
          <w:highlight w:val="yellow"/>
        </w:rPr>
        <w:t xml:space="preserve"> вида</w:t>
      </w:r>
      <w:r w:rsidR="00705A48" w:rsidRPr="008E2B04">
        <w:rPr>
          <w:rFonts w:asciiTheme="minorHAnsi" w:hAnsiTheme="minorHAnsi" w:cstheme="minorHAnsi"/>
          <w:b/>
          <w:highlight w:val="yellow"/>
        </w:rPr>
        <w:t>)</w:t>
      </w:r>
      <w:r w:rsidR="00086BA9" w:rsidRPr="008E2B04">
        <w:rPr>
          <w:rFonts w:asciiTheme="minorHAnsi" w:hAnsiTheme="minorHAnsi" w:cstheme="minorHAnsi"/>
          <w:b/>
          <w:highlight w:val="yellow"/>
        </w:rPr>
        <w:t>:</w:t>
      </w:r>
      <w:r w:rsidR="00086BA9" w:rsidRPr="008E2B04">
        <w:rPr>
          <w:rFonts w:asciiTheme="minorHAnsi" w:hAnsiTheme="minorHAnsi" w:cstheme="minorHAnsi"/>
          <w:b/>
        </w:rPr>
        <w:t xml:space="preserve"> публикация, апробация, популяризация</w:t>
      </w:r>
      <w:r w:rsidRPr="008E2B04">
        <w:rPr>
          <w:rFonts w:asciiTheme="minorHAnsi" w:hAnsiTheme="minorHAnsi" w:cstheme="minorHAnsi"/>
          <w:b/>
        </w:rPr>
        <w:t xml:space="preserve">; </w:t>
      </w:r>
      <w:r w:rsidRPr="008E2B04">
        <w:rPr>
          <w:rFonts w:asciiTheme="minorHAnsi" w:hAnsiTheme="minorHAnsi" w:cstheme="minorHAnsi"/>
          <w:b/>
        </w:rPr>
        <w:t>(</w:t>
      </w:r>
      <w:r w:rsidRPr="008E2B04">
        <w:rPr>
          <w:rFonts w:asciiTheme="minorHAnsi" w:hAnsiTheme="minorHAnsi" w:cstheme="minorHAnsi"/>
          <w:b/>
        </w:rPr>
        <w:t>указать названия изданий, мероприятий, даты и другие имеющие отношение</w:t>
      </w:r>
      <w:r w:rsidRPr="008E2B04">
        <w:rPr>
          <w:rFonts w:asciiTheme="minorHAnsi" w:hAnsiTheme="minorHAnsi" w:cstheme="minorHAnsi"/>
          <w:b/>
        </w:rPr>
        <w:t xml:space="preserve"> подробности)</w:t>
      </w:r>
      <w:r w:rsidR="007E52AD">
        <w:rPr>
          <w:rFonts w:asciiTheme="minorHAnsi" w:hAnsiTheme="minorHAnsi" w:cstheme="minorHAnsi"/>
          <w:b/>
        </w:rPr>
        <w:t>;</w:t>
      </w:r>
      <w:r w:rsidR="00086BA9" w:rsidRPr="008E2B04">
        <w:rPr>
          <w:rFonts w:asciiTheme="minorHAnsi" w:hAnsiTheme="minorHAnsi" w:cstheme="minorHAnsi"/>
          <w:b/>
        </w:rPr>
        <w:t xml:space="preserve"> </w:t>
      </w:r>
      <w:r w:rsidR="00086BA9" w:rsidRPr="008E2B04">
        <w:rPr>
          <w:rFonts w:asciiTheme="minorHAnsi" w:hAnsiTheme="minorHAnsi" w:cstheme="minorHAnsi"/>
          <w:b/>
          <w:color w:val="2E74B5" w:themeColor="accent1" w:themeShade="BF"/>
        </w:rPr>
        <w:t>получение охранных документов (опционально</w:t>
      </w:r>
      <w:r w:rsidRPr="008E2B04">
        <w:rPr>
          <w:rFonts w:asciiTheme="minorHAnsi" w:hAnsiTheme="minorHAnsi" w:cstheme="minorHAnsi"/>
          <w:b/>
          <w:color w:val="2E74B5" w:themeColor="accent1" w:themeShade="BF"/>
        </w:rPr>
        <w:t>, если это соответствует вашей работе</w:t>
      </w:r>
      <w:r w:rsidR="00086BA9" w:rsidRPr="008E2B04">
        <w:rPr>
          <w:rFonts w:asciiTheme="minorHAnsi" w:hAnsiTheme="minorHAnsi" w:cstheme="minorHAnsi"/>
          <w:b/>
          <w:color w:val="2E74B5" w:themeColor="accent1" w:themeShade="BF"/>
        </w:rPr>
        <w:t>)</w:t>
      </w:r>
      <w:r w:rsidRPr="008E2B04">
        <w:rPr>
          <w:rFonts w:asciiTheme="minorHAnsi" w:hAnsiTheme="minorHAnsi" w:cstheme="minorHAnsi"/>
          <w:b/>
          <w:color w:val="2E74B5" w:themeColor="accent1" w:themeShade="BF"/>
        </w:rPr>
        <w:t>.</w:t>
      </w:r>
    </w:p>
    <w:p w:rsidR="006F1AD0" w:rsidRPr="008E2B04" w:rsidRDefault="006F1AD0" w:rsidP="00E851EA">
      <w:pPr>
        <w:rPr>
          <w:rFonts w:cstheme="minorHAnsi"/>
          <w:b/>
          <w:sz w:val="24"/>
          <w:szCs w:val="24"/>
        </w:rPr>
      </w:pPr>
    </w:p>
    <w:p w:rsidR="00715C20" w:rsidRPr="001425CF" w:rsidRDefault="001425CF" w:rsidP="001E73F2">
      <w:pPr>
        <w:rPr>
          <w:rFonts w:cstheme="minorHAnsi"/>
          <w:b/>
        </w:rPr>
      </w:pPr>
      <w:r w:rsidRPr="001425CF">
        <w:rPr>
          <w:rFonts w:cstheme="minorHAnsi"/>
          <w:b/>
        </w:rPr>
        <w:t>Результаты выслать до 21.05.24 (поз</w:t>
      </w:r>
      <w:r>
        <w:rPr>
          <w:rFonts w:cstheme="minorHAnsi"/>
          <w:b/>
        </w:rPr>
        <w:t>днее</w:t>
      </w:r>
      <w:r w:rsidRPr="001425CF">
        <w:rPr>
          <w:rFonts w:cstheme="minorHAnsi"/>
          <w:b/>
        </w:rPr>
        <w:t xml:space="preserve"> – «минус 1 балл»).</w:t>
      </w:r>
    </w:p>
    <w:sectPr w:rsidR="00715C20" w:rsidRPr="001425CF" w:rsidSect="00271E9C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63CBC"/>
    <w:multiLevelType w:val="hybridMultilevel"/>
    <w:tmpl w:val="7BEC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767BA"/>
    <w:multiLevelType w:val="hybridMultilevel"/>
    <w:tmpl w:val="2F64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E1A0D"/>
    <w:multiLevelType w:val="hybridMultilevel"/>
    <w:tmpl w:val="69F66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5804"/>
    <w:multiLevelType w:val="hybridMultilevel"/>
    <w:tmpl w:val="C47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420FC"/>
    <w:multiLevelType w:val="hybridMultilevel"/>
    <w:tmpl w:val="1FFA2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2444B"/>
    <w:multiLevelType w:val="hybridMultilevel"/>
    <w:tmpl w:val="2BE4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072EE"/>
    <w:multiLevelType w:val="hybridMultilevel"/>
    <w:tmpl w:val="BC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63490"/>
    <w:multiLevelType w:val="multilevel"/>
    <w:tmpl w:val="489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2F1964"/>
    <w:multiLevelType w:val="multilevel"/>
    <w:tmpl w:val="ABE6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69253D"/>
    <w:multiLevelType w:val="hybridMultilevel"/>
    <w:tmpl w:val="E056D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0D76"/>
    <w:rsid w:val="00022C69"/>
    <w:rsid w:val="00062C2A"/>
    <w:rsid w:val="00065F59"/>
    <w:rsid w:val="00086BA9"/>
    <w:rsid w:val="000B4960"/>
    <w:rsid w:val="000C07C9"/>
    <w:rsid w:val="001425CF"/>
    <w:rsid w:val="00147E30"/>
    <w:rsid w:val="001934F3"/>
    <w:rsid w:val="001A62E4"/>
    <w:rsid w:val="001B3EB3"/>
    <w:rsid w:val="001E73F2"/>
    <w:rsid w:val="00204CA2"/>
    <w:rsid w:val="00207A6A"/>
    <w:rsid w:val="002308D7"/>
    <w:rsid w:val="002604F0"/>
    <w:rsid w:val="00271E9C"/>
    <w:rsid w:val="002738CC"/>
    <w:rsid w:val="00291E69"/>
    <w:rsid w:val="002D2DCB"/>
    <w:rsid w:val="002F63DA"/>
    <w:rsid w:val="00353A98"/>
    <w:rsid w:val="00355472"/>
    <w:rsid w:val="00376716"/>
    <w:rsid w:val="00377FBB"/>
    <w:rsid w:val="003B73C7"/>
    <w:rsid w:val="003C4049"/>
    <w:rsid w:val="004152A1"/>
    <w:rsid w:val="004447C6"/>
    <w:rsid w:val="00476EC1"/>
    <w:rsid w:val="004D6805"/>
    <w:rsid w:val="00597B0A"/>
    <w:rsid w:val="006128FB"/>
    <w:rsid w:val="006961B1"/>
    <w:rsid w:val="006E7EA0"/>
    <w:rsid w:val="006F1AD0"/>
    <w:rsid w:val="006F3EF6"/>
    <w:rsid w:val="00705A48"/>
    <w:rsid w:val="00715C20"/>
    <w:rsid w:val="00736869"/>
    <w:rsid w:val="00742589"/>
    <w:rsid w:val="00766E98"/>
    <w:rsid w:val="00775517"/>
    <w:rsid w:val="007E20EB"/>
    <w:rsid w:val="007E52AD"/>
    <w:rsid w:val="0081029F"/>
    <w:rsid w:val="00822DEA"/>
    <w:rsid w:val="00825A33"/>
    <w:rsid w:val="00855273"/>
    <w:rsid w:val="008609F8"/>
    <w:rsid w:val="00870A36"/>
    <w:rsid w:val="0089703B"/>
    <w:rsid w:val="008E2B04"/>
    <w:rsid w:val="00965698"/>
    <w:rsid w:val="009A040C"/>
    <w:rsid w:val="00A03197"/>
    <w:rsid w:val="00A03273"/>
    <w:rsid w:val="00A2720D"/>
    <w:rsid w:val="00AE72C1"/>
    <w:rsid w:val="00BD5244"/>
    <w:rsid w:val="00BF5A00"/>
    <w:rsid w:val="00C67F82"/>
    <w:rsid w:val="00C80907"/>
    <w:rsid w:val="00C919D3"/>
    <w:rsid w:val="00CB4F0B"/>
    <w:rsid w:val="00CB7E18"/>
    <w:rsid w:val="00D9232F"/>
    <w:rsid w:val="00DB269A"/>
    <w:rsid w:val="00E103C6"/>
    <w:rsid w:val="00E143DF"/>
    <w:rsid w:val="00E24472"/>
    <w:rsid w:val="00E61ACD"/>
    <w:rsid w:val="00E851EA"/>
    <w:rsid w:val="00E9056F"/>
    <w:rsid w:val="00E9579D"/>
    <w:rsid w:val="00EB0D76"/>
    <w:rsid w:val="00EE5745"/>
    <w:rsid w:val="00F22B40"/>
    <w:rsid w:val="00FA4AF8"/>
    <w:rsid w:val="00FA6ACF"/>
    <w:rsid w:val="00FF7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A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9D3"/>
    <w:pPr>
      <w:ind w:left="720"/>
      <w:contextualSpacing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E7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E7EA0"/>
    <w:rPr>
      <w:color w:val="0000FF"/>
      <w:u w:val="single"/>
    </w:rPr>
  </w:style>
  <w:style w:type="table" w:styleId="a6">
    <w:name w:val="Table Grid"/>
    <w:basedOn w:val="a1"/>
    <w:uiPriority w:val="39"/>
    <w:rsid w:val="0026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810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0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8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rospatent.gov.ru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ospatent.gov.ru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Ирина Кулик</cp:lastModifiedBy>
  <cp:revision>57</cp:revision>
  <dcterms:created xsi:type="dcterms:W3CDTF">2024-05-13T19:03:00Z</dcterms:created>
  <dcterms:modified xsi:type="dcterms:W3CDTF">2024-05-15T08:17:00Z</dcterms:modified>
</cp:coreProperties>
</file>