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475F" w14:textId="77777777" w:rsidR="005D6397" w:rsidRPr="00CD4C6A" w:rsidRDefault="005D6397" w:rsidP="005D6397">
      <w:pPr>
        <w:pStyle w:val="1"/>
        <w:jc w:val="center"/>
      </w:pPr>
      <w:r w:rsidRPr="00CD4C6A">
        <w:t>Лабораторная работа № 9</w:t>
      </w:r>
    </w:p>
    <w:p w14:paraId="79D1DF06" w14:textId="77777777" w:rsidR="005D6397" w:rsidRPr="002469F1" w:rsidRDefault="005D6397" w:rsidP="005D6397">
      <w:pPr>
        <w:pStyle w:val="1"/>
        <w:jc w:val="center"/>
      </w:pPr>
      <w:r w:rsidRPr="002469F1">
        <w:t>ОЦЕНКА ЭФФЕКТИВНОСТИ ПРОИЗВОДСТВЕННОГО ОСВЕЩЕНИЯ</w:t>
      </w:r>
    </w:p>
    <w:p w14:paraId="0365EF61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rPr>
          <w:b/>
          <w:bCs/>
          <w:sz w:val="28"/>
          <w:vertAlign w:val="subscript"/>
        </w:rPr>
      </w:pPr>
    </w:p>
    <w:p w14:paraId="789D1C00" w14:textId="77777777" w:rsidR="005D6397" w:rsidRPr="002469F1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r w:rsidRPr="002469F1">
        <w:rPr>
          <w:b/>
          <w:bCs/>
          <w:i w:val="0"/>
          <w:iCs w:val="0"/>
        </w:rPr>
        <w:t>Цель работы</w:t>
      </w:r>
    </w:p>
    <w:p w14:paraId="3E481BF1" w14:textId="77777777" w:rsidR="005D6397" w:rsidRPr="002469F1" w:rsidRDefault="005D6397" w:rsidP="005D6397">
      <w:pPr>
        <w:ind w:firstLine="709"/>
        <w:jc w:val="both"/>
        <w:rPr>
          <w:sz w:val="28"/>
          <w:szCs w:val="28"/>
        </w:rPr>
      </w:pPr>
      <w:r w:rsidRPr="002469F1">
        <w:rPr>
          <w:sz w:val="28"/>
          <w:szCs w:val="28"/>
        </w:rPr>
        <w:t>Изучить принципы нормирования, расчёта и контроля естественного и искусственного освещения помещений.</w:t>
      </w:r>
    </w:p>
    <w:p w14:paraId="6F64D4C6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284"/>
        <w:jc w:val="both"/>
        <w:rPr>
          <w:sz w:val="28"/>
          <w:vertAlign w:val="subscript"/>
        </w:rPr>
      </w:pPr>
    </w:p>
    <w:p w14:paraId="0A43A32C" w14:textId="77777777" w:rsidR="005D6397" w:rsidRPr="002469F1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r w:rsidRPr="002469F1">
        <w:rPr>
          <w:b/>
          <w:bCs/>
          <w:i w:val="0"/>
          <w:iCs w:val="0"/>
        </w:rPr>
        <w:t>Содержание работы</w:t>
      </w:r>
    </w:p>
    <w:p w14:paraId="5FD7908C" w14:textId="77777777" w:rsidR="005D6397" w:rsidRPr="00636403" w:rsidRDefault="005D6397" w:rsidP="005D6397">
      <w:pPr>
        <w:numPr>
          <w:ilvl w:val="0"/>
          <w:numId w:val="2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Провести измерения </w:t>
      </w:r>
      <w:r>
        <w:rPr>
          <w:sz w:val="28"/>
        </w:rPr>
        <w:t>освещённ</w:t>
      </w:r>
      <w:r w:rsidRPr="00636403">
        <w:rPr>
          <w:sz w:val="28"/>
        </w:rPr>
        <w:t>ости в лаборатории при естественном и искусственном освещении.</w:t>
      </w:r>
    </w:p>
    <w:p w14:paraId="6BD12239" w14:textId="77777777" w:rsidR="005D6397" w:rsidRPr="00636403" w:rsidRDefault="005D6397" w:rsidP="005D6397">
      <w:pPr>
        <w:numPr>
          <w:ilvl w:val="0"/>
          <w:numId w:val="2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Произвести нормирование искусственного освещения и измерение фактической </w:t>
      </w:r>
      <w:r>
        <w:rPr>
          <w:sz w:val="28"/>
        </w:rPr>
        <w:t>освещённ</w:t>
      </w:r>
      <w:r w:rsidRPr="00636403">
        <w:rPr>
          <w:sz w:val="28"/>
        </w:rPr>
        <w:t>ости для заданных зрительных работ.</w:t>
      </w:r>
    </w:p>
    <w:p w14:paraId="511ADCF7" w14:textId="77777777" w:rsidR="005D6397" w:rsidRPr="009C274A" w:rsidRDefault="005D6397" w:rsidP="005D6397">
      <w:pPr>
        <w:numPr>
          <w:ilvl w:val="0"/>
          <w:numId w:val="2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Выполнить </w:t>
      </w:r>
      <w:r>
        <w:rPr>
          <w:sz w:val="28"/>
        </w:rPr>
        <w:t>расчё</w:t>
      </w:r>
      <w:r w:rsidRPr="00636403">
        <w:rPr>
          <w:sz w:val="28"/>
        </w:rPr>
        <w:t>т освещения по методу коэффициента использования светового потока.</w:t>
      </w:r>
    </w:p>
    <w:p w14:paraId="0E9BDE1A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284"/>
        <w:jc w:val="both"/>
        <w:rPr>
          <w:sz w:val="28"/>
          <w:vertAlign w:val="subscript"/>
        </w:rPr>
      </w:pPr>
    </w:p>
    <w:p w14:paraId="0CA45447" w14:textId="77777777" w:rsidR="005D6397" w:rsidRPr="002469F1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bookmarkStart w:id="0" w:name="_Toc498288824"/>
      <w:r w:rsidRPr="002469F1">
        <w:rPr>
          <w:b/>
          <w:bCs/>
          <w:i w:val="0"/>
          <w:iCs w:val="0"/>
        </w:rPr>
        <w:t>Основные светотехнические понятия и величины</w:t>
      </w:r>
      <w:bookmarkEnd w:id="0"/>
    </w:p>
    <w:p w14:paraId="1741F08D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rPr>
          <w:sz w:val="28"/>
          <w:szCs w:val="20"/>
        </w:rPr>
      </w:pPr>
      <w:r w:rsidRPr="00636403">
        <w:rPr>
          <w:sz w:val="28"/>
        </w:rPr>
        <w:t xml:space="preserve">Основными показателями, характеризующими свет, являются сила света, световой поток, </w:t>
      </w:r>
      <w:r>
        <w:rPr>
          <w:sz w:val="28"/>
        </w:rPr>
        <w:t>освещённ</w:t>
      </w:r>
      <w:r w:rsidRPr="00636403">
        <w:rPr>
          <w:sz w:val="28"/>
        </w:rPr>
        <w:t>ость и яркость.</w:t>
      </w:r>
    </w:p>
    <w:p w14:paraId="57B6130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Для качественной оценки визуального действия светового потока и характеристики его распределения по поверхности и в пространстве разработана система световых единиц. Исходной для построения системы световых единиц является единица </w:t>
      </w:r>
      <w:r w:rsidRPr="00636403">
        <w:rPr>
          <w:sz w:val="28"/>
          <w:u w:val="single"/>
        </w:rPr>
        <w:t>силы света</w:t>
      </w:r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кандела (кд), которая определяется как сила света, испускаемая с поверхности площадью 1/600000 м</w:t>
      </w:r>
      <w:r w:rsidRPr="00636403">
        <w:rPr>
          <w:sz w:val="28"/>
          <w:vertAlign w:val="superscript"/>
        </w:rPr>
        <w:t>2</w:t>
      </w:r>
      <w:r w:rsidRPr="00636403">
        <w:rPr>
          <w:sz w:val="28"/>
        </w:rPr>
        <w:t xml:space="preserve"> эталонного излучателя (черного тела) в перпендикулярном направлении при температуре затвердевания платины 2042 К и давлении 101325 Па (</w:t>
      </w:r>
      <w:smartTag w:uri="urn:schemas-microsoft-com:office:smarttags" w:element="metricconverter">
        <w:smartTagPr>
          <w:attr w:name="ProductID" w:val="760 мм"/>
        </w:smartTagPr>
        <w:r w:rsidRPr="00636403">
          <w:rPr>
            <w:sz w:val="28"/>
          </w:rPr>
          <w:t>760 мм</w:t>
        </w:r>
      </w:smartTag>
      <w:r w:rsidRPr="00636403">
        <w:rPr>
          <w:sz w:val="28"/>
        </w:rPr>
        <w:t xml:space="preserve">. рт. </w:t>
      </w:r>
      <w:proofErr w:type="spellStart"/>
      <w:r w:rsidRPr="00636403">
        <w:rPr>
          <w:sz w:val="28"/>
        </w:rPr>
        <w:t>ст</w:t>
      </w:r>
      <w:proofErr w:type="spellEnd"/>
      <w:r w:rsidRPr="00636403">
        <w:rPr>
          <w:sz w:val="28"/>
        </w:rPr>
        <w:t>).</w:t>
      </w:r>
    </w:p>
    <w:p w14:paraId="7F041FFF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  <w:u w:val="single"/>
        </w:rPr>
        <w:t>Световой поток</w:t>
      </w:r>
      <w:r w:rsidRPr="00636403">
        <w:rPr>
          <w:sz w:val="28"/>
        </w:rPr>
        <w:t xml:space="preserve"> Ф определяется как величина не только физическая, но и физиологическая, так как измерение ее основано на зрительном восприятии. Световой поток Ф </w:t>
      </w:r>
      <w:r>
        <w:rPr>
          <w:sz w:val="28"/>
        </w:rPr>
        <w:t>–</w:t>
      </w:r>
      <w:r w:rsidRPr="00636403">
        <w:rPr>
          <w:sz w:val="28"/>
        </w:rPr>
        <w:t xml:space="preserve"> мощность лучистой энергии, оцениваемой по световому ощущению, воспринимаемому человеческим глазом в диапазоне длин волн 380-780 </w:t>
      </w:r>
      <w:proofErr w:type="spellStart"/>
      <w:r w:rsidRPr="00636403">
        <w:rPr>
          <w:sz w:val="28"/>
        </w:rPr>
        <w:t>нм</w:t>
      </w:r>
      <w:proofErr w:type="spellEnd"/>
      <w:r w:rsidRPr="00636403">
        <w:rPr>
          <w:sz w:val="28"/>
        </w:rPr>
        <w:t xml:space="preserve">. Единицей измерения светового потока является люмен (лм). 1 лм </w:t>
      </w:r>
      <w:r>
        <w:rPr>
          <w:sz w:val="28"/>
        </w:rPr>
        <w:t>–</w:t>
      </w:r>
      <w:r w:rsidRPr="00636403">
        <w:rPr>
          <w:sz w:val="28"/>
        </w:rPr>
        <w:t xml:space="preserve"> световой поток, испускаемый в единичном телесном угле (1 стерадиане) точечным источником при силе света 1 кд. Распределение светового потока реального источника излучения в окружающем пространстве обычно неравномерно. Поэтому пространственную угловую плотность светового потока характеризуют величиной силы света.</w:t>
      </w:r>
    </w:p>
    <w:p w14:paraId="5C4C6588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  <w:u w:val="single"/>
        </w:rPr>
        <w:t>Сила света</w:t>
      </w:r>
      <w:r w:rsidRPr="00636403">
        <w:rPr>
          <w:sz w:val="28"/>
        </w:rPr>
        <w:t xml:space="preserve"> </w:t>
      </w:r>
      <w:r w:rsidRPr="00636403">
        <w:rPr>
          <w:i/>
          <w:iCs/>
          <w:sz w:val="28"/>
        </w:rPr>
        <w:t xml:space="preserve">I </w:t>
      </w:r>
      <w:r w:rsidRPr="00636403">
        <w:rPr>
          <w:sz w:val="28"/>
        </w:rPr>
        <w:t xml:space="preserve">является одной из основных величин Международной системы единиц СИ и определяется как отношение светового потока Ф к </w:t>
      </w:r>
      <w:r w:rsidRPr="00636403">
        <w:rPr>
          <w:sz w:val="28"/>
        </w:rPr>
        <w:lastRenderedPageBreak/>
        <w:t xml:space="preserve">телесному углу </w:t>
      </w:r>
      <w:r w:rsidRPr="00636403">
        <w:rPr>
          <w:rFonts w:ascii="Symbol" w:eastAsia="Symbol" w:hAnsi="Symbol" w:cs="Symbol"/>
          <w:sz w:val="28"/>
        </w:rPr>
        <w:t></w:t>
      </w:r>
      <w:r w:rsidRPr="00636403">
        <w:rPr>
          <w:sz w:val="28"/>
        </w:rPr>
        <w:t>, в пределах которого световой поток распространяется и равномерно распределяется:</w:t>
      </w:r>
    </w:p>
    <w:p w14:paraId="79E001D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rPr>
          <w:sz w:val="28"/>
          <w:szCs w:val="20"/>
        </w:rPr>
      </w:pPr>
      <w:r w:rsidRPr="00636403">
        <w:rPr>
          <w:i/>
          <w:iCs/>
          <w:sz w:val="28"/>
        </w:rPr>
        <w:t>I</w:t>
      </w:r>
      <w:r w:rsidRPr="00636403">
        <w:rPr>
          <w:rFonts w:ascii="Symbol" w:eastAsia="Symbol" w:hAnsi="Symbol" w:cs="Symbol"/>
          <w:sz w:val="28"/>
          <w:vertAlign w:val="subscript"/>
        </w:rPr>
        <w:t></w:t>
      </w:r>
      <w:r w:rsidRPr="00636403">
        <w:rPr>
          <w:sz w:val="28"/>
          <w:vertAlign w:val="subscript"/>
        </w:rPr>
        <w:t xml:space="preserve"> </w:t>
      </w:r>
      <w:r w:rsidRPr="00636403">
        <w:rPr>
          <w:sz w:val="28"/>
        </w:rPr>
        <w:t>= Ф/</w:t>
      </w:r>
      <w:proofErr w:type="gramStart"/>
      <w:r w:rsidRPr="00636403">
        <w:rPr>
          <w:rFonts w:ascii="Symbol" w:eastAsia="Symbol" w:hAnsi="Symbol" w:cs="Symbol"/>
          <w:sz w:val="28"/>
        </w:rPr>
        <w:t></w:t>
      </w:r>
      <w:r w:rsidRPr="00636403">
        <w:rPr>
          <w:sz w:val="28"/>
        </w:rPr>
        <w:t xml:space="preserve"> ,</w:t>
      </w:r>
      <w:proofErr w:type="gramEnd"/>
      <w:r w:rsidRPr="00636403">
        <w:rPr>
          <w:sz w:val="28"/>
        </w:rPr>
        <w:t xml:space="preserve"> где </w:t>
      </w:r>
      <w:r w:rsidRPr="00636403">
        <w:rPr>
          <w:i/>
          <w:iCs/>
          <w:sz w:val="28"/>
        </w:rPr>
        <w:t>I</w:t>
      </w:r>
      <w:r w:rsidRPr="00636403">
        <w:rPr>
          <w:rFonts w:ascii="Symbol" w:eastAsia="Symbol" w:hAnsi="Symbol" w:cs="Symbol"/>
          <w:sz w:val="28"/>
          <w:vertAlign w:val="subscript"/>
        </w:rPr>
        <w:t></w:t>
      </w:r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сила света под углом </w:t>
      </w:r>
      <w:r w:rsidRPr="00636403">
        <w:rPr>
          <w:rFonts w:ascii="Symbol" w:eastAsia="Symbol" w:hAnsi="Symbol" w:cs="Symbol"/>
          <w:sz w:val="28"/>
        </w:rPr>
        <w:t></w:t>
      </w:r>
      <w:r w:rsidRPr="00636403">
        <w:rPr>
          <w:sz w:val="28"/>
        </w:rPr>
        <w:t>.</w:t>
      </w:r>
    </w:p>
    <w:p w14:paraId="21B2D951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>
        <w:rPr>
          <w:sz w:val="28"/>
          <w:u w:val="single"/>
        </w:rPr>
        <w:t>Освещённ</w:t>
      </w:r>
      <w:r w:rsidRPr="00636403">
        <w:rPr>
          <w:sz w:val="28"/>
          <w:u w:val="single"/>
        </w:rPr>
        <w:t>ость</w:t>
      </w:r>
      <w:r w:rsidRPr="00636403">
        <w:rPr>
          <w:sz w:val="28"/>
        </w:rPr>
        <w:t xml:space="preserve"> </w:t>
      </w:r>
      <w:r w:rsidRPr="00636403">
        <w:rPr>
          <w:i/>
          <w:iCs/>
          <w:sz w:val="28"/>
        </w:rPr>
        <w:t>Е</w:t>
      </w:r>
      <w:r w:rsidRPr="00636403">
        <w:rPr>
          <w:sz w:val="28"/>
        </w:rPr>
        <w:t xml:space="preserve"> характеризует поверхностную плотность светового потока на освещаемой площади </w:t>
      </w:r>
      <w:r w:rsidRPr="00636403">
        <w:rPr>
          <w:i/>
          <w:iCs/>
          <w:sz w:val="28"/>
        </w:rPr>
        <w:t>S: Е</w:t>
      </w:r>
      <w:r w:rsidRPr="00636403">
        <w:rPr>
          <w:sz w:val="28"/>
        </w:rPr>
        <w:t>=Ф/</w:t>
      </w:r>
      <w:r w:rsidRPr="00636403">
        <w:rPr>
          <w:i/>
          <w:iCs/>
          <w:sz w:val="28"/>
        </w:rPr>
        <w:t>S</w:t>
      </w:r>
      <w:r w:rsidRPr="00636403">
        <w:rPr>
          <w:sz w:val="28"/>
        </w:rPr>
        <w:t xml:space="preserve">. Единица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</w:t>
      </w:r>
      <w:r>
        <w:rPr>
          <w:sz w:val="28"/>
        </w:rPr>
        <w:t>–</w:t>
      </w:r>
      <w:r w:rsidRPr="00636403">
        <w:rPr>
          <w:sz w:val="28"/>
        </w:rPr>
        <w:t xml:space="preserve"> люкс (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) </w:t>
      </w:r>
      <w:r>
        <w:rPr>
          <w:sz w:val="28"/>
        </w:rPr>
        <w:t>–</w:t>
      </w:r>
      <w:r w:rsidRPr="00636403">
        <w:rPr>
          <w:sz w:val="28"/>
        </w:rPr>
        <w:t xml:space="preserve"> это </w:t>
      </w:r>
      <w:r>
        <w:rPr>
          <w:sz w:val="28"/>
        </w:rPr>
        <w:t>освещённ</w:t>
      </w:r>
      <w:r w:rsidRPr="00636403">
        <w:rPr>
          <w:sz w:val="28"/>
        </w:rPr>
        <w:t>ость поверхности площадью 1 м</w:t>
      </w:r>
      <w:r w:rsidRPr="00636403">
        <w:rPr>
          <w:sz w:val="28"/>
          <w:vertAlign w:val="superscript"/>
        </w:rPr>
        <w:t>2</w:t>
      </w:r>
      <w:r w:rsidRPr="00636403">
        <w:rPr>
          <w:sz w:val="28"/>
        </w:rPr>
        <w:t xml:space="preserve"> световым потоком 1 лм.</w:t>
      </w:r>
    </w:p>
    <w:p w14:paraId="6547ADFF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  <w:u w:val="single"/>
        </w:rPr>
        <w:t>Яркость</w:t>
      </w:r>
      <w:r w:rsidRPr="00636403">
        <w:rPr>
          <w:sz w:val="28"/>
        </w:rPr>
        <w:t xml:space="preserve"> </w:t>
      </w:r>
      <w:r w:rsidRPr="00636403">
        <w:rPr>
          <w:i/>
          <w:iCs/>
          <w:sz w:val="28"/>
        </w:rPr>
        <w:t>L</w:t>
      </w:r>
      <w:r w:rsidRPr="00636403">
        <w:rPr>
          <w:sz w:val="28"/>
        </w:rPr>
        <w:t xml:space="preserve"> поверхности определяется как отношение силы света светящейся поверхности в рассматриваемом направлении к ее проекции на плоскость, перпендикулярную этому направлению: </w:t>
      </w:r>
      <w:r w:rsidRPr="00636403">
        <w:rPr>
          <w:i/>
          <w:iCs/>
          <w:sz w:val="28"/>
        </w:rPr>
        <w:t>L</w:t>
      </w:r>
      <w:r w:rsidRPr="00636403">
        <w:rPr>
          <w:sz w:val="28"/>
        </w:rPr>
        <w:t>=</w:t>
      </w:r>
      <w:r w:rsidRPr="00636403">
        <w:rPr>
          <w:i/>
          <w:iCs/>
          <w:sz w:val="28"/>
        </w:rPr>
        <w:t>I</w:t>
      </w:r>
      <w:proofErr w:type="gramStart"/>
      <w:r w:rsidRPr="00636403">
        <w:rPr>
          <w:i/>
          <w:iCs/>
          <w:sz w:val="28"/>
        </w:rPr>
        <w:t>/(</w:t>
      </w:r>
      <w:proofErr w:type="gramEnd"/>
      <w:r w:rsidRPr="00636403">
        <w:rPr>
          <w:i/>
          <w:iCs/>
          <w:sz w:val="28"/>
        </w:rPr>
        <w:t>S</w:t>
      </w:r>
      <w:r w:rsidRPr="00636403">
        <w:rPr>
          <w:sz w:val="28"/>
        </w:rPr>
        <w:t xml:space="preserve"> </w:t>
      </w:r>
      <w:proofErr w:type="spellStart"/>
      <w:r w:rsidRPr="00636403">
        <w:rPr>
          <w:sz w:val="28"/>
        </w:rPr>
        <w:t>cos</w:t>
      </w:r>
      <w:proofErr w:type="spellEnd"/>
      <w:r w:rsidRPr="00636403">
        <w:rPr>
          <w:sz w:val="28"/>
        </w:rPr>
        <w:t xml:space="preserve"> </w:t>
      </w:r>
      <w:r w:rsidRPr="00636403">
        <w:rPr>
          <w:rFonts w:ascii="Symbol" w:eastAsia="Symbol" w:hAnsi="Symbol" w:cs="Symbol"/>
          <w:sz w:val="28"/>
        </w:rPr>
        <w:t></w:t>
      </w:r>
      <w:r w:rsidRPr="00636403">
        <w:rPr>
          <w:sz w:val="28"/>
        </w:rPr>
        <w:t xml:space="preserve">). Единица яркости </w:t>
      </w:r>
      <w:r>
        <w:rPr>
          <w:sz w:val="28"/>
        </w:rPr>
        <w:t>–</w:t>
      </w:r>
      <w:r w:rsidRPr="00636403">
        <w:rPr>
          <w:sz w:val="28"/>
        </w:rPr>
        <w:t xml:space="preserve"> кандела на квадратный метр (кд/м</w:t>
      </w:r>
      <w:r w:rsidRPr="00636403">
        <w:rPr>
          <w:sz w:val="28"/>
          <w:vertAlign w:val="superscript"/>
        </w:rPr>
        <w:t>2</w:t>
      </w:r>
      <w:r w:rsidRPr="00636403">
        <w:rPr>
          <w:sz w:val="28"/>
        </w:rPr>
        <w:t xml:space="preserve">) </w:t>
      </w:r>
      <w:r>
        <w:rPr>
          <w:sz w:val="28"/>
        </w:rPr>
        <w:t>–</w:t>
      </w:r>
      <w:r w:rsidRPr="00636403">
        <w:rPr>
          <w:sz w:val="28"/>
        </w:rPr>
        <w:t xml:space="preserve"> специального названия не имеет. Человек различает окружающие предметы только благодаря тому, что они имеют разную яркость.</w:t>
      </w:r>
    </w:p>
    <w:p w14:paraId="09EB0AF9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 w:rsidRPr="00636403">
        <w:rPr>
          <w:sz w:val="28"/>
        </w:rPr>
        <w:t xml:space="preserve">Уровень ощущения света человеческим глазом зависит от плотности светового потока на сетчатке глаза, поэтому основное значение для зрения имеет не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какой-либо поверхности, а световой поток, отраженный от этой поверхности и попадающий на зрачок, т.е. яркость светящихся поверхностей обратно пропорциональна их площади, а яркость </w:t>
      </w:r>
      <w:r>
        <w:rPr>
          <w:sz w:val="28"/>
        </w:rPr>
        <w:t>освещённ</w:t>
      </w:r>
      <w:r w:rsidRPr="00636403">
        <w:rPr>
          <w:sz w:val="28"/>
        </w:rPr>
        <w:t xml:space="preserve">ых объектов зависит от их световых свойств, от степени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и, в общем случае, от угла, под которым поверхность рассматривается. Поверхности, яркость которых в отраженном свете одинакова во всех направлениях, называются диффузными. Для них справедливо соотношение </w:t>
      </w:r>
      <w:r w:rsidRPr="00636403">
        <w:rPr>
          <w:i/>
          <w:iCs/>
          <w:sz w:val="28"/>
        </w:rPr>
        <w:t>L=E</w:t>
      </w:r>
      <w:r w:rsidRPr="00636403">
        <w:rPr>
          <w:sz w:val="28"/>
        </w:rPr>
        <w:t xml:space="preserve"> </w:t>
      </w:r>
      <w:r w:rsidRPr="00636403">
        <w:rPr>
          <w:rFonts w:ascii="Symbol" w:eastAsia="Symbol" w:hAnsi="Symbol" w:cs="Symbol"/>
          <w:sz w:val="28"/>
        </w:rPr>
        <w:t></w:t>
      </w:r>
      <w:r w:rsidRPr="00636403">
        <w:rPr>
          <w:sz w:val="28"/>
        </w:rPr>
        <w:t>/</w:t>
      </w:r>
      <w:r w:rsidRPr="00636403">
        <w:rPr>
          <w:rFonts w:ascii="Symbol" w:eastAsia="Symbol" w:hAnsi="Symbol" w:cs="Symbol"/>
          <w:sz w:val="28"/>
        </w:rPr>
        <w:t></w:t>
      </w:r>
      <w:r w:rsidRPr="00636403">
        <w:rPr>
          <w:sz w:val="28"/>
        </w:rPr>
        <w:t xml:space="preserve">, где </w:t>
      </w:r>
      <w:r w:rsidRPr="00636403">
        <w:rPr>
          <w:rFonts w:ascii="Symbol" w:eastAsia="Symbol" w:hAnsi="Symbol" w:cs="Symbol"/>
          <w:sz w:val="28"/>
        </w:rPr>
        <w:t></w:t>
      </w:r>
      <w:r w:rsidRPr="00636403">
        <w:rPr>
          <w:sz w:val="28"/>
        </w:rPr>
        <w:t xml:space="preserve"> = Ф</w:t>
      </w:r>
      <w:r w:rsidRPr="00636403">
        <w:rPr>
          <w:rFonts w:ascii="Symbol" w:eastAsia="Symbol" w:hAnsi="Symbol" w:cs="Symbol"/>
          <w:sz w:val="28"/>
          <w:vertAlign w:val="subscript"/>
        </w:rPr>
        <w:t></w:t>
      </w:r>
      <w:r w:rsidRPr="00636403">
        <w:rPr>
          <w:sz w:val="28"/>
        </w:rPr>
        <w:t xml:space="preserve"> / Ф </w:t>
      </w:r>
      <w:r>
        <w:rPr>
          <w:sz w:val="28"/>
        </w:rPr>
        <w:t>–</w:t>
      </w:r>
      <w:r w:rsidRPr="00636403">
        <w:rPr>
          <w:sz w:val="28"/>
        </w:rPr>
        <w:t xml:space="preserve"> коэффициент отражения, определяемый отношением отраженного от поверхности светового потока Ф</w:t>
      </w:r>
      <w:r w:rsidRPr="00636403">
        <w:rPr>
          <w:rFonts w:ascii="Symbol" w:eastAsia="Symbol" w:hAnsi="Symbol" w:cs="Symbol"/>
          <w:sz w:val="28"/>
          <w:vertAlign w:val="subscript"/>
        </w:rPr>
        <w:t></w:t>
      </w:r>
      <w:r w:rsidRPr="00636403">
        <w:rPr>
          <w:sz w:val="28"/>
        </w:rPr>
        <w:t xml:space="preserve"> к падающему потоку Ф.</w:t>
      </w:r>
    </w:p>
    <w:p w14:paraId="1910A530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</w:p>
    <w:p w14:paraId="2E9DD4CA" w14:textId="77777777" w:rsidR="005D6397" w:rsidRPr="00636403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bookmarkStart w:id="1" w:name="_Toc498288825"/>
      <w:r w:rsidRPr="002469F1">
        <w:rPr>
          <w:b/>
          <w:bCs/>
          <w:i w:val="0"/>
          <w:iCs w:val="0"/>
        </w:rPr>
        <w:t>Виды и системы освещения</w:t>
      </w:r>
      <w:bookmarkEnd w:id="1"/>
    </w:p>
    <w:p w14:paraId="77F9259E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>В зависимости от природы источника световой энергии различают естественное, искусственное и совмещенное освещение.</w:t>
      </w:r>
    </w:p>
    <w:p w14:paraId="2C250F3E" w14:textId="77777777" w:rsidR="005D6397" w:rsidRPr="00636403" w:rsidRDefault="005D6397" w:rsidP="005D6397">
      <w:pPr>
        <w:tabs>
          <w:tab w:val="left" w:pos="3790"/>
        </w:tabs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  <w:u w:val="single"/>
        </w:rPr>
        <w:t>Естественное освещение</w:t>
      </w:r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освещение помещений светом неба (прямым или отраженным), проникающим через световые проемы (окна) в наружных стенах.</w:t>
      </w:r>
    </w:p>
    <w:p w14:paraId="24C68648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>Естественное освещение подразделяется на боковое, верхнее и комбинированное (верхнее и боковое). Во всех производственных помещениях с постоянным пребыванием в них людей для работ в дневное время следует предусматривать естественное освещение как более экономичное и совершенное с точки зрения медико-санитарных требований по сравнению с искусственным освещением.</w:t>
      </w:r>
    </w:p>
    <w:p w14:paraId="6F1A39F1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 w:rsidRPr="00636403">
        <w:rPr>
          <w:sz w:val="28"/>
        </w:rPr>
        <w:t xml:space="preserve">В том случае, если естественное освещение оказывается недостаточным, его дополняют искусственным. Такое освещение называют </w:t>
      </w:r>
      <w:r w:rsidRPr="00636403">
        <w:rPr>
          <w:sz w:val="28"/>
          <w:u w:val="single"/>
        </w:rPr>
        <w:t>совмещенным</w:t>
      </w:r>
      <w:r w:rsidRPr="00636403">
        <w:rPr>
          <w:sz w:val="28"/>
        </w:rPr>
        <w:t>.</w:t>
      </w:r>
    </w:p>
    <w:p w14:paraId="5C2DBED2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  <w:u w:val="single"/>
        </w:rPr>
        <w:lastRenderedPageBreak/>
        <w:t>Искусственное освещение</w:t>
      </w:r>
      <w:r w:rsidRPr="00636403">
        <w:rPr>
          <w:sz w:val="28"/>
        </w:rPr>
        <w:t xml:space="preserve"> применяется в часы суток, когда естественный свет недостаточен, или в помещениях, где он отсутствует.</w:t>
      </w:r>
    </w:p>
    <w:p w14:paraId="61FE6A4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>Существуют следующие виды искусственного освещения по функциональному назначению: рабочее, аварийное, охранное (для освещения в нерабочее время) и дежурное. Аварийное освещение разделяется на эвакуационное и резервное. При необходимости часть светильников рабочего или аварийного освещения может использоваться для дежурного освещения. Нормируемые характеристики освещения в помещениях и вне зданий могут обеспечиваться как светильниками рабочего освещения, так и совместным действием с ними светильников аварийного освещения.</w:t>
      </w:r>
    </w:p>
    <w:p w14:paraId="783F5C5C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</w:p>
    <w:p w14:paraId="31C73553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>Искусственное освещение помещений может быть двух систем – общее (равномерное и локализованное) и комбинированное.</w:t>
      </w:r>
    </w:p>
    <w:p w14:paraId="42558D64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>При общем освещении светильники размещаются в верхней зоне помещения равномерно (общее равномерное освещение) или применительно к расположению оборудования (общее локализованное освещение).</w:t>
      </w:r>
    </w:p>
    <w:p w14:paraId="671DFFCE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 w:rsidRPr="00636403">
        <w:rPr>
          <w:sz w:val="28"/>
        </w:rPr>
        <w:t>При комбинированном освещении к общему искусственному освещению добавляется местное, создаваемое светильниками, концентрирующими световой поток непосредственно на рабочих местах.</w:t>
      </w:r>
    </w:p>
    <w:p w14:paraId="04EB70CF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</w:p>
    <w:p w14:paraId="5753690C" w14:textId="77777777" w:rsidR="005D6397" w:rsidRPr="002469F1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bookmarkStart w:id="2" w:name="_Toc498288826"/>
      <w:r w:rsidRPr="002469F1">
        <w:rPr>
          <w:b/>
          <w:bCs/>
          <w:i w:val="0"/>
          <w:iCs w:val="0"/>
        </w:rPr>
        <w:t>Нормирование освещения</w:t>
      </w:r>
      <w:bookmarkEnd w:id="2"/>
    </w:p>
    <w:p w14:paraId="35F1E5E0" w14:textId="77777777" w:rsidR="005D6397" w:rsidRPr="009C274A" w:rsidRDefault="005D6397" w:rsidP="005D6397">
      <w:pPr>
        <w:pStyle w:val="12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Нормирование освещения при проектировании для помещений вновь строящихся и реконструируемых зданий и сооружений промышленного назначения производится по СП 52.13330.2011. По правилам, требования к освещению помещений промышленных предприятий являются показатели: КЕО, нормируемая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</w:t>
      </w:r>
      <w:proofErr w:type="spellStart"/>
      <w:proofErr w:type="gramStart"/>
      <w:r w:rsidRPr="00636403">
        <w:rPr>
          <w:i/>
          <w:sz w:val="28"/>
        </w:rPr>
        <w:t>Е</w:t>
      </w:r>
      <w:r w:rsidRPr="00636403">
        <w:rPr>
          <w:i/>
          <w:sz w:val="28"/>
          <w:vertAlign w:val="subscript"/>
        </w:rPr>
        <w:t>н</w:t>
      </w:r>
      <w:proofErr w:type="spellEnd"/>
      <w:r w:rsidRPr="00636403">
        <w:rPr>
          <w:i/>
          <w:sz w:val="28"/>
          <w:vertAlign w:val="subscript"/>
        </w:rPr>
        <w:t xml:space="preserve"> </w:t>
      </w:r>
      <w:r w:rsidRPr="00636403">
        <w:rPr>
          <w:sz w:val="28"/>
        </w:rPr>
        <w:t>,</w:t>
      </w:r>
      <w:proofErr w:type="gramEnd"/>
      <w:r w:rsidRPr="00636403">
        <w:rPr>
          <w:sz w:val="28"/>
        </w:rPr>
        <w:t xml:space="preserve"> допустимые сочетания показателей </w:t>
      </w:r>
      <w:proofErr w:type="spellStart"/>
      <w:r w:rsidRPr="00636403">
        <w:rPr>
          <w:sz w:val="28"/>
        </w:rPr>
        <w:t>ослепленности</w:t>
      </w:r>
      <w:proofErr w:type="spellEnd"/>
      <w:r w:rsidRPr="00636403">
        <w:rPr>
          <w:sz w:val="28"/>
        </w:rPr>
        <w:t xml:space="preserve"> Р и коэффициент пульсации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</w:t>
      </w:r>
      <w:proofErr w:type="spellStart"/>
      <w:r w:rsidRPr="00636403">
        <w:rPr>
          <w:sz w:val="28"/>
        </w:rPr>
        <w:t>К</w:t>
      </w:r>
      <w:r w:rsidRPr="00636403">
        <w:rPr>
          <w:sz w:val="28"/>
          <w:vertAlign w:val="subscript"/>
        </w:rPr>
        <w:t>п</w:t>
      </w:r>
      <w:proofErr w:type="spellEnd"/>
      <w:r w:rsidRPr="00636403">
        <w:rPr>
          <w:sz w:val="28"/>
          <w:vertAlign w:val="subscript"/>
        </w:rPr>
        <w:t xml:space="preserve"> </w:t>
      </w:r>
      <w:r w:rsidRPr="00636403">
        <w:rPr>
          <w:sz w:val="28"/>
        </w:rPr>
        <w:t>.</w:t>
      </w:r>
    </w:p>
    <w:p w14:paraId="1C0C8729" w14:textId="77777777" w:rsidR="005D6397" w:rsidRPr="009C274A" w:rsidRDefault="005D6397" w:rsidP="005D6397">
      <w:pPr>
        <w:pStyle w:val="12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Нормируемые показатели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на рабочем месте устанавливаются в соответствии с санитарно-эпидемиологическими правилами </w:t>
      </w:r>
      <w:r>
        <w:rPr>
          <w:sz w:val="28"/>
        </w:rPr>
        <w:t>СанПиН 1.2.3685-21</w:t>
      </w:r>
      <w:r w:rsidRPr="00636403">
        <w:rPr>
          <w:sz w:val="28"/>
        </w:rPr>
        <w:t xml:space="preserve">. К нормативным показателям световой среды относятся: средняя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на рабочей поверхности </w:t>
      </w:r>
      <w:proofErr w:type="spellStart"/>
      <w:r w:rsidRPr="00636403">
        <w:rPr>
          <w:sz w:val="28"/>
        </w:rPr>
        <w:t>Е</w:t>
      </w:r>
      <w:r w:rsidRPr="00636403">
        <w:rPr>
          <w:sz w:val="28"/>
          <w:vertAlign w:val="subscript"/>
        </w:rPr>
        <w:t>ср</w:t>
      </w:r>
      <w:proofErr w:type="spellEnd"/>
      <w:r w:rsidRPr="00636403">
        <w:rPr>
          <w:sz w:val="28"/>
        </w:rPr>
        <w:t xml:space="preserve">, коэффициент пульсации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</w:t>
      </w:r>
      <w:proofErr w:type="spellStart"/>
      <w:r w:rsidRPr="00636403">
        <w:rPr>
          <w:sz w:val="28"/>
        </w:rPr>
        <w:t>К</w:t>
      </w:r>
      <w:r w:rsidRPr="00636403">
        <w:rPr>
          <w:sz w:val="28"/>
          <w:vertAlign w:val="subscript"/>
        </w:rPr>
        <w:t>п</w:t>
      </w:r>
      <w:proofErr w:type="spellEnd"/>
      <w:r w:rsidRPr="00636403">
        <w:rPr>
          <w:sz w:val="28"/>
        </w:rPr>
        <w:t xml:space="preserve">, объединенный показатель дискомфорта – </w:t>
      </w:r>
      <w:r w:rsidRPr="00636403">
        <w:rPr>
          <w:sz w:val="28"/>
          <w:lang w:val="en-US"/>
        </w:rPr>
        <w:t>UG</w:t>
      </w:r>
      <w:r>
        <w:rPr>
          <w:sz w:val="28"/>
          <w:lang w:val="en-US"/>
        </w:rPr>
        <w:t>R</w:t>
      </w:r>
      <w:r w:rsidRPr="00636403">
        <w:rPr>
          <w:sz w:val="28"/>
        </w:rPr>
        <w:t>, КЕО.</w:t>
      </w:r>
    </w:p>
    <w:p w14:paraId="27A9FFFF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Особенность естественного освещения – чрезвычайно широкий диапазон изменения и непостоянство. Поэтому оценивать естественное освещение в абсолютных единицах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</w:t>
      </w:r>
      <w:r>
        <w:rPr>
          <w:sz w:val="28"/>
        </w:rPr>
        <w:t>–</w:t>
      </w:r>
      <w:r w:rsidRPr="00636403">
        <w:rPr>
          <w:sz w:val="28"/>
        </w:rPr>
        <w:t xml:space="preserve"> люксах не представляется возможным. В качестве нормируемой величины принята относительная величина – коэффициент естественной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(КЕО), который представляет собой выраженное в процентах отношение </w:t>
      </w:r>
      <w:r w:rsidRPr="00636403">
        <w:rPr>
          <w:sz w:val="28"/>
        </w:rPr>
        <w:lastRenderedPageBreak/>
        <w:t xml:space="preserve">естественной </w:t>
      </w:r>
      <w:r>
        <w:rPr>
          <w:sz w:val="28"/>
        </w:rPr>
        <w:t>освещённ</w:t>
      </w:r>
      <w:r w:rsidRPr="00636403">
        <w:rPr>
          <w:sz w:val="28"/>
        </w:rPr>
        <w:t>ости, создаваемое в некоторой точке заданной плоскости внутри помещения (</w:t>
      </w:r>
      <w:proofErr w:type="spellStart"/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вн</w:t>
      </w:r>
      <w:proofErr w:type="spellEnd"/>
      <w:r w:rsidRPr="00636403">
        <w:rPr>
          <w:sz w:val="28"/>
        </w:rPr>
        <w:t xml:space="preserve">) светом неба (непосредственным или после отражений), к одновременно замеренной наружной горизонтальной </w:t>
      </w:r>
      <w:r>
        <w:rPr>
          <w:sz w:val="28"/>
        </w:rPr>
        <w:t>освещённ</w:t>
      </w:r>
      <w:r w:rsidRPr="00636403">
        <w:rPr>
          <w:sz w:val="28"/>
        </w:rPr>
        <w:t>ости (</w:t>
      </w:r>
      <w:proofErr w:type="spellStart"/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нар</w:t>
      </w:r>
      <w:proofErr w:type="spellEnd"/>
      <w:r w:rsidRPr="00636403">
        <w:rPr>
          <w:sz w:val="28"/>
        </w:rPr>
        <w:t>), создаваемой светом полностью от</w:t>
      </w:r>
      <w:r>
        <w:rPr>
          <w:sz w:val="28"/>
        </w:rPr>
        <w:t>к</w:t>
      </w:r>
      <w:r w:rsidRPr="00636403">
        <w:rPr>
          <w:sz w:val="28"/>
        </w:rPr>
        <w:t>рытого небосвода:</w:t>
      </w:r>
    </w:p>
    <w:p w14:paraId="3FCE93C8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center"/>
        <w:rPr>
          <w:sz w:val="28"/>
        </w:rPr>
      </w:pPr>
    </w:p>
    <w:p w14:paraId="730837B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2831" w:firstLine="1"/>
        <w:jc w:val="both"/>
        <w:rPr>
          <w:sz w:val="28"/>
          <w:szCs w:val="20"/>
        </w:rPr>
      </w:pPr>
      <w:r w:rsidRPr="00636403">
        <w:rPr>
          <w:sz w:val="28"/>
        </w:rPr>
        <w:t>КЕО</w:t>
      </w:r>
      <w:r w:rsidRPr="00636403">
        <w:rPr>
          <w:i/>
          <w:iCs/>
          <w:sz w:val="28"/>
        </w:rPr>
        <w:t xml:space="preserve"> </w:t>
      </w:r>
      <w:r w:rsidRPr="00636403">
        <w:rPr>
          <w:sz w:val="28"/>
        </w:rPr>
        <w:t>= (</w:t>
      </w:r>
      <w:proofErr w:type="spellStart"/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вн</w:t>
      </w:r>
      <w:proofErr w:type="spellEnd"/>
      <w:r w:rsidRPr="00636403">
        <w:rPr>
          <w:sz w:val="28"/>
          <w:vertAlign w:val="subscript"/>
        </w:rPr>
        <w:t xml:space="preserve"> </w:t>
      </w:r>
      <w:r w:rsidRPr="00636403">
        <w:rPr>
          <w:rFonts w:ascii="Symbol" w:eastAsia="Symbol" w:hAnsi="Symbol" w:cs="Symbol"/>
          <w:sz w:val="28"/>
        </w:rPr>
        <w:t></w:t>
      </w:r>
      <w:r w:rsidRPr="00636403">
        <w:rPr>
          <w:sz w:val="28"/>
        </w:rPr>
        <w:t xml:space="preserve"> </w:t>
      </w:r>
      <w:proofErr w:type="spellStart"/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нар</w:t>
      </w:r>
      <w:proofErr w:type="spellEnd"/>
      <w:r w:rsidRPr="00636403">
        <w:rPr>
          <w:sz w:val="28"/>
        </w:rPr>
        <w:t>)</w:t>
      </w:r>
      <w:r w:rsidRPr="00636403">
        <w:rPr>
          <w:rFonts w:ascii="Symbol" w:eastAsia="Symbol" w:hAnsi="Symbol" w:cs="Symbol"/>
          <w:sz w:val="28"/>
        </w:rPr>
        <w:t></w:t>
      </w:r>
      <w:r w:rsidRPr="00636403">
        <w:rPr>
          <w:sz w:val="28"/>
        </w:rPr>
        <w:t>100 %</w:t>
      </w:r>
      <w:r w:rsidRPr="00636403">
        <w:rPr>
          <w:sz w:val="28"/>
        </w:rPr>
        <w:tab/>
      </w:r>
      <w:r w:rsidRPr="00636403">
        <w:rPr>
          <w:sz w:val="28"/>
        </w:rPr>
        <w:tab/>
      </w:r>
      <w:r w:rsidRPr="00636403">
        <w:rPr>
          <w:sz w:val="28"/>
        </w:rPr>
        <w:tab/>
      </w:r>
      <w:r w:rsidRPr="00636403">
        <w:rPr>
          <w:sz w:val="28"/>
        </w:rPr>
        <w:tab/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  </w:t>
      </w:r>
      <w:r w:rsidRPr="00636403">
        <w:rPr>
          <w:sz w:val="28"/>
        </w:rPr>
        <w:t xml:space="preserve"> (</w:t>
      </w:r>
      <w:proofErr w:type="gramEnd"/>
      <w:r w:rsidRPr="00636403">
        <w:rPr>
          <w:sz w:val="28"/>
        </w:rPr>
        <w:t>9.1)</w:t>
      </w:r>
    </w:p>
    <w:p w14:paraId="1D4D91EA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Достаточность естественного освещения в помещении регламентируется нормами </w:t>
      </w:r>
      <w:r>
        <w:rPr>
          <w:sz w:val="28"/>
        </w:rPr>
        <w:t>СанПиН 1.2.3685-21</w:t>
      </w:r>
      <w:r w:rsidRPr="00636403">
        <w:rPr>
          <w:sz w:val="28"/>
        </w:rPr>
        <w:t xml:space="preserve"> (табл. 9.1), которыми установлены значения </w:t>
      </w:r>
      <w:r w:rsidRPr="00636403">
        <w:rPr>
          <w:caps/>
          <w:sz w:val="28"/>
        </w:rPr>
        <w:t>кео</w:t>
      </w:r>
      <w:r w:rsidRPr="00636403">
        <w:rPr>
          <w:sz w:val="28"/>
        </w:rPr>
        <w:t xml:space="preserve"> в зависимости от следующих </w:t>
      </w:r>
      <w:r>
        <w:rPr>
          <w:sz w:val="28"/>
        </w:rPr>
        <w:t>четырёх</w:t>
      </w:r>
      <w:r w:rsidRPr="00636403">
        <w:rPr>
          <w:sz w:val="28"/>
        </w:rPr>
        <w:t xml:space="preserve"> факторов:</w:t>
      </w:r>
    </w:p>
    <w:p w14:paraId="43E3875D" w14:textId="77777777" w:rsidR="005D6397" w:rsidRPr="009C274A" w:rsidRDefault="005D6397" w:rsidP="005D6397">
      <w:pPr>
        <w:numPr>
          <w:ilvl w:val="0"/>
          <w:numId w:val="1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vertAlign w:val="subscript"/>
        </w:rPr>
      </w:pPr>
      <w:r w:rsidRPr="00636403">
        <w:rPr>
          <w:sz w:val="28"/>
        </w:rPr>
        <w:t>точности или характера зрительной работы (разряда зрительной работы);</w:t>
      </w:r>
    </w:p>
    <w:p w14:paraId="0ACCCDF6" w14:textId="77777777" w:rsidR="005D6397" w:rsidRPr="009C274A" w:rsidRDefault="005D6397" w:rsidP="005D6397">
      <w:pPr>
        <w:numPr>
          <w:ilvl w:val="0"/>
          <w:numId w:val="1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vertAlign w:val="subscript"/>
        </w:rPr>
      </w:pPr>
      <w:r w:rsidRPr="00636403">
        <w:rPr>
          <w:sz w:val="28"/>
        </w:rPr>
        <w:t>системы освещения (боковое, верхнее, комбинированное или совмещенное);</w:t>
      </w:r>
    </w:p>
    <w:p w14:paraId="6E05FB4E" w14:textId="77777777" w:rsidR="005D6397" w:rsidRPr="00636403" w:rsidRDefault="005D6397" w:rsidP="005D6397">
      <w:pPr>
        <w:numPr>
          <w:ilvl w:val="0"/>
          <w:numId w:val="1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>коэффициента светового климата, определяемого в зависимости от района расположения здания на территории России;</w:t>
      </w:r>
    </w:p>
    <w:p w14:paraId="7686CE3A" w14:textId="77777777" w:rsidR="005D6397" w:rsidRPr="009C274A" w:rsidRDefault="005D6397" w:rsidP="005D6397">
      <w:pPr>
        <w:numPr>
          <w:ilvl w:val="0"/>
          <w:numId w:val="16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ориентации световых </w:t>
      </w:r>
      <w:r>
        <w:rPr>
          <w:sz w:val="28"/>
        </w:rPr>
        <w:t>проёмов</w:t>
      </w:r>
      <w:r w:rsidRPr="00636403">
        <w:rPr>
          <w:sz w:val="28"/>
        </w:rPr>
        <w:t xml:space="preserve"> здания по сторонам горизонта.</w:t>
      </w:r>
    </w:p>
    <w:p w14:paraId="2CA280AE" w14:textId="77777777" w:rsidR="005D6397" w:rsidRPr="00636403" w:rsidRDefault="005D6397" w:rsidP="005D6397">
      <w:pPr>
        <w:rPr>
          <w:szCs w:val="28"/>
        </w:rPr>
      </w:pPr>
    </w:p>
    <w:p w14:paraId="712F658E" w14:textId="77777777" w:rsidR="005D6397" w:rsidRPr="009C274A" w:rsidRDefault="005D6397" w:rsidP="005D6397">
      <w:pPr>
        <w:pStyle w:val="af2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В небольших помещениях с боковым односторонним освещением нормируется минимальное значение КЕО в точке, расположенной на пересечении вертикальной плоскости характерного разреза помещения и условной рабочей поверхности на расстоянии </w:t>
      </w:r>
      <w:smartTag w:uri="urn:schemas-microsoft-com:office:smarttags" w:element="metricconverter">
        <w:smartTagPr>
          <w:attr w:name="ProductID" w:val="1 м"/>
        </w:smartTagPr>
        <w:r w:rsidRPr="00636403">
          <w:rPr>
            <w:sz w:val="28"/>
          </w:rPr>
          <w:t>1 м</w:t>
        </w:r>
      </w:smartTag>
      <w:r w:rsidRPr="00636403">
        <w:rPr>
          <w:sz w:val="28"/>
        </w:rPr>
        <w:t xml:space="preserve"> от стены, наиболее </w:t>
      </w:r>
      <w:r>
        <w:rPr>
          <w:sz w:val="28"/>
        </w:rPr>
        <w:t>удалённой</w:t>
      </w:r>
      <w:r w:rsidRPr="00636403">
        <w:rPr>
          <w:sz w:val="28"/>
        </w:rPr>
        <w:t xml:space="preserve"> от световых </w:t>
      </w:r>
      <w:r>
        <w:rPr>
          <w:sz w:val="28"/>
        </w:rPr>
        <w:t>проёмов</w:t>
      </w:r>
      <w:r w:rsidRPr="00636403">
        <w:rPr>
          <w:sz w:val="28"/>
        </w:rPr>
        <w:t xml:space="preserve">. В крупногабаритных производственных помещениях при боковом освещении минимальное значение КЕО нормируется в точке, </w:t>
      </w:r>
      <w:r>
        <w:rPr>
          <w:sz w:val="28"/>
        </w:rPr>
        <w:t>удалённой</w:t>
      </w:r>
      <w:r w:rsidRPr="00636403">
        <w:rPr>
          <w:sz w:val="28"/>
        </w:rPr>
        <w:t xml:space="preserve"> от световых </w:t>
      </w:r>
      <w:r>
        <w:rPr>
          <w:sz w:val="28"/>
        </w:rPr>
        <w:t>проёмов</w:t>
      </w:r>
      <w:r w:rsidRPr="00636403">
        <w:rPr>
          <w:sz w:val="28"/>
        </w:rPr>
        <w:t>:</w:t>
      </w:r>
    </w:p>
    <w:p w14:paraId="4257EA54" w14:textId="77777777" w:rsidR="005D6397" w:rsidRPr="00636403" w:rsidRDefault="005D6397" w:rsidP="005D6397">
      <w:pPr>
        <w:pStyle w:val="af2"/>
        <w:rPr>
          <w:sz w:val="28"/>
        </w:rPr>
      </w:pPr>
      <w:r w:rsidRPr="00636403">
        <w:rPr>
          <w:sz w:val="28"/>
        </w:rPr>
        <w:t xml:space="preserve">на 1,5 высоты помещения для работ </w:t>
      </w:r>
      <w:r w:rsidRPr="00636403">
        <w:rPr>
          <w:sz w:val="28"/>
          <w:lang w:val="en-US"/>
        </w:rPr>
        <w:t>I</w:t>
      </w:r>
      <w:r w:rsidRPr="00636403">
        <w:rPr>
          <w:sz w:val="28"/>
        </w:rPr>
        <w:t>-IV разрядов;</w:t>
      </w:r>
    </w:p>
    <w:p w14:paraId="41C5682A" w14:textId="77777777" w:rsidR="005D6397" w:rsidRPr="00636403" w:rsidRDefault="005D6397" w:rsidP="005D6397">
      <w:pPr>
        <w:pStyle w:val="af2"/>
        <w:rPr>
          <w:sz w:val="28"/>
        </w:rPr>
      </w:pPr>
      <w:r w:rsidRPr="00636403">
        <w:rPr>
          <w:sz w:val="28"/>
        </w:rPr>
        <w:t xml:space="preserve">на 2 высоты помещения для работ </w:t>
      </w:r>
      <w:r w:rsidRPr="00636403">
        <w:rPr>
          <w:sz w:val="28"/>
          <w:lang w:val="en-US"/>
        </w:rPr>
        <w:t>V</w:t>
      </w:r>
      <w:r w:rsidRPr="00636403">
        <w:rPr>
          <w:sz w:val="28"/>
        </w:rPr>
        <w:t>-VII разряда;</w:t>
      </w:r>
    </w:p>
    <w:p w14:paraId="4D39F051" w14:textId="77777777" w:rsidR="005D6397" w:rsidRPr="00636403" w:rsidRDefault="005D6397" w:rsidP="005D6397">
      <w:pPr>
        <w:pStyle w:val="af2"/>
        <w:rPr>
          <w:sz w:val="28"/>
        </w:rPr>
      </w:pPr>
      <w:r w:rsidRPr="00636403">
        <w:rPr>
          <w:sz w:val="28"/>
        </w:rPr>
        <w:t>на 3 высоты помещения для работ VIII разряда.</w:t>
      </w:r>
    </w:p>
    <w:p w14:paraId="42C54431" w14:textId="77777777" w:rsidR="005D6397" w:rsidRPr="00636403" w:rsidRDefault="005D6397" w:rsidP="005D6397">
      <w:pPr>
        <w:pStyle w:val="af2"/>
        <w:ind w:firstLine="709"/>
        <w:jc w:val="both"/>
        <w:rPr>
          <w:sz w:val="28"/>
        </w:rPr>
      </w:pPr>
      <w:r w:rsidRPr="00636403">
        <w:rPr>
          <w:sz w:val="28"/>
        </w:rPr>
        <w:t xml:space="preserve">Наименьшие размеры объекта различения и соответствующие им разряды зрительных работ установлены (табл.9.1) при расположении объектов различения на расстоянии не более 0,5 м от глаз работающего. При расстоянии до глаз работающего более 0,5 м разряд работ по таблице следует устанавливать с </w:t>
      </w:r>
      <w:r>
        <w:rPr>
          <w:sz w:val="28"/>
        </w:rPr>
        <w:t>учёт</w:t>
      </w:r>
      <w:r w:rsidRPr="00636403">
        <w:rPr>
          <w:sz w:val="28"/>
        </w:rPr>
        <w:t xml:space="preserve">ом углового размера объекта различения, определяемого отношением минимального размера объекта различения </w:t>
      </w:r>
      <w:r w:rsidRPr="00636403">
        <w:rPr>
          <w:sz w:val="28"/>
          <w:lang w:val="en-US"/>
        </w:rPr>
        <w:t>d</w:t>
      </w:r>
      <w:r w:rsidRPr="00636403">
        <w:rPr>
          <w:sz w:val="28"/>
        </w:rPr>
        <w:t xml:space="preserve"> к расстоянию </w:t>
      </w:r>
      <w:r w:rsidRPr="00636403">
        <w:rPr>
          <w:sz w:val="28"/>
          <w:lang w:val="en-US"/>
        </w:rPr>
        <w:t>l</w:t>
      </w:r>
      <w:r w:rsidRPr="00636403">
        <w:rPr>
          <w:sz w:val="28"/>
        </w:rPr>
        <w:t xml:space="preserve"> от этого объекта до глаз работающего.</w:t>
      </w:r>
    </w:p>
    <w:p w14:paraId="24D5F3CE" w14:textId="77777777" w:rsidR="005D6397" w:rsidRDefault="005D6397" w:rsidP="005D6397">
      <w:pPr>
        <w:ind w:right="-31"/>
        <w:jc w:val="right"/>
        <w:rPr>
          <w:sz w:val="28"/>
        </w:rPr>
      </w:pPr>
    </w:p>
    <w:p w14:paraId="3EF6DDCF" w14:textId="77777777" w:rsidR="005D6397" w:rsidRDefault="005D6397" w:rsidP="005D6397">
      <w:pPr>
        <w:ind w:right="-31"/>
        <w:jc w:val="right"/>
        <w:rPr>
          <w:sz w:val="28"/>
        </w:rPr>
      </w:pPr>
    </w:p>
    <w:p w14:paraId="1FA81BFA" w14:textId="77777777" w:rsidR="005D6397" w:rsidRDefault="005D6397" w:rsidP="005D6397">
      <w:pPr>
        <w:ind w:right="-31"/>
        <w:jc w:val="right"/>
        <w:rPr>
          <w:sz w:val="28"/>
        </w:rPr>
      </w:pPr>
    </w:p>
    <w:p w14:paraId="0F460E21" w14:textId="77777777" w:rsidR="005D6397" w:rsidRDefault="005D6397" w:rsidP="005D6397">
      <w:pPr>
        <w:ind w:right="-31"/>
        <w:jc w:val="right"/>
        <w:rPr>
          <w:sz w:val="28"/>
        </w:rPr>
      </w:pPr>
    </w:p>
    <w:p w14:paraId="0D98C655" w14:textId="77777777" w:rsidR="005D6397" w:rsidRDefault="005D6397" w:rsidP="005D6397">
      <w:pPr>
        <w:ind w:right="-31"/>
        <w:jc w:val="right"/>
        <w:rPr>
          <w:sz w:val="28"/>
        </w:rPr>
      </w:pPr>
    </w:p>
    <w:p w14:paraId="38FD6327" w14:textId="77777777" w:rsidR="005D6397" w:rsidRDefault="005D6397" w:rsidP="005D6397">
      <w:pPr>
        <w:ind w:right="-31"/>
        <w:jc w:val="right"/>
        <w:rPr>
          <w:sz w:val="28"/>
        </w:rPr>
      </w:pPr>
    </w:p>
    <w:p w14:paraId="6BD19274" w14:textId="77777777" w:rsidR="005D6397" w:rsidRDefault="005D6397" w:rsidP="005D6397">
      <w:pPr>
        <w:ind w:right="-31"/>
        <w:jc w:val="right"/>
        <w:rPr>
          <w:sz w:val="28"/>
        </w:rPr>
      </w:pPr>
    </w:p>
    <w:p w14:paraId="61EC4A53" w14:textId="77777777" w:rsidR="005D6397" w:rsidRDefault="005D6397" w:rsidP="005D6397">
      <w:pPr>
        <w:ind w:right="-31"/>
        <w:jc w:val="right"/>
        <w:rPr>
          <w:sz w:val="28"/>
        </w:rPr>
        <w:sectPr w:rsidR="005D6397" w:rsidSect="00425F6A">
          <w:footerReference w:type="even" r:id="rId8"/>
          <w:footerReference w:type="default" r:id="rId9"/>
          <w:pgSz w:w="11906" w:h="16838"/>
          <w:pgMar w:top="1134" w:right="1531" w:bottom="1701" w:left="1531" w:header="709" w:footer="709" w:gutter="0"/>
          <w:cols w:space="708"/>
          <w:titlePg/>
          <w:docGrid w:linePitch="360"/>
        </w:sectPr>
      </w:pPr>
    </w:p>
    <w:p w14:paraId="40EC386E" w14:textId="77777777" w:rsidR="005D6397" w:rsidRPr="00636403" w:rsidRDefault="005D6397" w:rsidP="005D6397">
      <w:pPr>
        <w:ind w:right="-31"/>
        <w:jc w:val="right"/>
        <w:rPr>
          <w:szCs w:val="28"/>
        </w:rPr>
      </w:pPr>
      <w:bookmarkStart w:id="3" w:name="_Hlk505693258"/>
      <w:r w:rsidRPr="00636403">
        <w:rPr>
          <w:sz w:val="28"/>
        </w:rPr>
        <w:lastRenderedPageBreak/>
        <w:t xml:space="preserve"> </w:t>
      </w:r>
      <w:r w:rsidRPr="00636403">
        <w:rPr>
          <w:szCs w:val="28"/>
        </w:rPr>
        <w:t>Таблица 9.1</w:t>
      </w:r>
    </w:p>
    <w:p w14:paraId="413DAB7A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jc w:val="right"/>
        <w:rPr>
          <w:szCs w:val="28"/>
        </w:rPr>
      </w:pPr>
    </w:p>
    <w:p w14:paraId="75E84727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jc w:val="center"/>
        <w:rPr>
          <w:b/>
          <w:szCs w:val="28"/>
        </w:rPr>
      </w:pPr>
      <w:r w:rsidRPr="00636403">
        <w:rPr>
          <w:b/>
          <w:szCs w:val="28"/>
        </w:rPr>
        <w:t>Требования к освещению рабочих мест на промышленных предприятиях</w:t>
      </w:r>
    </w:p>
    <w:tbl>
      <w:tblPr>
        <w:tblpPr w:leftFromText="180" w:rightFromText="180" w:vertAnchor="text" w:horzAnchor="margin" w:tblpX="-885" w:tblpY="388"/>
        <w:tblW w:w="53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3"/>
        <w:gridCol w:w="1254"/>
        <w:gridCol w:w="974"/>
        <w:gridCol w:w="980"/>
        <w:gridCol w:w="892"/>
        <w:gridCol w:w="1324"/>
        <w:gridCol w:w="691"/>
        <w:gridCol w:w="968"/>
        <w:gridCol w:w="1038"/>
        <w:gridCol w:w="739"/>
        <w:gridCol w:w="642"/>
        <w:gridCol w:w="1144"/>
        <w:gridCol w:w="797"/>
        <w:gridCol w:w="6"/>
        <w:gridCol w:w="1287"/>
        <w:gridCol w:w="977"/>
      </w:tblGrid>
      <w:tr w:rsidR="005D6397" w:rsidRPr="000C7555" w14:paraId="0F2B3EC8" w14:textId="77777777" w:rsidTr="0030038A">
        <w:trPr>
          <w:cantSplit/>
          <w:trHeight w:val="420"/>
        </w:trPr>
        <w:tc>
          <w:tcPr>
            <w:tcW w:w="494" w:type="pct"/>
            <w:vMerge w:val="restart"/>
          </w:tcPr>
          <w:p w14:paraId="6AFE893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bookmarkStart w:id="4" w:name="_Hlk505693481"/>
            <w:r w:rsidRPr="005F7062">
              <w:rPr>
                <w:sz w:val="18"/>
                <w:szCs w:val="18"/>
              </w:rPr>
              <w:t>Характеристика зрительной</w:t>
            </w:r>
          </w:p>
          <w:p w14:paraId="41E312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работы</w:t>
            </w:r>
          </w:p>
        </w:tc>
        <w:tc>
          <w:tcPr>
            <w:tcW w:w="412" w:type="pct"/>
            <w:vMerge w:val="restart"/>
          </w:tcPr>
          <w:p w14:paraId="3F48597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Наименьший или</w:t>
            </w:r>
          </w:p>
          <w:p w14:paraId="559C01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эквивалентный</w:t>
            </w:r>
          </w:p>
          <w:p w14:paraId="5CEC56C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размер объекта различения, мм</w:t>
            </w:r>
          </w:p>
        </w:tc>
        <w:tc>
          <w:tcPr>
            <w:tcW w:w="320" w:type="pct"/>
            <w:vMerge w:val="restart"/>
          </w:tcPr>
          <w:p w14:paraId="71C9C0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Разряд зрительной работы</w:t>
            </w:r>
          </w:p>
        </w:tc>
        <w:tc>
          <w:tcPr>
            <w:tcW w:w="322" w:type="pct"/>
            <w:vMerge w:val="restart"/>
          </w:tcPr>
          <w:p w14:paraId="63EC93C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proofErr w:type="spellStart"/>
            <w:r w:rsidRPr="005F7062">
              <w:rPr>
                <w:sz w:val="18"/>
                <w:szCs w:val="18"/>
              </w:rPr>
              <w:t>Подразряд</w:t>
            </w:r>
            <w:proofErr w:type="spellEnd"/>
            <w:r w:rsidRPr="005F7062">
              <w:rPr>
                <w:sz w:val="18"/>
                <w:szCs w:val="18"/>
              </w:rPr>
              <w:t xml:space="preserve"> зрительной работы</w:t>
            </w:r>
          </w:p>
        </w:tc>
        <w:tc>
          <w:tcPr>
            <w:tcW w:w="293" w:type="pct"/>
            <w:vMerge w:val="restart"/>
          </w:tcPr>
          <w:p w14:paraId="05EEEA5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Контраст объекта с фоном</w:t>
            </w:r>
          </w:p>
        </w:tc>
        <w:tc>
          <w:tcPr>
            <w:tcW w:w="434" w:type="pct"/>
            <w:vMerge w:val="restart"/>
          </w:tcPr>
          <w:p w14:paraId="39A05D9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Характеристика фона</w:t>
            </w:r>
          </w:p>
        </w:tc>
        <w:tc>
          <w:tcPr>
            <w:tcW w:w="1338" w:type="pct"/>
            <w:gridSpan w:val="5"/>
            <w:vAlign w:val="center"/>
          </w:tcPr>
          <w:p w14:paraId="5833A28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Искусственное освещение</w:t>
            </w:r>
          </w:p>
        </w:tc>
        <w:tc>
          <w:tcPr>
            <w:tcW w:w="640" w:type="pct"/>
            <w:gridSpan w:val="3"/>
            <w:vAlign w:val="center"/>
          </w:tcPr>
          <w:p w14:paraId="4FEFF19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Естественное освещение</w:t>
            </w:r>
          </w:p>
        </w:tc>
        <w:tc>
          <w:tcPr>
            <w:tcW w:w="746" w:type="pct"/>
            <w:gridSpan w:val="2"/>
            <w:vAlign w:val="center"/>
          </w:tcPr>
          <w:p w14:paraId="4314C73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Совмещенное освещение</w:t>
            </w:r>
          </w:p>
        </w:tc>
      </w:tr>
      <w:tr w:rsidR="005D6397" w:rsidRPr="000C7555" w14:paraId="4F4B34E5" w14:textId="77777777" w:rsidTr="0030038A">
        <w:trPr>
          <w:cantSplit/>
          <w:trHeight w:val="420"/>
        </w:trPr>
        <w:tc>
          <w:tcPr>
            <w:tcW w:w="494" w:type="pct"/>
            <w:vMerge/>
            <w:vAlign w:val="center"/>
          </w:tcPr>
          <w:p w14:paraId="091442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  <w:vAlign w:val="center"/>
          </w:tcPr>
          <w:p w14:paraId="693B385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  <w:vAlign w:val="center"/>
          </w:tcPr>
          <w:p w14:paraId="1FED88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768DD1A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  <w:vMerge/>
            <w:vAlign w:val="center"/>
          </w:tcPr>
          <w:p w14:paraId="39B0F36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pct"/>
            <w:vMerge/>
            <w:vAlign w:val="center"/>
          </w:tcPr>
          <w:p w14:paraId="5477448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pct"/>
            <w:gridSpan w:val="3"/>
            <w:vMerge w:val="restart"/>
            <w:vAlign w:val="center"/>
          </w:tcPr>
          <w:p w14:paraId="7E8D0E7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0471BFA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освещённость, </w:t>
            </w:r>
            <w:proofErr w:type="spellStart"/>
            <w:r w:rsidRPr="005F7062">
              <w:rPr>
                <w:sz w:val="18"/>
                <w:szCs w:val="18"/>
              </w:rPr>
              <w:t>лк</w:t>
            </w:r>
            <w:proofErr w:type="spellEnd"/>
          </w:p>
        </w:tc>
        <w:tc>
          <w:tcPr>
            <w:tcW w:w="453" w:type="pct"/>
            <w:gridSpan w:val="2"/>
            <w:vMerge w:val="restart"/>
            <w:vAlign w:val="center"/>
          </w:tcPr>
          <w:p w14:paraId="1AD164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Сочетание нормируемых величин объединенного показателя дискомфорта </w:t>
            </w:r>
            <w:r w:rsidRPr="000C7555">
              <w:rPr>
                <w:sz w:val="18"/>
                <w:szCs w:val="18"/>
              </w:rPr>
              <w:t>URG</w:t>
            </w:r>
            <w:r w:rsidRPr="005F7062">
              <w:rPr>
                <w:sz w:val="18"/>
                <w:szCs w:val="18"/>
              </w:rPr>
              <w:t xml:space="preserve"> и коэффициента пульсации</w:t>
            </w:r>
          </w:p>
        </w:tc>
        <w:tc>
          <w:tcPr>
            <w:tcW w:w="1386" w:type="pct"/>
            <w:gridSpan w:val="5"/>
            <w:vAlign w:val="center"/>
          </w:tcPr>
          <w:p w14:paraId="6E15A44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КЕО, </w:t>
            </w:r>
            <w:proofErr w:type="spellStart"/>
            <w:r w:rsidRPr="005F7062">
              <w:rPr>
                <w:sz w:val="18"/>
                <w:szCs w:val="18"/>
              </w:rPr>
              <w:t>е</w:t>
            </w:r>
            <w:r w:rsidRPr="000C7555">
              <w:rPr>
                <w:sz w:val="18"/>
                <w:szCs w:val="18"/>
              </w:rPr>
              <w:t>н</w:t>
            </w:r>
            <w:proofErr w:type="spellEnd"/>
            <w:r w:rsidRPr="005F7062">
              <w:rPr>
                <w:sz w:val="18"/>
                <w:szCs w:val="18"/>
              </w:rPr>
              <w:t>, %</w:t>
            </w:r>
          </w:p>
        </w:tc>
      </w:tr>
      <w:tr w:rsidR="005D6397" w:rsidRPr="000C7555" w14:paraId="0EE80979" w14:textId="77777777" w:rsidTr="0030038A">
        <w:trPr>
          <w:cantSplit/>
          <w:trHeight w:val="355"/>
        </w:trPr>
        <w:tc>
          <w:tcPr>
            <w:tcW w:w="494" w:type="pct"/>
            <w:vMerge/>
            <w:vAlign w:val="center"/>
          </w:tcPr>
          <w:p w14:paraId="1339029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  <w:vAlign w:val="center"/>
          </w:tcPr>
          <w:p w14:paraId="0D254D0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  <w:vAlign w:val="center"/>
          </w:tcPr>
          <w:p w14:paraId="6B09984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6A24C51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  <w:vMerge/>
            <w:vAlign w:val="center"/>
          </w:tcPr>
          <w:p w14:paraId="1FAA252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pct"/>
            <w:vMerge/>
            <w:vAlign w:val="center"/>
          </w:tcPr>
          <w:p w14:paraId="5D5F1CA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pct"/>
            <w:gridSpan w:val="3"/>
            <w:vMerge/>
            <w:vAlign w:val="center"/>
          </w:tcPr>
          <w:p w14:paraId="24DC3A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53" w:type="pct"/>
            <w:gridSpan w:val="2"/>
            <w:vMerge/>
            <w:vAlign w:val="center"/>
          </w:tcPr>
          <w:p w14:paraId="2FB0603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 w:val="restart"/>
            <w:textDirection w:val="btLr"/>
            <w:vAlign w:val="center"/>
          </w:tcPr>
          <w:p w14:paraId="1C68A4C2" w14:textId="77777777" w:rsidR="005D6397" w:rsidRPr="005F7062" w:rsidRDefault="005D6397" w:rsidP="0030038A">
            <w:pPr>
              <w:tabs>
                <w:tab w:val="left" w:pos="948"/>
              </w:tabs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при верхнем или комбинированном освещении</w:t>
            </w:r>
          </w:p>
          <w:p w14:paraId="75855A79" w14:textId="77777777" w:rsidR="005D6397" w:rsidRPr="005F7062" w:rsidRDefault="005D6397" w:rsidP="0030038A">
            <w:pPr>
              <w:tabs>
                <w:tab w:val="left" w:pos="94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 w:val="restart"/>
            <w:textDirection w:val="btLr"/>
            <w:vAlign w:val="center"/>
          </w:tcPr>
          <w:p w14:paraId="17ECD669" w14:textId="77777777" w:rsidR="005D6397" w:rsidRPr="005F7062" w:rsidRDefault="005D6397" w:rsidP="0030038A">
            <w:pPr>
              <w:tabs>
                <w:tab w:val="left" w:pos="590"/>
                <w:tab w:val="left" w:pos="948"/>
              </w:tabs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при</w:t>
            </w:r>
          </w:p>
          <w:p w14:paraId="73EA36C2" w14:textId="77777777" w:rsidR="005D6397" w:rsidRPr="005F7062" w:rsidRDefault="005D6397" w:rsidP="0030038A">
            <w:pPr>
              <w:tabs>
                <w:tab w:val="left" w:pos="590"/>
                <w:tab w:val="left" w:pos="948"/>
              </w:tabs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боковом освещении</w:t>
            </w:r>
          </w:p>
        </w:tc>
        <w:tc>
          <w:tcPr>
            <w:tcW w:w="425" w:type="pct"/>
            <w:gridSpan w:val="2"/>
            <w:vMerge w:val="restart"/>
            <w:textDirection w:val="btLr"/>
            <w:vAlign w:val="center"/>
          </w:tcPr>
          <w:p w14:paraId="7B43AEA7" w14:textId="77777777" w:rsidR="005D6397" w:rsidRPr="005F7062" w:rsidRDefault="005D6397" w:rsidP="0030038A">
            <w:pPr>
              <w:tabs>
                <w:tab w:val="left" w:pos="590"/>
                <w:tab w:val="left" w:pos="948"/>
              </w:tabs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при верхнем или комбинированном освещении</w:t>
            </w:r>
          </w:p>
        </w:tc>
        <w:tc>
          <w:tcPr>
            <w:tcW w:w="322" w:type="pct"/>
            <w:vMerge w:val="restart"/>
            <w:textDirection w:val="btLr"/>
            <w:vAlign w:val="center"/>
          </w:tcPr>
          <w:p w14:paraId="6E90385F" w14:textId="77777777" w:rsidR="005D6397" w:rsidRPr="005F7062" w:rsidRDefault="005D6397" w:rsidP="0030038A">
            <w:pPr>
              <w:tabs>
                <w:tab w:val="left" w:pos="590"/>
                <w:tab w:val="left" w:pos="948"/>
              </w:tabs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при</w:t>
            </w:r>
          </w:p>
          <w:p w14:paraId="2DCF9085" w14:textId="77777777" w:rsidR="005D6397" w:rsidRPr="005F7062" w:rsidRDefault="005D6397" w:rsidP="0030038A">
            <w:pPr>
              <w:tabs>
                <w:tab w:val="left" w:pos="590"/>
                <w:tab w:val="left" w:pos="948"/>
              </w:tabs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боковом освещении</w:t>
            </w:r>
          </w:p>
        </w:tc>
      </w:tr>
      <w:tr w:rsidR="005D6397" w:rsidRPr="000C7555" w14:paraId="6DCE77AB" w14:textId="77777777" w:rsidTr="0030038A">
        <w:trPr>
          <w:cantSplit/>
          <w:trHeight w:val="395"/>
        </w:trPr>
        <w:tc>
          <w:tcPr>
            <w:tcW w:w="494" w:type="pct"/>
            <w:vMerge/>
            <w:vAlign w:val="center"/>
          </w:tcPr>
          <w:p w14:paraId="76C0218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  <w:vAlign w:val="center"/>
          </w:tcPr>
          <w:p w14:paraId="43D3F9B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  <w:vAlign w:val="center"/>
          </w:tcPr>
          <w:p w14:paraId="361F8CB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73661AE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  <w:vMerge/>
            <w:vAlign w:val="center"/>
          </w:tcPr>
          <w:p w14:paraId="2F22E24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pct"/>
            <w:vMerge/>
            <w:vAlign w:val="center"/>
          </w:tcPr>
          <w:p w14:paraId="684F162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44" w:type="pct"/>
            <w:gridSpan w:val="2"/>
            <w:vAlign w:val="center"/>
          </w:tcPr>
          <w:p w14:paraId="3D11D30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При системе</w:t>
            </w:r>
          </w:p>
          <w:p w14:paraId="6FD87200" w14:textId="77777777" w:rsidR="005D6397" w:rsidRPr="009C274A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  <w:vertAlign w:val="subscript"/>
              </w:rPr>
            </w:pPr>
            <w:r w:rsidRPr="005F7062">
              <w:rPr>
                <w:sz w:val="18"/>
                <w:szCs w:val="18"/>
              </w:rPr>
              <w:t xml:space="preserve"> комбинированного</w:t>
            </w:r>
          </w:p>
          <w:p w14:paraId="5D9A636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освещения</w:t>
            </w:r>
          </w:p>
        </w:tc>
        <w:tc>
          <w:tcPr>
            <w:tcW w:w="341" w:type="pct"/>
            <w:vMerge w:val="restart"/>
            <w:vAlign w:val="center"/>
          </w:tcPr>
          <w:p w14:paraId="06E38A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При системе общего освещения</w:t>
            </w:r>
          </w:p>
        </w:tc>
        <w:tc>
          <w:tcPr>
            <w:tcW w:w="453" w:type="pct"/>
            <w:gridSpan w:val="2"/>
            <w:vMerge/>
            <w:vAlign w:val="center"/>
          </w:tcPr>
          <w:p w14:paraId="623EAFA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19E56C2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1173609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124CAEA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22D559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0C7555" w14:paraId="2A8D3E8F" w14:textId="77777777" w:rsidTr="0030038A">
        <w:trPr>
          <w:cantSplit/>
          <w:trHeight w:val="517"/>
        </w:trPr>
        <w:tc>
          <w:tcPr>
            <w:tcW w:w="494" w:type="pct"/>
            <w:vMerge/>
            <w:vAlign w:val="center"/>
          </w:tcPr>
          <w:p w14:paraId="24D1BF8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  <w:vAlign w:val="center"/>
          </w:tcPr>
          <w:p w14:paraId="1DAD60C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  <w:vAlign w:val="center"/>
          </w:tcPr>
          <w:p w14:paraId="1F67929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637020F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  <w:vMerge/>
            <w:vAlign w:val="center"/>
          </w:tcPr>
          <w:p w14:paraId="5FAEA4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pct"/>
            <w:vMerge/>
            <w:vAlign w:val="center"/>
          </w:tcPr>
          <w:p w14:paraId="49EBFE8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pct"/>
            <w:vAlign w:val="center"/>
          </w:tcPr>
          <w:p w14:paraId="7D916A0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всего</w:t>
            </w:r>
          </w:p>
        </w:tc>
        <w:tc>
          <w:tcPr>
            <w:tcW w:w="318" w:type="pct"/>
            <w:vAlign w:val="center"/>
          </w:tcPr>
          <w:p w14:paraId="4E9E2DB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 том числе от общего</w:t>
            </w:r>
          </w:p>
        </w:tc>
        <w:tc>
          <w:tcPr>
            <w:tcW w:w="341" w:type="pct"/>
            <w:vMerge/>
            <w:vAlign w:val="center"/>
          </w:tcPr>
          <w:p w14:paraId="254DB4B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Align w:val="center"/>
          </w:tcPr>
          <w:p w14:paraId="311A3FB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URG</w:t>
            </w:r>
            <w:r w:rsidRPr="005F7062">
              <w:rPr>
                <w:sz w:val="18"/>
                <w:szCs w:val="18"/>
              </w:rPr>
              <w:t>, не более</w:t>
            </w:r>
          </w:p>
        </w:tc>
        <w:tc>
          <w:tcPr>
            <w:tcW w:w="211" w:type="pct"/>
            <w:vAlign w:val="center"/>
          </w:tcPr>
          <w:p w14:paraId="570A757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proofErr w:type="spellStart"/>
            <w:r w:rsidRPr="005F7062">
              <w:rPr>
                <w:sz w:val="18"/>
                <w:szCs w:val="18"/>
              </w:rPr>
              <w:t>Кп</w:t>
            </w:r>
            <w:proofErr w:type="spellEnd"/>
            <w:r w:rsidRPr="005F7062">
              <w:rPr>
                <w:sz w:val="18"/>
                <w:szCs w:val="18"/>
              </w:rPr>
              <w:t>, %, не</w:t>
            </w:r>
          </w:p>
          <w:p w14:paraId="474A36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более</w:t>
            </w:r>
          </w:p>
        </w:tc>
        <w:tc>
          <w:tcPr>
            <w:tcW w:w="376" w:type="pct"/>
            <w:vMerge/>
            <w:vAlign w:val="center"/>
          </w:tcPr>
          <w:p w14:paraId="0526CEA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3CD3339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0D6DF30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4E122E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0C7555" w14:paraId="0C74260C" w14:textId="77777777" w:rsidTr="0030038A">
        <w:trPr>
          <w:trHeight w:val="380"/>
        </w:trPr>
        <w:tc>
          <w:tcPr>
            <w:tcW w:w="494" w:type="pct"/>
            <w:vAlign w:val="center"/>
          </w:tcPr>
          <w:p w14:paraId="07A5B7B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</w:t>
            </w:r>
          </w:p>
        </w:tc>
        <w:tc>
          <w:tcPr>
            <w:tcW w:w="412" w:type="pct"/>
            <w:vAlign w:val="center"/>
          </w:tcPr>
          <w:p w14:paraId="7B84963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</w:t>
            </w:r>
          </w:p>
        </w:tc>
        <w:tc>
          <w:tcPr>
            <w:tcW w:w="320" w:type="pct"/>
            <w:vAlign w:val="center"/>
          </w:tcPr>
          <w:p w14:paraId="28833C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</w:t>
            </w:r>
          </w:p>
        </w:tc>
        <w:tc>
          <w:tcPr>
            <w:tcW w:w="322" w:type="pct"/>
            <w:vAlign w:val="center"/>
          </w:tcPr>
          <w:p w14:paraId="4DBDA4E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</w:t>
            </w:r>
          </w:p>
        </w:tc>
        <w:tc>
          <w:tcPr>
            <w:tcW w:w="293" w:type="pct"/>
            <w:vAlign w:val="center"/>
          </w:tcPr>
          <w:p w14:paraId="7F6B287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</w:t>
            </w:r>
          </w:p>
        </w:tc>
        <w:tc>
          <w:tcPr>
            <w:tcW w:w="434" w:type="pct"/>
            <w:vAlign w:val="center"/>
          </w:tcPr>
          <w:p w14:paraId="4CFD8B6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6</w:t>
            </w:r>
          </w:p>
        </w:tc>
        <w:tc>
          <w:tcPr>
            <w:tcW w:w="227" w:type="pct"/>
            <w:vAlign w:val="center"/>
          </w:tcPr>
          <w:p w14:paraId="35D973E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</w:t>
            </w:r>
          </w:p>
        </w:tc>
        <w:tc>
          <w:tcPr>
            <w:tcW w:w="318" w:type="pct"/>
            <w:vAlign w:val="center"/>
          </w:tcPr>
          <w:p w14:paraId="723FAF4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8</w:t>
            </w:r>
          </w:p>
        </w:tc>
        <w:tc>
          <w:tcPr>
            <w:tcW w:w="341" w:type="pct"/>
            <w:vAlign w:val="center"/>
          </w:tcPr>
          <w:p w14:paraId="1033C1D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9</w:t>
            </w:r>
          </w:p>
        </w:tc>
        <w:tc>
          <w:tcPr>
            <w:tcW w:w="243" w:type="pct"/>
            <w:vAlign w:val="center"/>
          </w:tcPr>
          <w:p w14:paraId="2C9EF0A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211" w:type="pct"/>
            <w:vAlign w:val="center"/>
          </w:tcPr>
          <w:p w14:paraId="6882F0F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11</w:t>
            </w:r>
          </w:p>
        </w:tc>
        <w:tc>
          <w:tcPr>
            <w:tcW w:w="376" w:type="pct"/>
            <w:vAlign w:val="center"/>
          </w:tcPr>
          <w:p w14:paraId="0262F35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12</w:t>
            </w:r>
          </w:p>
        </w:tc>
        <w:tc>
          <w:tcPr>
            <w:tcW w:w="262" w:type="pct"/>
            <w:vAlign w:val="center"/>
          </w:tcPr>
          <w:p w14:paraId="291E58F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13</w:t>
            </w:r>
          </w:p>
        </w:tc>
        <w:tc>
          <w:tcPr>
            <w:tcW w:w="425" w:type="pct"/>
            <w:gridSpan w:val="2"/>
            <w:vAlign w:val="center"/>
          </w:tcPr>
          <w:p w14:paraId="0C4838C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14</w:t>
            </w:r>
          </w:p>
        </w:tc>
        <w:tc>
          <w:tcPr>
            <w:tcW w:w="322" w:type="pct"/>
            <w:vAlign w:val="center"/>
          </w:tcPr>
          <w:p w14:paraId="49B6FF7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</w:tc>
      </w:tr>
      <w:tr w:rsidR="005D6397" w:rsidRPr="000C7555" w14:paraId="6338065A" w14:textId="77777777" w:rsidTr="0030038A">
        <w:trPr>
          <w:trHeight w:val="150"/>
        </w:trPr>
        <w:tc>
          <w:tcPr>
            <w:tcW w:w="494" w:type="pct"/>
            <w:vMerge w:val="restart"/>
          </w:tcPr>
          <w:p w14:paraId="5EE4405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Наивысшей точности</w:t>
            </w:r>
          </w:p>
        </w:tc>
        <w:tc>
          <w:tcPr>
            <w:tcW w:w="412" w:type="pct"/>
            <w:vMerge w:val="restart"/>
          </w:tcPr>
          <w:p w14:paraId="758573B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Менее 0,15</w:t>
            </w:r>
          </w:p>
        </w:tc>
        <w:tc>
          <w:tcPr>
            <w:tcW w:w="320" w:type="pct"/>
            <w:vMerge w:val="restart"/>
          </w:tcPr>
          <w:p w14:paraId="1BB4339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I</w:t>
            </w:r>
          </w:p>
        </w:tc>
        <w:tc>
          <w:tcPr>
            <w:tcW w:w="322" w:type="pct"/>
          </w:tcPr>
          <w:p w14:paraId="6B2B8C5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а</w:t>
            </w:r>
          </w:p>
          <w:p w14:paraId="00B465D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3B48AD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603FB6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</w:tcPr>
          <w:p w14:paraId="074AE6A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5000</w:t>
            </w:r>
          </w:p>
          <w:p w14:paraId="5F80337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54444EE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4500</w:t>
            </w:r>
          </w:p>
        </w:tc>
        <w:tc>
          <w:tcPr>
            <w:tcW w:w="318" w:type="pct"/>
          </w:tcPr>
          <w:p w14:paraId="5B93BD7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500</w:t>
            </w:r>
          </w:p>
          <w:p w14:paraId="4DD9993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2FD791E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500</w:t>
            </w:r>
          </w:p>
        </w:tc>
        <w:tc>
          <w:tcPr>
            <w:tcW w:w="341" w:type="pct"/>
          </w:tcPr>
          <w:p w14:paraId="7C05D46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06B1C90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6D79330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243" w:type="pct"/>
          </w:tcPr>
          <w:p w14:paraId="5DA89E6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  <w:p w14:paraId="28D22B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21EC717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</w:tcPr>
          <w:p w14:paraId="06C92BC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  <w:p w14:paraId="6EA0894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1FBFD79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 w:val="restart"/>
          </w:tcPr>
          <w:p w14:paraId="1DBE918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 w:val="restart"/>
          </w:tcPr>
          <w:p w14:paraId="32E0A69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 w:val="restart"/>
          </w:tcPr>
          <w:p w14:paraId="6F6355C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50DDACB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0C7555" w14:paraId="0037F957" w14:textId="77777777" w:rsidTr="0030038A">
        <w:trPr>
          <w:trHeight w:val="225"/>
        </w:trPr>
        <w:tc>
          <w:tcPr>
            <w:tcW w:w="494" w:type="pct"/>
            <w:vMerge/>
          </w:tcPr>
          <w:p w14:paraId="7758A00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E003DF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A568F6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35C7B49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</w:t>
            </w:r>
          </w:p>
        </w:tc>
        <w:tc>
          <w:tcPr>
            <w:tcW w:w="293" w:type="pct"/>
          </w:tcPr>
          <w:p w14:paraId="4966CBD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07A77EB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227" w:type="pct"/>
            <w:vMerge w:val="restart"/>
            <w:vAlign w:val="center"/>
          </w:tcPr>
          <w:p w14:paraId="3FB499A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4000</w:t>
            </w:r>
          </w:p>
        </w:tc>
        <w:tc>
          <w:tcPr>
            <w:tcW w:w="318" w:type="pct"/>
            <w:vMerge w:val="restart"/>
            <w:vAlign w:val="center"/>
          </w:tcPr>
          <w:p w14:paraId="0E787D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341" w:type="pct"/>
            <w:vMerge w:val="restart"/>
            <w:vAlign w:val="center"/>
          </w:tcPr>
          <w:p w14:paraId="3F6CE6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1250</w:t>
            </w:r>
          </w:p>
        </w:tc>
        <w:tc>
          <w:tcPr>
            <w:tcW w:w="243" w:type="pct"/>
            <w:vMerge w:val="restart"/>
            <w:vAlign w:val="center"/>
          </w:tcPr>
          <w:p w14:paraId="4FD532F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4111311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4B94B61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23196F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21E801C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C994D5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0C7555" w14:paraId="5D12A4AF" w14:textId="77777777" w:rsidTr="0030038A">
        <w:trPr>
          <w:trHeight w:val="135"/>
        </w:trPr>
        <w:tc>
          <w:tcPr>
            <w:tcW w:w="494" w:type="pct"/>
            <w:vMerge/>
          </w:tcPr>
          <w:p w14:paraId="7E653B1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C9811C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0EF11A1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E841D8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1D6D04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7A44422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 Темный </w:t>
            </w:r>
          </w:p>
        </w:tc>
        <w:tc>
          <w:tcPr>
            <w:tcW w:w="227" w:type="pct"/>
            <w:vMerge/>
          </w:tcPr>
          <w:p w14:paraId="27AA95A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</w:tcPr>
          <w:p w14:paraId="563D010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</w:tcPr>
          <w:p w14:paraId="7D5CB0E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</w:tcPr>
          <w:p w14:paraId="67FB351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14:paraId="2B3126A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17A47FF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1CCE733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3726AC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1C1A63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0C7555" w14:paraId="0C545F48" w14:textId="77777777" w:rsidTr="0030038A">
        <w:trPr>
          <w:trHeight w:val="105"/>
        </w:trPr>
        <w:tc>
          <w:tcPr>
            <w:tcW w:w="494" w:type="pct"/>
            <w:vMerge/>
          </w:tcPr>
          <w:p w14:paraId="2F44AE7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78E5930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1A4622D3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FB2C3C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580E96C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bookmarkStart w:id="5" w:name="_GoBack"/>
            <w:r w:rsidRPr="005F7062">
              <w:rPr>
                <w:sz w:val="18"/>
                <w:szCs w:val="18"/>
              </w:rPr>
              <w:t xml:space="preserve">Малый </w:t>
            </w:r>
            <w:bookmarkEnd w:id="5"/>
          </w:p>
        </w:tc>
        <w:tc>
          <w:tcPr>
            <w:tcW w:w="434" w:type="pct"/>
          </w:tcPr>
          <w:p w14:paraId="42BBC53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227" w:type="pct"/>
            <w:vMerge w:val="restart"/>
            <w:vAlign w:val="center"/>
          </w:tcPr>
          <w:p w14:paraId="388A60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3500</w:t>
            </w:r>
          </w:p>
        </w:tc>
        <w:tc>
          <w:tcPr>
            <w:tcW w:w="318" w:type="pct"/>
            <w:vMerge w:val="restart"/>
            <w:vAlign w:val="center"/>
          </w:tcPr>
          <w:p w14:paraId="2F9DF53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341" w:type="pct"/>
            <w:vMerge w:val="restart"/>
            <w:vAlign w:val="center"/>
          </w:tcPr>
          <w:p w14:paraId="59D621F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1000</w:t>
            </w:r>
          </w:p>
        </w:tc>
        <w:tc>
          <w:tcPr>
            <w:tcW w:w="243" w:type="pct"/>
            <w:vMerge w:val="restart"/>
            <w:vAlign w:val="center"/>
          </w:tcPr>
          <w:p w14:paraId="06E2D84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  <w:vMerge w:val="restart"/>
            <w:vAlign w:val="center"/>
          </w:tcPr>
          <w:p w14:paraId="478FEED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77C9854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090B5F0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1449157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2C9371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0C7555" w14:paraId="69440930" w14:textId="77777777" w:rsidTr="0030038A">
        <w:trPr>
          <w:trHeight w:val="110"/>
        </w:trPr>
        <w:tc>
          <w:tcPr>
            <w:tcW w:w="494" w:type="pct"/>
            <w:vMerge/>
          </w:tcPr>
          <w:p w14:paraId="1BD7F76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473B886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51EDC58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9BF45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9E6869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0BC55D7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 Темный </w:t>
            </w:r>
          </w:p>
        </w:tc>
        <w:tc>
          <w:tcPr>
            <w:tcW w:w="227" w:type="pct"/>
            <w:vMerge/>
            <w:vAlign w:val="center"/>
          </w:tcPr>
          <w:p w14:paraId="2DA0651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D52232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531B71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5ED1954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29598F8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6BE3FEB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24B08A8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23C020A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CB1BA4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0C7555" w14:paraId="41E239A7" w14:textId="77777777" w:rsidTr="0030038A">
        <w:trPr>
          <w:trHeight w:val="88"/>
        </w:trPr>
        <w:tc>
          <w:tcPr>
            <w:tcW w:w="494" w:type="pct"/>
            <w:vMerge/>
          </w:tcPr>
          <w:p w14:paraId="722156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405DA7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F9B2866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2E69C61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</w:t>
            </w:r>
          </w:p>
        </w:tc>
        <w:tc>
          <w:tcPr>
            <w:tcW w:w="293" w:type="pct"/>
          </w:tcPr>
          <w:p w14:paraId="2AE1561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21AFB1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6C42077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2500</w:t>
            </w:r>
          </w:p>
        </w:tc>
        <w:tc>
          <w:tcPr>
            <w:tcW w:w="318" w:type="pct"/>
            <w:vMerge w:val="restart"/>
            <w:vAlign w:val="center"/>
          </w:tcPr>
          <w:p w14:paraId="3C24FA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341" w:type="pct"/>
            <w:vMerge w:val="restart"/>
            <w:vAlign w:val="center"/>
          </w:tcPr>
          <w:p w14:paraId="7197E4C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750</w:t>
            </w:r>
          </w:p>
        </w:tc>
        <w:tc>
          <w:tcPr>
            <w:tcW w:w="243" w:type="pct"/>
            <w:vMerge w:val="restart"/>
            <w:vAlign w:val="center"/>
          </w:tcPr>
          <w:p w14:paraId="6B30C67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493B90B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 w:val="restart"/>
          </w:tcPr>
          <w:p w14:paraId="0D2C68B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262" w:type="pct"/>
            <w:vMerge w:val="restart"/>
          </w:tcPr>
          <w:p w14:paraId="7BBA2E5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425" w:type="pct"/>
            <w:gridSpan w:val="2"/>
            <w:vMerge w:val="restart"/>
          </w:tcPr>
          <w:p w14:paraId="308F9A3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6,0</w:t>
            </w:r>
          </w:p>
        </w:tc>
        <w:tc>
          <w:tcPr>
            <w:tcW w:w="322" w:type="pct"/>
            <w:vMerge w:val="restart"/>
          </w:tcPr>
          <w:p w14:paraId="101CF4A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2,0</w:t>
            </w:r>
          </w:p>
        </w:tc>
      </w:tr>
      <w:tr w:rsidR="005D6397" w:rsidRPr="005F7062" w14:paraId="691C871A" w14:textId="77777777" w:rsidTr="0030038A">
        <w:trPr>
          <w:trHeight w:val="105"/>
        </w:trPr>
        <w:tc>
          <w:tcPr>
            <w:tcW w:w="494" w:type="pct"/>
            <w:vMerge/>
          </w:tcPr>
          <w:p w14:paraId="1ECAA21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EB958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778679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12A593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40AD01D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  <w:vMerge w:val="restart"/>
          </w:tcPr>
          <w:p w14:paraId="482BBEA3" w14:textId="77777777" w:rsidR="005D6397" w:rsidRPr="009C274A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  <w:vertAlign w:val="subscript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  <w:p w14:paraId="513D5BE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39FB0A2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6EC149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0822B50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36876C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0454123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84A60F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487730B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1F9574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3B3F07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1EA1463" w14:textId="77777777" w:rsidTr="0030038A">
        <w:trPr>
          <w:trHeight w:val="120"/>
        </w:trPr>
        <w:tc>
          <w:tcPr>
            <w:tcW w:w="494" w:type="pct"/>
            <w:vMerge/>
          </w:tcPr>
          <w:p w14:paraId="0677DF0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3FB4605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5E1D8E8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44AFF3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C2CDC8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  <w:vMerge/>
          </w:tcPr>
          <w:p w14:paraId="30143BA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pct"/>
            <w:vMerge/>
            <w:vAlign w:val="center"/>
          </w:tcPr>
          <w:p w14:paraId="1342042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66A668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18F43A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6C6EB2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6DAFDC7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0EAA27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30CAE02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72061A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F2CBA0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7AEB4677" w14:textId="77777777" w:rsidTr="0030038A">
        <w:trPr>
          <w:trHeight w:val="90"/>
        </w:trPr>
        <w:tc>
          <w:tcPr>
            <w:tcW w:w="494" w:type="pct"/>
            <w:vMerge/>
          </w:tcPr>
          <w:p w14:paraId="2C1CCC1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67CE7C0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779D590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802E32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41D15A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17882E0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5E5B394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2000</w:t>
            </w:r>
          </w:p>
        </w:tc>
        <w:tc>
          <w:tcPr>
            <w:tcW w:w="318" w:type="pct"/>
            <w:vMerge w:val="restart"/>
            <w:vAlign w:val="center"/>
          </w:tcPr>
          <w:p w14:paraId="6CB15E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6B81D6D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600</w:t>
            </w:r>
          </w:p>
        </w:tc>
        <w:tc>
          <w:tcPr>
            <w:tcW w:w="243" w:type="pct"/>
            <w:vMerge w:val="restart"/>
            <w:vAlign w:val="center"/>
          </w:tcPr>
          <w:p w14:paraId="6F1CE22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  <w:vMerge w:val="restart"/>
            <w:vAlign w:val="center"/>
          </w:tcPr>
          <w:p w14:paraId="421DEF5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117343A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0DF74B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630D45E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F3EE53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11F33C6" w14:textId="77777777" w:rsidTr="0030038A">
        <w:trPr>
          <w:trHeight w:val="150"/>
        </w:trPr>
        <w:tc>
          <w:tcPr>
            <w:tcW w:w="494" w:type="pct"/>
            <w:vMerge/>
          </w:tcPr>
          <w:p w14:paraId="2EFB2FE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75688CE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6F23C4E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60053C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659AD22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7F7D32B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010F0BF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394BD8A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2DC26BA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16A9092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6DD150C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12147E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374480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5A00F18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13FA16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C3A4BBD" w14:textId="77777777" w:rsidTr="0030038A">
        <w:trPr>
          <w:trHeight w:val="253"/>
        </w:trPr>
        <w:tc>
          <w:tcPr>
            <w:tcW w:w="494" w:type="pct"/>
            <w:vMerge/>
          </w:tcPr>
          <w:p w14:paraId="1512007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6EA9487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F4D2E7A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EFD024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4B4CE5F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601EE09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1B99D81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804CE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6B7837F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7E07657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7CCCF16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5D56E96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6A4498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64A83F1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588CD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51380C11" w14:textId="77777777" w:rsidTr="0030038A">
        <w:trPr>
          <w:trHeight w:val="120"/>
        </w:trPr>
        <w:tc>
          <w:tcPr>
            <w:tcW w:w="494" w:type="pct"/>
            <w:vMerge/>
          </w:tcPr>
          <w:p w14:paraId="33784FE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299F0EC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56063C9C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48500A7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г</w:t>
            </w:r>
          </w:p>
        </w:tc>
        <w:tc>
          <w:tcPr>
            <w:tcW w:w="293" w:type="pct"/>
          </w:tcPr>
          <w:p w14:paraId="41AEFA6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70C94CE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75994EE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1500</w:t>
            </w:r>
          </w:p>
        </w:tc>
        <w:tc>
          <w:tcPr>
            <w:tcW w:w="318" w:type="pct"/>
            <w:vMerge w:val="restart"/>
            <w:vAlign w:val="center"/>
          </w:tcPr>
          <w:p w14:paraId="1574EB4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4172EA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243" w:type="pct"/>
            <w:vMerge w:val="restart"/>
            <w:vAlign w:val="center"/>
          </w:tcPr>
          <w:p w14:paraId="70922CF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32D4AA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23911FB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117B99F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4DCF29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F85206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4A16922" w14:textId="77777777" w:rsidTr="0030038A">
        <w:trPr>
          <w:trHeight w:val="75"/>
        </w:trPr>
        <w:tc>
          <w:tcPr>
            <w:tcW w:w="494" w:type="pct"/>
            <w:vMerge/>
          </w:tcPr>
          <w:p w14:paraId="6E33D86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6025E7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33EE8366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033B22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3A47452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5B35F7E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" w:type="pct"/>
            <w:vMerge/>
            <w:vAlign w:val="center"/>
          </w:tcPr>
          <w:p w14:paraId="4075803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6C38E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47444E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2289EFC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20C064F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0FEEDA2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59341CB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3F3EF08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C9D2BA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554E9C3" w14:textId="77777777" w:rsidTr="0030038A">
        <w:trPr>
          <w:trHeight w:val="165"/>
        </w:trPr>
        <w:tc>
          <w:tcPr>
            <w:tcW w:w="494" w:type="pct"/>
            <w:vMerge/>
          </w:tcPr>
          <w:p w14:paraId="1F4B1CB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F9A3AE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AD28B41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A3526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6415362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1CCB804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46045B1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30283A0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12471E3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4D5F37F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58F2CE9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75ECDBE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1ABD5E0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6DCDDB7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D69F7D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92C19D7" w14:textId="77777777" w:rsidTr="0030038A">
        <w:trPr>
          <w:trHeight w:val="150"/>
        </w:trPr>
        <w:tc>
          <w:tcPr>
            <w:tcW w:w="494" w:type="pct"/>
            <w:vMerge/>
          </w:tcPr>
          <w:p w14:paraId="1598B9B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F18FC6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1C97658B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71F37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39FFCB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2BAED7B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6D965C2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1250</w:t>
            </w:r>
          </w:p>
        </w:tc>
        <w:tc>
          <w:tcPr>
            <w:tcW w:w="318" w:type="pct"/>
            <w:vMerge w:val="restart"/>
            <w:vAlign w:val="center"/>
          </w:tcPr>
          <w:p w14:paraId="3C5A016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63F3F5E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243" w:type="pct"/>
            <w:vMerge w:val="restart"/>
            <w:vAlign w:val="center"/>
          </w:tcPr>
          <w:p w14:paraId="212C741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  <w:vMerge w:val="restart"/>
            <w:vAlign w:val="center"/>
          </w:tcPr>
          <w:p w14:paraId="416E1E1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38848D9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503835F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177B1E5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947F91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2F751B4" w14:textId="77777777" w:rsidTr="0030038A">
        <w:trPr>
          <w:trHeight w:val="90"/>
        </w:trPr>
        <w:tc>
          <w:tcPr>
            <w:tcW w:w="494" w:type="pct"/>
            <w:vMerge/>
          </w:tcPr>
          <w:p w14:paraId="7BE7F3D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C827BC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4D3B17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84B640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F49B69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19EF7CD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/>
          </w:tcPr>
          <w:p w14:paraId="13958C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</w:tcPr>
          <w:p w14:paraId="6B3D5FB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</w:tcPr>
          <w:p w14:paraId="2C8D408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</w:tcPr>
          <w:p w14:paraId="41F04C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14:paraId="3ABABBC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8C291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4B61C90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016B2A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73BFA2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10A61C3A" w14:textId="77777777" w:rsidTr="0030038A">
        <w:trPr>
          <w:trHeight w:val="135"/>
        </w:trPr>
        <w:tc>
          <w:tcPr>
            <w:tcW w:w="494" w:type="pct"/>
            <w:vMerge/>
          </w:tcPr>
          <w:p w14:paraId="05062E9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935F7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66720F3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D67CCF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522EEC8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6D34FE3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</w:tcPr>
          <w:p w14:paraId="2509518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</w:tcPr>
          <w:p w14:paraId="7189A83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</w:tcPr>
          <w:p w14:paraId="49084A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</w:tcPr>
          <w:p w14:paraId="5E21297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14:paraId="39417C9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054D6E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71C59B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44F4552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C72F1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41F1B7C6" w14:textId="77777777" w:rsidTr="0030038A">
        <w:trPr>
          <w:trHeight w:val="135"/>
        </w:trPr>
        <w:tc>
          <w:tcPr>
            <w:tcW w:w="494" w:type="pct"/>
            <w:vMerge w:val="restart"/>
          </w:tcPr>
          <w:p w14:paraId="4F95A75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Очень высокой точности</w:t>
            </w:r>
          </w:p>
        </w:tc>
        <w:tc>
          <w:tcPr>
            <w:tcW w:w="412" w:type="pct"/>
            <w:vMerge w:val="restart"/>
          </w:tcPr>
          <w:p w14:paraId="3B40F5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От 0,15 до 0,30</w:t>
            </w:r>
          </w:p>
        </w:tc>
        <w:tc>
          <w:tcPr>
            <w:tcW w:w="320" w:type="pct"/>
            <w:vMerge w:val="restart"/>
          </w:tcPr>
          <w:p w14:paraId="460C25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II</w:t>
            </w:r>
          </w:p>
        </w:tc>
        <w:tc>
          <w:tcPr>
            <w:tcW w:w="322" w:type="pct"/>
          </w:tcPr>
          <w:p w14:paraId="5B09ABF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а</w:t>
            </w:r>
          </w:p>
          <w:p w14:paraId="1D1765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25910A2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484014D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lastRenderedPageBreak/>
              <w:t xml:space="preserve">Малый </w:t>
            </w:r>
          </w:p>
        </w:tc>
        <w:tc>
          <w:tcPr>
            <w:tcW w:w="434" w:type="pct"/>
          </w:tcPr>
          <w:p w14:paraId="5D6D958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</w:tcPr>
          <w:p w14:paraId="500DAF0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4000</w:t>
            </w:r>
          </w:p>
          <w:p w14:paraId="37FFD99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6D4A2A1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3500</w:t>
            </w:r>
          </w:p>
        </w:tc>
        <w:tc>
          <w:tcPr>
            <w:tcW w:w="318" w:type="pct"/>
          </w:tcPr>
          <w:p w14:paraId="513EEC0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lastRenderedPageBreak/>
              <w:t>400</w:t>
            </w:r>
          </w:p>
          <w:p w14:paraId="75F1EA0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5CAB5F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341" w:type="pct"/>
          </w:tcPr>
          <w:p w14:paraId="3580D57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lastRenderedPageBreak/>
              <w:t>-</w:t>
            </w:r>
          </w:p>
          <w:p w14:paraId="2A89391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6D60673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243" w:type="pct"/>
          </w:tcPr>
          <w:p w14:paraId="2665BCB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lastRenderedPageBreak/>
              <w:t>22</w:t>
            </w:r>
          </w:p>
          <w:p w14:paraId="2804C6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5A3505B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</w:tcPr>
          <w:p w14:paraId="3F2A3B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lastRenderedPageBreak/>
              <w:t>10</w:t>
            </w:r>
          </w:p>
          <w:p w14:paraId="5229BED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268C188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 w:val="restart"/>
          </w:tcPr>
          <w:p w14:paraId="6794B5C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262" w:type="pct"/>
            <w:vMerge w:val="restart"/>
          </w:tcPr>
          <w:p w14:paraId="4F0E4D8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425" w:type="pct"/>
            <w:gridSpan w:val="2"/>
            <w:vMerge w:val="restart"/>
          </w:tcPr>
          <w:p w14:paraId="72C0799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4,2</w:t>
            </w:r>
          </w:p>
        </w:tc>
        <w:tc>
          <w:tcPr>
            <w:tcW w:w="322" w:type="pct"/>
            <w:vMerge w:val="restart"/>
          </w:tcPr>
          <w:p w14:paraId="5D05C8B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1,5</w:t>
            </w:r>
          </w:p>
        </w:tc>
      </w:tr>
      <w:tr w:rsidR="005D6397" w:rsidRPr="005F7062" w14:paraId="2782F7DC" w14:textId="77777777" w:rsidTr="0030038A">
        <w:trPr>
          <w:trHeight w:val="135"/>
        </w:trPr>
        <w:tc>
          <w:tcPr>
            <w:tcW w:w="494" w:type="pct"/>
            <w:vMerge/>
          </w:tcPr>
          <w:p w14:paraId="7123EF9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AAC14D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6A8DFAB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179948E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</w:t>
            </w:r>
          </w:p>
        </w:tc>
        <w:tc>
          <w:tcPr>
            <w:tcW w:w="293" w:type="pct"/>
          </w:tcPr>
          <w:p w14:paraId="6E8DF4E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56F9CE0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 w:val="restart"/>
            <w:vAlign w:val="center"/>
          </w:tcPr>
          <w:p w14:paraId="48611FA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3000</w:t>
            </w:r>
          </w:p>
        </w:tc>
        <w:tc>
          <w:tcPr>
            <w:tcW w:w="318" w:type="pct"/>
            <w:vMerge w:val="restart"/>
            <w:vAlign w:val="center"/>
          </w:tcPr>
          <w:p w14:paraId="51075B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341" w:type="pct"/>
            <w:vMerge w:val="restart"/>
            <w:vAlign w:val="center"/>
          </w:tcPr>
          <w:p w14:paraId="225A7C8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750</w:t>
            </w:r>
          </w:p>
        </w:tc>
        <w:tc>
          <w:tcPr>
            <w:tcW w:w="243" w:type="pct"/>
            <w:vMerge w:val="restart"/>
            <w:vAlign w:val="center"/>
          </w:tcPr>
          <w:p w14:paraId="046911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4DCA90C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6F20937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4FC5CAB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71FDC46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F63ECD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3F738D5" w14:textId="77777777" w:rsidTr="0030038A">
        <w:trPr>
          <w:trHeight w:val="135"/>
        </w:trPr>
        <w:tc>
          <w:tcPr>
            <w:tcW w:w="494" w:type="pct"/>
            <w:vMerge/>
          </w:tcPr>
          <w:p w14:paraId="666B8C6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46F5872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544EF786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47AC26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4807A0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434" w:type="pct"/>
          </w:tcPr>
          <w:p w14:paraId="6FD72B2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2C9F364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2F159B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300BB63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4C5A5C2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418F48B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30E6A0C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1AB2C08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56907A1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FA7D08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EF82449" w14:textId="77777777" w:rsidTr="0030038A">
        <w:trPr>
          <w:trHeight w:val="118"/>
        </w:trPr>
        <w:tc>
          <w:tcPr>
            <w:tcW w:w="494" w:type="pct"/>
            <w:vMerge/>
          </w:tcPr>
          <w:p w14:paraId="1E4C3E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6E0045D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1B84A985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B68076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70F06A6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522E106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 w:val="restart"/>
            <w:vAlign w:val="center"/>
          </w:tcPr>
          <w:p w14:paraId="4C37774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2500</w:t>
            </w:r>
          </w:p>
        </w:tc>
        <w:tc>
          <w:tcPr>
            <w:tcW w:w="318" w:type="pct"/>
            <w:vMerge w:val="restart"/>
            <w:vAlign w:val="center"/>
          </w:tcPr>
          <w:p w14:paraId="06E7224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341" w:type="pct"/>
            <w:vMerge w:val="restart"/>
            <w:vAlign w:val="center"/>
          </w:tcPr>
          <w:p w14:paraId="6C19D41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600</w:t>
            </w:r>
          </w:p>
        </w:tc>
        <w:tc>
          <w:tcPr>
            <w:tcW w:w="243" w:type="pct"/>
            <w:vMerge w:val="restart"/>
            <w:vAlign w:val="center"/>
          </w:tcPr>
          <w:p w14:paraId="35E9F38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  <w:vMerge w:val="restart"/>
            <w:vAlign w:val="center"/>
          </w:tcPr>
          <w:p w14:paraId="6B2F9FF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1D18832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506B25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39919A3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1D6228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1C223078" w14:textId="77777777" w:rsidTr="0030038A">
        <w:trPr>
          <w:trHeight w:val="253"/>
        </w:trPr>
        <w:tc>
          <w:tcPr>
            <w:tcW w:w="494" w:type="pct"/>
            <w:vMerge/>
          </w:tcPr>
          <w:p w14:paraId="0094CCA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677CDF9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3C9B70EA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2478F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7E461CE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434" w:type="pct"/>
          </w:tcPr>
          <w:p w14:paraId="62D0FB8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</w:tcPr>
          <w:p w14:paraId="064E49E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</w:tcPr>
          <w:p w14:paraId="0474FC6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</w:tcPr>
          <w:p w14:paraId="1704CA9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</w:tcPr>
          <w:p w14:paraId="2DDC2F3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14:paraId="730CF5B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533BADB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338555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1D3A468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FB0C92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F13083F" w14:textId="77777777" w:rsidTr="0030038A">
        <w:trPr>
          <w:trHeight w:val="135"/>
        </w:trPr>
        <w:tc>
          <w:tcPr>
            <w:tcW w:w="494" w:type="pct"/>
            <w:vMerge/>
          </w:tcPr>
          <w:p w14:paraId="66AA27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28C4383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AAD375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32303E7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</w:t>
            </w:r>
          </w:p>
        </w:tc>
        <w:tc>
          <w:tcPr>
            <w:tcW w:w="293" w:type="pct"/>
          </w:tcPr>
          <w:p w14:paraId="7FD9813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563E41D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2D6FC31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2000</w:t>
            </w:r>
          </w:p>
        </w:tc>
        <w:tc>
          <w:tcPr>
            <w:tcW w:w="318" w:type="pct"/>
            <w:vMerge w:val="restart"/>
            <w:vAlign w:val="center"/>
          </w:tcPr>
          <w:p w14:paraId="339B62B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6B26731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500</w:t>
            </w:r>
          </w:p>
        </w:tc>
        <w:tc>
          <w:tcPr>
            <w:tcW w:w="243" w:type="pct"/>
            <w:vMerge w:val="restart"/>
            <w:vAlign w:val="center"/>
          </w:tcPr>
          <w:p w14:paraId="3D19780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151E22A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4024E59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6287D7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1068CB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F4D2F0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75CA235F" w14:textId="77777777" w:rsidTr="0030038A">
        <w:trPr>
          <w:trHeight w:val="150"/>
        </w:trPr>
        <w:tc>
          <w:tcPr>
            <w:tcW w:w="494" w:type="pct"/>
            <w:vMerge/>
          </w:tcPr>
          <w:p w14:paraId="483042C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7E7DFF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2C51763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E1EFE8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616E7B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57C4488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2020005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06BB0A5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5089610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415D5D0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35C6DAE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8C9292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483BED4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3E0B3E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062B5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D71EA98" w14:textId="77777777" w:rsidTr="0030038A">
        <w:trPr>
          <w:trHeight w:val="135"/>
        </w:trPr>
        <w:tc>
          <w:tcPr>
            <w:tcW w:w="494" w:type="pct"/>
            <w:vMerge/>
          </w:tcPr>
          <w:p w14:paraId="66BBE28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0EF42E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5E70957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B5E0B8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31ECE1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6780CE9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538227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433475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4E863CA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0ED1DFC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2481F07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7F1E62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061774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4CE9E33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3BEE55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42D927F3" w14:textId="77777777" w:rsidTr="0030038A">
        <w:trPr>
          <w:trHeight w:val="105"/>
        </w:trPr>
        <w:tc>
          <w:tcPr>
            <w:tcW w:w="494" w:type="pct"/>
            <w:vMerge/>
          </w:tcPr>
          <w:p w14:paraId="664179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78DDEFE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5491555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FC4428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77384CF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45ED94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4665996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1500</w:t>
            </w:r>
          </w:p>
        </w:tc>
        <w:tc>
          <w:tcPr>
            <w:tcW w:w="318" w:type="pct"/>
            <w:vMerge w:val="restart"/>
            <w:vAlign w:val="center"/>
          </w:tcPr>
          <w:p w14:paraId="42BC08F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42B1F80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243" w:type="pct"/>
            <w:vMerge w:val="restart"/>
            <w:vAlign w:val="center"/>
          </w:tcPr>
          <w:p w14:paraId="4084F2C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  <w:vMerge w:val="restart"/>
            <w:vAlign w:val="center"/>
          </w:tcPr>
          <w:p w14:paraId="47623B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1E8A84C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4314341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791F048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5FCEB3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D8D6924" w14:textId="77777777" w:rsidTr="0030038A">
        <w:trPr>
          <w:trHeight w:val="120"/>
        </w:trPr>
        <w:tc>
          <w:tcPr>
            <w:tcW w:w="494" w:type="pct"/>
            <w:vMerge/>
          </w:tcPr>
          <w:p w14:paraId="1FDE763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346AB74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D063D0A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3609A7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5C12045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3A3C8F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4066DA9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44DD72A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7E8464A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381661C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4DB162D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92A76C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5D1B768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019DEDE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2BCBC3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7B320AA" w14:textId="77777777" w:rsidTr="0030038A">
        <w:trPr>
          <w:trHeight w:val="120"/>
        </w:trPr>
        <w:tc>
          <w:tcPr>
            <w:tcW w:w="494" w:type="pct"/>
            <w:vMerge/>
          </w:tcPr>
          <w:p w14:paraId="7507634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3778912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27666B41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F2D526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8BF700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53393C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55D47A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536606E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0C24186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5FC8CF4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35C4C8E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595C5E9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47A6DA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671EC07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1CA448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1F7EF82" w14:textId="77777777" w:rsidTr="0030038A">
        <w:trPr>
          <w:trHeight w:val="90"/>
        </w:trPr>
        <w:tc>
          <w:tcPr>
            <w:tcW w:w="494" w:type="pct"/>
            <w:vMerge/>
          </w:tcPr>
          <w:p w14:paraId="5DF91A1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386B83C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FAB60CF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3CAD8DD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г</w:t>
            </w:r>
          </w:p>
        </w:tc>
        <w:tc>
          <w:tcPr>
            <w:tcW w:w="293" w:type="pct"/>
          </w:tcPr>
          <w:p w14:paraId="692629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780A2B8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3935F19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1000</w:t>
            </w:r>
          </w:p>
        </w:tc>
        <w:tc>
          <w:tcPr>
            <w:tcW w:w="318" w:type="pct"/>
            <w:vMerge w:val="restart"/>
            <w:vAlign w:val="center"/>
          </w:tcPr>
          <w:p w14:paraId="6581928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36DE539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243" w:type="pct"/>
            <w:vMerge w:val="restart"/>
            <w:vAlign w:val="center"/>
          </w:tcPr>
          <w:p w14:paraId="0A3A14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713674F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51316FE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709F0B3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207D56E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37CB35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5DE14406" w14:textId="77777777" w:rsidTr="0030038A">
        <w:trPr>
          <w:trHeight w:val="120"/>
        </w:trPr>
        <w:tc>
          <w:tcPr>
            <w:tcW w:w="494" w:type="pct"/>
            <w:vMerge/>
          </w:tcPr>
          <w:p w14:paraId="7FAC3A3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D41868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25D3A8C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3FE1D0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6AB72E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7A62C81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" w:type="pct"/>
            <w:vMerge/>
            <w:vAlign w:val="center"/>
          </w:tcPr>
          <w:p w14:paraId="3AA3674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29BE2D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7FDB6A0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1F80B1E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2736509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69BDE6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354D1B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6A183DC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F05D5A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1FAD35FF" w14:textId="77777777" w:rsidTr="0030038A">
        <w:trPr>
          <w:trHeight w:val="120"/>
        </w:trPr>
        <w:tc>
          <w:tcPr>
            <w:tcW w:w="494" w:type="pct"/>
            <w:vMerge/>
          </w:tcPr>
          <w:p w14:paraId="25FB7F6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3C53A1D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F74352E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829068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38EBE9D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4D77C36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069084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12CE92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62F864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6E415B7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5C5E58B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A7D59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25D92C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1793F36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1ED178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ED0BE93" w14:textId="77777777" w:rsidTr="0030038A">
        <w:trPr>
          <w:trHeight w:val="118"/>
        </w:trPr>
        <w:tc>
          <w:tcPr>
            <w:tcW w:w="494" w:type="pct"/>
            <w:vMerge/>
          </w:tcPr>
          <w:p w14:paraId="52FD2C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5ADE63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B665322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F8FEFD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7FF085D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494C2DD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0A87D17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750</w:t>
            </w:r>
          </w:p>
        </w:tc>
        <w:tc>
          <w:tcPr>
            <w:tcW w:w="318" w:type="pct"/>
            <w:vMerge w:val="restart"/>
            <w:vAlign w:val="center"/>
          </w:tcPr>
          <w:p w14:paraId="177AE6A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60F0094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73A1F7B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19</w:t>
            </w:r>
          </w:p>
        </w:tc>
        <w:tc>
          <w:tcPr>
            <w:tcW w:w="211" w:type="pct"/>
            <w:vMerge w:val="restart"/>
            <w:vAlign w:val="center"/>
          </w:tcPr>
          <w:p w14:paraId="27A8DD0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</w:t>
            </w:r>
          </w:p>
        </w:tc>
        <w:tc>
          <w:tcPr>
            <w:tcW w:w="376" w:type="pct"/>
            <w:vMerge/>
          </w:tcPr>
          <w:p w14:paraId="143537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5890CD0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461719F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F4B824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58DD1B82" w14:textId="77777777" w:rsidTr="0030038A">
        <w:trPr>
          <w:trHeight w:val="150"/>
        </w:trPr>
        <w:tc>
          <w:tcPr>
            <w:tcW w:w="494" w:type="pct"/>
            <w:vMerge/>
          </w:tcPr>
          <w:p w14:paraId="792BC17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EAA486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5A769D0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293095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5DDADC1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303B78F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/>
          </w:tcPr>
          <w:p w14:paraId="749C753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</w:tcPr>
          <w:p w14:paraId="3148D45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</w:tcPr>
          <w:p w14:paraId="5207952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</w:tcPr>
          <w:p w14:paraId="07F0E65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14:paraId="3FC03D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4D1506D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3AB43A1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2F25C2A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6AA286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1A31CF35" w14:textId="77777777" w:rsidTr="0030038A">
        <w:trPr>
          <w:trHeight w:val="90"/>
        </w:trPr>
        <w:tc>
          <w:tcPr>
            <w:tcW w:w="494" w:type="pct"/>
            <w:vMerge/>
          </w:tcPr>
          <w:p w14:paraId="3575427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6E847D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BC95AD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6AE6A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C3207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76503A8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</w:tcPr>
          <w:p w14:paraId="7EE1D6B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</w:tcPr>
          <w:p w14:paraId="38F6C83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</w:tcPr>
          <w:p w14:paraId="6E6C374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</w:tcPr>
          <w:p w14:paraId="48909ED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14:paraId="6F29887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7656DE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793669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37791B0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C0EADE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5FC9140B" w14:textId="77777777" w:rsidTr="0030038A">
        <w:trPr>
          <w:trHeight w:val="255"/>
        </w:trPr>
        <w:tc>
          <w:tcPr>
            <w:tcW w:w="494" w:type="pct"/>
            <w:vMerge w:val="restart"/>
          </w:tcPr>
          <w:p w14:paraId="03E6F3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Высокой точности</w:t>
            </w:r>
          </w:p>
        </w:tc>
        <w:tc>
          <w:tcPr>
            <w:tcW w:w="412" w:type="pct"/>
            <w:vMerge w:val="restart"/>
          </w:tcPr>
          <w:p w14:paraId="4E22023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От 0,30 до 0,50</w:t>
            </w:r>
          </w:p>
        </w:tc>
        <w:tc>
          <w:tcPr>
            <w:tcW w:w="320" w:type="pct"/>
            <w:vMerge w:val="restart"/>
          </w:tcPr>
          <w:p w14:paraId="09BCB0C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III</w:t>
            </w:r>
          </w:p>
        </w:tc>
        <w:tc>
          <w:tcPr>
            <w:tcW w:w="322" w:type="pct"/>
          </w:tcPr>
          <w:p w14:paraId="26D7B6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а</w:t>
            </w:r>
          </w:p>
        </w:tc>
        <w:tc>
          <w:tcPr>
            <w:tcW w:w="293" w:type="pct"/>
          </w:tcPr>
          <w:p w14:paraId="3C714F5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61FEC0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</w:tcPr>
          <w:p w14:paraId="051DC34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2000</w:t>
            </w:r>
          </w:p>
          <w:p w14:paraId="61D935F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64F8F16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1500</w:t>
            </w:r>
          </w:p>
        </w:tc>
        <w:tc>
          <w:tcPr>
            <w:tcW w:w="318" w:type="pct"/>
          </w:tcPr>
          <w:p w14:paraId="3D526CC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  <w:p w14:paraId="1E244F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72177F0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</w:tcPr>
          <w:p w14:paraId="0A71624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500</w:t>
            </w:r>
          </w:p>
          <w:p w14:paraId="3AD2ECF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48D9B70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243" w:type="pct"/>
          </w:tcPr>
          <w:p w14:paraId="634EF4E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  <w:p w14:paraId="6715798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3DE46B2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</w:tcPr>
          <w:p w14:paraId="7EEF0CE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  <w:p w14:paraId="33CF0F6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  <w:p w14:paraId="298EA44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</w:tc>
        <w:tc>
          <w:tcPr>
            <w:tcW w:w="376" w:type="pct"/>
            <w:vMerge w:val="restart"/>
          </w:tcPr>
          <w:p w14:paraId="60412B0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262" w:type="pct"/>
            <w:vMerge w:val="restart"/>
          </w:tcPr>
          <w:p w14:paraId="3F1CB9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425" w:type="pct"/>
            <w:gridSpan w:val="2"/>
            <w:vMerge w:val="restart"/>
          </w:tcPr>
          <w:p w14:paraId="4C0C380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3,0</w:t>
            </w:r>
          </w:p>
        </w:tc>
        <w:tc>
          <w:tcPr>
            <w:tcW w:w="322" w:type="pct"/>
            <w:vMerge w:val="restart"/>
          </w:tcPr>
          <w:p w14:paraId="0BCD588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1,2</w:t>
            </w:r>
          </w:p>
        </w:tc>
      </w:tr>
      <w:tr w:rsidR="005D6397" w:rsidRPr="005F7062" w14:paraId="70F97FEC" w14:textId="77777777" w:rsidTr="0030038A">
        <w:trPr>
          <w:trHeight w:val="90"/>
        </w:trPr>
        <w:tc>
          <w:tcPr>
            <w:tcW w:w="494" w:type="pct"/>
            <w:vMerge/>
          </w:tcPr>
          <w:p w14:paraId="4012D94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2E25D56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C799AA0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602DD8C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</w:t>
            </w:r>
          </w:p>
        </w:tc>
        <w:tc>
          <w:tcPr>
            <w:tcW w:w="293" w:type="pct"/>
          </w:tcPr>
          <w:p w14:paraId="59E1E6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4A44E91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 w:val="restart"/>
            <w:vAlign w:val="center"/>
          </w:tcPr>
          <w:p w14:paraId="50AF881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1000</w:t>
            </w:r>
          </w:p>
        </w:tc>
        <w:tc>
          <w:tcPr>
            <w:tcW w:w="318" w:type="pct"/>
            <w:vMerge w:val="restart"/>
            <w:vAlign w:val="center"/>
          </w:tcPr>
          <w:p w14:paraId="7905185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5384E6E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243" w:type="pct"/>
            <w:vMerge w:val="restart"/>
            <w:vAlign w:val="center"/>
          </w:tcPr>
          <w:p w14:paraId="2C9BFA0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76D38F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</w:tc>
        <w:tc>
          <w:tcPr>
            <w:tcW w:w="376" w:type="pct"/>
            <w:vMerge/>
          </w:tcPr>
          <w:p w14:paraId="2D36BF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28673D7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1BAE86E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1792E7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4E9206E0" w14:textId="77777777" w:rsidTr="0030038A">
        <w:trPr>
          <w:trHeight w:val="118"/>
        </w:trPr>
        <w:tc>
          <w:tcPr>
            <w:tcW w:w="494" w:type="pct"/>
            <w:vMerge/>
          </w:tcPr>
          <w:p w14:paraId="2EAD6D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4E3BAB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228D24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317543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4107AA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434" w:type="pct"/>
          </w:tcPr>
          <w:p w14:paraId="5E2BE57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550E398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1DC0E3B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0BEC421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01AF393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3A324E1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36EBA0A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087F09A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0CA1FD2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D78639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F102B5C" w14:textId="77777777" w:rsidTr="0030038A">
        <w:trPr>
          <w:trHeight w:val="120"/>
        </w:trPr>
        <w:tc>
          <w:tcPr>
            <w:tcW w:w="494" w:type="pct"/>
            <w:vMerge/>
          </w:tcPr>
          <w:p w14:paraId="531EA9D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A66C7F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341147C9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5FBBEB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75CF498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2C44362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 w:val="restart"/>
            <w:vAlign w:val="center"/>
          </w:tcPr>
          <w:p w14:paraId="4FDE50E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750</w:t>
            </w:r>
          </w:p>
        </w:tc>
        <w:tc>
          <w:tcPr>
            <w:tcW w:w="318" w:type="pct"/>
            <w:vMerge w:val="restart"/>
            <w:vAlign w:val="center"/>
          </w:tcPr>
          <w:p w14:paraId="1ED2ACD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133DCF2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45401E1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47CE86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</w:tc>
        <w:tc>
          <w:tcPr>
            <w:tcW w:w="376" w:type="pct"/>
            <w:vMerge/>
          </w:tcPr>
          <w:p w14:paraId="5914A1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078D7A4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599976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F698B4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1027016F" w14:textId="77777777" w:rsidTr="0030038A">
        <w:trPr>
          <w:trHeight w:val="120"/>
        </w:trPr>
        <w:tc>
          <w:tcPr>
            <w:tcW w:w="494" w:type="pct"/>
            <w:vMerge/>
          </w:tcPr>
          <w:p w14:paraId="6A5C2DE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6D58F93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95C8839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DE2A7D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3B4D67E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434" w:type="pct"/>
          </w:tcPr>
          <w:p w14:paraId="2397D45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12BB16F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2E6D663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35F612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3C2EF63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70A92C9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251FAF8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4B9DF42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05AC972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92E4C0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E5DC179" w14:textId="77777777" w:rsidTr="0030038A">
        <w:trPr>
          <w:trHeight w:val="75"/>
        </w:trPr>
        <w:tc>
          <w:tcPr>
            <w:tcW w:w="494" w:type="pct"/>
            <w:vMerge/>
          </w:tcPr>
          <w:p w14:paraId="436EB9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9DC67F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78E2A8D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540354A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</w:t>
            </w:r>
          </w:p>
        </w:tc>
        <w:tc>
          <w:tcPr>
            <w:tcW w:w="293" w:type="pct"/>
          </w:tcPr>
          <w:p w14:paraId="1ED3D7C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400899F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" w:type="pct"/>
            <w:vMerge w:val="restart"/>
            <w:vAlign w:val="center"/>
          </w:tcPr>
          <w:p w14:paraId="25089CC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750</w:t>
            </w:r>
          </w:p>
        </w:tc>
        <w:tc>
          <w:tcPr>
            <w:tcW w:w="318" w:type="pct"/>
            <w:vMerge w:val="restart"/>
            <w:vAlign w:val="center"/>
          </w:tcPr>
          <w:p w14:paraId="567399F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2BE7905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243" w:type="pct"/>
            <w:vMerge w:val="restart"/>
            <w:vAlign w:val="center"/>
          </w:tcPr>
          <w:p w14:paraId="6D996F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3255E67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</w:tc>
        <w:tc>
          <w:tcPr>
            <w:tcW w:w="376" w:type="pct"/>
            <w:vMerge/>
          </w:tcPr>
          <w:p w14:paraId="24786DE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3B1C1F1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40E2753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AB7F5C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07BFDF8" w14:textId="77777777" w:rsidTr="0030038A">
        <w:trPr>
          <w:trHeight w:val="118"/>
        </w:trPr>
        <w:tc>
          <w:tcPr>
            <w:tcW w:w="494" w:type="pct"/>
            <w:vMerge/>
          </w:tcPr>
          <w:p w14:paraId="3DD3E61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52E13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53A89911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604FE5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89D147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0D25CA3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7DCB0B9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188DD3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2A9AC7A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0EEAB26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5CCA031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4CE63B2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3777921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012D720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77C23F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E1D8B4C" w14:textId="77777777" w:rsidTr="0030038A">
        <w:trPr>
          <w:trHeight w:val="135"/>
        </w:trPr>
        <w:tc>
          <w:tcPr>
            <w:tcW w:w="494" w:type="pct"/>
            <w:vMerge/>
          </w:tcPr>
          <w:p w14:paraId="2FCAC61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11F617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BEBCFA9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08A876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7D789BE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1702F7C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67E8E3C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6C787D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657FEAA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775920B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3149F5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7D55B5B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5C280BC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0758F8C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B4C030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E85C4FA" w14:textId="77777777" w:rsidTr="0030038A">
        <w:trPr>
          <w:trHeight w:val="135"/>
        </w:trPr>
        <w:tc>
          <w:tcPr>
            <w:tcW w:w="494" w:type="pct"/>
            <w:vMerge/>
          </w:tcPr>
          <w:p w14:paraId="3E75B56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44BD259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27588872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A774EC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1E1658E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5A5D4E4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" w:type="pct"/>
            <w:vMerge w:val="restart"/>
            <w:vAlign w:val="center"/>
          </w:tcPr>
          <w:p w14:paraId="489050F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600</w:t>
            </w:r>
          </w:p>
        </w:tc>
        <w:tc>
          <w:tcPr>
            <w:tcW w:w="318" w:type="pct"/>
            <w:vMerge w:val="restart"/>
            <w:vAlign w:val="center"/>
          </w:tcPr>
          <w:p w14:paraId="637EA11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0BF5EF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74FB8C2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22</w:t>
            </w:r>
          </w:p>
        </w:tc>
        <w:tc>
          <w:tcPr>
            <w:tcW w:w="211" w:type="pct"/>
            <w:vMerge w:val="restart"/>
            <w:vAlign w:val="center"/>
          </w:tcPr>
          <w:p w14:paraId="713C106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</w:tc>
        <w:tc>
          <w:tcPr>
            <w:tcW w:w="376" w:type="pct"/>
            <w:vMerge/>
          </w:tcPr>
          <w:p w14:paraId="284F0D3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7BBB25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559FC79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DB7C8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C662497" w14:textId="77777777" w:rsidTr="0030038A">
        <w:trPr>
          <w:trHeight w:val="105"/>
        </w:trPr>
        <w:tc>
          <w:tcPr>
            <w:tcW w:w="494" w:type="pct"/>
            <w:vMerge/>
          </w:tcPr>
          <w:p w14:paraId="2CE271C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633B9A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09663E1F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269E7C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3EE9AB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13B1050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091B25D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186FD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62BD95A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1E232B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4647617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3B7358B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531F44B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719AF67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0EE2DF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64C4476" w14:textId="77777777" w:rsidTr="0030038A">
        <w:trPr>
          <w:trHeight w:val="135"/>
        </w:trPr>
        <w:tc>
          <w:tcPr>
            <w:tcW w:w="494" w:type="pct"/>
            <w:vMerge/>
          </w:tcPr>
          <w:p w14:paraId="65966FB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749E9B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9992BCA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431B1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516CF89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5C8AD76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557797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6808D6C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3623F7D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1CE8D13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2AB0304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443A190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03DFACB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36F29E2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14AA5A0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44D60B8" w14:textId="77777777" w:rsidTr="0030038A">
        <w:trPr>
          <w:trHeight w:val="135"/>
        </w:trPr>
        <w:tc>
          <w:tcPr>
            <w:tcW w:w="494" w:type="pct"/>
            <w:vMerge/>
          </w:tcPr>
          <w:p w14:paraId="16EB4A1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B87464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F9FE26A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63BDE76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г</w:t>
            </w:r>
          </w:p>
        </w:tc>
        <w:tc>
          <w:tcPr>
            <w:tcW w:w="293" w:type="pct"/>
          </w:tcPr>
          <w:p w14:paraId="0764489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2D41BCB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4DF0CB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318" w:type="pct"/>
            <w:vMerge w:val="restart"/>
            <w:vAlign w:val="center"/>
          </w:tcPr>
          <w:p w14:paraId="29BA3CB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68B72F6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56A3AD0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6032FC5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15</w:t>
            </w:r>
          </w:p>
        </w:tc>
        <w:tc>
          <w:tcPr>
            <w:tcW w:w="376" w:type="pct"/>
            <w:vMerge/>
          </w:tcPr>
          <w:p w14:paraId="1F07013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6AC6D8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6965C2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FD89EB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5424A2B7" w14:textId="77777777" w:rsidTr="0030038A">
        <w:trPr>
          <w:trHeight w:val="135"/>
        </w:trPr>
        <w:tc>
          <w:tcPr>
            <w:tcW w:w="494" w:type="pct"/>
            <w:vMerge/>
          </w:tcPr>
          <w:p w14:paraId="17843A1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46B5C7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6AC6064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DFAC0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77C0AF0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3608A63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/>
          </w:tcPr>
          <w:p w14:paraId="04DD8F2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</w:tcPr>
          <w:p w14:paraId="42CAB39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</w:tcPr>
          <w:p w14:paraId="7557DC6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</w:tcPr>
          <w:p w14:paraId="46AF38A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14:paraId="4B1C50D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</w:tcPr>
          <w:p w14:paraId="1855B4C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</w:tcPr>
          <w:p w14:paraId="2B04EF0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</w:tcPr>
          <w:p w14:paraId="7752332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7827DE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3A84834" w14:textId="77777777" w:rsidTr="0030038A">
        <w:trPr>
          <w:trHeight w:val="150"/>
        </w:trPr>
        <w:tc>
          <w:tcPr>
            <w:tcW w:w="494" w:type="pct"/>
            <w:vMerge/>
            <w:tcBorders>
              <w:bottom w:val="single" w:sz="4" w:space="0" w:color="auto"/>
            </w:tcBorders>
          </w:tcPr>
          <w:p w14:paraId="1C832F3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  <w:tcBorders>
              <w:bottom w:val="single" w:sz="4" w:space="0" w:color="auto"/>
            </w:tcBorders>
          </w:tcPr>
          <w:p w14:paraId="6FB7C1B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  <w:tcBorders>
              <w:bottom w:val="single" w:sz="4" w:space="0" w:color="auto"/>
            </w:tcBorders>
          </w:tcPr>
          <w:p w14:paraId="778FC77F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bottom w:val="single" w:sz="4" w:space="0" w:color="auto"/>
            </w:tcBorders>
          </w:tcPr>
          <w:p w14:paraId="61E5458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</w:tcPr>
          <w:p w14:paraId="33AA1A2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  <w:tcBorders>
              <w:bottom w:val="single" w:sz="4" w:space="0" w:color="auto"/>
            </w:tcBorders>
          </w:tcPr>
          <w:p w14:paraId="1FB9FB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227" w:type="pct"/>
            <w:vMerge/>
            <w:tcBorders>
              <w:bottom w:val="single" w:sz="4" w:space="0" w:color="auto"/>
            </w:tcBorders>
          </w:tcPr>
          <w:p w14:paraId="3CE598E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tcBorders>
              <w:bottom w:val="single" w:sz="4" w:space="0" w:color="auto"/>
            </w:tcBorders>
          </w:tcPr>
          <w:p w14:paraId="4F26DE0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tcBorders>
              <w:bottom w:val="single" w:sz="4" w:space="0" w:color="auto"/>
            </w:tcBorders>
          </w:tcPr>
          <w:p w14:paraId="2120C1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tcBorders>
              <w:bottom w:val="single" w:sz="4" w:space="0" w:color="auto"/>
            </w:tcBorders>
          </w:tcPr>
          <w:p w14:paraId="009E023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tcBorders>
              <w:bottom w:val="single" w:sz="4" w:space="0" w:color="auto"/>
            </w:tcBorders>
          </w:tcPr>
          <w:p w14:paraId="48C852D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tcBorders>
              <w:bottom w:val="single" w:sz="4" w:space="0" w:color="auto"/>
            </w:tcBorders>
          </w:tcPr>
          <w:p w14:paraId="481F184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tcBorders>
              <w:bottom w:val="single" w:sz="4" w:space="0" w:color="auto"/>
            </w:tcBorders>
          </w:tcPr>
          <w:p w14:paraId="6BF2A7F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tcBorders>
              <w:bottom w:val="single" w:sz="4" w:space="0" w:color="auto"/>
            </w:tcBorders>
          </w:tcPr>
          <w:p w14:paraId="5721AE1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bottom w:val="single" w:sz="4" w:space="0" w:color="auto"/>
            </w:tcBorders>
          </w:tcPr>
          <w:p w14:paraId="422013E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AE67DF1" w14:textId="77777777" w:rsidTr="0030038A">
        <w:trPr>
          <w:trHeight w:val="196"/>
        </w:trPr>
        <w:tc>
          <w:tcPr>
            <w:tcW w:w="494" w:type="pct"/>
            <w:vMerge w:val="restart"/>
          </w:tcPr>
          <w:p w14:paraId="49E6D11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Средней точности</w:t>
            </w:r>
          </w:p>
        </w:tc>
        <w:tc>
          <w:tcPr>
            <w:tcW w:w="412" w:type="pct"/>
            <w:vMerge w:val="restart"/>
          </w:tcPr>
          <w:p w14:paraId="36EFAC1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Св. 0,5 до 1,0</w:t>
            </w:r>
          </w:p>
        </w:tc>
        <w:tc>
          <w:tcPr>
            <w:tcW w:w="320" w:type="pct"/>
            <w:vMerge w:val="restart"/>
          </w:tcPr>
          <w:p w14:paraId="23AA585C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IV</w:t>
            </w:r>
          </w:p>
        </w:tc>
        <w:tc>
          <w:tcPr>
            <w:tcW w:w="322" w:type="pct"/>
          </w:tcPr>
          <w:p w14:paraId="590C7F0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а</w:t>
            </w:r>
          </w:p>
        </w:tc>
        <w:tc>
          <w:tcPr>
            <w:tcW w:w="293" w:type="pct"/>
          </w:tcPr>
          <w:p w14:paraId="4F717BC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4FA5FAB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Align w:val="center"/>
          </w:tcPr>
          <w:p w14:paraId="2D8F7F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750</w:t>
            </w:r>
          </w:p>
        </w:tc>
        <w:tc>
          <w:tcPr>
            <w:tcW w:w="318" w:type="pct"/>
            <w:vAlign w:val="center"/>
          </w:tcPr>
          <w:p w14:paraId="7519DB4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Align w:val="center"/>
          </w:tcPr>
          <w:p w14:paraId="7BFE5E4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243" w:type="pct"/>
            <w:vAlign w:val="center"/>
          </w:tcPr>
          <w:p w14:paraId="6874A7A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Align w:val="center"/>
          </w:tcPr>
          <w:p w14:paraId="5E4FCE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 w:val="restart"/>
            <w:vAlign w:val="center"/>
          </w:tcPr>
          <w:p w14:paraId="36BED1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4,0</w:t>
            </w:r>
          </w:p>
        </w:tc>
        <w:tc>
          <w:tcPr>
            <w:tcW w:w="262" w:type="pct"/>
            <w:vMerge w:val="restart"/>
            <w:vAlign w:val="center"/>
          </w:tcPr>
          <w:p w14:paraId="5179874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1,5</w:t>
            </w:r>
          </w:p>
        </w:tc>
        <w:tc>
          <w:tcPr>
            <w:tcW w:w="425" w:type="pct"/>
            <w:gridSpan w:val="2"/>
            <w:vMerge w:val="restart"/>
            <w:vAlign w:val="center"/>
          </w:tcPr>
          <w:p w14:paraId="3E46A69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2,4</w:t>
            </w:r>
          </w:p>
        </w:tc>
        <w:tc>
          <w:tcPr>
            <w:tcW w:w="322" w:type="pct"/>
            <w:vMerge w:val="restart"/>
            <w:vAlign w:val="center"/>
          </w:tcPr>
          <w:p w14:paraId="377126B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0,9</w:t>
            </w:r>
          </w:p>
        </w:tc>
      </w:tr>
      <w:tr w:rsidR="005D6397" w:rsidRPr="005F7062" w14:paraId="055ECB11" w14:textId="77777777" w:rsidTr="0030038A">
        <w:trPr>
          <w:trHeight w:val="180"/>
        </w:trPr>
        <w:tc>
          <w:tcPr>
            <w:tcW w:w="494" w:type="pct"/>
            <w:vMerge/>
          </w:tcPr>
          <w:p w14:paraId="477A430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3869E0B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50DDEA40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6C706E1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</w:t>
            </w:r>
          </w:p>
        </w:tc>
        <w:tc>
          <w:tcPr>
            <w:tcW w:w="293" w:type="pct"/>
          </w:tcPr>
          <w:p w14:paraId="303B73B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73D22E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 w:val="restart"/>
            <w:vAlign w:val="center"/>
          </w:tcPr>
          <w:p w14:paraId="614855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500</w:t>
            </w:r>
          </w:p>
        </w:tc>
        <w:tc>
          <w:tcPr>
            <w:tcW w:w="318" w:type="pct"/>
            <w:vMerge w:val="restart"/>
            <w:vAlign w:val="center"/>
          </w:tcPr>
          <w:p w14:paraId="2EFE91C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772BF28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6C03564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571258D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/>
            <w:vAlign w:val="center"/>
          </w:tcPr>
          <w:p w14:paraId="75E6B8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2F38278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1852291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22FE005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1681C48B" w14:textId="77777777" w:rsidTr="0030038A">
        <w:trPr>
          <w:trHeight w:val="135"/>
        </w:trPr>
        <w:tc>
          <w:tcPr>
            <w:tcW w:w="494" w:type="pct"/>
            <w:vMerge/>
          </w:tcPr>
          <w:p w14:paraId="20A1020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BD7788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4376612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C53C5F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4DF41B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434" w:type="pct"/>
          </w:tcPr>
          <w:p w14:paraId="03E8FC4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1C22C76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D484F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5A2C0FB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6764089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03AA87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4022389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7BE160B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1048AD0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4F2341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A026D76" w14:textId="77777777" w:rsidTr="0030038A">
        <w:trPr>
          <w:trHeight w:val="118"/>
        </w:trPr>
        <w:tc>
          <w:tcPr>
            <w:tcW w:w="494" w:type="pct"/>
            <w:vMerge/>
          </w:tcPr>
          <w:p w14:paraId="0B5DC1A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26DB874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EE26811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5EBF3ED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</w:t>
            </w:r>
          </w:p>
        </w:tc>
        <w:tc>
          <w:tcPr>
            <w:tcW w:w="293" w:type="pct"/>
          </w:tcPr>
          <w:p w14:paraId="69DBE40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33C7B36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" w:type="pct"/>
            <w:vMerge w:val="restart"/>
            <w:vAlign w:val="center"/>
          </w:tcPr>
          <w:p w14:paraId="0F3ABF4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318" w:type="pct"/>
            <w:vMerge w:val="restart"/>
            <w:vAlign w:val="center"/>
          </w:tcPr>
          <w:p w14:paraId="5BC9C5F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Merge w:val="restart"/>
            <w:vAlign w:val="center"/>
          </w:tcPr>
          <w:p w14:paraId="66BD4CA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0732A96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3D992B6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 w:val="restart"/>
            <w:vAlign w:val="center"/>
          </w:tcPr>
          <w:p w14:paraId="38240D7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 w:val="restart"/>
            <w:vAlign w:val="center"/>
          </w:tcPr>
          <w:p w14:paraId="5A24E39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 w:val="restart"/>
            <w:vAlign w:val="center"/>
          </w:tcPr>
          <w:p w14:paraId="543C30D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  <w:vAlign w:val="center"/>
          </w:tcPr>
          <w:p w14:paraId="242B3E5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05B101B" w14:textId="77777777" w:rsidTr="0030038A">
        <w:trPr>
          <w:trHeight w:val="80"/>
        </w:trPr>
        <w:tc>
          <w:tcPr>
            <w:tcW w:w="494" w:type="pct"/>
            <w:vMerge/>
          </w:tcPr>
          <w:p w14:paraId="3A2E1F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668731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013C0EC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50DD04D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4A0F5D2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4A76AC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45D55D5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256B7B0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275B5E8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774680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66CD68D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713C622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348EBF7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6354531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35051DF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5874CCA8" w14:textId="77777777" w:rsidTr="0030038A">
        <w:trPr>
          <w:trHeight w:val="135"/>
        </w:trPr>
        <w:tc>
          <w:tcPr>
            <w:tcW w:w="494" w:type="pct"/>
            <w:vMerge/>
          </w:tcPr>
          <w:p w14:paraId="608595F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7FD689A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46CC275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B6CF23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5D9547E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42F34E0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0B05C48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751424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0368E32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69DF3A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33C465E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1086888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143006D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1184677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1F81FA8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6CA02F16" w14:textId="77777777" w:rsidTr="0030038A">
        <w:trPr>
          <w:trHeight w:val="103"/>
        </w:trPr>
        <w:tc>
          <w:tcPr>
            <w:tcW w:w="494" w:type="pct"/>
            <w:vMerge/>
          </w:tcPr>
          <w:p w14:paraId="13DC2B0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06BE89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6C6A70C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4E03480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г</w:t>
            </w:r>
          </w:p>
        </w:tc>
        <w:tc>
          <w:tcPr>
            <w:tcW w:w="293" w:type="pct"/>
          </w:tcPr>
          <w:p w14:paraId="6EF03E7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11984A7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1A6DBA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Merge w:val="restart"/>
            <w:vAlign w:val="center"/>
          </w:tcPr>
          <w:p w14:paraId="7E8A6A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Merge w:val="restart"/>
            <w:vAlign w:val="center"/>
          </w:tcPr>
          <w:p w14:paraId="1F1E6A1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6CD8D02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54B5E27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/>
            <w:vAlign w:val="center"/>
          </w:tcPr>
          <w:p w14:paraId="60BE1D4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787677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73E0A31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0BDE5CF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76F58FEE" w14:textId="77777777" w:rsidTr="0030038A">
        <w:trPr>
          <w:trHeight w:val="120"/>
        </w:trPr>
        <w:tc>
          <w:tcPr>
            <w:tcW w:w="494" w:type="pct"/>
            <w:vMerge/>
          </w:tcPr>
          <w:p w14:paraId="583B5F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78C2B2B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04E9F05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433777E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4200BBA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312AE4F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/>
            <w:vAlign w:val="center"/>
          </w:tcPr>
          <w:p w14:paraId="559F54B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5C80C62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533F3E7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3C4CCCE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695C7F3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1C88887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3CE90F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540E51F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446BCF1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4D1E20EA" w14:textId="77777777" w:rsidTr="0030038A">
        <w:trPr>
          <w:trHeight w:val="95"/>
        </w:trPr>
        <w:tc>
          <w:tcPr>
            <w:tcW w:w="494" w:type="pct"/>
            <w:vMerge/>
          </w:tcPr>
          <w:p w14:paraId="459F9C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733F74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3FA2E963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67E05F7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5BA622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7A53F51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227" w:type="pct"/>
            <w:vMerge/>
            <w:vAlign w:val="center"/>
          </w:tcPr>
          <w:p w14:paraId="01EE506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2E8FE36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61149C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6EB8311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2B3FB8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46860C8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1F9B0CB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1A432C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1E16008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98C5CC3" w14:textId="77777777" w:rsidTr="0030038A">
        <w:trPr>
          <w:trHeight w:val="161"/>
        </w:trPr>
        <w:tc>
          <w:tcPr>
            <w:tcW w:w="494" w:type="pct"/>
            <w:vMerge w:val="restart"/>
          </w:tcPr>
          <w:p w14:paraId="17E198D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Малой точности</w:t>
            </w:r>
          </w:p>
        </w:tc>
        <w:tc>
          <w:tcPr>
            <w:tcW w:w="412" w:type="pct"/>
            <w:vMerge w:val="restart"/>
          </w:tcPr>
          <w:p w14:paraId="44B200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Св. 1 до 5</w:t>
            </w:r>
          </w:p>
        </w:tc>
        <w:tc>
          <w:tcPr>
            <w:tcW w:w="320" w:type="pct"/>
            <w:vMerge w:val="restart"/>
          </w:tcPr>
          <w:p w14:paraId="7BC31FC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V</w:t>
            </w:r>
          </w:p>
        </w:tc>
        <w:tc>
          <w:tcPr>
            <w:tcW w:w="322" w:type="pct"/>
          </w:tcPr>
          <w:p w14:paraId="07A80F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а</w:t>
            </w:r>
          </w:p>
        </w:tc>
        <w:tc>
          <w:tcPr>
            <w:tcW w:w="293" w:type="pct"/>
          </w:tcPr>
          <w:p w14:paraId="55714AE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76549B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Align w:val="center"/>
          </w:tcPr>
          <w:p w14:paraId="26D5AE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400</w:t>
            </w:r>
          </w:p>
        </w:tc>
        <w:tc>
          <w:tcPr>
            <w:tcW w:w="318" w:type="pct"/>
            <w:vAlign w:val="center"/>
          </w:tcPr>
          <w:p w14:paraId="6E89291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341" w:type="pct"/>
            <w:vAlign w:val="center"/>
          </w:tcPr>
          <w:p w14:paraId="1EFAC2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300</w:t>
            </w:r>
          </w:p>
        </w:tc>
        <w:tc>
          <w:tcPr>
            <w:tcW w:w="243" w:type="pct"/>
            <w:vAlign w:val="center"/>
          </w:tcPr>
          <w:p w14:paraId="14FE02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Align w:val="center"/>
          </w:tcPr>
          <w:p w14:paraId="6FAC4D5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 w:val="restart"/>
            <w:vAlign w:val="center"/>
          </w:tcPr>
          <w:p w14:paraId="40201A5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3,0</w:t>
            </w:r>
          </w:p>
        </w:tc>
        <w:tc>
          <w:tcPr>
            <w:tcW w:w="262" w:type="pct"/>
            <w:vMerge w:val="restart"/>
            <w:vAlign w:val="center"/>
          </w:tcPr>
          <w:p w14:paraId="2A9F285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1,0</w:t>
            </w:r>
          </w:p>
        </w:tc>
        <w:tc>
          <w:tcPr>
            <w:tcW w:w="425" w:type="pct"/>
            <w:gridSpan w:val="2"/>
            <w:vMerge w:val="restart"/>
            <w:vAlign w:val="center"/>
          </w:tcPr>
          <w:p w14:paraId="36DB55F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1,8</w:t>
            </w:r>
          </w:p>
        </w:tc>
        <w:tc>
          <w:tcPr>
            <w:tcW w:w="322" w:type="pct"/>
            <w:vMerge w:val="restart"/>
            <w:vAlign w:val="center"/>
          </w:tcPr>
          <w:p w14:paraId="177CCB3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0,6</w:t>
            </w:r>
          </w:p>
        </w:tc>
      </w:tr>
      <w:tr w:rsidR="005D6397" w:rsidRPr="005F7062" w14:paraId="32271EC2" w14:textId="77777777" w:rsidTr="0030038A">
        <w:trPr>
          <w:trHeight w:val="75"/>
        </w:trPr>
        <w:tc>
          <w:tcPr>
            <w:tcW w:w="494" w:type="pct"/>
            <w:vMerge/>
          </w:tcPr>
          <w:p w14:paraId="08CF7A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AA071D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183D2366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7C83BA0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</w:t>
            </w:r>
          </w:p>
        </w:tc>
        <w:tc>
          <w:tcPr>
            <w:tcW w:w="293" w:type="pct"/>
          </w:tcPr>
          <w:p w14:paraId="64854E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692DE7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 w:val="restart"/>
            <w:vAlign w:val="center"/>
          </w:tcPr>
          <w:p w14:paraId="210C1EC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Merge w:val="restart"/>
            <w:vAlign w:val="center"/>
          </w:tcPr>
          <w:p w14:paraId="690533B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Merge w:val="restart"/>
            <w:vAlign w:val="center"/>
          </w:tcPr>
          <w:p w14:paraId="079E16F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56E4355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0BDEE6C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/>
            <w:vAlign w:val="center"/>
          </w:tcPr>
          <w:p w14:paraId="0148458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4C9FE85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2DA22AF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4156988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0F4F562" w14:textId="77777777" w:rsidTr="0030038A">
        <w:trPr>
          <w:trHeight w:val="165"/>
        </w:trPr>
        <w:tc>
          <w:tcPr>
            <w:tcW w:w="494" w:type="pct"/>
            <w:vMerge/>
          </w:tcPr>
          <w:p w14:paraId="21D3C18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53B45C1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93CD3F6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3D9C71C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35C527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434" w:type="pct"/>
          </w:tcPr>
          <w:p w14:paraId="677C9AF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32513F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72001E4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09964EA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665433C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47546F8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0D486EE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2ED294D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5FA4D38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51547AB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4C579513" w14:textId="77777777" w:rsidTr="0030038A">
        <w:trPr>
          <w:trHeight w:val="135"/>
        </w:trPr>
        <w:tc>
          <w:tcPr>
            <w:tcW w:w="494" w:type="pct"/>
            <w:vMerge/>
          </w:tcPr>
          <w:p w14:paraId="407672D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1B206B7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5C7610A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0CE287F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</w:t>
            </w:r>
          </w:p>
        </w:tc>
        <w:tc>
          <w:tcPr>
            <w:tcW w:w="293" w:type="pct"/>
          </w:tcPr>
          <w:p w14:paraId="6985CAB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Малый </w:t>
            </w:r>
          </w:p>
        </w:tc>
        <w:tc>
          <w:tcPr>
            <w:tcW w:w="434" w:type="pct"/>
          </w:tcPr>
          <w:p w14:paraId="4CBEC8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7" w:type="pct"/>
            <w:vMerge w:val="restart"/>
            <w:vAlign w:val="center"/>
          </w:tcPr>
          <w:p w14:paraId="4E0EECA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Merge w:val="restart"/>
            <w:vAlign w:val="center"/>
          </w:tcPr>
          <w:p w14:paraId="2D98A0E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Merge w:val="restart"/>
            <w:vAlign w:val="center"/>
          </w:tcPr>
          <w:p w14:paraId="53616B2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5B596C1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1094D14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/>
            <w:vAlign w:val="center"/>
          </w:tcPr>
          <w:p w14:paraId="382C59B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187BB18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5C566A4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7A37DE4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386B1FC4" w14:textId="77777777" w:rsidTr="0030038A">
        <w:trPr>
          <w:trHeight w:val="118"/>
        </w:trPr>
        <w:tc>
          <w:tcPr>
            <w:tcW w:w="494" w:type="pct"/>
            <w:vMerge/>
          </w:tcPr>
          <w:p w14:paraId="56FECBC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07DD3F6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DD63AA5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2E9498D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15B771B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3991CFD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Средний </w:t>
            </w:r>
          </w:p>
        </w:tc>
        <w:tc>
          <w:tcPr>
            <w:tcW w:w="227" w:type="pct"/>
            <w:vMerge/>
            <w:vAlign w:val="center"/>
          </w:tcPr>
          <w:p w14:paraId="29DE856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58B1942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2F8D185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52EBDE0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3DB2A31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09287C2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7130D91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7A04FBC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2C3CED5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1FD061F" w14:textId="77777777" w:rsidTr="0030038A">
        <w:trPr>
          <w:trHeight w:val="120"/>
        </w:trPr>
        <w:tc>
          <w:tcPr>
            <w:tcW w:w="494" w:type="pct"/>
            <w:vMerge/>
          </w:tcPr>
          <w:p w14:paraId="00AE7C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40E2234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3E704E2F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5743BE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072A530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7DBEF14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Темный </w:t>
            </w:r>
          </w:p>
        </w:tc>
        <w:tc>
          <w:tcPr>
            <w:tcW w:w="227" w:type="pct"/>
            <w:vMerge/>
            <w:vAlign w:val="center"/>
          </w:tcPr>
          <w:p w14:paraId="213A24A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4E9DE79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1AC9CD5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4AD8564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6871E3E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74415BD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0A6D9DD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2A4D7E2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79ED5C5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1CF1275" w14:textId="77777777" w:rsidTr="0030038A">
        <w:trPr>
          <w:trHeight w:val="118"/>
        </w:trPr>
        <w:tc>
          <w:tcPr>
            <w:tcW w:w="494" w:type="pct"/>
            <w:vMerge/>
          </w:tcPr>
          <w:p w14:paraId="02E09ED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7E3B68B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482C1110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 w:val="restart"/>
          </w:tcPr>
          <w:p w14:paraId="5D977D9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г</w:t>
            </w:r>
          </w:p>
        </w:tc>
        <w:tc>
          <w:tcPr>
            <w:tcW w:w="293" w:type="pct"/>
          </w:tcPr>
          <w:p w14:paraId="17B9B71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434" w:type="pct"/>
          </w:tcPr>
          <w:p w14:paraId="4AB2A24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 w:val="restart"/>
            <w:vAlign w:val="center"/>
          </w:tcPr>
          <w:p w14:paraId="4208A0B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Merge w:val="restart"/>
            <w:vAlign w:val="center"/>
          </w:tcPr>
          <w:p w14:paraId="6009556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Merge w:val="restart"/>
            <w:vAlign w:val="center"/>
          </w:tcPr>
          <w:p w14:paraId="611F407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Merge w:val="restart"/>
            <w:vAlign w:val="center"/>
          </w:tcPr>
          <w:p w14:paraId="06F8F77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Merge w:val="restart"/>
            <w:vAlign w:val="center"/>
          </w:tcPr>
          <w:p w14:paraId="183A48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Merge/>
            <w:vAlign w:val="center"/>
          </w:tcPr>
          <w:p w14:paraId="0F04DFC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49090DA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7B5DF3B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5E5BC63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219C81E9" w14:textId="77777777" w:rsidTr="0030038A">
        <w:trPr>
          <w:trHeight w:val="90"/>
        </w:trPr>
        <w:tc>
          <w:tcPr>
            <w:tcW w:w="494" w:type="pct"/>
            <w:vMerge/>
          </w:tcPr>
          <w:p w14:paraId="0003BF0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2AC3ABE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2FA5ED1D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0B864FC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3AB00BE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0EC602C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Светлый</w:t>
            </w:r>
          </w:p>
        </w:tc>
        <w:tc>
          <w:tcPr>
            <w:tcW w:w="227" w:type="pct"/>
            <w:vMerge/>
            <w:vAlign w:val="center"/>
          </w:tcPr>
          <w:p w14:paraId="5D66307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345D1AD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72DBA85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6FD6AD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19D3D6B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6EE221F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743D227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6860429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4FE865F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0C94737F" w14:textId="77777777" w:rsidTr="0030038A">
        <w:trPr>
          <w:trHeight w:val="150"/>
        </w:trPr>
        <w:tc>
          <w:tcPr>
            <w:tcW w:w="494" w:type="pct"/>
            <w:vMerge/>
          </w:tcPr>
          <w:p w14:paraId="0C307E9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12" w:type="pct"/>
            <w:vMerge/>
          </w:tcPr>
          <w:p w14:paraId="3B745FF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7A93222E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</w:tcPr>
          <w:p w14:paraId="7993448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93" w:type="pct"/>
          </w:tcPr>
          <w:p w14:paraId="21B8FF2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Большой</w:t>
            </w:r>
          </w:p>
        </w:tc>
        <w:tc>
          <w:tcPr>
            <w:tcW w:w="434" w:type="pct"/>
          </w:tcPr>
          <w:p w14:paraId="51207A3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Средний</w:t>
            </w:r>
          </w:p>
        </w:tc>
        <w:tc>
          <w:tcPr>
            <w:tcW w:w="227" w:type="pct"/>
            <w:vMerge/>
            <w:vAlign w:val="center"/>
          </w:tcPr>
          <w:p w14:paraId="65FD790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18" w:type="pct"/>
            <w:vMerge/>
            <w:vAlign w:val="center"/>
          </w:tcPr>
          <w:p w14:paraId="4818F4B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pct"/>
            <w:vMerge/>
            <w:vAlign w:val="center"/>
          </w:tcPr>
          <w:p w14:paraId="0070A49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pct"/>
            <w:vMerge/>
            <w:vAlign w:val="center"/>
          </w:tcPr>
          <w:p w14:paraId="7C65F5D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pct"/>
            <w:vMerge/>
            <w:vAlign w:val="center"/>
          </w:tcPr>
          <w:p w14:paraId="6E95F90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0A803DF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pct"/>
            <w:vMerge/>
            <w:vAlign w:val="center"/>
          </w:tcPr>
          <w:p w14:paraId="74D6094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pct"/>
            <w:gridSpan w:val="2"/>
            <w:vMerge/>
            <w:vAlign w:val="center"/>
          </w:tcPr>
          <w:p w14:paraId="522E5C0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Merge/>
            <w:vAlign w:val="center"/>
          </w:tcPr>
          <w:p w14:paraId="578E63B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</w:tr>
      <w:tr w:rsidR="005D6397" w:rsidRPr="005F7062" w14:paraId="5B0DBF9A" w14:textId="77777777" w:rsidTr="0030038A">
        <w:trPr>
          <w:trHeight w:val="347"/>
        </w:trPr>
        <w:tc>
          <w:tcPr>
            <w:tcW w:w="494" w:type="pct"/>
          </w:tcPr>
          <w:p w14:paraId="361F86F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Грубая (очень малой точности)</w:t>
            </w:r>
          </w:p>
        </w:tc>
        <w:tc>
          <w:tcPr>
            <w:tcW w:w="412" w:type="pct"/>
          </w:tcPr>
          <w:p w14:paraId="72894B3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Более 5</w:t>
            </w:r>
          </w:p>
        </w:tc>
        <w:tc>
          <w:tcPr>
            <w:tcW w:w="320" w:type="pct"/>
          </w:tcPr>
          <w:p w14:paraId="181700C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VI</w:t>
            </w:r>
          </w:p>
        </w:tc>
        <w:tc>
          <w:tcPr>
            <w:tcW w:w="322" w:type="pct"/>
          </w:tcPr>
          <w:p w14:paraId="45869C8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pct"/>
            <w:gridSpan w:val="2"/>
            <w:vAlign w:val="center"/>
          </w:tcPr>
          <w:p w14:paraId="582EC72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Независимо от характеристик фона и контраста объекта с фоном</w:t>
            </w:r>
          </w:p>
        </w:tc>
        <w:tc>
          <w:tcPr>
            <w:tcW w:w="227" w:type="pct"/>
            <w:vAlign w:val="center"/>
          </w:tcPr>
          <w:p w14:paraId="159ABED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Align w:val="center"/>
          </w:tcPr>
          <w:p w14:paraId="6C9732B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7F825C3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Align w:val="center"/>
          </w:tcPr>
          <w:p w14:paraId="4717B46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Align w:val="center"/>
          </w:tcPr>
          <w:p w14:paraId="737147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Align w:val="center"/>
          </w:tcPr>
          <w:p w14:paraId="5BBE054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3,0</w:t>
            </w:r>
          </w:p>
        </w:tc>
        <w:tc>
          <w:tcPr>
            <w:tcW w:w="262" w:type="pct"/>
            <w:vAlign w:val="center"/>
          </w:tcPr>
          <w:p w14:paraId="23DD177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1,0</w:t>
            </w:r>
          </w:p>
        </w:tc>
        <w:tc>
          <w:tcPr>
            <w:tcW w:w="425" w:type="pct"/>
            <w:gridSpan w:val="2"/>
            <w:vAlign w:val="center"/>
          </w:tcPr>
          <w:p w14:paraId="73DACDB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1,8</w:t>
            </w:r>
          </w:p>
        </w:tc>
        <w:tc>
          <w:tcPr>
            <w:tcW w:w="322" w:type="pct"/>
            <w:vAlign w:val="center"/>
          </w:tcPr>
          <w:p w14:paraId="2C1274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0,6</w:t>
            </w:r>
          </w:p>
        </w:tc>
      </w:tr>
      <w:tr w:rsidR="005D6397" w:rsidRPr="005F7062" w14:paraId="59E341D1" w14:textId="77777777" w:rsidTr="0030038A">
        <w:trPr>
          <w:trHeight w:val="609"/>
        </w:trPr>
        <w:tc>
          <w:tcPr>
            <w:tcW w:w="494" w:type="pct"/>
          </w:tcPr>
          <w:p w14:paraId="397C5F3F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Работа со светящимися материалами и изделиями в горячих цехах</w:t>
            </w:r>
          </w:p>
        </w:tc>
        <w:tc>
          <w:tcPr>
            <w:tcW w:w="412" w:type="pct"/>
          </w:tcPr>
          <w:p w14:paraId="735EC7BB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Более 0,5</w:t>
            </w:r>
          </w:p>
        </w:tc>
        <w:tc>
          <w:tcPr>
            <w:tcW w:w="320" w:type="pct"/>
          </w:tcPr>
          <w:p w14:paraId="1621349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VII</w:t>
            </w:r>
          </w:p>
        </w:tc>
        <w:tc>
          <w:tcPr>
            <w:tcW w:w="322" w:type="pct"/>
          </w:tcPr>
          <w:p w14:paraId="12EB4ED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pct"/>
            <w:gridSpan w:val="2"/>
          </w:tcPr>
          <w:p w14:paraId="683B3FC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 xml:space="preserve">То же </w:t>
            </w:r>
          </w:p>
        </w:tc>
        <w:tc>
          <w:tcPr>
            <w:tcW w:w="227" w:type="pct"/>
            <w:vAlign w:val="center"/>
          </w:tcPr>
          <w:p w14:paraId="44099FD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Align w:val="center"/>
          </w:tcPr>
          <w:p w14:paraId="4044BA1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27A3E1C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Align w:val="center"/>
          </w:tcPr>
          <w:p w14:paraId="5519EFA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25</w:t>
            </w:r>
          </w:p>
        </w:tc>
        <w:tc>
          <w:tcPr>
            <w:tcW w:w="211" w:type="pct"/>
            <w:vAlign w:val="center"/>
          </w:tcPr>
          <w:p w14:paraId="5F0AC6E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Align w:val="center"/>
          </w:tcPr>
          <w:p w14:paraId="3B7CAC4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3,0</w:t>
            </w:r>
          </w:p>
        </w:tc>
        <w:tc>
          <w:tcPr>
            <w:tcW w:w="262" w:type="pct"/>
            <w:vAlign w:val="center"/>
          </w:tcPr>
          <w:p w14:paraId="38EB353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1,0</w:t>
            </w:r>
          </w:p>
        </w:tc>
        <w:tc>
          <w:tcPr>
            <w:tcW w:w="425" w:type="pct"/>
            <w:gridSpan w:val="2"/>
            <w:vAlign w:val="center"/>
          </w:tcPr>
          <w:p w14:paraId="3265ECC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1,8</w:t>
            </w:r>
          </w:p>
        </w:tc>
        <w:tc>
          <w:tcPr>
            <w:tcW w:w="322" w:type="pct"/>
            <w:vAlign w:val="center"/>
          </w:tcPr>
          <w:p w14:paraId="0B3A628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0,6</w:t>
            </w:r>
          </w:p>
        </w:tc>
      </w:tr>
      <w:tr w:rsidR="005D6397" w:rsidRPr="005F7062" w14:paraId="705EA524" w14:textId="77777777" w:rsidTr="0030038A">
        <w:trPr>
          <w:cantSplit/>
          <w:trHeight w:val="1303"/>
        </w:trPr>
        <w:tc>
          <w:tcPr>
            <w:tcW w:w="494" w:type="pct"/>
          </w:tcPr>
          <w:p w14:paraId="7E60C829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Общее наблюдение за ходом производственного процесса:</w:t>
            </w:r>
          </w:p>
          <w:p w14:paraId="61EBD9E8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-постоянное</w:t>
            </w:r>
          </w:p>
        </w:tc>
        <w:tc>
          <w:tcPr>
            <w:tcW w:w="412" w:type="pct"/>
          </w:tcPr>
          <w:p w14:paraId="301393CA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 w:val="restart"/>
          </w:tcPr>
          <w:p w14:paraId="7A1985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VIII</w:t>
            </w:r>
          </w:p>
        </w:tc>
        <w:tc>
          <w:tcPr>
            <w:tcW w:w="322" w:type="pct"/>
          </w:tcPr>
          <w:p w14:paraId="40252B8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а</w:t>
            </w:r>
          </w:p>
        </w:tc>
        <w:tc>
          <w:tcPr>
            <w:tcW w:w="728" w:type="pct"/>
            <w:gridSpan w:val="2"/>
          </w:tcPr>
          <w:p w14:paraId="6D044B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Независимо от характеристик фона и контраста объекта с фоном</w:t>
            </w:r>
          </w:p>
        </w:tc>
        <w:tc>
          <w:tcPr>
            <w:tcW w:w="227" w:type="pct"/>
            <w:vAlign w:val="center"/>
          </w:tcPr>
          <w:p w14:paraId="58D870C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Align w:val="center"/>
          </w:tcPr>
          <w:p w14:paraId="026AA9C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510109D1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200</w:t>
            </w:r>
          </w:p>
        </w:tc>
        <w:tc>
          <w:tcPr>
            <w:tcW w:w="243" w:type="pct"/>
            <w:vAlign w:val="center"/>
          </w:tcPr>
          <w:p w14:paraId="2FE289C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28</w:t>
            </w:r>
          </w:p>
        </w:tc>
        <w:tc>
          <w:tcPr>
            <w:tcW w:w="211" w:type="pct"/>
            <w:vAlign w:val="center"/>
          </w:tcPr>
          <w:p w14:paraId="20CD0CA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376" w:type="pct"/>
            <w:vAlign w:val="center"/>
          </w:tcPr>
          <w:p w14:paraId="756C6A8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3,0</w:t>
            </w:r>
          </w:p>
        </w:tc>
        <w:tc>
          <w:tcPr>
            <w:tcW w:w="262" w:type="pct"/>
            <w:vAlign w:val="center"/>
          </w:tcPr>
          <w:p w14:paraId="5B402F96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1,0</w:t>
            </w:r>
          </w:p>
        </w:tc>
        <w:tc>
          <w:tcPr>
            <w:tcW w:w="425" w:type="pct"/>
            <w:gridSpan w:val="2"/>
            <w:vAlign w:val="center"/>
          </w:tcPr>
          <w:p w14:paraId="486E664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1,8</w:t>
            </w:r>
          </w:p>
        </w:tc>
        <w:tc>
          <w:tcPr>
            <w:tcW w:w="322" w:type="pct"/>
            <w:vAlign w:val="center"/>
          </w:tcPr>
          <w:p w14:paraId="4E56BB5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0,6</w:t>
            </w:r>
          </w:p>
        </w:tc>
      </w:tr>
      <w:tr w:rsidR="005D6397" w:rsidRPr="005F7062" w14:paraId="6CF70338" w14:textId="77777777" w:rsidTr="0030038A">
        <w:trPr>
          <w:cantSplit/>
          <w:trHeight w:val="555"/>
        </w:trPr>
        <w:tc>
          <w:tcPr>
            <w:tcW w:w="494" w:type="pct"/>
          </w:tcPr>
          <w:p w14:paraId="79F2456B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- периодическое при постоянном пребывании людей в помещении</w:t>
            </w:r>
          </w:p>
        </w:tc>
        <w:tc>
          <w:tcPr>
            <w:tcW w:w="412" w:type="pct"/>
          </w:tcPr>
          <w:p w14:paraId="5E5E1713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5AA821D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7F26610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б</w:t>
            </w:r>
          </w:p>
        </w:tc>
        <w:tc>
          <w:tcPr>
            <w:tcW w:w="728" w:type="pct"/>
            <w:gridSpan w:val="2"/>
            <w:vAlign w:val="center"/>
          </w:tcPr>
          <w:p w14:paraId="7E6577B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То же</w:t>
            </w:r>
          </w:p>
        </w:tc>
        <w:tc>
          <w:tcPr>
            <w:tcW w:w="227" w:type="pct"/>
            <w:vAlign w:val="center"/>
          </w:tcPr>
          <w:p w14:paraId="15AFE6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Align w:val="center"/>
          </w:tcPr>
          <w:p w14:paraId="18334FA7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03838A98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75</w:t>
            </w:r>
          </w:p>
        </w:tc>
        <w:tc>
          <w:tcPr>
            <w:tcW w:w="243" w:type="pct"/>
            <w:vAlign w:val="center"/>
          </w:tcPr>
          <w:p w14:paraId="6868A34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28</w:t>
            </w:r>
          </w:p>
        </w:tc>
        <w:tc>
          <w:tcPr>
            <w:tcW w:w="211" w:type="pct"/>
            <w:vAlign w:val="center"/>
          </w:tcPr>
          <w:p w14:paraId="114D1EF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76" w:type="pct"/>
            <w:vAlign w:val="center"/>
          </w:tcPr>
          <w:p w14:paraId="56A9650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1,0</w:t>
            </w:r>
          </w:p>
        </w:tc>
        <w:tc>
          <w:tcPr>
            <w:tcW w:w="262" w:type="pct"/>
            <w:vAlign w:val="center"/>
          </w:tcPr>
          <w:p w14:paraId="3B94ECE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0,3</w:t>
            </w:r>
          </w:p>
        </w:tc>
        <w:tc>
          <w:tcPr>
            <w:tcW w:w="425" w:type="pct"/>
            <w:gridSpan w:val="2"/>
            <w:vAlign w:val="center"/>
          </w:tcPr>
          <w:p w14:paraId="5B51E27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0,7</w:t>
            </w:r>
          </w:p>
        </w:tc>
        <w:tc>
          <w:tcPr>
            <w:tcW w:w="322" w:type="pct"/>
            <w:vAlign w:val="center"/>
          </w:tcPr>
          <w:p w14:paraId="6F6ABD8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0,2</w:t>
            </w:r>
          </w:p>
        </w:tc>
      </w:tr>
      <w:tr w:rsidR="005D6397" w:rsidRPr="005F7062" w14:paraId="277AEA84" w14:textId="77777777" w:rsidTr="0030038A">
        <w:trPr>
          <w:cantSplit/>
          <w:trHeight w:val="566"/>
        </w:trPr>
        <w:tc>
          <w:tcPr>
            <w:tcW w:w="494" w:type="pct"/>
          </w:tcPr>
          <w:p w14:paraId="5B436750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 xml:space="preserve">- то </w:t>
            </w:r>
            <w:proofErr w:type="gramStart"/>
            <w:r w:rsidRPr="000C7555">
              <w:rPr>
                <w:sz w:val="18"/>
                <w:szCs w:val="18"/>
              </w:rPr>
              <w:t>же ,</w:t>
            </w:r>
            <w:proofErr w:type="gramEnd"/>
            <w:r w:rsidRPr="000C7555">
              <w:rPr>
                <w:sz w:val="18"/>
                <w:szCs w:val="18"/>
              </w:rPr>
              <w:t xml:space="preserve"> при временном</w:t>
            </w:r>
          </w:p>
        </w:tc>
        <w:tc>
          <w:tcPr>
            <w:tcW w:w="412" w:type="pct"/>
          </w:tcPr>
          <w:p w14:paraId="43DF5E86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B3A1B2F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2F31D87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в</w:t>
            </w:r>
          </w:p>
        </w:tc>
        <w:tc>
          <w:tcPr>
            <w:tcW w:w="728" w:type="pct"/>
            <w:gridSpan w:val="2"/>
            <w:vAlign w:val="center"/>
          </w:tcPr>
          <w:p w14:paraId="264AAAA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То же</w:t>
            </w:r>
          </w:p>
        </w:tc>
        <w:tc>
          <w:tcPr>
            <w:tcW w:w="227" w:type="pct"/>
            <w:vAlign w:val="center"/>
          </w:tcPr>
          <w:p w14:paraId="19814C1E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Align w:val="center"/>
          </w:tcPr>
          <w:p w14:paraId="1051DC04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2F72330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50</w:t>
            </w:r>
          </w:p>
        </w:tc>
        <w:tc>
          <w:tcPr>
            <w:tcW w:w="243" w:type="pct"/>
            <w:vAlign w:val="center"/>
          </w:tcPr>
          <w:p w14:paraId="4B1BBE5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211" w:type="pct"/>
            <w:vAlign w:val="center"/>
          </w:tcPr>
          <w:p w14:paraId="0262486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76" w:type="pct"/>
            <w:vAlign w:val="center"/>
          </w:tcPr>
          <w:p w14:paraId="0F7F883C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0,7</w:t>
            </w:r>
          </w:p>
        </w:tc>
        <w:tc>
          <w:tcPr>
            <w:tcW w:w="262" w:type="pct"/>
            <w:vAlign w:val="center"/>
          </w:tcPr>
          <w:p w14:paraId="2A9A14D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0,2</w:t>
            </w:r>
          </w:p>
        </w:tc>
        <w:tc>
          <w:tcPr>
            <w:tcW w:w="425" w:type="pct"/>
            <w:gridSpan w:val="2"/>
            <w:vAlign w:val="center"/>
          </w:tcPr>
          <w:p w14:paraId="741EE2B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0,5</w:t>
            </w:r>
          </w:p>
        </w:tc>
        <w:tc>
          <w:tcPr>
            <w:tcW w:w="322" w:type="pct"/>
            <w:vAlign w:val="center"/>
          </w:tcPr>
          <w:p w14:paraId="5FED239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0,2</w:t>
            </w:r>
          </w:p>
        </w:tc>
      </w:tr>
      <w:tr w:rsidR="005D6397" w:rsidRPr="005F7062" w14:paraId="1D5540E8" w14:textId="77777777" w:rsidTr="0030038A">
        <w:trPr>
          <w:cantSplit/>
          <w:trHeight w:val="1175"/>
        </w:trPr>
        <w:tc>
          <w:tcPr>
            <w:tcW w:w="494" w:type="pct"/>
          </w:tcPr>
          <w:p w14:paraId="31838632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0C7555">
              <w:rPr>
                <w:sz w:val="18"/>
                <w:szCs w:val="18"/>
              </w:rPr>
              <w:t>- общее наблюдение за инженерными коммуникациями</w:t>
            </w:r>
          </w:p>
        </w:tc>
        <w:tc>
          <w:tcPr>
            <w:tcW w:w="412" w:type="pct"/>
          </w:tcPr>
          <w:p w14:paraId="1DC00781" w14:textId="77777777" w:rsidR="005D6397" w:rsidRPr="000C7555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pct"/>
            <w:vMerge/>
          </w:tcPr>
          <w:p w14:paraId="6AECA37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1347467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г</w:t>
            </w:r>
          </w:p>
        </w:tc>
        <w:tc>
          <w:tcPr>
            <w:tcW w:w="728" w:type="pct"/>
            <w:gridSpan w:val="2"/>
            <w:vAlign w:val="center"/>
          </w:tcPr>
          <w:p w14:paraId="306765C0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То же</w:t>
            </w:r>
          </w:p>
        </w:tc>
        <w:tc>
          <w:tcPr>
            <w:tcW w:w="227" w:type="pct"/>
            <w:vAlign w:val="center"/>
          </w:tcPr>
          <w:p w14:paraId="09B74FC5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18" w:type="pct"/>
            <w:vAlign w:val="center"/>
          </w:tcPr>
          <w:p w14:paraId="587BE3F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23E4C1A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20</w:t>
            </w:r>
          </w:p>
        </w:tc>
        <w:tc>
          <w:tcPr>
            <w:tcW w:w="243" w:type="pct"/>
            <w:vAlign w:val="center"/>
          </w:tcPr>
          <w:p w14:paraId="19E55452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211" w:type="pct"/>
            <w:vAlign w:val="center"/>
          </w:tcPr>
          <w:p w14:paraId="0DE099EB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-</w:t>
            </w:r>
          </w:p>
        </w:tc>
        <w:tc>
          <w:tcPr>
            <w:tcW w:w="376" w:type="pct"/>
            <w:vAlign w:val="center"/>
          </w:tcPr>
          <w:p w14:paraId="7C7D94D3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0,3</w:t>
            </w:r>
          </w:p>
        </w:tc>
        <w:tc>
          <w:tcPr>
            <w:tcW w:w="262" w:type="pct"/>
            <w:vAlign w:val="center"/>
          </w:tcPr>
          <w:p w14:paraId="78C3554A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0,1</w:t>
            </w:r>
          </w:p>
        </w:tc>
        <w:tc>
          <w:tcPr>
            <w:tcW w:w="425" w:type="pct"/>
            <w:gridSpan w:val="2"/>
            <w:vAlign w:val="center"/>
          </w:tcPr>
          <w:p w14:paraId="78ABF4C9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0,2</w:t>
            </w:r>
          </w:p>
        </w:tc>
        <w:tc>
          <w:tcPr>
            <w:tcW w:w="322" w:type="pct"/>
            <w:vAlign w:val="center"/>
          </w:tcPr>
          <w:p w14:paraId="77DABB6D" w14:textId="77777777" w:rsidR="005D6397" w:rsidRPr="005F7062" w:rsidRDefault="005D6397" w:rsidP="0030038A">
            <w:pPr>
              <w:tabs>
                <w:tab w:val="left" w:pos="1080"/>
              </w:tabs>
              <w:ind w:left="-57" w:right="-57"/>
              <w:jc w:val="center"/>
              <w:rPr>
                <w:sz w:val="18"/>
                <w:szCs w:val="18"/>
              </w:rPr>
            </w:pPr>
            <w:r w:rsidRPr="005F7062">
              <w:rPr>
                <w:sz w:val="18"/>
                <w:szCs w:val="18"/>
              </w:rPr>
              <w:t>0,1</w:t>
            </w:r>
          </w:p>
        </w:tc>
      </w:tr>
      <w:bookmarkEnd w:id="4"/>
    </w:tbl>
    <w:p w14:paraId="6AA7C4F1" w14:textId="77777777" w:rsidR="005D6397" w:rsidRPr="005F7062" w:rsidRDefault="005D6397" w:rsidP="005D6397">
      <w:pPr>
        <w:tabs>
          <w:tab w:val="left" w:pos="1080"/>
        </w:tabs>
        <w:ind w:right="-57"/>
        <w:rPr>
          <w:sz w:val="18"/>
          <w:szCs w:val="18"/>
        </w:rPr>
      </w:pPr>
    </w:p>
    <w:p w14:paraId="413B4863" w14:textId="77777777" w:rsidR="005D6397" w:rsidRDefault="005D6397" w:rsidP="005D6397">
      <w:pPr>
        <w:pStyle w:val="12"/>
        <w:sectPr w:rsidR="005D6397" w:rsidSect="00C74450">
          <w:pgSz w:w="16838" w:h="11906" w:orient="landscape" w:code="9"/>
          <w:pgMar w:top="1276" w:right="962" w:bottom="1531" w:left="1701" w:header="709" w:footer="709" w:gutter="0"/>
          <w:cols w:space="708"/>
          <w:titlePg/>
          <w:docGrid w:linePitch="360"/>
        </w:sectPr>
      </w:pPr>
    </w:p>
    <w:bookmarkEnd w:id="3"/>
    <w:p w14:paraId="1A54DAF4" w14:textId="77777777" w:rsidR="005D6397" w:rsidRPr="00636403" w:rsidRDefault="005D6397" w:rsidP="005D6397">
      <w:pPr>
        <w:pStyle w:val="af2"/>
        <w:ind w:firstLine="709"/>
        <w:jc w:val="right"/>
        <w:rPr>
          <w:sz w:val="28"/>
        </w:rPr>
      </w:pPr>
      <w:r w:rsidRPr="00636403">
        <w:rPr>
          <w:sz w:val="28"/>
        </w:rPr>
        <w:lastRenderedPageBreak/>
        <w:t>Таблица 9.2</w:t>
      </w:r>
    </w:p>
    <w:p w14:paraId="44608613" w14:textId="77777777" w:rsidR="005D6397" w:rsidRPr="00636403" w:rsidRDefault="005D6397" w:rsidP="005D6397">
      <w:pPr>
        <w:pStyle w:val="af2"/>
        <w:ind w:firstLine="709"/>
        <w:jc w:val="center"/>
        <w:rPr>
          <w:sz w:val="28"/>
        </w:rPr>
      </w:pPr>
      <w:r w:rsidRPr="00636403">
        <w:rPr>
          <w:sz w:val="28"/>
        </w:rPr>
        <w:t>Разряды зрительных работ при больших расстояниях от различаемых объектов до глаз работающего</w:t>
      </w:r>
    </w:p>
    <w:p w14:paraId="46047306" w14:textId="77777777" w:rsidR="005D6397" w:rsidRPr="00636403" w:rsidRDefault="005D6397" w:rsidP="005D6397">
      <w:pPr>
        <w:pStyle w:val="af2"/>
        <w:ind w:firstLine="709"/>
        <w:jc w:val="center"/>
      </w:pPr>
    </w:p>
    <w:tbl>
      <w:tblPr>
        <w:tblStyle w:val="a5"/>
        <w:tblW w:w="0" w:type="auto"/>
        <w:tblInd w:w="728" w:type="dxa"/>
        <w:tblLook w:val="04A0" w:firstRow="1" w:lastRow="0" w:firstColumn="1" w:lastColumn="0" w:noHBand="0" w:noVBand="1"/>
      </w:tblPr>
      <w:tblGrid>
        <w:gridCol w:w="3936"/>
        <w:gridCol w:w="3685"/>
      </w:tblGrid>
      <w:tr w:rsidR="005D6397" w:rsidRPr="00636403" w14:paraId="692E00C9" w14:textId="77777777" w:rsidTr="0030038A">
        <w:tc>
          <w:tcPr>
            <w:tcW w:w="3936" w:type="dxa"/>
          </w:tcPr>
          <w:p w14:paraId="33BD8B24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Разряд зрительной работы</w:t>
            </w:r>
          </w:p>
        </w:tc>
        <w:tc>
          <w:tcPr>
            <w:tcW w:w="3685" w:type="dxa"/>
          </w:tcPr>
          <w:p w14:paraId="098FB561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  <w:lang w:val="en-US"/>
              </w:rPr>
            </w:pPr>
            <w:r w:rsidRPr="00636403">
              <w:rPr>
                <w:sz w:val="28"/>
              </w:rPr>
              <w:t xml:space="preserve">Пределы отношения </w:t>
            </w:r>
            <w:proofErr w:type="spellStart"/>
            <w:r w:rsidRPr="00636403">
              <w:rPr>
                <w:sz w:val="28"/>
                <w:lang w:val="en-US"/>
              </w:rPr>
              <w:t>d/l</w:t>
            </w:r>
            <w:proofErr w:type="spellEnd"/>
          </w:p>
        </w:tc>
      </w:tr>
      <w:tr w:rsidR="005D6397" w:rsidRPr="00636403" w14:paraId="0B58007E" w14:textId="77777777" w:rsidTr="0030038A">
        <w:tc>
          <w:tcPr>
            <w:tcW w:w="3936" w:type="dxa"/>
            <w:vAlign w:val="center"/>
          </w:tcPr>
          <w:p w14:paraId="24E101DA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  <w:lang w:val="en-US"/>
              </w:rPr>
            </w:pPr>
            <w:r w:rsidRPr="00636403">
              <w:rPr>
                <w:sz w:val="28"/>
              </w:rPr>
              <w:t>I</w:t>
            </w:r>
          </w:p>
        </w:tc>
        <w:tc>
          <w:tcPr>
            <w:tcW w:w="3685" w:type="dxa"/>
          </w:tcPr>
          <w:p w14:paraId="6710D213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Менее 0,0003</w:t>
            </w:r>
          </w:p>
        </w:tc>
      </w:tr>
      <w:tr w:rsidR="005D6397" w:rsidRPr="00636403" w14:paraId="29DB4573" w14:textId="77777777" w:rsidTr="0030038A">
        <w:tc>
          <w:tcPr>
            <w:tcW w:w="3936" w:type="dxa"/>
            <w:vAlign w:val="center"/>
          </w:tcPr>
          <w:p w14:paraId="4A17903B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  <w:lang w:val="en-US"/>
              </w:rPr>
            </w:pPr>
            <w:r w:rsidRPr="00636403">
              <w:rPr>
                <w:sz w:val="28"/>
              </w:rPr>
              <w:t>II</w:t>
            </w:r>
          </w:p>
        </w:tc>
        <w:tc>
          <w:tcPr>
            <w:tcW w:w="3685" w:type="dxa"/>
          </w:tcPr>
          <w:p w14:paraId="0504F297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От 0,0003 до 0,0006</w:t>
            </w:r>
          </w:p>
        </w:tc>
      </w:tr>
      <w:tr w:rsidR="005D6397" w:rsidRPr="00636403" w14:paraId="05889E87" w14:textId="77777777" w:rsidTr="0030038A">
        <w:tc>
          <w:tcPr>
            <w:tcW w:w="3936" w:type="dxa"/>
            <w:vAlign w:val="center"/>
          </w:tcPr>
          <w:p w14:paraId="5C042843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  <w:lang w:val="en-US"/>
              </w:rPr>
            </w:pPr>
            <w:r w:rsidRPr="00636403">
              <w:rPr>
                <w:sz w:val="28"/>
              </w:rPr>
              <w:t>III</w:t>
            </w:r>
          </w:p>
        </w:tc>
        <w:tc>
          <w:tcPr>
            <w:tcW w:w="3685" w:type="dxa"/>
          </w:tcPr>
          <w:p w14:paraId="26898A3A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Свыше 0,0006 до 0,001</w:t>
            </w:r>
          </w:p>
        </w:tc>
      </w:tr>
      <w:tr w:rsidR="005D6397" w:rsidRPr="00636403" w14:paraId="2FBD7D39" w14:textId="77777777" w:rsidTr="0030038A">
        <w:tc>
          <w:tcPr>
            <w:tcW w:w="3936" w:type="dxa"/>
            <w:vAlign w:val="center"/>
          </w:tcPr>
          <w:p w14:paraId="65365125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  <w:lang w:val="en-US"/>
              </w:rPr>
            </w:pPr>
            <w:r w:rsidRPr="00636403">
              <w:rPr>
                <w:sz w:val="28"/>
              </w:rPr>
              <w:t>IV</w:t>
            </w:r>
          </w:p>
        </w:tc>
        <w:tc>
          <w:tcPr>
            <w:tcW w:w="3685" w:type="dxa"/>
          </w:tcPr>
          <w:p w14:paraId="6FD3E9CE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Свыше 0,001 до 0,002</w:t>
            </w:r>
          </w:p>
        </w:tc>
      </w:tr>
      <w:tr w:rsidR="005D6397" w:rsidRPr="00636403" w14:paraId="74261D57" w14:textId="77777777" w:rsidTr="0030038A">
        <w:tc>
          <w:tcPr>
            <w:tcW w:w="3936" w:type="dxa"/>
            <w:vAlign w:val="center"/>
          </w:tcPr>
          <w:p w14:paraId="1379B114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V</w:t>
            </w:r>
          </w:p>
        </w:tc>
        <w:tc>
          <w:tcPr>
            <w:tcW w:w="3685" w:type="dxa"/>
          </w:tcPr>
          <w:p w14:paraId="3E8AF6AD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Свыше 0,002 до 0,01</w:t>
            </w:r>
          </w:p>
        </w:tc>
      </w:tr>
      <w:tr w:rsidR="005D6397" w:rsidRPr="00636403" w14:paraId="216EBF3E" w14:textId="77777777" w:rsidTr="0030038A">
        <w:tc>
          <w:tcPr>
            <w:tcW w:w="3936" w:type="dxa"/>
            <w:vAlign w:val="center"/>
          </w:tcPr>
          <w:p w14:paraId="75409248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VI</w:t>
            </w:r>
          </w:p>
        </w:tc>
        <w:tc>
          <w:tcPr>
            <w:tcW w:w="3685" w:type="dxa"/>
          </w:tcPr>
          <w:p w14:paraId="4938C1C7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sz w:val="28"/>
              </w:rPr>
            </w:pPr>
            <w:r w:rsidRPr="00636403">
              <w:rPr>
                <w:sz w:val="28"/>
              </w:rPr>
              <w:t>Свыше 0,01</w:t>
            </w:r>
          </w:p>
        </w:tc>
      </w:tr>
    </w:tbl>
    <w:p w14:paraId="30AB8018" w14:textId="77777777" w:rsidR="005D6397" w:rsidRPr="002469F1" w:rsidRDefault="005D6397" w:rsidP="005D6397">
      <w:pPr>
        <w:rPr>
          <w:sz w:val="28"/>
          <w:szCs w:val="28"/>
        </w:rPr>
      </w:pPr>
    </w:p>
    <w:p w14:paraId="3E5DF901" w14:textId="77777777" w:rsidR="005D6397" w:rsidRPr="00636403" w:rsidRDefault="005D6397" w:rsidP="005D6397">
      <w:pPr>
        <w:pStyle w:val="af2"/>
        <w:ind w:firstLine="709"/>
        <w:rPr>
          <w:sz w:val="28"/>
        </w:rPr>
      </w:pPr>
      <w:r w:rsidRPr="00636403">
        <w:rPr>
          <w:sz w:val="28"/>
        </w:rPr>
        <w:t xml:space="preserve">Коэффициент светового климата </w:t>
      </w:r>
      <w:r w:rsidRPr="00636403">
        <w:rPr>
          <w:b/>
          <w:i/>
          <w:sz w:val="28"/>
          <w:lang w:val="en-US"/>
        </w:rPr>
        <w:t>m</w:t>
      </w:r>
      <w:r w:rsidRPr="00636403">
        <w:rPr>
          <w:sz w:val="28"/>
        </w:rPr>
        <w:t xml:space="preserve"> – коэффициент, учитывающий особенности светового климата.</w:t>
      </w:r>
    </w:p>
    <w:p w14:paraId="36265E80" w14:textId="77777777" w:rsidR="005D6397" w:rsidRPr="00636403" w:rsidRDefault="005D6397" w:rsidP="005D6397">
      <w:pPr>
        <w:pStyle w:val="af2"/>
        <w:ind w:firstLine="709"/>
        <w:jc w:val="both"/>
        <w:rPr>
          <w:rFonts w:eastAsia="Arial Unicode MS"/>
          <w:sz w:val="28"/>
          <w:szCs w:val="20"/>
        </w:rPr>
      </w:pPr>
      <w:r w:rsidRPr="00636403">
        <w:rPr>
          <w:sz w:val="28"/>
        </w:rPr>
        <w:t>Д</w:t>
      </w:r>
      <w:r w:rsidRPr="00636403">
        <w:rPr>
          <w:rFonts w:eastAsia="Arial Unicode MS"/>
          <w:sz w:val="28"/>
          <w:szCs w:val="20"/>
        </w:rPr>
        <w:t xml:space="preserve">ля определения нормируемого значения КЕО на рабочих местах, предварительно, для субъекта Российской Федерации, в котором производится оценка освещения, необходимо определить номер группы административных районов по ресурсам светового климата, указанный в таблице </w:t>
      </w:r>
      <w:r w:rsidRPr="00940F52">
        <w:rPr>
          <w:rFonts w:eastAsia="Arial Unicode MS"/>
          <w:sz w:val="28"/>
          <w:szCs w:val="20"/>
        </w:rPr>
        <w:t>9.</w:t>
      </w:r>
      <w:r w:rsidRPr="00636403">
        <w:rPr>
          <w:rFonts w:eastAsia="Arial Unicode MS"/>
          <w:sz w:val="28"/>
          <w:szCs w:val="20"/>
        </w:rPr>
        <w:t>4.</w:t>
      </w:r>
    </w:p>
    <w:p w14:paraId="790424BF" w14:textId="77777777" w:rsidR="005D6397" w:rsidRPr="00636403" w:rsidRDefault="005D6397" w:rsidP="005D6397">
      <w:pPr>
        <w:pStyle w:val="af2"/>
        <w:ind w:firstLine="709"/>
        <w:jc w:val="both"/>
        <w:rPr>
          <w:rFonts w:eastAsia="Arial Unicode MS"/>
          <w:sz w:val="28"/>
          <w:szCs w:val="20"/>
        </w:rPr>
      </w:pPr>
      <w:r w:rsidRPr="00636403">
        <w:rPr>
          <w:rFonts w:eastAsia="Arial Unicode MS"/>
          <w:sz w:val="28"/>
          <w:szCs w:val="20"/>
        </w:rPr>
        <w:t xml:space="preserve">Нормируемое значение КЕО </w:t>
      </w:r>
      <w:r w:rsidRPr="00636403">
        <w:rPr>
          <w:rFonts w:eastAsia="Arial Unicode MS"/>
          <w:i/>
          <w:sz w:val="36"/>
          <w:szCs w:val="20"/>
        </w:rPr>
        <w:t>е</w:t>
      </w:r>
      <w:r w:rsidRPr="00636403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r w:rsidRPr="00636403">
        <w:rPr>
          <w:rFonts w:eastAsia="Arial Unicode MS"/>
          <w:sz w:val="28"/>
          <w:szCs w:val="20"/>
          <w:vertAlign w:val="subscript"/>
        </w:rPr>
        <w:t xml:space="preserve"> </w:t>
      </w:r>
      <w:r w:rsidRPr="00636403">
        <w:rPr>
          <w:rFonts w:eastAsia="Arial Unicode MS"/>
          <w:sz w:val="28"/>
          <w:szCs w:val="20"/>
        </w:rPr>
        <w:t>для зданий, располагаемых в различных районах, следует определять по формуле</w:t>
      </w:r>
    </w:p>
    <w:p w14:paraId="2F02A1D5" w14:textId="77777777" w:rsidR="005D6397" w:rsidRPr="00636403" w:rsidRDefault="005D6397" w:rsidP="005D6397">
      <w:pPr>
        <w:pStyle w:val="af2"/>
        <w:ind w:left="2832" w:firstLine="708"/>
        <w:jc w:val="both"/>
        <w:rPr>
          <w:rFonts w:eastAsia="Arial Unicode MS"/>
          <w:sz w:val="28"/>
          <w:szCs w:val="20"/>
        </w:rPr>
      </w:pPr>
      <w:r w:rsidRPr="00636403">
        <w:rPr>
          <w:rFonts w:eastAsia="Arial Unicode MS"/>
          <w:i/>
          <w:sz w:val="36"/>
          <w:szCs w:val="20"/>
        </w:rPr>
        <w:t>е</w:t>
      </w:r>
      <w:r w:rsidRPr="00636403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r w:rsidRPr="00636403"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636403">
        <w:rPr>
          <w:rFonts w:eastAsia="Arial Unicode MS"/>
          <w:i/>
          <w:sz w:val="28"/>
          <w:szCs w:val="20"/>
        </w:rPr>
        <w:t>=</w:t>
      </w:r>
      <w:r w:rsidRPr="00636403">
        <w:rPr>
          <w:rFonts w:eastAsia="Arial Unicode MS"/>
          <w:i/>
          <w:sz w:val="36"/>
          <w:szCs w:val="20"/>
        </w:rPr>
        <w:t xml:space="preserve"> </w:t>
      </w:r>
      <w:proofErr w:type="spellStart"/>
      <w:r w:rsidRPr="00636403">
        <w:rPr>
          <w:rFonts w:eastAsia="Arial Unicode MS"/>
          <w:i/>
          <w:sz w:val="36"/>
          <w:szCs w:val="20"/>
        </w:rPr>
        <w:t>е</w:t>
      </w:r>
      <w:r w:rsidRPr="00636403">
        <w:rPr>
          <w:rFonts w:eastAsia="Arial Unicode MS"/>
          <w:sz w:val="28"/>
          <w:szCs w:val="20"/>
          <w:vertAlign w:val="subscript"/>
        </w:rPr>
        <w:t>н</w:t>
      </w:r>
      <w:proofErr w:type="spellEnd"/>
      <w:r w:rsidRPr="00636403">
        <w:rPr>
          <w:rFonts w:eastAsia="Arial Unicode MS"/>
          <w:sz w:val="28"/>
          <w:szCs w:val="20"/>
          <w:vertAlign w:val="subscript"/>
        </w:rPr>
        <w:t xml:space="preserve"> </w:t>
      </w:r>
      <w:proofErr w:type="spellStart"/>
      <w:r w:rsidRPr="00636403">
        <w:rPr>
          <w:rFonts w:eastAsia="Arial Unicode MS"/>
          <w:i/>
          <w:sz w:val="32"/>
          <w:szCs w:val="20"/>
          <w:lang w:val="en-US"/>
        </w:rPr>
        <w:t>m</w:t>
      </w:r>
      <w:r w:rsidRPr="00636403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proofErr w:type="spellEnd"/>
      <w:r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636403">
        <w:rPr>
          <w:rFonts w:eastAsia="Arial Unicode MS"/>
          <w:sz w:val="28"/>
          <w:szCs w:val="20"/>
        </w:rPr>
        <w:tab/>
      </w:r>
      <w:r w:rsidRPr="00636403">
        <w:rPr>
          <w:rFonts w:eastAsia="Arial Unicode MS"/>
          <w:sz w:val="28"/>
          <w:szCs w:val="20"/>
        </w:rPr>
        <w:tab/>
      </w:r>
      <w:r w:rsidRPr="00636403">
        <w:rPr>
          <w:rFonts w:eastAsia="Arial Unicode MS"/>
          <w:sz w:val="28"/>
          <w:szCs w:val="20"/>
        </w:rPr>
        <w:tab/>
      </w:r>
      <w:r w:rsidRPr="00636403">
        <w:rPr>
          <w:rFonts w:eastAsia="Arial Unicode MS"/>
          <w:sz w:val="28"/>
          <w:szCs w:val="20"/>
        </w:rPr>
        <w:tab/>
      </w:r>
      <w:r w:rsidRPr="00636403">
        <w:rPr>
          <w:rFonts w:eastAsia="Arial Unicode MS"/>
          <w:sz w:val="28"/>
          <w:szCs w:val="20"/>
        </w:rPr>
        <w:tab/>
      </w:r>
      <w:r>
        <w:rPr>
          <w:rFonts w:eastAsia="Arial Unicode MS"/>
          <w:sz w:val="28"/>
          <w:szCs w:val="20"/>
        </w:rPr>
        <w:t xml:space="preserve"> </w:t>
      </w:r>
      <w:proofErr w:type="gramStart"/>
      <w:r>
        <w:rPr>
          <w:rFonts w:eastAsia="Arial Unicode MS"/>
          <w:sz w:val="28"/>
          <w:szCs w:val="20"/>
        </w:rPr>
        <w:t xml:space="preserve">   </w:t>
      </w:r>
      <w:r w:rsidRPr="00636403">
        <w:rPr>
          <w:rFonts w:eastAsia="Arial Unicode MS"/>
          <w:sz w:val="28"/>
          <w:szCs w:val="20"/>
        </w:rPr>
        <w:t>(</w:t>
      </w:r>
      <w:proofErr w:type="gramEnd"/>
      <w:r w:rsidRPr="00636403">
        <w:rPr>
          <w:rFonts w:eastAsia="Arial Unicode MS"/>
          <w:sz w:val="28"/>
          <w:szCs w:val="20"/>
        </w:rPr>
        <w:t>9.2)</w:t>
      </w:r>
    </w:p>
    <w:p w14:paraId="13073855" w14:textId="77777777" w:rsidR="005D6397" w:rsidRPr="00636403" w:rsidRDefault="005D6397" w:rsidP="005D6397">
      <w:pPr>
        <w:pStyle w:val="af2"/>
        <w:ind w:firstLine="709"/>
        <w:jc w:val="both"/>
        <w:rPr>
          <w:rFonts w:eastAsia="Arial Unicode MS"/>
          <w:sz w:val="28"/>
          <w:szCs w:val="20"/>
        </w:rPr>
      </w:pPr>
      <w:r w:rsidRPr="00636403">
        <w:rPr>
          <w:rFonts w:eastAsia="Arial Unicode MS"/>
          <w:sz w:val="28"/>
          <w:szCs w:val="20"/>
        </w:rPr>
        <w:t xml:space="preserve">где </w:t>
      </w:r>
      <w:r w:rsidRPr="00636403">
        <w:rPr>
          <w:rFonts w:eastAsia="Arial Unicode MS"/>
          <w:sz w:val="28"/>
          <w:szCs w:val="20"/>
          <w:lang w:val="en-US"/>
        </w:rPr>
        <w:t>N</w:t>
      </w:r>
      <w:r w:rsidRPr="00636403">
        <w:rPr>
          <w:rFonts w:eastAsia="Arial Unicode MS"/>
          <w:sz w:val="28"/>
          <w:szCs w:val="20"/>
        </w:rPr>
        <w:t xml:space="preserve"> – номер группы обеспеченности естественным светом по таблице 9.4;</w:t>
      </w:r>
    </w:p>
    <w:p w14:paraId="1708C117" w14:textId="77777777" w:rsidR="005D6397" w:rsidRPr="00636403" w:rsidRDefault="005D6397" w:rsidP="005D6397">
      <w:pPr>
        <w:pStyle w:val="af2"/>
        <w:ind w:firstLine="709"/>
        <w:jc w:val="both"/>
        <w:rPr>
          <w:rFonts w:eastAsia="Arial Unicode MS"/>
          <w:sz w:val="28"/>
          <w:szCs w:val="20"/>
        </w:rPr>
      </w:pPr>
      <w:r w:rsidRPr="00636403">
        <w:rPr>
          <w:rFonts w:eastAsia="Arial Unicode MS"/>
          <w:i/>
          <w:sz w:val="36"/>
          <w:szCs w:val="20"/>
        </w:rPr>
        <w:t>е</w:t>
      </w:r>
      <w:r w:rsidRPr="00636403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r w:rsidRPr="00636403"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636403">
        <w:rPr>
          <w:rFonts w:eastAsia="Arial Unicode MS"/>
          <w:i/>
          <w:sz w:val="28"/>
          <w:szCs w:val="20"/>
        </w:rPr>
        <w:t xml:space="preserve">– </w:t>
      </w:r>
      <w:r w:rsidRPr="00636403">
        <w:rPr>
          <w:rFonts w:eastAsia="Arial Unicode MS"/>
          <w:sz w:val="28"/>
          <w:szCs w:val="20"/>
        </w:rPr>
        <w:t>значение КЕО по таблице 9.1;</w:t>
      </w:r>
    </w:p>
    <w:p w14:paraId="45E44946" w14:textId="77777777" w:rsidR="005D6397" w:rsidRPr="00636403" w:rsidRDefault="005D6397" w:rsidP="005D6397">
      <w:pPr>
        <w:pStyle w:val="af2"/>
        <w:ind w:firstLine="709"/>
        <w:jc w:val="both"/>
        <w:rPr>
          <w:rFonts w:eastAsia="Arial Unicode MS"/>
          <w:sz w:val="28"/>
          <w:szCs w:val="20"/>
        </w:rPr>
      </w:pPr>
      <w:proofErr w:type="spellStart"/>
      <w:r w:rsidRPr="00636403">
        <w:rPr>
          <w:rFonts w:eastAsia="Arial Unicode MS"/>
          <w:i/>
          <w:sz w:val="32"/>
          <w:szCs w:val="20"/>
          <w:lang w:val="en-US"/>
        </w:rPr>
        <w:t>m</w:t>
      </w:r>
      <w:r w:rsidRPr="00636403">
        <w:rPr>
          <w:rFonts w:eastAsia="Arial Unicode MS"/>
          <w:i/>
          <w:sz w:val="28"/>
          <w:szCs w:val="20"/>
          <w:vertAlign w:val="subscript"/>
          <w:lang w:val="en-US"/>
        </w:rPr>
        <w:t>N</w:t>
      </w:r>
      <w:proofErr w:type="spellEnd"/>
      <w:r w:rsidRPr="00636403"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636403">
        <w:rPr>
          <w:rFonts w:eastAsia="Arial Unicode MS"/>
          <w:sz w:val="28"/>
          <w:szCs w:val="20"/>
        </w:rPr>
        <w:t>– коэффициент</w:t>
      </w:r>
      <w:r w:rsidRPr="00636403">
        <w:rPr>
          <w:rFonts w:eastAsia="Arial Unicode MS"/>
          <w:i/>
          <w:sz w:val="28"/>
          <w:szCs w:val="20"/>
          <w:vertAlign w:val="subscript"/>
        </w:rPr>
        <w:t xml:space="preserve"> </w:t>
      </w:r>
      <w:r w:rsidRPr="00636403">
        <w:rPr>
          <w:rFonts w:eastAsia="Arial Unicode MS"/>
          <w:sz w:val="28"/>
          <w:szCs w:val="20"/>
        </w:rPr>
        <w:t>светового климата, зависящий от номера группы административных районов по ресурсам светового климата, определяемый по таблице 9.3.</w:t>
      </w:r>
    </w:p>
    <w:p w14:paraId="61DBEBED" w14:textId="77777777" w:rsidR="005D6397" w:rsidRPr="00636403" w:rsidRDefault="005D6397" w:rsidP="005D6397">
      <w:pPr>
        <w:pStyle w:val="af2"/>
        <w:ind w:firstLine="709"/>
        <w:jc w:val="right"/>
        <w:rPr>
          <w:rFonts w:eastAsia="Arial Unicode MS"/>
          <w:bCs/>
          <w:sz w:val="28"/>
          <w:szCs w:val="20"/>
        </w:rPr>
      </w:pPr>
      <w:r w:rsidRPr="00636403">
        <w:rPr>
          <w:rFonts w:eastAsia="Arial Unicode MS"/>
          <w:bCs/>
          <w:sz w:val="28"/>
          <w:szCs w:val="20"/>
        </w:rPr>
        <w:t>Таблица 9.3</w:t>
      </w:r>
    </w:p>
    <w:p w14:paraId="4CF6D9B5" w14:textId="77777777" w:rsidR="005D6397" w:rsidRPr="00636403" w:rsidRDefault="005D6397" w:rsidP="005D6397">
      <w:pPr>
        <w:pStyle w:val="af2"/>
        <w:ind w:firstLine="709"/>
        <w:jc w:val="center"/>
        <w:rPr>
          <w:rFonts w:eastAsia="Arial Unicode MS"/>
          <w:bCs/>
          <w:sz w:val="28"/>
          <w:szCs w:val="20"/>
        </w:rPr>
      </w:pPr>
      <w:r w:rsidRPr="00636403">
        <w:rPr>
          <w:rFonts w:eastAsia="Arial Unicode MS"/>
          <w:bCs/>
          <w:sz w:val="28"/>
          <w:szCs w:val="20"/>
        </w:rPr>
        <w:t xml:space="preserve">Коэффициенты светового климата в зависимости от группы административного района и ориентации световых </w:t>
      </w:r>
      <w:r>
        <w:rPr>
          <w:rFonts w:eastAsia="Arial Unicode MS"/>
          <w:bCs/>
          <w:sz w:val="28"/>
          <w:szCs w:val="20"/>
        </w:rPr>
        <w:t>проёмов</w:t>
      </w:r>
      <w:r w:rsidRPr="00636403">
        <w:rPr>
          <w:rFonts w:eastAsia="Arial Unicode MS"/>
          <w:bCs/>
          <w:sz w:val="28"/>
          <w:szCs w:val="20"/>
        </w:rPr>
        <w:t xml:space="preserve"> </w:t>
      </w:r>
      <w:r>
        <w:rPr>
          <w:rFonts w:eastAsia="Arial Unicode MS"/>
          <w:bCs/>
          <w:sz w:val="28"/>
          <w:szCs w:val="20"/>
        </w:rPr>
        <w:t>п</w:t>
      </w:r>
      <w:r w:rsidRPr="00636403">
        <w:rPr>
          <w:rFonts w:eastAsia="Arial Unicode MS"/>
          <w:bCs/>
          <w:sz w:val="28"/>
          <w:szCs w:val="20"/>
        </w:rPr>
        <w:t>о сторонам горизонта</w:t>
      </w:r>
    </w:p>
    <w:p w14:paraId="350AE333" w14:textId="77777777" w:rsidR="005D6397" w:rsidRPr="00636403" w:rsidRDefault="005D6397" w:rsidP="005D6397">
      <w:pPr>
        <w:pStyle w:val="af2"/>
        <w:ind w:firstLine="709"/>
        <w:rPr>
          <w:rFonts w:eastAsia="Arial Unicode MS"/>
          <w:bCs/>
          <w:szCs w:val="20"/>
        </w:rPr>
      </w:pPr>
    </w:p>
    <w:tbl>
      <w:tblPr>
        <w:tblW w:w="8789" w:type="dxa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294"/>
        <w:gridCol w:w="2053"/>
        <w:gridCol w:w="894"/>
        <w:gridCol w:w="880"/>
        <w:gridCol w:w="894"/>
        <w:gridCol w:w="894"/>
        <w:gridCol w:w="880"/>
      </w:tblGrid>
      <w:tr w:rsidR="005D6397" w:rsidRPr="00636403" w14:paraId="450D7B44" w14:textId="77777777" w:rsidTr="0030038A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BAEB53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Световые проемы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E2BA27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Ориентация световых </w:t>
            </w:r>
            <w:r>
              <w:rPr>
                <w:rFonts w:ascii="Times New Roman" w:hAnsi="Times New Roman" w:cs="Times New Roman"/>
                <w:szCs w:val="18"/>
              </w:rPr>
              <w:t>проёмов</w:t>
            </w:r>
            <w:r w:rsidRPr="00636403">
              <w:rPr>
                <w:rFonts w:ascii="Times New Roman" w:hAnsi="Times New Roman" w:cs="Times New Roman"/>
                <w:szCs w:val="18"/>
              </w:rPr>
              <w:t xml:space="preserve"> по сторонам горизонта</w:t>
            </w:r>
            <w:r w:rsidRPr="00636403">
              <w:rPr>
                <w:rFonts w:ascii="Times New Roman" w:hAnsi="Times New Roman" w:cs="Times New Roman"/>
                <w:noProof/>
                <w:position w:val="-9"/>
                <w:szCs w:val="18"/>
              </w:rPr>
              <w:drawing>
                <wp:inline distT="0" distB="0" distL="0" distR="0" wp14:anchorId="3BEBB4D3" wp14:editId="5C84C99C">
                  <wp:extent cx="85725" cy="219075"/>
                  <wp:effectExtent l="0" t="0" r="9525" b="9525"/>
                  <wp:docPr id="701" name="Рисунок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403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469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0C2C54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>Коэффициент светового климата m по номерам групп административных районов</w:t>
            </w:r>
            <w:r w:rsidRPr="00636403">
              <w:rPr>
                <w:rFonts w:ascii="Times New Roman" w:hAnsi="Times New Roman" w:cs="Times New Roman"/>
                <w:noProof/>
                <w:position w:val="-9"/>
                <w:szCs w:val="18"/>
              </w:rPr>
              <w:drawing>
                <wp:inline distT="0" distB="0" distL="0" distR="0" wp14:anchorId="6D374008" wp14:editId="7BA0755A">
                  <wp:extent cx="104775" cy="219075"/>
                  <wp:effectExtent l="0" t="0" r="9525" b="9525"/>
                  <wp:docPr id="702" name="Рисунок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403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5D6397" w:rsidRPr="00636403" w14:paraId="4FC2536C" w14:textId="77777777" w:rsidTr="0030038A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3EB6FF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FF1F91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6AC9BA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C9CC6C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B41BA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3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94EBDE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4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29919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5 </w:t>
            </w:r>
          </w:p>
        </w:tc>
      </w:tr>
      <w:tr w:rsidR="005D6397" w:rsidRPr="00636403" w14:paraId="06BA4259" w14:textId="77777777" w:rsidTr="0030038A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737B7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В наружных стенах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F14D6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С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3283A3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F0F8A7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8002FE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FFD2CA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468DCA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5D6397" w:rsidRPr="00636403" w14:paraId="2C873B4F" w14:textId="77777777" w:rsidTr="0030038A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8FFA25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зданий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7C1E8E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СВ, СЗ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AD018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1F9C7D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C32D18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A5C8B7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11C38A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5D6397" w:rsidRPr="00636403" w14:paraId="06254F42" w14:textId="77777777" w:rsidTr="0030038A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FB05B0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lastRenderedPageBreak/>
              <w:t xml:space="preserve">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160F6B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З, В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5A7DF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9E9357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87560F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FD550A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B44770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5D6397" w:rsidRPr="00636403" w14:paraId="5A52FF15" w14:textId="77777777" w:rsidTr="0030038A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5E59F6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AE1B0B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ЮВ, ЮЗ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50455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8029D6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0,85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D1E8CA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DC2C07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91ED8C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0,8 </w:t>
            </w:r>
          </w:p>
        </w:tc>
      </w:tr>
      <w:tr w:rsidR="005D6397" w:rsidRPr="00636403" w14:paraId="192CA217" w14:textId="77777777" w:rsidTr="0030038A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109FB2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CB4C0D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Ю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316724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4E907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0,85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081A05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DAD290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CCA040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0,75 </w:t>
            </w:r>
          </w:p>
        </w:tc>
      </w:tr>
      <w:tr w:rsidR="005D6397" w:rsidRPr="00636403" w14:paraId="2B035602" w14:textId="77777777" w:rsidTr="0030038A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5317A8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В прямоугольных и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BF76EC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С-Ю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423558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105435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F445CE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26BF56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8720D5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0,75 </w:t>
            </w:r>
          </w:p>
        </w:tc>
      </w:tr>
      <w:tr w:rsidR="005D6397" w:rsidRPr="00636403" w14:paraId="45A462A2" w14:textId="77777777" w:rsidTr="0030038A">
        <w:tc>
          <w:tcPr>
            <w:tcW w:w="24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076145" w14:textId="77777777" w:rsidR="005D6397" w:rsidRPr="00636403" w:rsidRDefault="005D6397" w:rsidP="0030038A">
            <w:pPr>
              <w:pStyle w:val="FORMATTEXT"/>
              <w:rPr>
                <w:rFonts w:ascii="Times New Roman" w:hAnsi="Times New Roman" w:cs="Times New Roman"/>
                <w:sz w:val="24"/>
                <w:szCs w:val="18"/>
              </w:rPr>
            </w:pPr>
            <w:r w:rsidRPr="00636403">
              <w:rPr>
                <w:rFonts w:ascii="Times New Roman" w:hAnsi="Times New Roman" w:cs="Times New Roman"/>
                <w:sz w:val="24"/>
                <w:szCs w:val="18"/>
              </w:rPr>
              <w:t>трапециевидных</w:t>
            </w:r>
          </w:p>
          <w:p w14:paraId="482B660A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фонарях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F65C88" w14:textId="77777777" w:rsidR="005D6397" w:rsidRPr="009C274A" w:rsidRDefault="005D6397" w:rsidP="0030038A">
            <w:pPr>
              <w:pStyle w:val="FORMATTEXT"/>
              <w:jc w:val="center"/>
              <w:rPr>
                <w:rFonts w:ascii="Times New Roman" w:hAnsi="Times New Roman" w:cs="Times New Roman"/>
                <w:sz w:val="24"/>
                <w:szCs w:val="18"/>
                <w:vertAlign w:val="subscript"/>
              </w:rPr>
            </w:pPr>
            <w:r w:rsidRPr="00636403">
              <w:rPr>
                <w:rFonts w:ascii="Times New Roman" w:hAnsi="Times New Roman" w:cs="Times New Roman"/>
                <w:sz w:val="24"/>
                <w:szCs w:val="18"/>
              </w:rPr>
              <w:t>СВ-ЮЗ</w:t>
            </w:r>
          </w:p>
          <w:p w14:paraId="5D48B18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ЮВ-СЗ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CEBBD7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090B5C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05A39B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6273AE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FCDC8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0,7 </w:t>
            </w:r>
          </w:p>
        </w:tc>
      </w:tr>
      <w:tr w:rsidR="005D6397" w:rsidRPr="00636403" w14:paraId="5B0F4481" w14:textId="77777777" w:rsidTr="0030038A"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68C0FC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C05F1C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В-З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0D8DAA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07A16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589B33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1,1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6BB15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840060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0,7 </w:t>
            </w:r>
          </w:p>
        </w:tc>
      </w:tr>
      <w:tr w:rsidR="005D6397" w:rsidRPr="00636403" w14:paraId="00A2B924" w14:textId="77777777" w:rsidTr="0030038A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C3FCB3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В фонарях типа </w:t>
            </w:r>
            <w:r>
              <w:rPr>
                <w:rFonts w:ascii="Times New Roman" w:hAnsi="Times New Roman" w:cs="Times New Roman"/>
                <w:szCs w:val="18"/>
              </w:rPr>
              <w:t>«</w:t>
            </w:r>
            <w:proofErr w:type="spellStart"/>
            <w:r w:rsidRPr="00636403">
              <w:rPr>
                <w:rFonts w:ascii="Times New Roman" w:hAnsi="Times New Roman" w:cs="Times New Roman"/>
                <w:szCs w:val="18"/>
              </w:rPr>
              <w:t>шед</w:t>
            </w:r>
            <w:proofErr w:type="spellEnd"/>
            <w:r>
              <w:rPr>
                <w:rFonts w:ascii="Times New Roman" w:hAnsi="Times New Roman" w:cs="Times New Roman"/>
                <w:szCs w:val="18"/>
              </w:rPr>
              <w:t>»</w:t>
            </w:r>
            <w:r w:rsidRPr="00636403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C25830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С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DF855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ECDF58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412695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720662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6BB8F1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0,7 </w:t>
            </w:r>
          </w:p>
        </w:tc>
      </w:tr>
      <w:tr w:rsidR="005D6397" w:rsidRPr="00636403" w14:paraId="2133A1D8" w14:textId="77777777" w:rsidTr="0030038A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A54768" w14:textId="77777777" w:rsidR="005D6397" w:rsidRPr="00636403" w:rsidRDefault="005D6397" w:rsidP="0030038A">
            <w:pPr>
              <w:pStyle w:val="aff3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В зенитных фонарях 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B15CDD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-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4467DF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51AAD4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0,9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137888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03DA71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1,2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DFDD25" w14:textId="77777777" w:rsidR="005D6397" w:rsidRPr="00636403" w:rsidRDefault="005D6397" w:rsidP="0030038A">
            <w:pPr>
              <w:pStyle w:val="aff3"/>
              <w:jc w:val="center"/>
              <w:rPr>
                <w:rFonts w:ascii="Times New Roman" w:hAnsi="Times New Roman" w:cs="Times New Roman"/>
                <w:szCs w:val="18"/>
              </w:rPr>
            </w:pPr>
            <w:r w:rsidRPr="00636403">
              <w:rPr>
                <w:rFonts w:ascii="Times New Roman" w:hAnsi="Times New Roman" w:cs="Times New Roman"/>
                <w:szCs w:val="18"/>
              </w:rPr>
              <w:t xml:space="preserve">0,75 </w:t>
            </w:r>
          </w:p>
        </w:tc>
      </w:tr>
      <w:tr w:rsidR="005D6397" w:rsidRPr="00636403" w14:paraId="2386BAAE" w14:textId="77777777" w:rsidTr="0030038A">
        <w:tc>
          <w:tcPr>
            <w:tcW w:w="93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D4A74C" w14:textId="77777777" w:rsidR="005D6397" w:rsidRPr="00636403" w:rsidRDefault="005D6397" w:rsidP="0030038A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</w:rPr>
            </w:pPr>
            <w:r w:rsidRPr="00636403">
              <w:rPr>
                <w:rFonts w:ascii="Times New Roman" w:hAnsi="Times New Roman" w:cs="Times New Roman"/>
              </w:rPr>
              <w:t>Примечания.</w:t>
            </w:r>
          </w:p>
          <w:p w14:paraId="7D22E18D" w14:textId="77777777" w:rsidR="005D6397" w:rsidRPr="00636403" w:rsidRDefault="005D6397" w:rsidP="0030038A">
            <w:pPr>
              <w:pStyle w:val="aff3"/>
              <w:ind w:firstLine="5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33E159" w14:textId="77777777" w:rsidR="005D6397" w:rsidRPr="00636403" w:rsidRDefault="005D6397" w:rsidP="0030038A">
            <w:pPr>
              <w:pStyle w:val="aff3"/>
              <w:ind w:firstLine="5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58E860" w14:textId="77777777" w:rsidR="005D6397" w:rsidRPr="00636403" w:rsidRDefault="005D6397" w:rsidP="0030038A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</w:rPr>
            </w:pPr>
            <w:r w:rsidRPr="00636403">
              <w:rPr>
                <w:rFonts w:ascii="Times New Roman" w:hAnsi="Times New Roman" w:cs="Times New Roman"/>
                <w:noProof/>
                <w:position w:val="-9"/>
              </w:rPr>
              <w:drawing>
                <wp:inline distT="0" distB="0" distL="0" distR="0" wp14:anchorId="55C3070A" wp14:editId="35F1E286">
                  <wp:extent cx="85725" cy="219075"/>
                  <wp:effectExtent l="0" t="0" r="9525" b="9525"/>
                  <wp:docPr id="703" name="Рисунок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403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636403">
              <w:rPr>
                <w:rFonts w:ascii="Times New Roman" w:hAnsi="Times New Roman" w:cs="Times New Roman"/>
              </w:rPr>
              <w:t xml:space="preserve"> северное; СВ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северо-восточное; СЗ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северо-западное; В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восточное; З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западное; С-Ю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север-юг; В-З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восток-запад; Ю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южное; ЮВ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юго-восточное; ЮЗ </w:t>
            </w:r>
            <w:r>
              <w:rPr>
                <w:rFonts w:ascii="Times New Roman" w:hAnsi="Times New Roman" w:cs="Times New Roman"/>
              </w:rPr>
              <w:t>–</w:t>
            </w:r>
            <w:r w:rsidRPr="00636403">
              <w:rPr>
                <w:rFonts w:ascii="Times New Roman" w:hAnsi="Times New Roman" w:cs="Times New Roman"/>
              </w:rPr>
              <w:t xml:space="preserve"> юго-западное.</w:t>
            </w:r>
          </w:p>
          <w:p w14:paraId="58D78AEF" w14:textId="77777777" w:rsidR="005D6397" w:rsidRPr="00636403" w:rsidRDefault="005D6397" w:rsidP="0030038A">
            <w:pPr>
              <w:pStyle w:val="aff3"/>
              <w:ind w:firstLine="5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F9C76B" w14:textId="77777777" w:rsidR="005D6397" w:rsidRPr="00636403" w:rsidRDefault="005D6397" w:rsidP="0030038A">
            <w:pPr>
              <w:pStyle w:val="aff3"/>
              <w:ind w:firstLine="5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64307C" w14:textId="77777777" w:rsidR="005D6397" w:rsidRPr="00636403" w:rsidRDefault="005D6397" w:rsidP="0030038A">
            <w:pPr>
              <w:pStyle w:val="FORMATTEXT"/>
              <w:ind w:firstLine="568"/>
              <w:jc w:val="both"/>
              <w:rPr>
                <w:rFonts w:ascii="Times New Roman" w:hAnsi="Times New Roman" w:cs="Times New Roman"/>
              </w:rPr>
            </w:pPr>
            <w:r w:rsidRPr="00636403">
              <w:rPr>
                <w:rFonts w:ascii="Times New Roman" w:hAnsi="Times New Roman" w:cs="Times New Roman"/>
                <w:noProof/>
                <w:position w:val="-9"/>
              </w:rPr>
              <w:drawing>
                <wp:inline distT="0" distB="0" distL="0" distR="0" wp14:anchorId="1B8C0AFE" wp14:editId="668E83B8">
                  <wp:extent cx="104775" cy="219075"/>
                  <wp:effectExtent l="0" t="0" r="9525" b="9525"/>
                  <wp:docPr id="704" name="Рисунок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403">
              <w:rPr>
                <w:rFonts w:ascii="Times New Roman" w:hAnsi="Times New Roman" w:cs="Times New Roman"/>
              </w:rPr>
              <w:t>Группы административных районов России по ресурсам светового климата приведены в приложении 10 настоящего СанПиН.</w:t>
            </w:r>
          </w:p>
          <w:p w14:paraId="7AA4CC00" w14:textId="77777777" w:rsidR="005D6397" w:rsidRPr="00636403" w:rsidRDefault="005D6397" w:rsidP="0030038A">
            <w:pPr>
              <w:pStyle w:val="aff3"/>
              <w:ind w:firstLine="5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331CBB" w14:textId="77777777" w:rsidR="005D6397" w:rsidRPr="00636403" w:rsidRDefault="005D6397" w:rsidP="0030038A">
            <w:pPr>
              <w:pStyle w:val="FORMATTEXT"/>
              <w:jc w:val="both"/>
              <w:rPr>
                <w:rFonts w:ascii="Times New Roman" w:hAnsi="Times New Roman" w:cs="Times New Roman"/>
              </w:rPr>
            </w:pPr>
          </w:p>
          <w:p w14:paraId="06E1E7D0" w14:textId="77777777" w:rsidR="005D6397" w:rsidRPr="00636403" w:rsidRDefault="005D6397" w:rsidP="0030038A">
            <w:pPr>
              <w:pStyle w:val="aff3"/>
              <w:ind w:firstLine="568"/>
              <w:jc w:val="both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14:paraId="02B46DD2" w14:textId="77777777" w:rsidR="005D6397" w:rsidRPr="00636403" w:rsidRDefault="005D6397" w:rsidP="005D6397">
      <w:pPr>
        <w:pStyle w:val="af2"/>
        <w:ind w:firstLine="709"/>
        <w:jc w:val="right"/>
        <w:rPr>
          <w:rFonts w:eastAsia="Arial Unicode MS"/>
          <w:bCs/>
          <w:szCs w:val="20"/>
        </w:rPr>
      </w:pPr>
    </w:p>
    <w:p w14:paraId="5EE5C523" w14:textId="77777777" w:rsidR="005D6397" w:rsidRPr="00636403" w:rsidRDefault="005D6397" w:rsidP="005D6397">
      <w:pPr>
        <w:pStyle w:val="af2"/>
        <w:ind w:firstLine="709"/>
        <w:jc w:val="right"/>
        <w:rPr>
          <w:rFonts w:eastAsia="Arial Unicode MS"/>
          <w:bCs/>
          <w:szCs w:val="20"/>
        </w:rPr>
      </w:pPr>
    </w:p>
    <w:p w14:paraId="2FC8C43B" w14:textId="77777777" w:rsidR="005D6397" w:rsidRPr="00636403" w:rsidRDefault="005D6397" w:rsidP="005D6397">
      <w:pPr>
        <w:pStyle w:val="af2"/>
        <w:ind w:firstLine="709"/>
        <w:jc w:val="right"/>
        <w:rPr>
          <w:rFonts w:eastAsia="Arial Unicode MS"/>
          <w:bCs/>
          <w:sz w:val="28"/>
          <w:szCs w:val="20"/>
        </w:rPr>
      </w:pPr>
      <w:r w:rsidRPr="00636403">
        <w:rPr>
          <w:rFonts w:eastAsia="Arial Unicode MS"/>
          <w:bCs/>
          <w:sz w:val="28"/>
          <w:szCs w:val="20"/>
        </w:rPr>
        <w:t>Таблица 9.4</w:t>
      </w:r>
    </w:p>
    <w:p w14:paraId="441CE739" w14:textId="77777777" w:rsidR="005D6397" w:rsidRPr="00636403" w:rsidRDefault="005D6397" w:rsidP="005D6397">
      <w:pPr>
        <w:pStyle w:val="af2"/>
        <w:ind w:firstLine="0"/>
        <w:jc w:val="center"/>
        <w:rPr>
          <w:rFonts w:eastAsia="Arial Unicode MS"/>
          <w:b/>
          <w:bCs/>
          <w:sz w:val="28"/>
          <w:szCs w:val="20"/>
        </w:rPr>
      </w:pPr>
      <w:r w:rsidRPr="00636403">
        <w:rPr>
          <w:rFonts w:eastAsia="Arial Unicode MS"/>
          <w:b/>
          <w:bCs/>
          <w:sz w:val="28"/>
          <w:szCs w:val="20"/>
        </w:rPr>
        <w:t>Группы административных районов по ресурсам светового климата</w:t>
      </w:r>
    </w:p>
    <w:p w14:paraId="23DF3CBE" w14:textId="77777777" w:rsidR="005D6397" w:rsidRPr="00636403" w:rsidRDefault="005D6397" w:rsidP="005D6397">
      <w:pPr>
        <w:pStyle w:val="af2"/>
        <w:ind w:firstLine="709"/>
        <w:jc w:val="center"/>
        <w:rPr>
          <w:rFonts w:eastAsia="Arial Unicode MS"/>
          <w:bCs/>
          <w:sz w:val="28"/>
          <w:szCs w:val="20"/>
        </w:rPr>
      </w:pPr>
    </w:p>
    <w:tbl>
      <w:tblPr>
        <w:tblW w:w="8789" w:type="dxa"/>
        <w:tblInd w:w="-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18"/>
        <w:gridCol w:w="7371"/>
      </w:tblGrid>
      <w:tr w:rsidR="005D6397" w:rsidRPr="00636403" w14:paraId="64408670" w14:textId="77777777" w:rsidTr="0030038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29FFFE" w14:textId="77777777" w:rsidR="005D6397" w:rsidRPr="00636403" w:rsidRDefault="005D6397" w:rsidP="0030038A">
            <w:pPr>
              <w:pStyle w:val="af2"/>
              <w:ind w:firstLine="0"/>
              <w:jc w:val="center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>Номер группы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14:paraId="544E8B3D" w14:textId="77777777" w:rsidR="005D6397" w:rsidRPr="00636403" w:rsidRDefault="005D6397" w:rsidP="0030038A">
            <w:pPr>
              <w:pStyle w:val="af2"/>
              <w:ind w:firstLine="709"/>
              <w:jc w:val="center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>Административные районы</w:t>
            </w:r>
          </w:p>
        </w:tc>
      </w:tr>
      <w:tr w:rsidR="005D6397" w:rsidRPr="00636403" w14:paraId="53A72626" w14:textId="77777777" w:rsidTr="0030038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14:paraId="1A726A61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>1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14:paraId="3267D019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 xml:space="preserve">Владимирская, Калужская области, Камчатский край, Кемеровская область, Красноярский край (севернее 63° </w:t>
            </w:r>
            <w:proofErr w:type="spellStart"/>
            <w:r w:rsidRPr="00636403">
              <w:rPr>
                <w:rFonts w:eastAsia="Arial Unicode MS"/>
                <w:szCs w:val="20"/>
              </w:rPr>
              <w:t>с.ш</w:t>
            </w:r>
            <w:proofErr w:type="spellEnd"/>
            <w:r w:rsidRPr="00636403">
              <w:rPr>
                <w:rFonts w:eastAsia="Arial Unicode MS"/>
                <w:szCs w:val="20"/>
              </w:rPr>
              <w:t xml:space="preserve">.), Курганская, Московская, Нижегородская, Новосибирская, Омская области, Пермский край, Рязанская область, Республика Башкортостан, Республика Мордовия, Республика Татарстан, Республика Саха (Якутия) [севернее 63° </w:t>
            </w:r>
            <w:proofErr w:type="spellStart"/>
            <w:r w:rsidRPr="00636403">
              <w:rPr>
                <w:rFonts w:eastAsia="Arial Unicode MS"/>
                <w:szCs w:val="20"/>
              </w:rPr>
              <w:t>с.ш</w:t>
            </w:r>
            <w:proofErr w:type="spellEnd"/>
            <w:r w:rsidRPr="00636403">
              <w:rPr>
                <w:rFonts w:eastAsia="Arial Unicode MS"/>
                <w:szCs w:val="20"/>
              </w:rPr>
              <w:t xml:space="preserve">.], Свердловская, Смоленская, Тульская, Тюменская области, Удмуртская Республика, Хабаровский край (севернее 55° </w:t>
            </w:r>
            <w:proofErr w:type="spellStart"/>
            <w:r w:rsidRPr="00636403">
              <w:rPr>
                <w:rFonts w:eastAsia="Arial Unicode MS"/>
                <w:szCs w:val="20"/>
              </w:rPr>
              <w:t>с.ш</w:t>
            </w:r>
            <w:proofErr w:type="spellEnd"/>
            <w:r w:rsidRPr="00636403">
              <w:rPr>
                <w:rFonts w:eastAsia="Arial Unicode MS"/>
                <w:szCs w:val="20"/>
              </w:rPr>
              <w:t>.), Челябинская область, Чувашская Республика, Чукотский автономный округ</w:t>
            </w:r>
          </w:p>
        </w:tc>
      </w:tr>
      <w:tr w:rsidR="005D6397" w:rsidRPr="00636403" w14:paraId="60E5D0B5" w14:textId="77777777" w:rsidTr="0030038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14:paraId="4E6F5C31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>2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309C38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 xml:space="preserve">Белгородская, Брянская, Волгоградская, Воронежская области, Забайкальский край, Кабардино-Балкарская Республика, Красноярский край (южнее 63° </w:t>
            </w:r>
            <w:proofErr w:type="spellStart"/>
            <w:r w:rsidRPr="00636403">
              <w:rPr>
                <w:rFonts w:eastAsia="Arial Unicode MS"/>
                <w:szCs w:val="20"/>
              </w:rPr>
              <w:t>с.ш</w:t>
            </w:r>
            <w:proofErr w:type="spellEnd"/>
            <w:r w:rsidRPr="00636403">
              <w:rPr>
                <w:rFonts w:eastAsia="Arial Unicode MS"/>
                <w:szCs w:val="20"/>
              </w:rPr>
              <w:t xml:space="preserve">.), Курская, Липецкая, Магаданская, Оренбургская, Орловская, Пензенская области, Республика Алтай, Республика Бурятия, Республика Ингушетия, Республика Коми, Республика Саха (Якутия) [южнее 63° </w:t>
            </w:r>
            <w:proofErr w:type="spellStart"/>
            <w:r w:rsidRPr="00636403">
              <w:rPr>
                <w:rFonts w:eastAsia="Arial Unicode MS"/>
                <w:szCs w:val="20"/>
              </w:rPr>
              <w:t>с.ш</w:t>
            </w:r>
            <w:proofErr w:type="spellEnd"/>
            <w:r w:rsidRPr="00636403">
              <w:rPr>
                <w:rFonts w:eastAsia="Arial Unicode MS"/>
                <w:szCs w:val="20"/>
              </w:rPr>
              <w:t xml:space="preserve">.], Республика Северная Осетия - Алания, Республика Тыва, Самарская, Саратовская, Сахалинская, Тамбовская, Ульяновская области, Хабаровский край (южнее 55° </w:t>
            </w:r>
            <w:proofErr w:type="spellStart"/>
            <w:r w:rsidRPr="00636403">
              <w:rPr>
                <w:rFonts w:eastAsia="Arial Unicode MS"/>
                <w:szCs w:val="20"/>
              </w:rPr>
              <w:t>с.ш</w:t>
            </w:r>
            <w:proofErr w:type="spellEnd"/>
            <w:r w:rsidRPr="00636403">
              <w:rPr>
                <w:rFonts w:eastAsia="Arial Unicode MS"/>
                <w:szCs w:val="20"/>
              </w:rPr>
              <w:t xml:space="preserve">.), Ханты-Мансийский автономный округ, Чеченская Республика </w:t>
            </w:r>
          </w:p>
        </w:tc>
      </w:tr>
      <w:tr w:rsidR="005D6397" w:rsidRPr="00636403" w14:paraId="310201A7" w14:textId="77777777" w:rsidTr="0030038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14:paraId="6B848AB7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lastRenderedPageBreak/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CA7BF3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 xml:space="preserve">Вологодская, Ивановская, Калининградская, Кировская, Костромская, Ленинградская области, Ненецкий автономный округ, Новгородская, Псковская области, Республика Карелия, Тверская область, Ямало-Ненецкий автономный округ, Ярославская область </w:t>
            </w:r>
          </w:p>
        </w:tc>
      </w:tr>
      <w:tr w:rsidR="005D6397" w:rsidRPr="00636403" w14:paraId="1AB53286" w14:textId="77777777" w:rsidTr="0030038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14:paraId="35063E7B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>4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97D437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 xml:space="preserve">Архангельская, Мурманская области </w:t>
            </w:r>
          </w:p>
        </w:tc>
      </w:tr>
      <w:tr w:rsidR="005D6397" w:rsidRPr="00636403" w14:paraId="06DBC425" w14:textId="77777777" w:rsidTr="0030038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14:paraId="346011C7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>5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96C3A0" w14:textId="77777777" w:rsidR="005D6397" w:rsidRPr="00636403" w:rsidRDefault="005D6397" w:rsidP="0030038A">
            <w:pPr>
              <w:pStyle w:val="af2"/>
              <w:ind w:firstLine="709"/>
              <w:rPr>
                <w:rFonts w:eastAsia="Arial Unicode MS"/>
                <w:szCs w:val="20"/>
              </w:rPr>
            </w:pPr>
            <w:r w:rsidRPr="00636403">
              <w:rPr>
                <w:rFonts w:eastAsia="Arial Unicode MS"/>
                <w:szCs w:val="20"/>
              </w:rPr>
              <w:t xml:space="preserve">Автономная Республика Крым, Астраханская, Амурская области, Краснодарский край, Приморский край, Республика Дагестан, Республика Калмыкия, Ростовская область, Ставропольский край </w:t>
            </w:r>
          </w:p>
        </w:tc>
      </w:tr>
    </w:tbl>
    <w:p w14:paraId="38006BF3" w14:textId="77777777" w:rsidR="005D6397" w:rsidRPr="00636403" w:rsidRDefault="005D6397" w:rsidP="005D6397">
      <w:pPr>
        <w:pStyle w:val="af2"/>
        <w:ind w:firstLine="709"/>
        <w:rPr>
          <w:rFonts w:eastAsia="Arial Unicode MS"/>
          <w:sz w:val="28"/>
          <w:szCs w:val="20"/>
        </w:rPr>
      </w:pPr>
    </w:p>
    <w:p w14:paraId="033A1F13" w14:textId="77777777" w:rsidR="005D6397" w:rsidRPr="00636403" w:rsidRDefault="005D6397" w:rsidP="005D6397">
      <w:pPr>
        <w:pStyle w:val="af2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>Для зданий, расположенных в центре Европейской части России независимо от их ориентации, коэффициенты светового климата равны единице.</w:t>
      </w:r>
    </w:p>
    <w:p w14:paraId="67C6CE8D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>В основу нормирования искусственного освещения положены следующие показатели, характеризующие условия зрительной работы: размер объекта, фон, контраст объекта с фоном.</w:t>
      </w:r>
    </w:p>
    <w:p w14:paraId="50EEEF56" w14:textId="77777777" w:rsidR="005D6397" w:rsidRPr="00636403" w:rsidRDefault="005D6397" w:rsidP="005D6397">
      <w:pPr>
        <w:pStyle w:val="aff"/>
        <w:numPr>
          <w:ilvl w:val="0"/>
          <w:numId w:val="23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b/>
          <w:sz w:val="28"/>
        </w:rPr>
        <w:t>Размер объекта</w:t>
      </w:r>
      <w:r w:rsidRPr="00636403">
        <w:rPr>
          <w:sz w:val="28"/>
        </w:rPr>
        <w:t xml:space="preserve"> – рассматриваемый предмет. Отдельная его часть или дефект, которые требуется различать в процессе работы.</w:t>
      </w:r>
      <w:r>
        <w:rPr>
          <w:sz w:val="28"/>
        </w:rPr>
        <w:t xml:space="preserve"> </w:t>
      </w:r>
      <w:r w:rsidRPr="00636403">
        <w:rPr>
          <w:sz w:val="28"/>
        </w:rPr>
        <w:t xml:space="preserve">Например, при чтении текста </w:t>
      </w:r>
      <w:r>
        <w:rPr>
          <w:sz w:val="28"/>
        </w:rPr>
        <w:t>–</w:t>
      </w:r>
      <w:r w:rsidRPr="00636403">
        <w:rPr>
          <w:sz w:val="28"/>
        </w:rPr>
        <w:t xml:space="preserve"> толщина линии буквы, при работе с приборами </w:t>
      </w:r>
      <w:r>
        <w:rPr>
          <w:sz w:val="28"/>
        </w:rPr>
        <w:t>–</w:t>
      </w:r>
      <w:r w:rsidRPr="00636403">
        <w:rPr>
          <w:sz w:val="28"/>
        </w:rPr>
        <w:t xml:space="preserve"> толщина линий градуировки шкалы или толщина стрелки.</w:t>
      </w:r>
    </w:p>
    <w:p w14:paraId="7960873D" w14:textId="77777777" w:rsidR="005D6397" w:rsidRPr="00636403" w:rsidRDefault="005D6397" w:rsidP="005D6397">
      <w:pPr>
        <w:pStyle w:val="aff"/>
        <w:numPr>
          <w:ilvl w:val="0"/>
          <w:numId w:val="23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u w:val="single"/>
        </w:rPr>
      </w:pPr>
      <w:r w:rsidRPr="00636403">
        <w:rPr>
          <w:b/>
          <w:sz w:val="28"/>
        </w:rPr>
        <w:t>Фон</w:t>
      </w:r>
      <w:r w:rsidRPr="00636403">
        <w:rPr>
          <w:sz w:val="28"/>
        </w:rPr>
        <w:t xml:space="preserve"> – поверхность, прилегающая непосредственно к объекту различения, на которой он рассматривается.</w:t>
      </w:r>
      <w:r>
        <w:rPr>
          <w:sz w:val="28"/>
        </w:rPr>
        <w:t xml:space="preserve"> </w:t>
      </w:r>
      <w:r w:rsidRPr="00636403">
        <w:rPr>
          <w:sz w:val="28"/>
        </w:rPr>
        <w:t>Фон – величина, определяемая коэффициентом отражения поверхности (</w:t>
      </w:r>
      <w:r w:rsidRPr="00636403">
        <w:rPr>
          <w:rFonts w:ascii="Symbol" w:eastAsia="Symbol" w:hAnsi="Symbol" w:cs="Symbol"/>
        </w:rPr>
        <w:t></w:t>
      </w:r>
      <w:r w:rsidRPr="00636403">
        <w:rPr>
          <w:sz w:val="28"/>
        </w:rPr>
        <w:t>Ф). Коэффициент отражения объекта (</w:t>
      </w:r>
      <w:r w:rsidRPr="00636403">
        <w:rPr>
          <w:rFonts w:ascii="Symbol" w:eastAsia="Symbol" w:hAnsi="Symbol" w:cs="Symbol"/>
        </w:rPr>
        <w:t></w:t>
      </w:r>
      <w:r w:rsidRPr="00636403">
        <w:rPr>
          <w:sz w:val="28"/>
        </w:rPr>
        <w:t xml:space="preserve">0) различается по светлоте также, как и фон. Объект может быть светлым при </w:t>
      </w:r>
      <w:r w:rsidRPr="00636403">
        <w:rPr>
          <w:rFonts w:ascii="Symbol" w:eastAsia="Symbol" w:hAnsi="Symbol" w:cs="Symbol"/>
        </w:rPr>
        <w:t></w:t>
      </w:r>
      <w:r w:rsidRPr="00636403">
        <w:rPr>
          <w:sz w:val="28"/>
          <w:vertAlign w:val="subscript"/>
        </w:rPr>
        <w:t>0</w:t>
      </w:r>
      <w:r w:rsidRPr="00636403">
        <w:rPr>
          <w:sz w:val="28"/>
        </w:rPr>
        <w:t xml:space="preserve"> </w:t>
      </w:r>
      <w:r w:rsidRPr="00636403">
        <w:rPr>
          <w:rFonts w:ascii="Symbol" w:eastAsia="Symbol" w:hAnsi="Symbol" w:cs="Symbol"/>
        </w:rPr>
        <w:t></w:t>
      </w:r>
      <w:r w:rsidRPr="00636403">
        <w:rPr>
          <w:sz w:val="28"/>
        </w:rPr>
        <w:t xml:space="preserve"> 0,4, средним при 0,2 </w:t>
      </w:r>
      <w:r w:rsidRPr="00636403">
        <w:rPr>
          <w:rFonts w:ascii="Symbol" w:eastAsia="Symbol" w:hAnsi="Symbol" w:cs="Symbol"/>
        </w:rPr>
        <w:t></w:t>
      </w:r>
      <w:r w:rsidRPr="00636403">
        <w:rPr>
          <w:sz w:val="28"/>
        </w:rPr>
        <w:t xml:space="preserve"> </w:t>
      </w:r>
      <w:r w:rsidRPr="00636403">
        <w:rPr>
          <w:rFonts w:ascii="Symbol" w:eastAsia="Symbol" w:hAnsi="Symbol" w:cs="Symbol"/>
        </w:rPr>
        <w:t></w:t>
      </w:r>
      <w:r w:rsidRPr="00636403">
        <w:rPr>
          <w:sz w:val="28"/>
          <w:vertAlign w:val="subscript"/>
        </w:rPr>
        <w:t>0</w:t>
      </w:r>
      <w:r w:rsidRPr="00636403">
        <w:rPr>
          <w:sz w:val="28"/>
        </w:rPr>
        <w:t xml:space="preserve"> </w:t>
      </w:r>
      <w:r w:rsidRPr="00636403">
        <w:rPr>
          <w:rFonts w:ascii="Symbol" w:eastAsia="Symbol" w:hAnsi="Symbol" w:cs="Symbol"/>
        </w:rPr>
        <w:t></w:t>
      </w:r>
      <w:r w:rsidRPr="00636403">
        <w:rPr>
          <w:sz w:val="28"/>
        </w:rPr>
        <w:t xml:space="preserve"> 0,4 и темным при </w:t>
      </w:r>
      <w:r w:rsidRPr="00636403">
        <w:rPr>
          <w:rFonts w:ascii="Symbol" w:eastAsia="Symbol" w:hAnsi="Symbol" w:cs="Symbol"/>
        </w:rPr>
        <w:t></w:t>
      </w:r>
      <w:r w:rsidRPr="00636403">
        <w:rPr>
          <w:sz w:val="28"/>
          <w:vertAlign w:val="subscript"/>
        </w:rPr>
        <w:t>0</w:t>
      </w:r>
      <w:r w:rsidRPr="00636403">
        <w:rPr>
          <w:sz w:val="28"/>
        </w:rPr>
        <w:t xml:space="preserve"> </w:t>
      </w:r>
      <w:r w:rsidRPr="00636403">
        <w:rPr>
          <w:rFonts w:ascii="Symbol" w:eastAsia="Symbol" w:hAnsi="Symbol" w:cs="Symbol"/>
        </w:rPr>
        <w:t></w:t>
      </w:r>
      <w:r w:rsidRPr="00636403">
        <w:rPr>
          <w:sz w:val="28"/>
        </w:rPr>
        <w:t xml:space="preserve"> 0,2.</w:t>
      </w:r>
    </w:p>
    <w:p w14:paraId="07311691" w14:textId="77777777" w:rsidR="005D6397" w:rsidRPr="009C274A" w:rsidRDefault="005D6397" w:rsidP="005D6397">
      <w:pPr>
        <w:pStyle w:val="aff"/>
        <w:numPr>
          <w:ilvl w:val="0"/>
          <w:numId w:val="23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8"/>
          <w:vertAlign w:val="subscript"/>
        </w:rPr>
      </w:pPr>
      <w:r w:rsidRPr="00636403">
        <w:rPr>
          <w:b/>
          <w:sz w:val="28"/>
        </w:rPr>
        <w:t>Контраст объекта с фоном (К)</w:t>
      </w:r>
      <w:r w:rsidRPr="00636403">
        <w:rPr>
          <w:sz w:val="28"/>
        </w:rPr>
        <w:t xml:space="preserve"> определяется отношением абсолютной величины разности между </w:t>
      </w:r>
      <w:r w:rsidRPr="00636403">
        <w:rPr>
          <w:sz w:val="28"/>
          <w:szCs w:val="28"/>
        </w:rPr>
        <w:t xml:space="preserve">яркостью объекта L0 и фона </w:t>
      </w:r>
      <w:proofErr w:type="spellStart"/>
      <w:r w:rsidRPr="00636403">
        <w:rPr>
          <w:sz w:val="28"/>
          <w:szCs w:val="28"/>
        </w:rPr>
        <w:t>Lф</w:t>
      </w:r>
      <w:proofErr w:type="spellEnd"/>
      <w:r w:rsidRPr="00636403">
        <w:rPr>
          <w:sz w:val="28"/>
          <w:szCs w:val="28"/>
        </w:rPr>
        <w:t xml:space="preserve"> к яркости фона или между их коэффициентами отражения к коэффициенту отражения фона:</w:t>
      </w:r>
    </w:p>
    <w:p w14:paraId="013B5F45" w14:textId="77777777" w:rsidR="005D6397" w:rsidRPr="00636403" w:rsidRDefault="005D6397" w:rsidP="005D6397">
      <w:pPr>
        <w:pStyle w:val="aff"/>
        <w:overflowPunct w:val="0"/>
        <w:autoSpaceDE w:val="0"/>
        <w:autoSpaceDN w:val="0"/>
        <w:adjustRightInd w:val="0"/>
        <w:ind w:left="2833" w:firstLine="707"/>
        <w:jc w:val="both"/>
        <w:rPr>
          <w:sz w:val="28"/>
          <w:szCs w:val="28"/>
        </w:rPr>
      </w:pPr>
      <w:r w:rsidRPr="00636403">
        <w:rPr>
          <w:sz w:val="28"/>
          <w:szCs w:val="28"/>
        </w:rPr>
        <w:t>K=(L</w:t>
      </w:r>
      <w:r w:rsidRPr="00636403">
        <w:rPr>
          <w:sz w:val="28"/>
          <w:szCs w:val="28"/>
          <w:vertAlign w:val="subscript"/>
        </w:rPr>
        <w:t>0</w:t>
      </w:r>
      <w:r w:rsidRPr="00636403">
        <w:rPr>
          <w:sz w:val="28"/>
          <w:szCs w:val="28"/>
        </w:rPr>
        <w:t>-L</w:t>
      </w:r>
      <w:r w:rsidRPr="00636403">
        <w:rPr>
          <w:sz w:val="28"/>
          <w:szCs w:val="28"/>
          <w:vertAlign w:val="subscript"/>
        </w:rPr>
        <w:t>ф</w:t>
      </w:r>
      <w:r w:rsidRPr="00636403">
        <w:rPr>
          <w:sz w:val="28"/>
          <w:szCs w:val="28"/>
        </w:rPr>
        <w:t xml:space="preserve">)/ </w:t>
      </w:r>
      <w:proofErr w:type="spellStart"/>
      <w:r w:rsidRPr="00636403">
        <w:rPr>
          <w:sz w:val="28"/>
          <w:szCs w:val="28"/>
        </w:rPr>
        <w:t>L</w:t>
      </w:r>
      <w:r w:rsidRPr="00636403">
        <w:rPr>
          <w:sz w:val="28"/>
          <w:szCs w:val="28"/>
          <w:vertAlign w:val="subscript"/>
        </w:rPr>
        <w:t>ф</w:t>
      </w:r>
      <w:proofErr w:type="spellEnd"/>
      <w:r w:rsidRPr="00636403">
        <w:rPr>
          <w:sz w:val="28"/>
          <w:szCs w:val="28"/>
        </w:rPr>
        <w:t xml:space="preserve"> </w:t>
      </w:r>
      <w:r w:rsidRPr="00636403">
        <w:rPr>
          <w:sz w:val="28"/>
          <w:szCs w:val="28"/>
        </w:rPr>
        <w:tab/>
      </w:r>
      <w:r w:rsidRPr="00636403">
        <w:rPr>
          <w:sz w:val="28"/>
          <w:szCs w:val="28"/>
        </w:rPr>
        <w:tab/>
      </w:r>
      <w:r w:rsidRPr="00636403">
        <w:rPr>
          <w:sz w:val="28"/>
          <w:szCs w:val="28"/>
        </w:rPr>
        <w:tab/>
      </w:r>
      <w:r w:rsidRPr="0063640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636403">
        <w:rPr>
          <w:sz w:val="28"/>
          <w:szCs w:val="28"/>
        </w:rPr>
        <w:t xml:space="preserve"> (</w:t>
      </w:r>
      <w:proofErr w:type="gramEnd"/>
      <w:r w:rsidRPr="00636403">
        <w:rPr>
          <w:sz w:val="28"/>
          <w:szCs w:val="28"/>
        </w:rPr>
        <w:t>9.3)</w:t>
      </w:r>
    </w:p>
    <w:p w14:paraId="5DC27C15" w14:textId="77777777" w:rsidR="005D6397" w:rsidRPr="00636403" w:rsidRDefault="005D6397" w:rsidP="005D6397">
      <w:pPr>
        <w:pStyle w:val="aff"/>
        <w:overflowPunct w:val="0"/>
        <w:autoSpaceDE w:val="0"/>
        <w:autoSpaceDN w:val="0"/>
        <w:adjustRightInd w:val="0"/>
        <w:ind w:left="2833" w:firstLine="707"/>
        <w:jc w:val="both"/>
        <w:rPr>
          <w:sz w:val="28"/>
          <w:szCs w:val="28"/>
          <w:u w:val="single"/>
        </w:rPr>
      </w:pPr>
      <w:r w:rsidRPr="00636403">
        <w:rPr>
          <w:sz w:val="28"/>
          <w:szCs w:val="28"/>
        </w:rPr>
        <w:t>K=(</w:t>
      </w:r>
      <w:r w:rsidRPr="00636403">
        <w:rPr>
          <w:rFonts w:ascii="Symbol" w:eastAsia="Symbol" w:hAnsi="Symbol" w:cs="Symbol"/>
          <w:sz w:val="28"/>
          <w:szCs w:val="28"/>
        </w:rPr>
        <w:t></w:t>
      </w:r>
      <w:r w:rsidRPr="00636403">
        <w:rPr>
          <w:sz w:val="28"/>
          <w:szCs w:val="28"/>
          <w:vertAlign w:val="subscript"/>
        </w:rPr>
        <w:t>0</w:t>
      </w:r>
      <w:r w:rsidRPr="00636403">
        <w:rPr>
          <w:sz w:val="28"/>
          <w:szCs w:val="28"/>
        </w:rPr>
        <w:t>-</w:t>
      </w:r>
      <w:r w:rsidRPr="00636403">
        <w:rPr>
          <w:rFonts w:ascii="Symbol" w:eastAsia="Symbol" w:hAnsi="Symbol" w:cs="Symbol"/>
          <w:sz w:val="28"/>
          <w:szCs w:val="28"/>
        </w:rPr>
        <w:t></w:t>
      </w:r>
      <w:r w:rsidRPr="00636403">
        <w:rPr>
          <w:sz w:val="28"/>
          <w:szCs w:val="28"/>
          <w:vertAlign w:val="subscript"/>
        </w:rPr>
        <w:t>ф</w:t>
      </w:r>
      <w:r w:rsidRPr="00636403">
        <w:rPr>
          <w:sz w:val="28"/>
          <w:szCs w:val="28"/>
        </w:rPr>
        <w:t>)/</w:t>
      </w:r>
      <w:r w:rsidRPr="00636403">
        <w:rPr>
          <w:rFonts w:ascii="Symbol" w:eastAsia="Symbol" w:hAnsi="Symbol" w:cs="Symbol"/>
          <w:sz w:val="28"/>
          <w:szCs w:val="28"/>
        </w:rPr>
        <w:t></w:t>
      </w:r>
      <w:r w:rsidRPr="00636403">
        <w:rPr>
          <w:sz w:val="28"/>
          <w:szCs w:val="28"/>
          <w:vertAlign w:val="subscript"/>
        </w:rPr>
        <w:t>ф</w:t>
      </w:r>
      <w:r>
        <w:rPr>
          <w:sz w:val="28"/>
          <w:szCs w:val="28"/>
        </w:rPr>
        <w:t xml:space="preserve"> </w:t>
      </w:r>
      <w:r w:rsidRPr="00636403">
        <w:rPr>
          <w:sz w:val="28"/>
          <w:szCs w:val="28"/>
        </w:rPr>
        <w:tab/>
      </w:r>
      <w:r w:rsidRPr="00636403">
        <w:rPr>
          <w:sz w:val="28"/>
          <w:szCs w:val="28"/>
        </w:rPr>
        <w:tab/>
      </w:r>
      <w:r w:rsidRPr="00636403">
        <w:rPr>
          <w:sz w:val="28"/>
          <w:szCs w:val="28"/>
        </w:rPr>
        <w:tab/>
      </w:r>
      <w:r w:rsidRPr="0063640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636403">
        <w:rPr>
          <w:sz w:val="28"/>
          <w:szCs w:val="28"/>
        </w:rPr>
        <w:t xml:space="preserve"> (</w:t>
      </w:r>
      <w:proofErr w:type="gramEnd"/>
      <w:r w:rsidRPr="00636403">
        <w:rPr>
          <w:sz w:val="28"/>
          <w:szCs w:val="28"/>
        </w:rPr>
        <w:t>9.4)</w:t>
      </w:r>
    </w:p>
    <w:p w14:paraId="091F1D4E" w14:textId="77777777" w:rsidR="005D6397" w:rsidRPr="00636403" w:rsidRDefault="005D6397" w:rsidP="005D6397">
      <w:pPr>
        <w:pStyle w:val="af0"/>
        <w:ind w:firstLine="709"/>
        <w:jc w:val="both"/>
        <w:rPr>
          <w:rFonts w:ascii="Times New Roman" w:hAnsi="Times New Roman"/>
          <w:sz w:val="28"/>
          <w:szCs w:val="28"/>
        </w:rPr>
      </w:pPr>
      <w:r w:rsidRPr="00636403">
        <w:rPr>
          <w:rFonts w:ascii="Times New Roman" w:hAnsi="Times New Roman"/>
          <w:sz w:val="28"/>
          <w:szCs w:val="28"/>
        </w:rPr>
        <w:t>Контраст объекта с фоном (</w:t>
      </w:r>
      <w:r w:rsidRPr="00636403">
        <w:rPr>
          <w:rFonts w:ascii="Times New Roman" w:hAnsi="Times New Roman"/>
          <w:i/>
          <w:iCs/>
          <w:sz w:val="28"/>
          <w:szCs w:val="28"/>
        </w:rPr>
        <w:t>К</w:t>
      </w:r>
      <w:r w:rsidRPr="00636403">
        <w:rPr>
          <w:rFonts w:ascii="Times New Roman" w:hAnsi="Times New Roman"/>
          <w:sz w:val="28"/>
          <w:szCs w:val="28"/>
        </w:rPr>
        <w:t>) считается большим, средним или малым в зависимости от его численного значения (табл. 9.5).</w:t>
      </w:r>
    </w:p>
    <w:p w14:paraId="09B3F8F4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284"/>
        <w:jc w:val="right"/>
        <w:rPr>
          <w:sz w:val="28"/>
          <w:szCs w:val="28"/>
        </w:rPr>
      </w:pPr>
      <w:r w:rsidRPr="00636403">
        <w:rPr>
          <w:sz w:val="28"/>
          <w:szCs w:val="28"/>
        </w:rPr>
        <w:t>Таблица 9.5</w:t>
      </w:r>
    </w:p>
    <w:p w14:paraId="58626448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284"/>
        <w:jc w:val="right"/>
        <w:rPr>
          <w:szCs w:val="20"/>
        </w:rPr>
      </w:pPr>
    </w:p>
    <w:tbl>
      <w:tblPr>
        <w:tblW w:w="8789" w:type="dxa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1793"/>
        <w:gridCol w:w="2101"/>
        <w:gridCol w:w="2135"/>
      </w:tblGrid>
      <w:tr w:rsidR="005D6397" w:rsidRPr="00636403" w14:paraId="17C402EE" w14:textId="77777777" w:rsidTr="0030038A">
        <w:tc>
          <w:tcPr>
            <w:tcW w:w="312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1AE0E79" w14:textId="77777777" w:rsidR="005D6397" w:rsidRPr="009C274A" w:rsidRDefault="005D6397" w:rsidP="0030038A">
            <w:pPr>
              <w:overflowPunct w:val="0"/>
              <w:autoSpaceDE w:val="0"/>
              <w:autoSpaceDN w:val="0"/>
              <w:adjustRightInd w:val="0"/>
              <w:rPr>
                <w:sz w:val="28"/>
                <w:vertAlign w:val="subscript"/>
              </w:rPr>
            </w:pPr>
          </w:p>
          <w:p w14:paraId="1D6E1C83" w14:textId="77777777" w:rsidR="005D6397" w:rsidRPr="00636403" w:rsidRDefault="005D6397" w:rsidP="0030038A">
            <w:pPr>
              <w:pStyle w:val="2"/>
              <w:rPr>
                <w:iCs w:val="0"/>
              </w:rPr>
            </w:pPr>
            <w:bookmarkStart w:id="6" w:name="_Toc498288827"/>
            <w:r w:rsidRPr="00636403">
              <w:t>К</w:t>
            </w:r>
            <w:bookmarkEnd w:id="6"/>
          </w:p>
        </w:tc>
        <w:tc>
          <w:tcPr>
            <w:tcW w:w="20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89E4A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rPr>
                <w:i/>
                <w:iCs/>
              </w:rPr>
              <w:t>К</w:t>
            </w:r>
            <w:r w:rsidRPr="00636403">
              <w:rPr>
                <w:rFonts w:ascii="Symbol" w:eastAsia="Symbol" w:hAnsi="Symbol" w:cs="Symbol"/>
              </w:rPr>
              <w:t></w:t>
            </w:r>
            <w:r w:rsidRPr="00636403">
              <w:t>0,5</w:t>
            </w:r>
          </w:p>
          <w:p w14:paraId="10ED486A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Объект и фон резко разнятся по яркости</w:t>
            </w:r>
          </w:p>
        </w:tc>
        <w:tc>
          <w:tcPr>
            <w:tcW w:w="237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FC194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0,2</w:t>
            </w:r>
            <w:proofErr w:type="gramStart"/>
            <w:r w:rsidRPr="00636403">
              <w:rPr>
                <w:rFonts w:ascii="Symbol" w:eastAsia="Symbol" w:hAnsi="Symbol" w:cs="Symbol"/>
              </w:rPr>
              <w:t></w:t>
            </w:r>
            <w:r w:rsidRPr="00636403">
              <w:rPr>
                <w:i/>
                <w:iCs/>
              </w:rPr>
              <w:t>К</w:t>
            </w:r>
            <w:proofErr w:type="gramEnd"/>
            <w:r w:rsidRPr="00636403">
              <w:rPr>
                <w:rFonts w:ascii="Symbol" w:eastAsia="Symbol" w:hAnsi="Symbol" w:cs="Symbol"/>
              </w:rPr>
              <w:t></w:t>
            </w:r>
            <w:r w:rsidRPr="00636403">
              <w:t>0,5</w:t>
            </w:r>
          </w:p>
          <w:p w14:paraId="63B23802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Объект и фон заметно разнятся по яркости</w:t>
            </w:r>
          </w:p>
        </w:tc>
        <w:tc>
          <w:tcPr>
            <w:tcW w:w="24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71B9EA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rPr>
                <w:i/>
                <w:iCs/>
              </w:rPr>
              <w:t>К</w:t>
            </w:r>
            <w:r w:rsidRPr="00636403">
              <w:rPr>
                <w:rFonts w:ascii="Symbol" w:eastAsia="Symbol" w:hAnsi="Symbol" w:cs="Symbol"/>
              </w:rPr>
              <w:t></w:t>
            </w:r>
            <w:r w:rsidRPr="00636403">
              <w:t>0,2</w:t>
            </w:r>
          </w:p>
          <w:p w14:paraId="09A19B0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Объект и фон мало отличаются по яркости</w:t>
            </w:r>
          </w:p>
        </w:tc>
      </w:tr>
      <w:tr w:rsidR="005D6397" w:rsidRPr="00636403" w14:paraId="2AF56964" w14:textId="77777777" w:rsidTr="0030038A">
        <w:tc>
          <w:tcPr>
            <w:tcW w:w="312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55B11337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36403">
              <w:rPr>
                <w:sz w:val="28"/>
              </w:rPr>
              <w:t>Контраст объекта с фоном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53B0C0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36403">
              <w:rPr>
                <w:sz w:val="28"/>
              </w:rPr>
              <w:t>Большой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548793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36403">
              <w:rPr>
                <w:sz w:val="28"/>
              </w:rPr>
              <w:t>Средний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85E7684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36403">
              <w:rPr>
                <w:sz w:val="28"/>
              </w:rPr>
              <w:t>Малый</w:t>
            </w:r>
          </w:p>
        </w:tc>
      </w:tr>
    </w:tbl>
    <w:p w14:paraId="23D8E717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jc w:val="both"/>
        <w:rPr>
          <w:sz w:val="28"/>
          <w:vertAlign w:val="subscript"/>
        </w:rPr>
      </w:pPr>
    </w:p>
    <w:p w14:paraId="532614F4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 w:rsidRPr="00636403">
        <w:rPr>
          <w:sz w:val="28"/>
        </w:rPr>
        <w:lastRenderedPageBreak/>
        <w:t>В некоторых случаях фон и контраст объекта с фоном можно определить визуально, например, при чертежных работах: линии – темные, фон – светлый, следовательно, контраст – объекта с фоном – большой.</w:t>
      </w:r>
    </w:p>
    <w:p w14:paraId="76FEA5EF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b/>
          <w:sz w:val="28"/>
        </w:rPr>
        <w:t>При нормировании осветительных условий</w:t>
      </w:r>
      <w:r w:rsidRPr="00636403">
        <w:rPr>
          <w:sz w:val="28"/>
        </w:rPr>
        <w:t xml:space="preserve"> (определении уровня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по </w:t>
      </w:r>
      <w:r>
        <w:rPr>
          <w:sz w:val="28"/>
        </w:rPr>
        <w:t>СанПиН 1.2.3685-21</w:t>
      </w:r>
      <w:r w:rsidRPr="00636403">
        <w:rPr>
          <w:sz w:val="28"/>
        </w:rPr>
        <w:t>) для заданной зрительной работы при искусственном освещении необходимо знать:</w:t>
      </w:r>
    </w:p>
    <w:p w14:paraId="2230C51A" w14:textId="77777777" w:rsidR="005D6397" w:rsidRPr="009C274A" w:rsidRDefault="005D6397" w:rsidP="005D6397">
      <w:pPr>
        <w:numPr>
          <w:ilvl w:val="0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vertAlign w:val="subscript"/>
        </w:rPr>
      </w:pPr>
      <w:r w:rsidRPr="00636403">
        <w:rPr>
          <w:sz w:val="28"/>
          <w:u w:val="single"/>
        </w:rPr>
        <w:t>разряд</w:t>
      </w:r>
      <w:r w:rsidRPr="00636403">
        <w:rPr>
          <w:sz w:val="28"/>
        </w:rPr>
        <w:t xml:space="preserve"> работы, который зависит от размера объекта различения,</w:t>
      </w:r>
    </w:p>
    <w:p w14:paraId="440632EA" w14:textId="77777777" w:rsidR="005D6397" w:rsidRPr="009C274A" w:rsidRDefault="005D6397" w:rsidP="005D6397">
      <w:pPr>
        <w:numPr>
          <w:ilvl w:val="0"/>
          <w:numId w:val="17"/>
        </w:num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vertAlign w:val="subscript"/>
        </w:rPr>
      </w:pPr>
      <w:proofErr w:type="spellStart"/>
      <w:r w:rsidRPr="00636403">
        <w:rPr>
          <w:sz w:val="28"/>
          <w:u w:val="single"/>
        </w:rPr>
        <w:t>подразряд</w:t>
      </w:r>
      <w:proofErr w:type="spellEnd"/>
      <w:r w:rsidRPr="00636403">
        <w:rPr>
          <w:sz w:val="28"/>
        </w:rPr>
        <w:t xml:space="preserve"> работы, который зависит от контраста объекта с фоном и характеристики фона.</w:t>
      </w:r>
    </w:p>
    <w:p w14:paraId="3CDC04E3" w14:textId="77777777" w:rsidR="005D6397" w:rsidRPr="00636403" w:rsidRDefault="005D6397" w:rsidP="005D6397">
      <w:pPr>
        <w:pStyle w:val="af2"/>
        <w:ind w:firstLine="709"/>
        <w:jc w:val="both"/>
        <w:rPr>
          <w:sz w:val="28"/>
        </w:rPr>
      </w:pPr>
      <w:r w:rsidRPr="00636403">
        <w:rPr>
          <w:sz w:val="28"/>
        </w:rPr>
        <w:t xml:space="preserve">Принимая во внимание параметры, указанные выше, определяется нормируемое значение искусственного освещения. Предусматриваемое СанПиНом число разрядов зрительных работ для промышленных предприятий составляет семь, первые пять разрядов имеют </w:t>
      </w:r>
      <w:proofErr w:type="spellStart"/>
      <w:r w:rsidRPr="00636403">
        <w:rPr>
          <w:sz w:val="28"/>
        </w:rPr>
        <w:t>подразряды</w:t>
      </w:r>
      <w:proofErr w:type="spellEnd"/>
      <w:r w:rsidRPr="00636403">
        <w:rPr>
          <w:sz w:val="28"/>
        </w:rPr>
        <w:t xml:space="preserve"> работ. Нормируемые значения </w:t>
      </w:r>
      <w:r>
        <w:rPr>
          <w:sz w:val="28"/>
        </w:rPr>
        <w:t>освещённ</w:t>
      </w:r>
      <w:r w:rsidRPr="00636403">
        <w:rPr>
          <w:sz w:val="28"/>
        </w:rPr>
        <w:t>ости в люксах, отличающиеся на одну ступень, следует принимать по шкале:</w:t>
      </w:r>
    </w:p>
    <w:p w14:paraId="5FB4560C" w14:textId="77777777" w:rsidR="005D6397" w:rsidRPr="009C274A" w:rsidRDefault="005D6397" w:rsidP="005D6397">
      <w:pPr>
        <w:pStyle w:val="af2"/>
        <w:ind w:firstLine="0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0,2; 0,3; 0,5; 1; 2; 3; 4; 5; 6; 7;10; 15; 20; 30; 50; 75;100; 150; 200; 400; 500; 600; 750; 1000; 1250; 1500; 2000; 2500; 3000; 3500;4000; 4500; 5000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>.</w:t>
      </w:r>
    </w:p>
    <w:p w14:paraId="2456058B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Нормы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ости, приведенные в табл. 9.1 повышают на одну ступень по шкале </w:t>
      </w:r>
      <w:r>
        <w:rPr>
          <w:sz w:val="28"/>
        </w:rPr>
        <w:t>освещённ</w:t>
      </w:r>
      <w:r w:rsidRPr="00636403">
        <w:rPr>
          <w:sz w:val="28"/>
        </w:rPr>
        <w:t>ости в следующих случаях:</w:t>
      </w:r>
    </w:p>
    <w:p w14:paraId="131F70A7" w14:textId="77777777" w:rsidR="005D6397" w:rsidRPr="009C274A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а) при работах </w:t>
      </w:r>
      <w:r w:rsidRPr="00636403">
        <w:rPr>
          <w:sz w:val="28"/>
          <w:lang w:val="en-US"/>
        </w:rPr>
        <w:t>I</w:t>
      </w:r>
      <w:r w:rsidRPr="00636403">
        <w:rPr>
          <w:sz w:val="28"/>
        </w:rPr>
        <w:t>-</w:t>
      </w:r>
      <w:r w:rsidRPr="00636403">
        <w:rPr>
          <w:sz w:val="28"/>
          <w:lang w:val="en-US"/>
        </w:rPr>
        <w:t>IV</w:t>
      </w:r>
      <w:r w:rsidRPr="00636403">
        <w:rPr>
          <w:sz w:val="28"/>
        </w:rPr>
        <w:t xml:space="preserve"> разряда, если зрительная работа выполняется более половины рабочего дня;</w:t>
      </w:r>
    </w:p>
    <w:p w14:paraId="38317143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 w:rsidRPr="00636403">
        <w:rPr>
          <w:sz w:val="28"/>
        </w:rPr>
        <w:t xml:space="preserve">б) при повышенной опасности травматизма, если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от системы общего освещения составляет 200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 и менее;</w:t>
      </w:r>
    </w:p>
    <w:p w14:paraId="5BD2F2D3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 w:rsidRPr="00636403">
        <w:rPr>
          <w:sz w:val="28"/>
        </w:rPr>
        <w:t xml:space="preserve">в) при специальных повышенных санитарных требованиях (на предприятиях пищевой и химико-фармацевтической промышленности), если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от системы общего освещения 500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 и менее;</w:t>
      </w:r>
    </w:p>
    <w:p w14:paraId="46BA808A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 w:rsidRPr="00636403">
        <w:rPr>
          <w:sz w:val="28"/>
        </w:rPr>
        <w:t xml:space="preserve"> г) при работе или производственном обучении подростков, если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от системы общего освещения 300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 и менее;</w:t>
      </w:r>
    </w:p>
    <w:p w14:paraId="7BE1F995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 w:rsidRPr="00636403">
        <w:rPr>
          <w:sz w:val="28"/>
        </w:rPr>
        <w:t xml:space="preserve">д) при отсутствии естественного света и постоянном пребывании работающих, если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от системы общего освещения 750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 и менее;</w:t>
      </w:r>
    </w:p>
    <w:p w14:paraId="2730C5F6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 w:rsidRPr="00636403">
        <w:rPr>
          <w:sz w:val="28"/>
        </w:rPr>
        <w:t>е) при наблюдении деталей, вращающихся со скоростью, равной или более 500 об/мин, или объектов, движущихся со скоростью, равной или более 1,5 м/мин;</w:t>
      </w:r>
    </w:p>
    <w:p w14:paraId="15273986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 w:rsidRPr="00636403">
        <w:rPr>
          <w:sz w:val="28"/>
        </w:rPr>
        <w:t>ж) при постоянном поиске объектов различения на поверхности размером 0,1 м</w:t>
      </w:r>
      <w:r w:rsidRPr="00636403">
        <w:rPr>
          <w:sz w:val="28"/>
          <w:vertAlign w:val="superscript"/>
        </w:rPr>
        <w:t xml:space="preserve">2 </w:t>
      </w:r>
      <w:r w:rsidRPr="00636403">
        <w:rPr>
          <w:sz w:val="28"/>
        </w:rPr>
        <w:t>и более;</w:t>
      </w:r>
    </w:p>
    <w:p w14:paraId="1CD68447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sz w:val="28"/>
        </w:rPr>
      </w:pPr>
      <w:r w:rsidRPr="00636403">
        <w:rPr>
          <w:sz w:val="28"/>
        </w:rPr>
        <w:t>з) в помещениях, где более половины работающих старше 40 лет.</w:t>
      </w:r>
    </w:p>
    <w:p w14:paraId="6C9D4CEA" w14:textId="77777777" w:rsidR="005D6397" w:rsidRPr="00636403" w:rsidRDefault="005D6397" w:rsidP="005D6397">
      <w:pPr>
        <w:tabs>
          <w:tab w:val="left" w:pos="360"/>
        </w:tabs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 w:rsidRPr="00636403">
        <w:rPr>
          <w:sz w:val="28"/>
        </w:rPr>
        <w:t xml:space="preserve">При наличии одновременно нескольких признаков нормы </w:t>
      </w:r>
      <w:r>
        <w:rPr>
          <w:sz w:val="28"/>
        </w:rPr>
        <w:t>освещённ</w:t>
      </w:r>
      <w:r w:rsidRPr="00636403">
        <w:rPr>
          <w:sz w:val="28"/>
        </w:rPr>
        <w:t>ости следует повышать не более чем на одну ступень.</w:t>
      </w:r>
    </w:p>
    <w:p w14:paraId="699CA4E4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636403">
        <w:rPr>
          <w:sz w:val="28"/>
        </w:rPr>
        <w:t xml:space="preserve">В помещении должна быть обеспечена равномерность и устойчивость уровня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ости. В поле зрения должна отсутствовать прямая (от самих источников) и отраженная блескость. Последняя </w:t>
      </w:r>
      <w:r w:rsidRPr="00636403">
        <w:rPr>
          <w:sz w:val="28"/>
        </w:rPr>
        <w:lastRenderedPageBreak/>
        <w:t>определяет снижение видимости вследствие чрезмерного увеличения яркости рабочей поверхности и вуалирующего действия, снижающего контраст между объектом и фоном.</w:t>
      </w:r>
    </w:p>
    <w:p w14:paraId="396EB0A5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szCs w:val="20"/>
        </w:rPr>
      </w:pPr>
      <w:r w:rsidRPr="00636403">
        <w:rPr>
          <w:sz w:val="28"/>
        </w:rPr>
        <w:t xml:space="preserve">Слепящее действие осветительной установки оценивается показателем </w:t>
      </w:r>
      <w:proofErr w:type="spellStart"/>
      <w:r w:rsidRPr="00636403">
        <w:rPr>
          <w:sz w:val="28"/>
        </w:rPr>
        <w:t>ослепленности</w:t>
      </w:r>
      <w:proofErr w:type="spellEnd"/>
      <w:r w:rsidRPr="00636403">
        <w:rPr>
          <w:sz w:val="28"/>
        </w:rPr>
        <w:t xml:space="preserve"> </w:t>
      </w:r>
      <w:r w:rsidRPr="00636403">
        <w:rPr>
          <w:i/>
          <w:iCs/>
          <w:sz w:val="28"/>
          <w:lang w:val="en-US"/>
        </w:rPr>
        <w:t>P</w:t>
      </w:r>
      <w:r w:rsidRPr="00636403">
        <w:rPr>
          <w:i/>
          <w:iCs/>
          <w:sz w:val="28"/>
        </w:rPr>
        <w:t>,</w:t>
      </w:r>
      <w:r w:rsidRPr="00636403">
        <w:rPr>
          <w:sz w:val="28"/>
        </w:rPr>
        <w:t xml:space="preserve"> определяемым выражением:</w:t>
      </w:r>
    </w:p>
    <w:p w14:paraId="667B8068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2832" w:firstLine="708"/>
        <w:jc w:val="both"/>
        <w:rPr>
          <w:sz w:val="28"/>
          <w:szCs w:val="20"/>
        </w:rPr>
      </w:pPr>
      <w:r w:rsidRPr="00636403">
        <w:rPr>
          <w:i/>
          <w:iCs/>
          <w:sz w:val="28"/>
          <w:lang w:val="en-US"/>
        </w:rPr>
        <w:t>P</w:t>
      </w:r>
      <w:r w:rsidRPr="00636403">
        <w:rPr>
          <w:sz w:val="28"/>
        </w:rPr>
        <w:t>=1000(</w:t>
      </w:r>
      <w:r w:rsidRPr="00636403">
        <w:rPr>
          <w:i/>
          <w:iCs/>
          <w:sz w:val="28"/>
          <w:lang w:val="en-US"/>
        </w:rPr>
        <w:t>S</w:t>
      </w:r>
      <w:r w:rsidRPr="00636403">
        <w:rPr>
          <w:sz w:val="28"/>
        </w:rPr>
        <w:t xml:space="preserve">-1) </w:t>
      </w:r>
      <w:r w:rsidRPr="00636403">
        <w:rPr>
          <w:sz w:val="28"/>
        </w:rPr>
        <w:tab/>
      </w:r>
      <w:r w:rsidRPr="00636403">
        <w:rPr>
          <w:sz w:val="28"/>
        </w:rPr>
        <w:tab/>
      </w:r>
      <w:r w:rsidRPr="00636403">
        <w:rPr>
          <w:sz w:val="28"/>
        </w:rPr>
        <w:tab/>
        <w:t xml:space="preserve"> </w:t>
      </w:r>
      <w:r w:rsidRPr="00636403">
        <w:rPr>
          <w:sz w:val="28"/>
        </w:rPr>
        <w:tab/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  </w:t>
      </w:r>
      <w:r w:rsidRPr="00636403">
        <w:rPr>
          <w:sz w:val="28"/>
        </w:rPr>
        <w:t xml:space="preserve"> (</w:t>
      </w:r>
      <w:proofErr w:type="gramEnd"/>
      <w:r w:rsidRPr="00636403">
        <w:rPr>
          <w:sz w:val="28"/>
        </w:rPr>
        <w:t>9.5)</w:t>
      </w:r>
    </w:p>
    <w:p w14:paraId="2AFA0726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vertAlign w:val="subscript"/>
        </w:rPr>
      </w:pPr>
      <w:r w:rsidRPr="00636403">
        <w:rPr>
          <w:sz w:val="28"/>
        </w:rPr>
        <w:t xml:space="preserve">где </w:t>
      </w:r>
      <w:r w:rsidRPr="00636403">
        <w:rPr>
          <w:i/>
          <w:iCs/>
          <w:sz w:val="28"/>
          <w:lang w:val="en-US"/>
        </w:rPr>
        <w:t>S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– </w:t>
      </w:r>
      <w:r w:rsidRPr="00636403">
        <w:rPr>
          <w:sz w:val="28"/>
        </w:rPr>
        <w:t xml:space="preserve">коэффициент </w:t>
      </w:r>
      <w:proofErr w:type="spellStart"/>
      <w:r w:rsidRPr="00636403">
        <w:rPr>
          <w:sz w:val="28"/>
        </w:rPr>
        <w:t>ослепленности</w:t>
      </w:r>
      <w:proofErr w:type="spellEnd"/>
      <w:r w:rsidRPr="00636403">
        <w:rPr>
          <w:sz w:val="28"/>
        </w:rPr>
        <w:t>, равный отношению пороговых разностей яркости при наличии и отсутствии слепящих источников в поле зрения.</w:t>
      </w:r>
    </w:p>
    <w:p w14:paraId="54F10FD3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 w:rsidRPr="00636403">
        <w:rPr>
          <w:sz w:val="28"/>
        </w:rPr>
        <w:t xml:space="preserve">Критерий оценки относительной глубины колебаний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в осветительной установке в результате изменения во времени светового потока источников света при их питании переменным током определяется показателем пульсации </w:t>
      </w:r>
      <w:r>
        <w:rPr>
          <w:sz w:val="28"/>
        </w:rPr>
        <w:t>освещённ</w:t>
      </w:r>
      <w:r w:rsidRPr="00636403">
        <w:rPr>
          <w:sz w:val="28"/>
        </w:rPr>
        <w:t>ости, который определяется по формуле</w:t>
      </w:r>
    </w:p>
    <w:p w14:paraId="3EF8F56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</w:p>
    <w:p w14:paraId="6FEA815F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2832" w:firstLine="708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макс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мин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cp</m:t>
                </m:r>
              </m:sub>
            </m:sSub>
          </m:den>
        </m:f>
        <m:r>
          <w:rPr>
            <w:rFonts w:ascii="Cambria Math" w:hAnsi="Cambria Math"/>
            <w:sz w:val="28"/>
          </w:rPr>
          <m:t>∙100%</m:t>
        </m:r>
      </m:oMath>
      <w:r w:rsidRPr="00636403">
        <w:rPr>
          <w:sz w:val="28"/>
        </w:rPr>
        <w:tab/>
      </w:r>
      <w:r w:rsidRPr="00636403">
        <w:rPr>
          <w:sz w:val="28"/>
        </w:rPr>
        <w:tab/>
      </w:r>
      <w:r w:rsidRPr="00636403">
        <w:rPr>
          <w:sz w:val="28"/>
        </w:rPr>
        <w:tab/>
      </w:r>
      <w:r>
        <w:rPr>
          <w:sz w:val="28"/>
        </w:rPr>
        <w:t xml:space="preserve">   </w:t>
      </w:r>
      <w:r w:rsidRPr="00636403">
        <w:rPr>
          <w:sz w:val="28"/>
        </w:rPr>
        <w:t xml:space="preserve"> (9.6)</w:t>
      </w:r>
    </w:p>
    <w:p w14:paraId="12721260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jc w:val="center"/>
        <w:rPr>
          <w:sz w:val="28"/>
        </w:rPr>
      </w:pPr>
    </w:p>
    <w:p w14:paraId="3D379FE7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 w:rsidRPr="00636403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636403">
        <w:rPr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мин</m:t>
            </m:r>
          </m:sub>
        </m:sSub>
      </m:oMath>
      <w:r w:rsidRPr="00636403">
        <w:rPr>
          <w:sz w:val="28"/>
        </w:rPr>
        <w:t xml:space="preserve"> – соответственно максимальное и минимальное значения освещённости за период ее колебания,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cp</m:t>
            </m:r>
          </m:sub>
        </m:sSub>
      </m:oMath>
      <w:r w:rsidRPr="00636403">
        <w:rPr>
          <w:sz w:val="28"/>
          <w:vertAlign w:val="subscript"/>
        </w:rPr>
        <w:t xml:space="preserve"> </w:t>
      </w:r>
      <w:r w:rsidRPr="00636403">
        <w:rPr>
          <w:sz w:val="28"/>
        </w:rPr>
        <w:t xml:space="preserve">– среднее значение освещённости за этот же период,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>.</w:t>
      </w:r>
    </w:p>
    <w:p w14:paraId="19FE2F25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 w:rsidRPr="00636403">
        <w:rPr>
          <w:sz w:val="28"/>
        </w:rPr>
        <w:t>Для уменьшения коэффициента пульсации используют следующие способы: включение светильников в разные фазы электрической сети, питание током повышенной частоты, использование высокочастотных пускорегулирующих аппаратов и др.</w:t>
      </w:r>
    </w:p>
    <w:p w14:paraId="47636A3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sz w:val="28"/>
        </w:rPr>
      </w:pPr>
      <w:r w:rsidRPr="00636403">
        <w:rPr>
          <w:sz w:val="28"/>
        </w:rPr>
        <w:t>Коэффициент пульсации освещённости от общего искусственного освещения не должен превышать нормативных значений приведённых в табл.9.1, регламентируемых в зависимости от функционального назначения помещения.</w:t>
      </w:r>
    </w:p>
    <w:p w14:paraId="4BEDCC24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both"/>
        <w:rPr>
          <w:bCs/>
          <w:iCs/>
          <w:sz w:val="28"/>
        </w:rPr>
      </w:pPr>
      <w:bookmarkStart w:id="7" w:name="_Hlk505692411"/>
      <w:r w:rsidRPr="00636403">
        <w:rPr>
          <w:bCs/>
          <w:iCs/>
          <w:sz w:val="28"/>
        </w:rPr>
        <w:t xml:space="preserve">Объединённый показатель дискомфорта </w:t>
      </w:r>
      <w:r w:rsidRPr="00636403">
        <w:rPr>
          <w:bCs/>
          <w:iCs/>
          <w:sz w:val="28"/>
          <w:lang w:val="en-US"/>
        </w:rPr>
        <w:t>UGR</w:t>
      </w:r>
      <w:r w:rsidRPr="00636403">
        <w:rPr>
          <w:bCs/>
          <w:iCs/>
          <w:sz w:val="28"/>
        </w:rPr>
        <w:t xml:space="preserve"> – общеевропейский критерий оценки дискомфортной блёскости, вызывающей неприятные ощущения при неравномерном распределении яркостей в поле зрения, определяемый по формуле:</w:t>
      </w:r>
    </w:p>
    <w:p w14:paraId="7CBD61F5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2832" w:firstLine="708"/>
        <w:jc w:val="both"/>
        <w:rPr>
          <w:bCs/>
          <w:iCs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UGR</m:t>
        </m:r>
        <m:r>
          <w:rPr>
            <w:rFonts w:ascii="Cambria Math" w:hAnsi="Cambria Math"/>
            <w:sz w:val="28"/>
          </w:rPr>
          <m:t>=8</m:t>
        </m:r>
        <m:func>
          <m:funcPr>
            <m:ctrlPr>
              <w:rPr>
                <w:rFonts w:ascii="Cambria Math" w:hAnsi="Cambria Math"/>
                <w:bCs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iCs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0,25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e>
            </m:d>
          </m:e>
        </m:func>
        <m:r>
          <w:rPr>
            <w:rFonts w:ascii="Cambria Math" w:hAnsi="Cambria Math"/>
            <w:sz w:val="28"/>
          </w:rPr>
          <m:t xml:space="preserve"> </m:t>
        </m:r>
      </m:oMath>
      <w:r w:rsidRPr="00636403">
        <w:rPr>
          <w:sz w:val="28"/>
        </w:rPr>
        <w:tab/>
      </w:r>
      <w:r w:rsidRPr="00636403">
        <w:rPr>
          <w:sz w:val="28"/>
        </w:rPr>
        <w:tab/>
      </w:r>
      <w:r>
        <w:rPr>
          <w:sz w:val="28"/>
        </w:rPr>
        <w:t xml:space="preserve">   </w:t>
      </w:r>
      <w:r w:rsidRPr="00636403">
        <w:rPr>
          <w:sz w:val="28"/>
        </w:rPr>
        <w:t xml:space="preserve"> (9.7)</w:t>
      </w:r>
    </w:p>
    <w:p w14:paraId="0863EEE4" w14:textId="77777777" w:rsidR="005D6397" w:rsidRPr="009C274A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 xml:space="preserve">i </m:t>
            </m:r>
          </m:sub>
        </m:sSub>
      </m:oMath>
      <w:r w:rsidRPr="00636403">
        <w:rPr>
          <w:sz w:val="28"/>
          <w:szCs w:val="20"/>
        </w:rPr>
        <w:t>– яркость блесткого источника, 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r w:rsidRPr="00636403">
        <w:rPr>
          <w:sz w:val="28"/>
          <w:szCs w:val="20"/>
        </w:rPr>
        <w:t>;</w:t>
      </w:r>
    </w:p>
    <w:p w14:paraId="7CD0501B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 xml:space="preserve">i </m:t>
            </m:r>
          </m:sub>
        </m:sSub>
      </m:oMath>
      <w:r w:rsidRPr="00636403">
        <w:rPr>
          <w:sz w:val="28"/>
          <w:szCs w:val="20"/>
        </w:rPr>
        <w:t>– угловой размер блесткого источника, стер;</w:t>
      </w:r>
    </w:p>
    <w:p w14:paraId="5E9E0D40" w14:textId="77777777" w:rsidR="005D6397" w:rsidRPr="009C274A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i</m:t>
            </m:r>
          </m:sub>
        </m:sSub>
      </m:oMath>
      <w:r w:rsidRPr="00636403">
        <w:rPr>
          <w:sz w:val="28"/>
          <w:szCs w:val="20"/>
        </w:rPr>
        <w:t xml:space="preserve"> – индекс позиции блесткого источника относительно линии зрения;</w:t>
      </w:r>
    </w:p>
    <w:p w14:paraId="706F2A63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636403">
        <w:rPr>
          <w:sz w:val="28"/>
          <w:szCs w:val="20"/>
        </w:rPr>
        <w:t>– яркость адаптации, 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r w:rsidRPr="00636403">
        <w:rPr>
          <w:sz w:val="28"/>
          <w:szCs w:val="20"/>
        </w:rPr>
        <w:t>.</w:t>
      </w:r>
    </w:p>
    <w:p w14:paraId="73BA0582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</w:p>
    <w:p w14:paraId="42723BA5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636403">
        <w:rPr>
          <w:sz w:val="28"/>
          <w:szCs w:val="20"/>
        </w:rPr>
        <w:t>Объединённый</w:t>
      </w:r>
      <w:r>
        <w:rPr>
          <w:sz w:val="28"/>
          <w:szCs w:val="20"/>
        </w:rPr>
        <w:t xml:space="preserve"> </w:t>
      </w:r>
      <w:r w:rsidRPr="00636403">
        <w:rPr>
          <w:sz w:val="28"/>
          <w:szCs w:val="20"/>
        </w:rPr>
        <w:t>показатель дискомфорта UGR связан с показателем дискомфорта М по формуле:</w:t>
      </w:r>
    </w:p>
    <w:p w14:paraId="336706AE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rFonts w:ascii="Arial" w:hAnsi="Arial" w:cs="Arial"/>
          <w:sz w:val="20"/>
          <w:szCs w:val="20"/>
        </w:rPr>
      </w:pPr>
    </w:p>
    <w:p w14:paraId="1277FD9B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left="2832" w:firstLine="708"/>
        <w:jc w:val="both"/>
        <w:rPr>
          <w:sz w:val="28"/>
          <w:szCs w:val="20"/>
        </w:rPr>
      </w:pPr>
      <w:r w:rsidRPr="00636403">
        <w:rPr>
          <w:sz w:val="28"/>
          <w:szCs w:val="20"/>
          <w:lang w:val="en-US"/>
        </w:rPr>
        <w:lastRenderedPageBreak/>
        <w:t>UGR</w:t>
      </w:r>
      <w:r w:rsidRPr="00636403">
        <w:rPr>
          <w:sz w:val="28"/>
          <w:szCs w:val="20"/>
        </w:rPr>
        <w:t xml:space="preserve"> = 16</w:t>
      </w:r>
      <w:proofErr w:type="spellStart"/>
      <w:r w:rsidRPr="00636403">
        <w:rPr>
          <w:sz w:val="28"/>
          <w:szCs w:val="20"/>
          <w:lang w:val="en-US"/>
        </w:rPr>
        <w:t>lgM</w:t>
      </w:r>
      <w:proofErr w:type="spellEnd"/>
      <w:r w:rsidRPr="00636403">
        <w:rPr>
          <w:sz w:val="28"/>
          <w:szCs w:val="20"/>
        </w:rPr>
        <w:t xml:space="preserve"> – 4,8 </w:t>
      </w:r>
      <w:r w:rsidRPr="00636403">
        <w:rPr>
          <w:sz w:val="28"/>
          <w:szCs w:val="20"/>
        </w:rPr>
        <w:tab/>
      </w:r>
      <w:r w:rsidRPr="00636403">
        <w:rPr>
          <w:sz w:val="28"/>
          <w:szCs w:val="20"/>
        </w:rPr>
        <w:tab/>
      </w:r>
      <w:r w:rsidRPr="00636403">
        <w:rPr>
          <w:sz w:val="28"/>
          <w:szCs w:val="20"/>
        </w:rPr>
        <w:tab/>
      </w:r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 xml:space="preserve">  </w:t>
      </w:r>
      <w:r w:rsidRPr="00636403">
        <w:rPr>
          <w:sz w:val="28"/>
          <w:szCs w:val="20"/>
        </w:rPr>
        <w:t xml:space="preserve"> (</w:t>
      </w:r>
      <w:proofErr w:type="gramEnd"/>
      <w:r w:rsidRPr="00636403">
        <w:rPr>
          <w:sz w:val="28"/>
          <w:szCs w:val="20"/>
        </w:rPr>
        <w:t>9.8)</w:t>
      </w:r>
    </w:p>
    <w:p w14:paraId="2048E639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center"/>
        <w:rPr>
          <w:sz w:val="28"/>
          <w:szCs w:val="20"/>
        </w:rPr>
      </w:pPr>
    </w:p>
    <w:p w14:paraId="27B4D40D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636403">
        <w:rPr>
          <w:sz w:val="28"/>
          <w:szCs w:val="20"/>
        </w:rPr>
        <w:t>где М – показатель дискомфорта.</w:t>
      </w:r>
    </w:p>
    <w:p w14:paraId="5F37CB2A" w14:textId="77777777" w:rsidR="005D6397" w:rsidRPr="009C274A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  <w:vertAlign w:val="subscript"/>
        </w:rPr>
      </w:pPr>
      <w:r w:rsidRPr="00636403">
        <w:rPr>
          <w:sz w:val="28"/>
          <w:szCs w:val="20"/>
        </w:rPr>
        <w:t>Показатель дискомфорта М – критерий оценки дискомфортной блёскости, вызывающий неприятные ощущения при неравномерном распределении яркостей в поле зрения, выражающийся формулой</w:t>
      </w:r>
    </w:p>
    <w:p w14:paraId="7A79FF4B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left="2832" w:firstLine="708"/>
        <w:jc w:val="both"/>
        <w:rPr>
          <w:sz w:val="28"/>
          <w:szCs w:val="20"/>
        </w:rPr>
      </w:pPr>
      <m:oMath>
        <m:r>
          <w:rPr>
            <w:rFonts w:ascii="Cambria Math" w:hAnsi="Cambria Math"/>
            <w:sz w:val="28"/>
            <w:szCs w:val="20"/>
          </w:rPr>
          <m:t xml:space="preserve">М= </m:t>
        </m:r>
        <m:f>
          <m:f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0"/>
                  </w:rPr>
                  <m:t>0,5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θ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aд</m:t>
                </m:r>
              </m:sub>
              <m:sup>
                <m:r>
                  <w:rPr>
                    <w:rFonts w:ascii="Cambria Math" w:hAnsi="Cambria Math"/>
                    <w:sz w:val="28"/>
                    <w:szCs w:val="20"/>
                  </w:rPr>
                  <m:t>0,5</m:t>
                </m:r>
              </m:sup>
            </m:sSubSup>
          </m:den>
        </m:f>
        <m:r>
          <w:rPr>
            <w:rFonts w:ascii="Cambria Math" w:hAnsi="Cambria Math"/>
            <w:sz w:val="28"/>
            <w:szCs w:val="20"/>
          </w:rPr>
          <m:t xml:space="preserve"> </m:t>
        </m:r>
      </m:oMath>
      <w:r w:rsidRPr="00636403">
        <w:rPr>
          <w:sz w:val="28"/>
          <w:szCs w:val="20"/>
        </w:rPr>
        <w:tab/>
      </w:r>
      <w:r w:rsidRPr="00636403">
        <w:rPr>
          <w:sz w:val="28"/>
          <w:szCs w:val="20"/>
        </w:rPr>
        <w:tab/>
      </w:r>
      <w:r w:rsidRPr="00636403">
        <w:rPr>
          <w:sz w:val="28"/>
          <w:szCs w:val="20"/>
        </w:rPr>
        <w:tab/>
      </w:r>
      <w:r w:rsidRPr="00636403">
        <w:rPr>
          <w:sz w:val="28"/>
          <w:szCs w:val="20"/>
        </w:rPr>
        <w:tab/>
      </w:r>
      <w:r w:rsidRPr="00636403">
        <w:rPr>
          <w:sz w:val="28"/>
          <w:szCs w:val="20"/>
        </w:rPr>
        <w:tab/>
      </w:r>
      <w:r>
        <w:rPr>
          <w:sz w:val="28"/>
          <w:szCs w:val="20"/>
        </w:rPr>
        <w:t xml:space="preserve">   </w:t>
      </w:r>
      <w:r w:rsidRPr="00636403">
        <w:rPr>
          <w:sz w:val="28"/>
          <w:szCs w:val="20"/>
        </w:rPr>
        <w:t xml:space="preserve"> (9.9)</w:t>
      </w:r>
    </w:p>
    <w:p w14:paraId="3543D5CF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</w:p>
    <w:p w14:paraId="066E3FE4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636403">
        <w:rPr>
          <w:sz w:val="28"/>
          <w:szCs w:val="20"/>
        </w:rPr>
        <w:t>где</w:t>
      </w:r>
      <w:r>
        <w:rPr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c</m:t>
            </m:r>
          </m:sub>
        </m:sSub>
        <m:r>
          <w:rPr>
            <w:rFonts w:ascii="Cambria Math"/>
            <w:sz w:val="28"/>
            <w:szCs w:val="20"/>
          </w:rPr>
          <m:t>-</m:t>
        </m:r>
      </m:oMath>
      <w:r w:rsidRPr="00636403">
        <w:rPr>
          <w:sz w:val="28"/>
          <w:szCs w:val="20"/>
        </w:rPr>
        <w:t xml:space="preserve"> яркость блесткого источника, 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r w:rsidRPr="00636403">
        <w:rPr>
          <w:sz w:val="28"/>
          <w:szCs w:val="20"/>
        </w:rPr>
        <w:t xml:space="preserve"> ;</w:t>
      </w:r>
    </w:p>
    <w:p w14:paraId="4E95D190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636403">
        <w:rPr>
          <w:i/>
          <w:sz w:val="28"/>
          <w:szCs w:val="20"/>
        </w:rPr>
        <w:t>ω</w:t>
      </w:r>
      <w:r w:rsidRPr="00636403">
        <w:rPr>
          <w:sz w:val="28"/>
          <w:szCs w:val="20"/>
        </w:rPr>
        <w:t xml:space="preserve"> – угловой размер </w:t>
      </w:r>
      <w:proofErr w:type="spellStart"/>
      <w:r w:rsidRPr="00636403">
        <w:rPr>
          <w:sz w:val="28"/>
          <w:szCs w:val="20"/>
        </w:rPr>
        <w:t>бл</w:t>
      </w:r>
      <w:r>
        <w:rPr>
          <w:sz w:val="28"/>
          <w:szCs w:val="20"/>
        </w:rPr>
        <w:t>ё</w:t>
      </w:r>
      <w:r w:rsidRPr="00636403">
        <w:rPr>
          <w:sz w:val="28"/>
          <w:szCs w:val="20"/>
        </w:rPr>
        <w:t>сткого</w:t>
      </w:r>
      <w:proofErr w:type="spellEnd"/>
      <w:r w:rsidRPr="00636403">
        <w:rPr>
          <w:sz w:val="28"/>
          <w:szCs w:val="20"/>
        </w:rPr>
        <w:t xml:space="preserve"> источника, стер.;</w:t>
      </w:r>
    </w:p>
    <w:p w14:paraId="649562F1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θ</m:t>
            </m:r>
          </m:sub>
        </m:sSub>
        <m:r>
          <w:rPr>
            <w:rFonts w:ascii="Cambria Math" w:hAnsi="Cambria Math"/>
            <w:sz w:val="28"/>
            <w:szCs w:val="20"/>
          </w:rPr>
          <m:t>-</m:t>
        </m:r>
      </m:oMath>
      <w:r w:rsidRPr="00636403">
        <w:rPr>
          <w:sz w:val="28"/>
          <w:szCs w:val="20"/>
        </w:rPr>
        <w:t xml:space="preserve"> индекс позиции бесткого источника относительно линии зрения;</w:t>
      </w:r>
    </w:p>
    <w:p w14:paraId="5201AB64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ад</m:t>
            </m:r>
          </m:sub>
        </m:sSub>
      </m:oMath>
      <w:r w:rsidRPr="00636403">
        <w:rPr>
          <w:sz w:val="28"/>
          <w:szCs w:val="20"/>
        </w:rPr>
        <w:t xml:space="preserve"> – яркость адаптации, кд/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0"/>
              </w:rPr>
              <m:t>2</m:t>
            </m:r>
          </m:sup>
        </m:sSup>
      </m:oMath>
      <w:r w:rsidRPr="00636403">
        <w:rPr>
          <w:sz w:val="28"/>
          <w:szCs w:val="20"/>
        </w:rPr>
        <w:t>.</w:t>
      </w:r>
    </w:p>
    <w:p w14:paraId="2518EE20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</w:p>
    <w:p w14:paraId="48741073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636403">
        <w:rPr>
          <w:sz w:val="28"/>
          <w:szCs w:val="20"/>
        </w:rPr>
        <w:t>При проектировании объединенный показатель дискомфорта рассчитывается инженерным методом с помощью программных средств на основе фотометрических данных светильников и расположения их в помещении, не имеет инструментальных методов контроля.</w:t>
      </w:r>
    </w:p>
    <w:p w14:paraId="27A7E8EA" w14:textId="77777777" w:rsidR="005D6397" w:rsidRPr="00636403" w:rsidRDefault="005D6397" w:rsidP="005D6397">
      <w:pPr>
        <w:widowControl w:val="0"/>
        <w:autoSpaceDE w:val="0"/>
        <w:autoSpaceDN w:val="0"/>
        <w:adjustRightInd w:val="0"/>
        <w:ind w:firstLine="568"/>
        <w:jc w:val="both"/>
        <w:rPr>
          <w:sz w:val="28"/>
          <w:szCs w:val="20"/>
        </w:rPr>
      </w:pPr>
      <w:r w:rsidRPr="00636403">
        <w:rPr>
          <w:sz w:val="28"/>
          <w:szCs w:val="20"/>
        </w:rPr>
        <w:t>Объединенный показатель дискомфорта оценивается только при наличии жалоб работающих на наличие посторонних ярких источников света в поле зрения.</w:t>
      </w:r>
    </w:p>
    <w:bookmarkEnd w:id="7"/>
    <w:p w14:paraId="6F9F2A61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center"/>
        <w:rPr>
          <w:b/>
          <w:bCs/>
          <w:i/>
          <w:iCs/>
          <w:sz w:val="28"/>
        </w:rPr>
      </w:pPr>
    </w:p>
    <w:p w14:paraId="4829AF1E" w14:textId="77777777" w:rsidR="005D6397" w:rsidRDefault="005D6397" w:rsidP="005D6397">
      <w:pPr>
        <w:overflowPunct w:val="0"/>
        <w:autoSpaceDE w:val="0"/>
        <w:autoSpaceDN w:val="0"/>
        <w:adjustRightInd w:val="0"/>
        <w:ind w:firstLine="708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Расчё</w:t>
      </w:r>
      <w:r w:rsidRPr="00636403">
        <w:rPr>
          <w:b/>
          <w:bCs/>
          <w:iCs/>
          <w:sz w:val="28"/>
        </w:rPr>
        <w:t>т и контроль освещения</w:t>
      </w:r>
    </w:p>
    <w:p w14:paraId="022FF0B0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8"/>
        <w:jc w:val="center"/>
        <w:rPr>
          <w:b/>
          <w:bCs/>
          <w:iCs/>
          <w:sz w:val="28"/>
        </w:rPr>
      </w:pPr>
    </w:p>
    <w:p w14:paraId="04313ACD" w14:textId="77777777" w:rsidR="005D6397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Расчё</w:t>
      </w:r>
      <w:r w:rsidRPr="00636403">
        <w:rPr>
          <w:sz w:val="28"/>
        </w:rPr>
        <w:t xml:space="preserve">т искусственного освещения может выполняться различными методами. Наиболее распространенным в проектной практике является </w:t>
      </w:r>
      <w:r>
        <w:rPr>
          <w:sz w:val="28"/>
        </w:rPr>
        <w:t>расчё</w:t>
      </w:r>
      <w:r w:rsidRPr="00636403">
        <w:rPr>
          <w:sz w:val="28"/>
        </w:rPr>
        <w:t xml:space="preserve">т освещения </w:t>
      </w:r>
      <w:r w:rsidRPr="00636403">
        <w:rPr>
          <w:sz w:val="28"/>
          <w:u w:val="single"/>
        </w:rPr>
        <w:t>по методу коэффициента использования светового потока</w:t>
      </w:r>
      <w:r w:rsidRPr="00636403">
        <w:rPr>
          <w:sz w:val="28"/>
        </w:rPr>
        <w:t xml:space="preserve">, который предназначен для </w:t>
      </w:r>
      <w:r>
        <w:rPr>
          <w:sz w:val="28"/>
        </w:rPr>
        <w:t>расчё</w:t>
      </w:r>
      <w:r w:rsidRPr="00636403">
        <w:rPr>
          <w:sz w:val="28"/>
        </w:rPr>
        <w:t>та общего равномерного освещения горизонтальных поверхностей.</w:t>
      </w:r>
    </w:p>
    <w:p w14:paraId="6FA97A0D" w14:textId="77777777" w:rsidR="005D6397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Расчё</w:t>
      </w:r>
      <w:r w:rsidRPr="00636403">
        <w:rPr>
          <w:sz w:val="28"/>
        </w:rPr>
        <w:t>тное уравнение метода</w:t>
      </w:r>
    </w:p>
    <w:p w14:paraId="53BC42AB" w14:textId="77777777" w:rsidR="005D6397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</w:rPr>
      </w:pPr>
    </w:p>
    <w:p w14:paraId="785671B6" w14:textId="77777777" w:rsidR="005D6397" w:rsidRDefault="005D6397" w:rsidP="005D6397">
      <w:pPr>
        <w:overflowPunct w:val="0"/>
        <w:autoSpaceDE w:val="0"/>
        <w:autoSpaceDN w:val="0"/>
        <w:adjustRightInd w:val="0"/>
        <w:ind w:firstLine="709"/>
        <w:jc w:val="right"/>
        <w:rPr>
          <w:sz w:val="28"/>
        </w:rPr>
      </w:pPr>
      <w:r w:rsidRPr="00636403">
        <w:rPr>
          <w:sz w:val="28"/>
        </w:rPr>
        <w:t>Ф = (</w:t>
      </w:r>
      <w:r w:rsidRPr="00636403">
        <w:rPr>
          <w:i/>
          <w:iCs/>
          <w:sz w:val="28"/>
          <w:lang w:val="en-US"/>
        </w:rPr>
        <w:t>E</w:t>
      </w:r>
      <w:r w:rsidRPr="00636403">
        <w:rPr>
          <w:sz w:val="28"/>
          <w:vertAlign w:val="subscript"/>
        </w:rPr>
        <w:t>н</w:t>
      </w:r>
      <w:r w:rsidRPr="00636403">
        <w:rPr>
          <w:sz w:val="28"/>
        </w:rPr>
        <w:t xml:space="preserve"> </w:t>
      </w:r>
      <w:proofErr w:type="spellStart"/>
      <w:r w:rsidRPr="00636403">
        <w:rPr>
          <w:i/>
          <w:iCs/>
          <w:sz w:val="28"/>
          <w:lang w:val="en-US"/>
        </w:rPr>
        <w:t>kSz</w:t>
      </w:r>
      <w:proofErr w:type="spellEnd"/>
      <w:r w:rsidRPr="00636403">
        <w:rPr>
          <w:sz w:val="28"/>
        </w:rPr>
        <w:t>)</w:t>
      </w:r>
      <w:proofErr w:type="gramStart"/>
      <w:r w:rsidRPr="00636403">
        <w:rPr>
          <w:sz w:val="28"/>
        </w:rPr>
        <w:t>/(</w:t>
      </w:r>
      <w:proofErr w:type="gramEnd"/>
      <w:r w:rsidRPr="00636403">
        <w:rPr>
          <w:i/>
          <w:iCs/>
          <w:sz w:val="28"/>
          <w:lang w:val="en-US"/>
        </w:rPr>
        <w:t>N</w:t>
      </w:r>
      <w:r w:rsidRPr="00636403">
        <w:rPr>
          <w:sz w:val="28"/>
        </w:rPr>
        <w:t xml:space="preserve"> </w:t>
      </w:r>
      <w:r w:rsidRPr="00636403">
        <w:rPr>
          <w:i/>
          <w:iCs/>
          <w:sz w:val="28"/>
          <w:lang w:val="en-US"/>
        </w:rPr>
        <w:t>U</w:t>
      </w:r>
      <w:proofErr w:type="spellStart"/>
      <w:r w:rsidRPr="00636403">
        <w:rPr>
          <w:sz w:val="28"/>
          <w:vertAlign w:val="subscript"/>
        </w:rPr>
        <w:t>оу</w:t>
      </w:r>
      <w:proofErr w:type="spellEnd"/>
      <w:r w:rsidRPr="00636403">
        <w:rPr>
          <w:sz w:val="28"/>
        </w:rPr>
        <w:t xml:space="preserve"> ),</w:t>
      </w:r>
      <w:r w:rsidRPr="00636403">
        <w:rPr>
          <w:sz w:val="28"/>
        </w:rPr>
        <w:tab/>
      </w:r>
      <w:r w:rsidRPr="00636403">
        <w:rPr>
          <w:sz w:val="28"/>
        </w:rPr>
        <w:tab/>
      </w:r>
      <w:r w:rsidRPr="00636403">
        <w:rPr>
          <w:sz w:val="28"/>
        </w:rPr>
        <w:tab/>
      </w:r>
      <w:r w:rsidRPr="00636403">
        <w:rPr>
          <w:sz w:val="28"/>
        </w:rPr>
        <w:tab/>
        <w:t>(9.10)</w:t>
      </w:r>
    </w:p>
    <w:p w14:paraId="275539EC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right"/>
        <w:rPr>
          <w:sz w:val="28"/>
          <w:szCs w:val="20"/>
        </w:rPr>
      </w:pPr>
    </w:p>
    <w:p w14:paraId="0B9BCE4E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284"/>
        <w:jc w:val="both"/>
        <w:rPr>
          <w:sz w:val="28"/>
          <w:szCs w:val="20"/>
        </w:rPr>
      </w:pPr>
      <w:r w:rsidRPr="00636403">
        <w:rPr>
          <w:sz w:val="28"/>
        </w:rPr>
        <w:t xml:space="preserve">где Ф </w:t>
      </w:r>
      <w:r>
        <w:rPr>
          <w:sz w:val="28"/>
        </w:rPr>
        <w:t>–</w:t>
      </w:r>
      <w:r w:rsidRPr="00636403">
        <w:rPr>
          <w:sz w:val="28"/>
        </w:rPr>
        <w:t xml:space="preserve"> световой поток каждой из ламп или каждого светильника, лм;</w:t>
      </w:r>
    </w:p>
    <w:p w14:paraId="7346495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proofErr w:type="spellStart"/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н</w:t>
      </w:r>
      <w:proofErr w:type="spellEnd"/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нормируемая минимальная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ость,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>;</w:t>
      </w:r>
    </w:p>
    <w:p w14:paraId="6A77B776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i/>
          <w:iCs/>
          <w:sz w:val="28"/>
          <w:lang w:val="en-US"/>
        </w:rPr>
        <w:t>k</w:t>
      </w:r>
      <w:r w:rsidRPr="00636403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коэффициент запаса, учитывает запыление светильников и износ источников света в процессе эксплуатации, равен 1,2 для ламп накаливания и 1,4 для разрядных ламп;</w:t>
      </w:r>
    </w:p>
    <w:p w14:paraId="0DC620A2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i/>
          <w:iCs/>
          <w:sz w:val="28"/>
        </w:rPr>
        <w:t xml:space="preserve">S </w:t>
      </w:r>
      <w:r>
        <w:rPr>
          <w:sz w:val="28"/>
        </w:rPr>
        <w:t>–</w:t>
      </w:r>
      <w:r w:rsidRPr="00636403">
        <w:rPr>
          <w:sz w:val="28"/>
        </w:rPr>
        <w:t xml:space="preserve"> площадь помещения, м</w:t>
      </w:r>
      <w:r w:rsidRPr="00636403">
        <w:rPr>
          <w:sz w:val="28"/>
          <w:vertAlign w:val="superscript"/>
        </w:rPr>
        <w:t>2</w:t>
      </w:r>
      <w:r w:rsidRPr="00636403">
        <w:rPr>
          <w:sz w:val="28"/>
        </w:rPr>
        <w:t>;</w:t>
      </w:r>
    </w:p>
    <w:p w14:paraId="04DE9683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i/>
          <w:iCs/>
          <w:sz w:val="28"/>
          <w:lang w:val="en-US"/>
        </w:rPr>
        <w:t>z</w:t>
      </w:r>
      <w:r w:rsidRPr="00636403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коэффициент неравномерности освещения, характеризует отношение средней </w:t>
      </w:r>
      <w:r>
        <w:rPr>
          <w:sz w:val="28"/>
        </w:rPr>
        <w:t>освещённ</w:t>
      </w:r>
      <w:r w:rsidRPr="00636403">
        <w:rPr>
          <w:sz w:val="28"/>
        </w:rPr>
        <w:t>ости к минимальной, и равен 1,15 для ламп накаливания и 1,1 для люминесцентных ламп;</w:t>
      </w:r>
    </w:p>
    <w:p w14:paraId="6A40C0C8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i/>
          <w:iCs/>
          <w:sz w:val="28"/>
        </w:rPr>
        <w:lastRenderedPageBreak/>
        <w:t>N</w:t>
      </w:r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выбранное число ламп или светильников;</w:t>
      </w:r>
    </w:p>
    <w:p w14:paraId="5130A467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i/>
          <w:iCs/>
          <w:sz w:val="28"/>
          <w:lang w:val="en-US"/>
        </w:rPr>
        <w:t>U</w:t>
      </w:r>
      <w:proofErr w:type="spellStart"/>
      <w:r w:rsidRPr="00636403">
        <w:rPr>
          <w:sz w:val="28"/>
          <w:vertAlign w:val="subscript"/>
        </w:rPr>
        <w:t>оу</w:t>
      </w:r>
      <w:proofErr w:type="spellEnd"/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коэффициент использования осветительной установки (светильника), показывает какая часть светового потока (в долях единицы) лампы падает на освещаемую поверхность.</w:t>
      </w:r>
    </w:p>
    <w:p w14:paraId="521FE4E6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Определяют </w:t>
      </w:r>
      <w:r w:rsidRPr="00636403">
        <w:rPr>
          <w:i/>
          <w:iCs/>
          <w:sz w:val="28"/>
          <w:lang w:val="en-US"/>
        </w:rPr>
        <w:t>U</w:t>
      </w:r>
      <w:proofErr w:type="spellStart"/>
      <w:r w:rsidRPr="00636403">
        <w:rPr>
          <w:sz w:val="28"/>
          <w:vertAlign w:val="subscript"/>
        </w:rPr>
        <w:t>оу</w:t>
      </w:r>
      <w:proofErr w:type="spellEnd"/>
      <w:r w:rsidRPr="00636403">
        <w:rPr>
          <w:sz w:val="28"/>
        </w:rPr>
        <w:t xml:space="preserve"> по справочным таблицам в зависимости от типа светильников, коэффициентов отражения потолка, стен, пола или </w:t>
      </w:r>
      <w:r>
        <w:rPr>
          <w:sz w:val="28"/>
        </w:rPr>
        <w:t>расчё</w:t>
      </w:r>
      <w:r w:rsidRPr="00636403">
        <w:rPr>
          <w:sz w:val="28"/>
        </w:rPr>
        <w:t xml:space="preserve">тной поверхности, а также индекса помещения </w:t>
      </w:r>
      <m:oMath>
        <m:r>
          <w:rPr>
            <w:rFonts w:ascii="Cambria Math" w:hAnsi="Cambria Math"/>
            <w:sz w:val="28"/>
          </w:rPr>
          <m:t>φ=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∙B</m:t>
            </m:r>
          </m:num>
          <m:den>
            <m:r>
              <w:rPr>
                <w:rFonts w:ascii="Cambria Math" w:hAnsi="Cambria Math"/>
                <w:sz w:val="28"/>
              </w:rPr>
              <m:t>h∙(A+B)</m:t>
            </m:r>
          </m:den>
        </m:f>
      </m:oMath>
      <w:r>
        <w:rPr>
          <w:rFonts w:ascii="Symbol" w:eastAsia="Symbol" w:hAnsi="Symbol" w:cs="Symbol"/>
          <w:sz w:val="28"/>
        </w:rPr>
        <w:t></w:t>
      </w:r>
      <w:r w:rsidRPr="00636403">
        <w:rPr>
          <w:sz w:val="28"/>
        </w:rPr>
        <w:t xml:space="preserve"> где </w:t>
      </w:r>
      <w:r w:rsidRPr="00636403">
        <w:rPr>
          <w:i/>
          <w:iCs/>
          <w:sz w:val="28"/>
        </w:rPr>
        <w:t>h</w:t>
      </w:r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высота подвеса светильников над рабочей поверхностью, м;</w:t>
      </w:r>
      <w:r w:rsidRPr="00636403">
        <w:rPr>
          <w:sz w:val="28"/>
          <w:szCs w:val="20"/>
        </w:rPr>
        <w:t xml:space="preserve"> </w:t>
      </w:r>
      <w:r w:rsidRPr="00636403">
        <w:rPr>
          <w:i/>
          <w:iCs/>
          <w:sz w:val="28"/>
        </w:rPr>
        <w:t>А</w:t>
      </w:r>
      <w:r w:rsidRPr="00636403">
        <w:rPr>
          <w:sz w:val="28"/>
        </w:rPr>
        <w:t xml:space="preserve"> и </w:t>
      </w:r>
      <w:r w:rsidRPr="00636403">
        <w:rPr>
          <w:i/>
          <w:iCs/>
          <w:sz w:val="28"/>
        </w:rPr>
        <w:t>В</w:t>
      </w:r>
      <w:r w:rsidRPr="00636403">
        <w:rPr>
          <w:sz w:val="28"/>
        </w:rPr>
        <w:t xml:space="preserve"> </w:t>
      </w:r>
      <w:r>
        <w:rPr>
          <w:sz w:val="28"/>
        </w:rPr>
        <w:t>–</w:t>
      </w:r>
      <w:r w:rsidRPr="00636403">
        <w:rPr>
          <w:sz w:val="28"/>
        </w:rPr>
        <w:t xml:space="preserve"> ширина и длина помещения, м.</w:t>
      </w:r>
    </w:p>
    <w:p w14:paraId="2C9D3175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По формуле (9.10) рассчитывается световой поток Ф в лм лампы (ламп) в светильнике, необходимый для создания на рабочих поверхностях </w:t>
      </w:r>
      <w:proofErr w:type="gramStart"/>
      <w:r>
        <w:rPr>
          <w:sz w:val="28"/>
        </w:rPr>
        <w:t>освещённ</w:t>
      </w:r>
      <w:r w:rsidRPr="00636403">
        <w:rPr>
          <w:sz w:val="28"/>
        </w:rPr>
        <w:t>ости Е</w:t>
      </w:r>
      <w:proofErr w:type="gramEnd"/>
      <w:r w:rsidRPr="00636403">
        <w:rPr>
          <w:sz w:val="28"/>
        </w:rPr>
        <w:t xml:space="preserve"> не ниже нормируемой на все время эксплуатации осветительной установки. По полученному в результате </w:t>
      </w:r>
      <w:r>
        <w:rPr>
          <w:sz w:val="28"/>
        </w:rPr>
        <w:t>расчё</w:t>
      </w:r>
      <w:r w:rsidRPr="00636403">
        <w:rPr>
          <w:sz w:val="28"/>
        </w:rPr>
        <w:t xml:space="preserve">та требуемому световому потоку подбирается ближайшая стандартная лампа. Допускается отклонение светового потока лампы от </w:t>
      </w:r>
      <w:r>
        <w:rPr>
          <w:sz w:val="28"/>
        </w:rPr>
        <w:t>расчё</w:t>
      </w:r>
      <w:r w:rsidRPr="00636403">
        <w:rPr>
          <w:sz w:val="28"/>
        </w:rPr>
        <w:t>тного не более чем на (-10%) - (+20%). При невозможности выбора ламп с таким приближением корректируют количество светильников.</w:t>
      </w:r>
    </w:p>
    <w:p w14:paraId="257F308B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Чаще решается обратная задача, т.е. по известному световому потоку Ф лампы (ламп) в светильнике определяется необходимое число ламп или светильников </w:t>
      </w:r>
      <w:r w:rsidRPr="00636403">
        <w:rPr>
          <w:i/>
          <w:iCs/>
          <w:sz w:val="28"/>
        </w:rPr>
        <w:t>N</w:t>
      </w:r>
      <w:r w:rsidRPr="00636403">
        <w:rPr>
          <w:sz w:val="28"/>
        </w:rPr>
        <w:t xml:space="preserve"> для получения требуемой нормированной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</w:t>
      </w:r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Н</w:t>
      </w:r>
      <w:r w:rsidRPr="00636403">
        <w:rPr>
          <w:sz w:val="28"/>
        </w:rPr>
        <w:t>.</w:t>
      </w:r>
    </w:p>
    <w:p w14:paraId="1B761293" w14:textId="77777777" w:rsidR="005D6397" w:rsidRPr="00636403" w:rsidRDefault="005D6397" w:rsidP="005D6397"/>
    <w:p w14:paraId="1BB34F39" w14:textId="77777777" w:rsidR="005D6397" w:rsidRPr="003C0857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bookmarkStart w:id="8" w:name="_Toc498288828"/>
      <w:r w:rsidRPr="003C0857">
        <w:rPr>
          <w:b/>
          <w:bCs/>
          <w:i w:val="0"/>
          <w:iCs w:val="0"/>
        </w:rPr>
        <w:t>Указания по технике безопасности</w:t>
      </w:r>
      <w:bookmarkEnd w:id="8"/>
    </w:p>
    <w:p w14:paraId="48F2EB90" w14:textId="77777777" w:rsidR="005D6397" w:rsidRPr="00636403" w:rsidRDefault="005D6397" w:rsidP="005D6397">
      <w:pPr>
        <w:numPr>
          <w:ilvl w:val="0"/>
          <w:numId w:val="18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>Перед выполнением работы необходимо ознакомиться с принципом работы прибора.</w:t>
      </w:r>
    </w:p>
    <w:p w14:paraId="2A43D372" w14:textId="77777777" w:rsidR="005D6397" w:rsidRPr="00636403" w:rsidRDefault="005D6397" w:rsidP="005D6397">
      <w:pPr>
        <w:numPr>
          <w:ilvl w:val="0"/>
          <w:numId w:val="18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>При обнаружении неисправности в работе люксметра необходимо прекратить проведение опыта и сообщить об этом преподавателю или лаборанту.</w:t>
      </w:r>
    </w:p>
    <w:p w14:paraId="071397FB" w14:textId="77777777" w:rsidR="005D6397" w:rsidRPr="003C0857" w:rsidRDefault="005D6397" w:rsidP="005D6397">
      <w:pPr>
        <w:rPr>
          <w:sz w:val="28"/>
          <w:szCs w:val="28"/>
        </w:rPr>
      </w:pPr>
    </w:p>
    <w:p w14:paraId="15BA2A50" w14:textId="77777777" w:rsidR="005D6397" w:rsidRPr="003C0857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bookmarkStart w:id="9" w:name="_Toc498288829"/>
      <w:r w:rsidRPr="003C0857">
        <w:rPr>
          <w:b/>
          <w:bCs/>
          <w:i w:val="0"/>
          <w:iCs w:val="0"/>
        </w:rPr>
        <w:t>Применяемое оборудование</w:t>
      </w:r>
      <w:bookmarkEnd w:id="9"/>
    </w:p>
    <w:p w14:paraId="21F60665" w14:textId="77777777" w:rsidR="005D6397" w:rsidRPr="00636403" w:rsidRDefault="005D6397" w:rsidP="005D6397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636403">
        <w:rPr>
          <w:sz w:val="28"/>
          <w:u w:val="single"/>
        </w:rPr>
        <w:t xml:space="preserve">Измерение и контроль </w:t>
      </w:r>
      <w:r>
        <w:rPr>
          <w:sz w:val="28"/>
          <w:u w:val="single"/>
        </w:rPr>
        <w:t>освещённ</w:t>
      </w:r>
      <w:r w:rsidRPr="00636403">
        <w:rPr>
          <w:sz w:val="28"/>
          <w:u w:val="single"/>
        </w:rPr>
        <w:t>ости</w:t>
      </w:r>
      <w:r w:rsidRPr="00636403">
        <w:rPr>
          <w:sz w:val="28"/>
        </w:rPr>
        <w:t xml:space="preserve"> осуществляется с помощью приборов, получивших название люксметров. </w:t>
      </w:r>
      <w:r w:rsidRPr="00636403">
        <w:rPr>
          <w:b/>
          <w:bCs/>
          <w:sz w:val="28"/>
          <w:szCs w:val="20"/>
        </w:rPr>
        <w:t xml:space="preserve">Цифровой люксметр AR813A </w:t>
      </w:r>
      <w:r w:rsidRPr="00636403">
        <w:rPr>
          <w:sz w:val="28"/>
          <w:szCs w:val="20"/>
        </w:rPr>
        <w:t xml:space="preserve">является специализированным прибором для измерения </w:t>
      </w:r>
      <w:r>
        <w:rPr>
          <w:sz w:val="28"/>
          <w:szCs w:val="20"/>
        </w:rPr>
        <w:t>освещённ</w:t>
      </w:r>
      <w:r w:rsidRPr="00636403">
        <w:rPr>
          <w:sz w:val="28"/>
          <w:szCs w:val="20"/>
        </w:rPr>
        <w:t xml:space="preserve">ости в диапазоне до ста тысяч люкс. Датчик люксметра </w:t>
      </w:r>
      <w:r w:rsidRPr="00636403">
        <w:rPr>
          <w:bCs/>
          <w:sz w:val="28"/>
          <w:szCs w:val="20"/>
        </w:rPr>
        <w:t>AR813A является встроенным, но с поворотным механизмом, позволяющим вращать его на угол до 180 градусов.</w:t>
      </w:r>
    </w:p>
    <w:p w14:paraId="76602788" w14:textId="77777777" w:rsidR="005D6397" w:rsidRPr="00636403" w:rsidRDefault="005D6397" w:rsidP="005D6397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636403">
        <w:rPr>
          <w:bCs/>
          <w:sz w:val="28"/>
          <w:szCs w:val="20"/>
        </w:rPr>
        <w:t>В основе принципа работы лежит явление фотоэлектрического эффекта. Световой поток, создаваемый естественным и искусственным светом, при попадании на полупроводниковый фотоэлемент,</w:t>
      </w:r>
      <w:r>
        <w:rPr>
          <w:bCs/>
          <w:sz w:val="28"/>
          <w:szCs w:val="20"/>
        </w:rPr>
        <w:t xml:space="preserve"> </w:t>
      </w:r>
      <w:r w:rsidRPr="00636403">
        <w:rPr>
          <w:bCs/>
          <w:sz w:val="28"/>
          <w:szCs w:val="20"/>
        </w:rPr>
        <w:t xml:space="preserve">преобразуется в непрерывный электрический сигнал, пропорциональный световой </w:t>
      </w:r>
      <w:r>
        <w:rPr>
          <w:bCs/>
          <w:sz w:val="28"/>
          <w:szCs w:val="20"/>
        </w:rPr>
        <w:t>освещённ</w:t>
      </w:r>
      <w:r w:rsidRPr="00636403">
        <w:rPr>
          <w:bCs/>
          <w:sz w:val="28"/>
          <w:szCs w:val="20"/>
        </w:rPr>
        <w:t xml:space="preserve">ости, который отображается на цифровом </w:t>
      </w:r>
      <w:r w:rsidRPr="00636403">
        <w:rPr>
          <w:bCs/>
          <w:sz w:val="28"/>
          <w:szCs w:val="20"/>
        </w:rPr>
        <w:lastRenderedPageBreak/>
        <w:t>жидкокристаллическом экране, с помощью аналого-цифрового преобразователя.</w:t>
      </w:r>
    </w:p>
    <w:p w14:paraId="61D97A40" w14:textId="77777777" w:rsidR="005D6397" w:rsidRPr="00636403" w:rsidRDefault="005D6397" w:rsidP="005D6397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  <w:r w:rsidRPr="00636403">
        <w:rPr>
          <w:bCs/>
          <w:sz w:val="28"/>
          <w:szCs w:val="20"/>
        </w:rPr>
        <w:t>Порядок работы на приборе:</w:t>
      </w:r>
    </w:p>
    <w:p w14:paraId="6F33CE2D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Установите батарею 9В в отсек питания, соблюдая полярность.</w:t>
      </w:r>
    </w:p>
    <w:p w14:paraId="317987E3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Для включения прибора установите переключатель режимов работы в положение «ON», не снимая защитного колпачка с датчика.</w:t>
      </w:r>
    </w:p>
    <w:p w14:paraId="1E5EECE7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После появления на дисплее значения «000» колпачок можно снять.</w:t>
      </w:r>
    </w:p>
    <w:p w14:paraId="3AB320CD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На дисплее отобразится измеренное значение. На цифровом индикаторе отображаются старшие разряды значения, в нижней части дисплея – множитель х1, х10 или х100.</w:t>
      </w:r>
    </w:p>
    <w:p w14:paraId="04FE2BDF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Для задания предела измерения установите переключатель пределов измерения в положение, соответствующее требуемому пределу.</w:t>
      </w:r>
    </w:p>
    <w:p w14:paraId="25E5C3DC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При появлении в левой части дисплея сообщения «1» следует установить больший (следующий) предел измерения.</w:t>
      </w:r>
    </w:p>
    <w:p w14:paraId="7A978B16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Для удержания показаний на дисплее установите переключатель режимов работы в положение «HOLD»; появится индикатор.</w:t>
      </w:r>
    </w:p>
    <w:p w14:paraId="22BFC5BA" w14:textId="77777777" w:rsidR="005D6397" w:rsidRPr="00BC6E0F" w:rsidRDefault="005D6397" w:rsidP="005D6397">
      <w:pPr>
        <w:pStyle w:val="aff"/>
        <w:numPr>
          <w:ilvl w:val="3"/>
          <w:numId w:val="17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  <w:sz w:val="28"/>
          <w:szCs w:val="20"/>
        </w:rPr>
      </w:pPr>
      <w:r w:rsidRPr="00BC6E0F">
        <w:rPr>
          <w:bCs/>
          <w:sz w:val="28"/>
          <w:szCs w:val="20"/>
        </w:rPr>
        <w:t>По окончании работы наденьте защитный колпачок на датчик и установите переключатель режимов работы в положение «OFF».</w:t>
      </w:r>
    </w:p>
    <w:p w14:paraId="3211386D" w14:textId="77777777" w:rsidR="005D6397" w:rsidRPr="00636403" w:rsidRDefault="005D6397" w:rsidP="005D6397">
      <w:pPr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0"/>
        </w:rPr>
      </w:pPr>
    </w:p>
    <w:p w14:paraId="59AE8EDA" w14:textId="77777777" w:rsidR="005D6397" w:rsidRPr="002469F1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r w:rsidRPr="002469F1">
        <w:rPr>
          <w:b/>
          <w:bCs/>
          <w:i w:val="0"/>
          <w:iCs w:val="0"/>
        </w:rPr>
        <w:t>Порядок проведения работы</w:t>
      </w:r>
    </w:p>
    <w:p w14:paraId="18AB388F" w14:textId="77777777" w:rsidR="005D6397" w:rsidRDefault="005D6397" w:rsidP="005D6397">
      <w:pPr>
        <w:numPr>
          <w:ilvl w:val="3"/>
          <w:numId w:val="6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Ознакомиться с указанием по эксплуатации люксметра </w:t>
      </w:r>
      <w:r w:rsidRPr="00636403">
        <w:rPr>
          <w:sz w:val="28"/>
          <w:lang w:val="en-US"/>
        </w:rPr>
        <w:t>Digital</w:t>
      </w:r>
      <w:r w:rsidRPr="00636403">
        <w:rPr>
          <w:sz w:val="28"/>
        </w:rPr>
        <w:t xml:space="preserve"> </w:t>
      </w:r>
      <w:r w:rsidRPr="00636403">
        <w:rPr>
          <w:sz w:val="28"/>
          <w:lang w:val="en-US"/>
        </w:rPr>
        <w:t>Lux</w:t>
      </w:r>
      <w:r w:rsidRPr="00636403">
        <w:rPr>
          <w:sz w:val="28"/>
        </w:rPr>
        <w:t xml:space="preserve"> </w:t>
      </w:r>
      <w:r w:rsidRPr="00636403">
        <w:rPr>
          <w:sz w:val="28"/>
          <w:lang w:val="en-US"/>
        </w:rPr>
        <w:t>Meter</w:t>
      </w:r>
      <w:r w:rsidRPr="00636403">
        <w:rPr>
          <w:sz w:val="28"/>
        </w:rPr>
        <w:t xml:space="preserve"> </w:t>
      </w:r>
      <w:r w:rsidRPr="00636403">
        <w:rPr>
          <w:sz w:val="28"/>
          <w:lang w:val="en-US"/>
        </w:rPr>
        <w:t>AR</w:t>
      </w:r>
      <w:r w:rsidRPr="00636403">
        <w:rPr>
          <w:sz w:val="28"/>
        </w:rPr>
        <w:t>813</w:t>
      </w:r>
      <w:r w:rsidRPr="00636403">
        <w:rPr>
          <w:sz w:val="28"/>
          <w:lang w:val="en-US"/>
        </w:rPr>
        <w:t>A</w:t>
      </w:r>
      <w:r w:rsidRPr="00636403">
        <w:rPr>
          <w:sz w:val="28"/>
        </w:rPr>
        <w:t>.</w:t>
      </w:r>
    </w:p>
    <w:p w14:paraId="7BA586FC" w14:textId="77777777" w:rsidR="005D6397" w:rsidRPr="00BC6E0F" w:rsidRDefault="005D6397" w:rsidP="005D6397">
      <w:pPr>
        <w:numPr>
          <w:ilvl w:val="3"/>
          <w:numId w:val="6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BC6E0F">
        <w:rPr>
          <w:sz w:val="28"/>
        </w:rPr>
        <w:t>Замерить естественную освещённость внутри помещения лаборатории (</w:t>
      </w:r>
      <w:proofErr w:type="spellStart"/>
      <w:r w:rsidRPr="00BC6E0F">
        <w:rPr>
          <w:sz w:val="28"/>
        </w:rPr>
        <w:t>Е</w:t>
      </w:r>
      <w:r>
        <w:rPr>
          <w:sz w:val="28"/>
          <w:vertAlign w:val="subscript"/>
        </w:rPr>
        <w:t>вн</w:t>
      </w:r>
      <w:proofErr w:type="spellEnd"/>
      <w:r w:rsidRPr="00BC6E0F">
        <w:rPr>
          <w:sz w:val="28"/>
        </w:rPr>
        <w:t>) при выключенном искусственном освещении на расстоянии l = 1, 2, … 5 метров от окна. При этом фотоэлемент держать параллельно полу, обращенным вверх, на уровне высоты стола (</w:t>
      </w:r>
      <w:smartTag w:uri="urn:schemas-microsoft-com:office:smarttags" w:element="metricconverter">
        <w:smartTagPr>
          <w:attr w:name="ProductID" w:val="0,8 м"/>
        </w:smartTagPr>
        <w:r w:rsidRPr="00BC6E0F">
          <w:rPr>
            <w:sz w:val="28"/>
          </w:rPr>
          <w:t>0,8 м</w:t>
        </w:r>
      </w:smartTag>
      <w:r w:rsidRPr="00BC6E0F">
        <w:rPr>
          <w:sz w:val="28"/>
        </w:rPr>
        <w:t xml:space="preserve"> от пола). Значение Е</w:t>
      </w:r>
      <w:r>
        <w:rPr>
          <w:sz w:val="28"/>
          <w:vertAlign w:val="subscript"/>
        </w:rPr>
        <w:t>ВН</w:t>
      </w:r>
      <w:r w:rsidRPr="00BC6E0F">
        <w:rPr>
          <w:sz w:val="28"/>
        </w:rPr>
        <w:t xml:space="preserve"> занести в табл. 9.6.</w:t>
      </w:r>
    </w:p>
    <w:p w14:paraId="183864DD" w14:textId="77777777" w:rsidR="005D6397" w:rsidRPr="00BC6E0F" w:rsidRDefault="005D6397" w:rsidP="005D6397">
      <w:pPr>
        <w:numPr>
          <w:ilvl w:val="3"/>
          <w:numId w:val="6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BC6E0F">
        <w:rPr>
          <w:sz w:val="28"/>
        </w:rPr>
        <w:t>Замерить наружную освещённость (</w:t>
      </w:r>
      <w:proofErr w:type="spellStart"/>
      <w:r w:rsidRPr="00BC6E0F">
        <w:rPr>
          <w:sz w:val="28"/>
        </w:rPr>
        <w:t>Е</w:t>
      </w:r>
      <w:r>
        <w:rPr>
          <w:sz w:val="28"/>
          <w:vertAlign w:val="subscript"/>
        </w:rPr>
        <w:t>нар</w:t>
      </w:r>
      <w:proofErr w:type="spellEnd"/>
      <w:r w:rsidRPr="00BC6E0F">
        <w:rPr>
          <w:sz w:val="28"/>
        </w:rPr>
        <w:t>) и, рассчитать величину КЕО в зависимости от расстояния, заполнить табл.9.6. Для измерения наружной освещённости фотоэлемент необходимо поместить за окно в горизонтальном положении</w:t>
      </w:r>
      <w:r w:rsidRPr="00AD34E3">
        <w:rPr>
          <w:sz w:val="28"/>
          <w:vertAlign w:val="superscript"/>
        </w:rPr>
        <w:footnoteReference w:id="1"/>
      </w:r>
      <w:r w:rsidRPr="00BC6E0F">
        <w:rPr>
          <w:sz w:val="28"/>
        </w:rPr>
        <w:t>. Показания люксметра удвоить, так как свет попадает на фотоэлемент только от половины небосвода (вторая половина закрыта зданием), т.е. действительная наружная освещённость вдвое больше.</w:t>
      </w:r>
    </w:p>
    <w:p w14:paraId="46823ABE" w14:textId="77777777" w:rsidR="005D6397" w:rsidRPr="00636403" w:rsidRDefault="005D6397" w:rsidP="005D6397">
      <w:pPr>
        <w:numPr>
          <w:ilvl w:val="3"/>
          <w:numId w:val="6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Определить, какому разряду работ по </w:t>
      </w:r>
      <w:r>
        <w:rPr>
          <w:sz w:val="28"/>
        </w:rPr>
        <w:t>СанПиН 1.2.3685-21</w:t>
      </w:r>
      <w:r w:rsidRPr="00636403">
        <w:rPr>
          <w:sz w:val="28"/>
        </w:rPr>
        <w:t xml:space="preserve"> (табл. 9.1) соответствует полученное для данного помещения значение КЕО.</w:t>
      </w:r>
    </w:p>
    <w:p w14:paraId="0D14574E" w14:textId="77777777" w:rsidR="005D6397" w:rsidRPr="00636403" w:rsidRDefault="005D6397" w:rsidP="005D6397">
      <w:pPr>
        <w:numPr>
          <w:ilvl w:val="3"/>
          <w:numId w:val="6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lastRenderedPageBreak/>
        <w:t xml:space="preserve">Замерить </w:t>
      </w:r>
      <w:r>
        <w:rPr>
          <w:sz w:val="28"/>
        </w:rPr>
        <w:t>освещённ</w:t>
      </w:r>
      <w:r w:rsidRPr="00636403">
        <w:rPr>
          <w:sz w:val="28"/>
        </w:rPr>
        <w:t>ость в помещении лаборатории (Е</w:t>
      </w:r>
      <w:r>
        <w:rPr>
          <w:sz w:val="28"/>
          <w:vertAlign w:val="subscript"/>
        </w:rPr>
        <w:t>ВН</w:t>
      </w:r>
      <w:r w:rsidRPr="00636403">
        <w:rPr>
          <w:sz w:val="28"/>
        </w:rPr>
        <w:t>) при искусственном освещении в тех же точках, что в п.2, для чего необходимо включить все верхние светильники</w:t>
      </w:r>
      <w:r w:rsidRPr="00AD34E3">
        <w:rPr>
          <w:sz w:val="28"/>
          <w:vertAlign w:val="superscript"/>
        </w:rPr>
        <w:footnoteReference w:id="2"/>
      </w:r>
      <w:r>
        <w:rPr>
          <w:sz w:val="28"/>
        </w:rPr>
        <w:t xml:space="preserve">. </w:t>
      </w:r>
      <w:r w:rsidRPr="00636403">
        <w:rPr>
          <w:sz w:val="28"/>
        </w:rPr>
        <w:t xml:space="preserve">Значения </w:t>
      </w:r>
      <w:proofErr w:type="spellStart"/>
      <w:r w:rsidRPr="00636403">
        <w:rPr>
          <w:sz w:val="28"/>
        </w:rPr>
        <w:t>Е</w:t>
      </w:r>
      <w:r>
        <w:rPr>
          <w:sz w:val="28"/>
          <w:vertAlign w:val="subscript"/>
        </w:rPr>
        <w:t>вн</w:t>
      </w:r>
      <w:proofErr w:type="spellEnd"/>
      <w:r w:rsidRPr="00636403">
        <w:rPr>
          <w:sz w:val="28"/>
        </w:rPr>
        <w:t xml:space="preserve"> занести в табл. 9.6.</w:t>
      </w:r>
    </w:p>
    <w:p w14:paraId="6065FB5D" w14:textId="77777777" w:rsidR="005D6397" w:rsidRPr="00BC6E0F" w:rsidRDefault="005D6397" w:rsidP="005D6397">
      <w:pPr>
        <w:numPr>
          <w:ilvl w:val="3"/>
          <w:numId w:val="69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Произвести нормирование искусственного и естественного освещения и заполнить табл.9.7 в соответствии с </w:t>
      </w:r>
      <w:r>
        <w:rPr>
          <w:sz w:val="28"/>
        </w:rPr>
        <w:t>СанПиН 1.2.3685-21</w:t>
      </w:r>
      <w:r w:rsidRPr="00636403">
        <w:rPr>
          <w:sz w:val="28"/>
        </w:rPr>
        <w:t xml:space="preserve"> (табл.9.1) для заданных зрительных работ (табл. П.1 Приложения).</w:t>
      </w:r>
    </w:p>
    <w:p w14:paraId="4369092F" w14:textId="77777777" w:rsidR="005D6397" w:rsidRPr="00636403" w:rsidRDefault="005D6397" w:rsidP="005D6397">
      <w:pPr>
        <w:tabs>
          <w:tab w:val="left" w:pos="1418"/>
          <w:tab w:val="left" w:pos="9720"/>
        </w:tabs>
        <w:overflowPunct w:val="0"/>
        <w:autoSpaceDE w:val="0"/>
        <w:autoSpaceDN w:val="0"/>
        <w:adjustRightInd w:val="0"/>
        <w:ind w:right="-105"/>
        <w:jc w:val="center"/>
        <w:rPr>
          <w:b/>
          <w:bCs/>
          <w:iCs/>
          <w:sz w:val="28"/>
        </w:rPr>
      </w:pPr>
    </w:p>
    <w:p w14:paraId="2F922738" w14:textId="77777777" w:rsidR="005D6397" w:rsidRPr="002469F1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r w:rsidRPr="002469F1">
        <w:rPr>
          <w:b/>
          <w:bCs/>
          <w:i w:val="0"/>
          <w:iCs w:val="0"/>
        </w:rPr>
        <w:t>Порядок нормирования осветительных условий для заданной зрительной работы</w:t>
      </w:r>
    </w:p>
    <w:p w14:paraId="14F74C57" w14:textId="77777777" w:rsidR="005D6397" w:rsidRPr="00636403" w:rsidRDefault="005D6397" w:rsidP="005D6397">
      <w:pPr>
        <w:numPr>
          <w:ilvl w:val="1"/>
          <w:numId w:val="20"/>
        </w:numPr>
        <w:tabs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>Определить разряд зрительной работы, зная минимальный размер объекта различения по табл.9.2. Размер объекта различения (мм) определяется ориентировочно; примеры объектов зрительной работы и соответственно их размеры представлены на стенде.</w:t>
      </w:r>
    </w:p>
    <w:p w14:paraId="6E385389" w14:textId="77777777" w:rsidR="005D6397" w:rsidRPr="00636403" w:rsidRDefault="005D6397" w:rsidP="005D6397">
      <w:pPr>
        <w:numPr>
          <w:ilvl w:val="1"/>
          <w:numId w:val="20"/>
        </w:numPr>
        <w:tabs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Определить </w:t>
      </w:r>
      <w:proofErr w:type="spellStart"/>
      <w:r w:rsidRPr="00636403">
        <w:rPr>
          <w:sz w:val="28"/>
        </w:rPr>
        <w:t>подразряд</w:t>
      </w:r>
      <w:proofErr w:type="spellEnd"/>
      <w:r w:rsidRPr="00636403">
        <w:rPr>
          <w:sz w:val="28"/>
        </w:rPr>
        <w:t xml:space="preserve"> зрительной работы по </w:t>
      </w:r>
      <w:r>
        <w:rPr>
          <w:sz w:val="28"/>
        </w:rPr>
        <w:t>СанПиН 1.2.3685-21</w:t>
      </w:r>
      <w:r w:rsidRPr="00636403">
        <w:rPr>
          <w:sz w:val="28"/>
        </w:rPr>
        <w:t xml:space="preserve"> (табл. 9.1), для чего:</w:t>
      </w:r>
    </w:p>
    <w:p w14:paraId="01E995E0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>а) определить характеристику фона (светлый, средний или темный) по коэффициенту отражения фона (</w:t>
      </w:r>
      <w:r w:rsidRPr="00636403">
        <w:rPr>
          <w:rFonts w:ascii="Symbol" w:eastAsia="Symbol" w:hAnsi="Symbol" w:cs="Symbol"/>
          <w:sz w:val="28"/>
        </w:rPr>
        <w:t></w:t>
      </w:r>
      <w:r w:rsidRPr="00636403">
        <w:rPr>
          <w:sz w:val="28"/>
          <w:vertAlign w:val="subscript"/>
        </w:rPr>
        <w:t>ф</w:t>
      </w:r>
      <w:r w:rsidRPr="00636403">
        <w:rPr>
          <w:sz w:val="28"/>
        </w:rPr>
        <w:t xml:space="preserve">) путем визуального сравнения с образцами, имеющими различные </w:t>
      </w:r>
      <w:r w:rsidRPr="00636403">
        <w:rPr>
          <w:rFonts w:ascii="Symbol" w:eastAsia="Symbol" w:hAnsi="Symbol" w:cs="Symbol"/>
          <w:sz w:val="28"/>
        </w:rPr>
        <w:t></w:t>
      </w:r>
      <w:r w:rsidRPr="00636403">
        <w:rPr>
          <w:sz w:val="28"/>
        </w:rPr>
        <w:t>, представленным на стенде;</w:t>
      </w:r>
    </w:p>
    <w:p w14:paraId="79276373" w14:textId="77777777" w:rsidR="005D6397" w:rsidRPr="009C274A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vertAlign w:val="subscript"/>
        </w:rPr>
      </w:pPr>
      <w:r w:rsidRPr="00636403">
        <w:rPr>
          <w:sz w:val="28"/>
        </w:rPr>
        <w:t>б) рассчитать контраст объекта с фоном (</w:t>
      </w:r>
      <w:r w:rsidRPr="00636403">
        <w:rPr>
          <w:i/>
          <w:iCs/>
          <w:sz w:val="28"/>
        </w:rPr>
        <w:t>К</w:t>
      </w:r>
      <w:r w:rsidRPr="00636403">
        <w:rPr>
          <w:sz w:val="28"/>
        </w:rPr>
        <w:t>), зная коэффициент отражения объекта (</w:t>
      </w:r>
      <w:r w:rsidRPr="00636403">
        <w:rPr>
          <w:rFonts w:ascii="Symbol" w:eastAsia="Symbol" w:hAnsi="Symbol" w:cs="Symbol"/>
          <w:sz w:val="28"/>
        </w:rPr>
        <w:t></w:t>
      </w:r>
      <w:r w:rsidRPr="00636403">
        <w:rPr>
          <w:sz w:val="28"/>
          <w:vertAlign w:val="subscript"/>
        </w:rPr>
        <w:t>о</w:t>
      </w:r>
      <w:r w:rsidRPr="00636403">
        <w:rPr>
          <w:sz w:val="28"/>
        </w:rPr>
        <w:t xml:space="preserve">), который находится также путем визуального сравнения с образцами </w:t>
      </w:r>
      <w:r w:rsidRPr="00636403">
        <w:rPr>
          <w:rFonts w:ascii="Symbol" w:eastAsia="Symbol" w:hAnsi="Symbol" w:cs="Symbol"/>
          <w:sz w:val="28"/>
        </w:rPr>
        <w:t></w:t>
      </w:r>
      <w:r w:rsidRPr="00636403">
        <w:rPr>
          <w:sz w:val="28"/>
        </w:rPr>
        <w:t xml:space="preserve"> и, зная </w:t>
      </w:r>
      <w:r w:rsidRPr="00636403">
        <w:rPr>
          <w:rFonts w:ascii="Symbol" w:eastAsia="Symbol" w:hAnsi="Symbol" w:cs="Symbol"/>
          <w:sz w:val="28"/>
        </w:rPr>
        <w:t></w:t>
      </w:r>
      <w:r w:rsidRPr="00636403">
        <w:rPr>
          <w:sz w:val="28"/>
          <w:vertAlign w:val="subscript"/>
        </w:rPr>
        <w:t>ф</w:t>
      </w:r>
      <w:r w:rsidRPr="00636403">
        <w:rPr>
          <w:sz w:val="28"/>
        </w:rPr>
        <w:t>, по рассчитанному значению контраста (</w:t>
      </w:r>
      <w:r w:rsidRPr="00636403">
        <w:rPr>
          <w:i/>
          <w:iCs/>
          <w:sz w:val="28"/>
        </w:rPr>
        <w:t>К</w:t>
      </w:r>
      <w:r w:rsidRPr="00636403">
        <w:rPr>
          <w:sz w:val="28"/>
        </w:rPr>
        <w:t>) определить его характеристику (табл.9.5) можно также определить контраст по образцам контрастов объекта с сроком, представленных на стенде;</w:t>
      </w:r>
    </w:p>
    <w:p w14:paraId="771F3201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636403">
        <w:rPr>
          <w:sz w:val="28"/>
        </w:rPr>
        <w:t xml:space="preserve">в) построчное сочетание характеристики фона и контраста (табл.9.1) даст </w:t>
      </w:r>
      <w:proofErr w:type="spellStart"/>
      <w:r w:rsidRPr="00636403">
        <w:rPr>
          <w:sz w:val="28"/>
        </w:rPr>
        <w:t>подразряд</w:t>
      </w:r>
      <w:proofErr w:type="spellEnd"/>
      <w:r w:rsidRPr="00636403">
        <w:rPr>
          <w:sz w:val="28"/>
        </w:rPr>
        <w:t xml:space="preserve"> работы.</w:t>
      </w:r>
    </w:p>
    <w:p w14:paraId="02CE519E" w14:textId="77777777" w:rsidR="005D6397" w:rsidRPr="00636403" w:rsidRDefault="005D6397" w:rsidP="005D6397">
      <w:pPr>
        <w:numPr>
          <w:ilvl w:val="1"/>
          <w:numId w:val="20"/>
        </w:numPr>
        <w:tabs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Определить нормируемое значение </w:t>
      </w:r>
      <w:r>
        <w:rPr>
          <w:sz w:val="28"/>
        </w:rPr>
        <w:t>освещённ</w:t>
      </w:r>
      <w:r w:rsidRPr="00636403">
        <w:rPr>
          <w:sz w:val="28"/>
        </w:rPr>
        <w:t>ости (</w:t>
      </w:r>
      <w:proofErr w:type="spellStart"/>
      <w:r w:rsidRPr="00636403">
        <w:rPr>
          <w:sz w:val="28"/>
        </w:rPr>
        <w:t>Е</w:t>
      </w:r>
      <w:r>
        <w:rPr>
          <w:sz w:val="28"/>
          <w:vertAlign w:val="subscript"/>
        </w:rPr>
        <w:t>н</w:t>
      </w:r>
      <w:proofErr w:type="spellEnd"/>
      <w:r w:rsidRPr="00636403">
        <w:rPr>
          <w:sz w:val="28"/>
        </w:rPr>
        <w:t xml:space="preserve">) для искусственного освещения, зная разряд и </w:t>
      </w:r>
      <w:proofErr w:type="spellStart"/>
      <w:r w:rsidRPr="00636403">
        <w:rPr>
          <w:sz w:val="28"/>
        </w:rPr>
        <w:t>подразряд</w:t>
      </w:r>
      <w:proofErr w:type="spellEnd"/>
      <w:r w:rsidRPr="00636403">
        <w:rPr>
          <w:sz w:val="28"/>
        </w:rPr>
        <w:t xml:space="preserve"> работы (табл.9.1) и зная разряд определить значение КЕО для бокового освещения (табл.9.1) для системы совмещенного освещения.</w:t>
      </w:r>
    </w:p>
    <w:p w14:paraId="401DDA9D" w14:textId="77777777" w:rsidR="005D6397" w:rsidRPr="00636403" w:rsidRDefault="005D6397" w:rsidP="005D6397">
      <w:pPr>
        <w:numPr>
          <w:ilvl w:val="1"/>
          <w:numId w:val="20"/>
        </w:numPr>
        <w:tabs>
          <w:tab w:val="num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Считая, что заданные зрительные работы выполняются на данном стенде, измерить </w:t>
      </w:r>
      <w:r>
        <w:rPr>
          <w:sz w:val="28"/>
        </w:rPr>
        <w:t>освещённ</w:t>
      </w:r>
      <w:r w:rsidRPr="00636403">
        <w:rPr>
          <w:sz w:val="28"/>
        </w:rPr>
        <w:t xml:space="preserve">ость в горизонтальной </w:t>
      </w:r>
      <w:proofErr w:type="spellStart"/>
      <w:r w:rsidRPr="00636403">
        <w:rPr>
          <w:sz w:val="28"/>
        </w:rPr>
        <w:t>Е</w:t>
      </w:r>
      <w:r>
        <w:rPr>
          <w:sz w:val="28"/>
          <w:vertAlign w:val="subscript"/>
        </w:rPr>
        <w:t>г</w:t>
      </w:r>
      <w:proofErr w:type="spellEnd"/>
      <w:r w:rsidRPr="00636403">
        <w:rPr>
          <w:sz w:val="28"/>
        </w:rPr>
        <w:t xml:space="preserve"> и вертикальной Е</w:t>
      </w:r>
      <w:r>
        <w:rPr>
          <w:sz w:val="28"/>
          <w:vertAlign w:val="subscript"/>
        </w:rPr>
        <w:t>в</w:t>
      </w:r>
      <w:r w:rsidRPr="00636403">
        <w:rPr>
          <w:sz w:val="28"/>
        </w:rPr>
        <w:t xml:space="preserve"> плоскостях. В зависимости от положения (горизонтального или вертикального) плоскости объекта различения, сравнить полученные значения с нормируемой </w:t>
      </w:r>
      <w:r>
        <w:rPr>
          <w:sz w:val="28"/>
        </w:rPr>
        <w:t>освещённ</w:t>
      </w:r>
      <w:r w:rsidRPr="00636403">
        <w:rPr>
          <w:sz w:val="28"/>
        </w:rPr>
        <w:t>остью (табл.9.7). Результаты сравнения занести в табл.9.8.</w:t>
      </w:r>
    </w:p>
    <w:p w14:paraId="54588610" w14:textId="77777777" w:rsidR="005D6397" w:rsidRDefault="005D6397" w:rsidP="005D6397">
      <w:bookmarkStart w:id="10" w:name="_Toc498288830"/>
    </w:p>
    <w:p w14:paraId="631BFA2A" w14:textId="77777777" w:rsidR="005D6397" w:rsidRPr="00F3658E" w:rsidRDefault="005D6397" w:rsidP="005D6397"/>
    <w:p w14:paraId="4358FBBE" w14:textId="77777777" w:rsidR="005D6397" w:rsidRPr="002469F1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r w:rsidRPr="002469F1">
        <w:rPr>
          <w:b/>
          <w:bCs/>
          <w:i w:val="0"/>
          <w:iCs w:val="0"/>
        </w:rPr>
        <w:lastRenderedPageBreak/>
        <w:t>Содержание отчёта</w:t>
      </w:r>
      <w:bookmarkEnd w:id="10"/>
    </w:p>
    <w:p w14:paraId="47BE83BC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>
        <w:rPr>
          <w:sz w:val="28"/>
        </w:rPr>
        <w:t>Отчёт</w:t>
      </w:r>
      <w:r w:rsidRPr="00636403">
        <w:rPr>
          <w:sz w:val="28"/>
        </w:rPr>
        <w:t xml:space="preserve"> должен содержать:</w:t>
      </w:r>
    </w:p>
    <w:p w14:paraId="72D0A9B9" w14:textId="77777777" w:rsidR="005D6397" w:rsidRDefault="005D6397" w:rsidP="005D6397">
      <w:pPr>
        <w:pStyle w:val="aff"/>
        <w:numPr>
          <w:ilvl w:val="0"/>
          <w:numId w:val="7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223F">
        <w:rPr>
          <w:sz w:val="28"/>
          <w:szCs w:val="28"/>
        </w:rPr>
        <w:t xml:space="preserve">Результаты измерений освещённости </w:t>
      </w:r>
      <w:proofErr w:type="spellStart"/>
      <w:r w:rsidRPr="00A8223F">
        <w:rPr>
          <w:i/>
          <w:iCs/>
          <w:sz w:val="28"/>
          <w:szCs w:val="28"/>
        </w:rPr>
        <w:t>Е</w:t>
      </w:r>
      <w:r>
        <w:rPr>
          <w:sz w:val="28"/>
          <w:szCs w:val="28"/>
          <w:vertAlign w:val="subscript"/>
        </w:rPr>
        <w:t>вн</w:t>
      </w:r>
      <w:proofErr w:type="spellEnd"/>
      <w:r w:rsidRPr="00A8223F">
        <w:rPr>
          <w:sz w:val="28"/>
          <w:szCs w:val="28"/>
        </w:rPr>
        <w:t xml:space="preserve"> при естественном и искусственном освещении, а также расчётное значение КЕО (</w:t>
      </w:r>
      <w:r w:rsidRPr="00A8223F">
        <w:rPr>
          <w:i/>
          <w:iCs/>
          <w:sz w:val="28"/>
          <w:szCs w:val="28"/>
        </w:rPr>
        <w:t>е</w:t>
      </w:r>
      <w:r w:rsidRPr="00A8223F">
        <w:rPr>
          <w:sz w:val="28"/>
          <w:szCs w:val="28"/>
        </w:rPr>
        <w:t xml:space="preserve">) в виде табл.9.6. </w:t>
      </w:r>
    </w:p>
    <w:p w14:paraId="4A0C03A9" w14:textId="77777777" w:rsidR="005D6397" w:rsidRDefault="005D6397" w:rsidP="005D6397">
      <w:pPr>
        <w:pStyle w:val="aff"/>
        <w:numPr>
          <w:ilvl w:val="0"/>
          <w:numId w:val="7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223F">
        <w:rPr>
          <w:sz w:val="28"/>
          <w:szCs w:val="28"/>
        </w:rPr>
        <w:t xml:space="preserve">Значение наружной освещённости </w:t>
      </w:r>
      <w:proofErr w:type="spellStart"/>
      <w:r w:rsidRPr="00A8223F"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нар</w:t>
      </w:r>
      <w:proofErr w:type="spellEnd"/>
      <w:r w:rsidRPr="00A8223F">
        <w:rPr>
          <w:sz w:val="28"/>
          <w:szCs w:val="28"/>
        </w:rPr>
        <w:t>.</w:t>
      </w:r>
    </w:p>
    <w:p w14:paraId="49F54223" w14:textId="77777777" w:rsidR="005D6397" w:rsidRDefault="005D6397" w:rsidP="005D6397">
      <w:pPr>
        <w:pStyle w:val="aff"/>
        <w:numPr>
          <w:ilvl w:val="0"/>
          <w:numId w:val="7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223F">
        <w:rPr>
          <w:sz w:val="28"/>
          <w:szCs w:val="28"/>
        </w:rPr>
        <w:t xml:space="preserve">Графики </w:t>
      </w:r>
      <w:proofErr w:type="spellStart"/>
      <w:r w:rsidRPr="00A8223F"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вн</w:t>
      </w:r>
      <w:proofErr w:type="spellEnd"/>
      <w:r w:rsidRPr="00A8223F">
        <w:rPr>
          <w:sz w:val="28"/>
          <w:szCs w:val="28"/>
        </w:rPr>
        <w:t>=f(</w:t>
      </w:r>
      <w:r w:rsidRPr="00A8223F">
        <w:rPr>
          <w:i/>
          <w:sz w:val="28"/>
          <w:szCs w:val="28"/>
        </w:rPr>
        <w:t>l</w:t>
      </w:r>
      <w:r w:rsidRPr="00A8223F">
        <w:rPr>
          <w:sz w:val="28"/>
          <w:szCs w:val="28"/>
        </w:rPr>
        <w:t>) для естественного и искусственного освещения.</w:t>
      </w:r>
      <w:r>
        <w:rPr>
          <w:sz w:val="28"/>
          <w:szCs w:val="28"/>
        </w:rPr>
        <w:t xml:space="preserve"> </w:t>
      </w:r>
    </w:p>
    <w:p w14:paraId="60F70717" w14:textId="77777777" w:rsidR="005D6397" w:rsidRDefault="005D6397" w:rsidP="005D6397">
      <w:pPr>
        <w:pStyle w:val="aff"/>
        <w:numPr>
          <w:ilvl w:val="0"/>
          <w:numId w:val="7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223F">
        <w:rPr>
          <w:sz w:val="28"/>
          <w:szCs w:val="28"/>
        </w:rPr>
        <w:t>Результаты нормирования осветительных условий для заданных зрительных работ в виде табл.9.7.</w:t>
      </w:r>
      <w:r>
        <w:rPr>
          <w:sz w:val="28"/>
          <w:szCs w:val="28"/>
        </w:rPr>
        <w:t xml:space="preserve"> Зрительные работы берутся из табл. П.1 Приложения</w:t>
      </w:r>
    </w:p>
    <w:p w14:paraId="7FD7D70B" w14:textId="77777777" w:rsidR="005D6397" w:rsidRDefault="005D6397" w:rsidP="005D6397">
      <w:pPr>
        <w:pStyle w:val="aff"/>
        <w:numPr>
          <w:ilvl w:val="0"/>
          <w:numId w:val="7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223F">
        <w:rPr>
          <w:sz w:val="28"/>
        </w:rPr>
        <w:t>Результаты значений фактической освещённости, замеренной в плоскости, в которой выполняются заданные зрительные работы (</w:t>
      </w:r>
      <w:proofErr w:type="spellStart"/>
      <w:r w:rsidRPr="00A8223F">
        <w:rPr>
          <w:sz w:val="28"/>
        </w:rPr>
        <w:t>Е</w:t>
      </w:r>
      <w:r>
        <w:rPr>
          <w:sz w:val="28"/>
          <w:vertAlign w:val="subscript"/>
        </w:rPr>
        <w:t>г</w:t>
      </w:r>
      <w:proofErr w:type="spellEnd"/>
      <w:r w:rsidRPr="00A8223F">
        <w:rPr>
          <w:sz w:val="28"/>
        </w:rPr>
        <w:t xml:space="preserve"> или Е</w:t>
      </w:r>
      <w:r>
        <w:rPr>
          <w:sz w:val="28"/>
          <w:vertAlign w:val="subscript"/>
        </w:rPr>
        <w:t>в</w:t>
      </w:r>
      <w:r w:rsidRPr="00A8223F">
        <w:rPr>
          <w:sz w:val="28"/>
        </w:rPr>
        <w:t>) в виде табл.9.8.</w:t>
      </w:r>
      <w:r w:rsidRPr="00A8223F">
        <w:rPr>
          <w:sz w:val="28"/>
          <w:szCs w:val="28"/>
        </w:rPr>
        <w:t xml:space="preserve"> </w:t>
      </w:r>
    </w:p>
    <w:p w14:paraId="1661AB19" w14:textId="77777777" w:rsidR="005D6397" w:rsidRPr="00A8223F" w:rsidRDefault="005D6397" w:rsidP="005D6397">
      <w:pPr>
        <w:pStyle w:val="aff"/>
        <w:numPr>
          <w:ilvl w:val="0"/>
          <w:numId w:val="7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223F">
        <w:rPr>
          <w:sz w:val="28"/>
        </w:rPr>
        <w:t xml:space="preserve">Вывод о достаточности естественного и искусственного освещения. </w:t>
      </w:r>
    </w:p>
    <w:p w14:paraId="3BED995A" w14:textId="77777777" w:rsidR="005D6397" w:rsidRPr="00A8223F" w:rsidRDefault="005D6397" w:rsidP="005D6397">
      <w:pPr>
        <w:pStyle w:val="aff"/>
        <w:numPr>
          <w:ilvl w:val="0"/>
          <w:numId w:val="7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223F">
        <w:rPr>
          <w:sz w:val="28"/>
        </w:rPr>
        <w:t>Расчёт числа светильников для выполнения зрительных работ, приведенных в табл.9.7. Характеристики помещения берутся из табл. П.2 Приложения, параметры люминесцентных ламп из табл. 9.9, а коэффициенты использования из табл. П.3.</w:t>
      </w:r>
      <w:r>
        <w:rPr>
          <w:sz w:val="28"/>
        </w:rPr>
        <w:t xml:space="preserve"> Приложения</w:t>
      </w:r>
    </w:p>
    <w:p w14:paraId="2520DF2C" w14:textId="77777777" w:rsidR="005D6397" w:rsidRDefault="005D6397" w:rsidP="005D6397">
      <w:pPr>
        <w:pStyle w:val="aff"/>
        <w:tabs>
          <w:tab w:val="left" w:pos="1134"/>
        </w:tabs>
        <w:ind w:left="709"/>
        <w:jc w:val="both"/>
        <w:rPr>
          <w:sz w:val="28"/>
          <w:szCs w:val="28"/>
        </w:rPr>
      </w:pPr>
    </w:p>
    <w:p w14:paraId="791E6DC7" w14:textId="77777777" w:rsidR="005D6397" w:rsidRPr="00A8223F" w:rsidRDefault="005D6397" w:rsidP="005D6397">
      <w:pPr>
        <w:pStyle w:val="aff"/>
        <w:overflowPunct w:val="0"/>
        <w:autoSpaceDE w:val="0"/>
        <w:autoSpaceDN w:val="0"/>
        <w:adjustRightInd w:val="0"/>
        <w:ind w:left="928"/>
        <w:jc w:val="right"/>
        <w:rPr>
          <w:sz w:val="28"/>
          <w:szCs w:val="20"/>
        </w:rPr>
      </w:pPr>
      <w:r w:rsidRPr="00A8223F">
        <w:rPr>
          <w:sz w:val="28"/>
        </w:rPr>
        <w:t>Таблица 9.6</w:t>
      </w:r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1188"/>
        <w:gridCol w:w="1188"/>
        <w:gridCol w:w="1188"/>
        <w:gridCol w:w="1188"/>
        <w:gridCol w:w="1189"/>
      </w:tblGrid>
      <w:tr w:rsidR="005D6397" w:rsidRPr="00636403" w14:paraId="4281CAD5" w14:textId="77777777" w:rsidTr="0030038A">
        <w:trPr>
          <w:jc w:val="center"/>
        </w:trPr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6607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l</w:t>
            </w:r>
            <w:r w:rsidRPr="00636403">
              <w:t>, м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2BD2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1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DE8A8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37F47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3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67F37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4</w:t>
            </w:r>
          </w:p>
        </w:tc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B323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5</w:t>
            </w:r>
          </w:p>
        </w:tc>
      </w:tr>
      <w:tr w:rsidR="005D6397" w:rsidRPr="00636403" w14:paraId="6EB2B7BE" w14:textId="77777777" w:rsidTr="0030038A">
        <w:trPr>
          <w:jc w:val="center"/>
        </w:trPr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F345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proofErr w:type="spellStart"/>
            <w:r w:rsidRPr="00636403">
              <w:rPr>
                <w:vertAlign w:val="subscript"/>
              </w:rPr>
              <w:t>вн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  <w:r w:rsidRPr="00636403">
              <w:t xml:space="preserve"> (при естественном освещении)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6A62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912B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F932E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E14FF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8207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</w:tr>
      <w:tr w:rsidR="005D6397" w:rsidRPr="00636403" w14:paraId="035BFCAC" w14:textId="77777777" w:rsidTr="0030038A">
        <w:trPr>
          <w:jc w:val="center"/>
        </w:trPr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FE28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proofErr w:type="spellStart"/>
            <w:r w:rsidRPr="00636403">
              <w:rPr>
                <w:vertAlign w:val="subscript"/>
              </w:rPr>
              <w:t>вн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  <w:r w:rsidRPr="00636403">
              <w:t xml:space="preserve"> (при искусственном освещении)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2C558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9621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CAC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E42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5488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</w:tr>
      <w:tr w:rsidR="005D6397" w:rsidRPr="00636403" w14:paraId="763C35E4" w14:textId="77777777" w:rsidTr="0030038A">
        <w:trPr>
          <w:jc w:val="center"/>
        </w:trPr>
        <w:tc>
          <w:tcPr>
            <w:tcW w:w="2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0AC1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КЕО (</w:t>
            </w:r>
            <w:r w:rsidRPr="00636403">
              <w:rPr>
                <w:lang w:val="en-US"/>
              </w:rPr>
              <w:t>e</w:t>
            </w:r>
            <w:r w:rsidRPr="00636403">
              <w:t>), %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E77C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 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5522E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E562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D1EF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7C2A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7EEC5579" w14:textId="77777777" w:rsidR="005D6397" w:rsidRPr="00157DBB" w:rsidRDefault="005D6397" w:rsidP="005D6397">
      <w:pPr>
        <w:pStyle w:val="aff"/>
        <w:overflowPunct w:val="0"/>
        <w:autoSpaceDE w:val="0"/>
        <w:autoSpaceDN w:val="0"/>
        <w:adjustRightInd w:val="0"/>
        <w:ind w:left="928"/>
        <w:jc w:val="right"/>
        <w:rPr>
          <w:sz w:val="28"/>
        </w:rPr>
      </w:pPr>
    </w:p>
    <w:tbl>
      <w:tblPr>
        <w:tblpPr w:leftFromText="180" w:rightFromText="180" w:vertAnchor="text" w:horzAnchor="margin" w:tblpY="333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02"/>
        <w:gridCol w:w="1023"/>
        <w:gridCol w:w="911"/>
        <w:gridCol w:w="992"/>
        <w:gridCol w:w="958"/>
        <w:gridCol w:w="1120"/>
        <w:gridCol w:w="1372"/>
        <w:gridCol w:w="1050"/>
      </w:tblGrid>
      <w:tr w:rsidR="005D6397" w:rsidRPr="00636403" w14:paraId="28210B04" w14:textId="77777777" w:rsidTr="0030038A">
        <w:trPr>
          <w:trHeight w:val="2397"/>
        </w:trPr>
        <w:tc>
          <w:tcPr>
            <w:tcW w:w="7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807A8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proofErr w:type="gramStart"/>
            <w:r w:rsidRPr="00636403">
              <w:t>Наимено-вание</w:t>
            </w:r>
            <w:proofErr w:type="spellEnd"/>
            <w:proofErr w:type="gramEnd"/>
            <w:r w:rsidRPr="00636403">
              <w:t xml:space="preserve"> нормируемой операции или работы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85E2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636403">
              <w:t>Наимень</w:t>
            </w:r>
            <w:proofErr w:type="spellEnd"/>
            <w:r w:rsidRPr="00636403">
              <w:t>-</w:t>
            </w:r>
          </w:p>
          <w:p w14:paraId="6B9EFE6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636403">
              <w:t>ший</w:t>
            </w:r>
            <w:proofErr w:type="spellEnd"/>
            <w:r w:rsidRPr="00636403">
              <w:t xml:space="preserve"> размер объекта </w:t>
            </w:r>
            <w:proofErr w:type="spellStart"/>
            <w:r w:rsidRPr="00636403">
              <w:t>разли</w:t>
            </w:r>
            <w:proofErr w:type="spellEnd"/>
            <w:r w:rsidRPr="00636403">
              <w:t>-</w:t>
            </w:r>
          </w:p>
          <w:p w14:paraId="4D91897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r w:rsidRPr="00636403">
              <w:t>чения</w:t>
            </w:r>
            <w:proofErr w:type="spellEnd"/>
            <w:r w:rsidRPr="00636403">
              <w:t>, мм</w:t>
            </w: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2C9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r w:rsidRPr="00636403">
              <w:t>Разряд зритель-</w:t>
            </w:r>
          </w:p>
          <w:p w14:paraId="08E26397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636403">
              <w:t>ной работы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35D5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636403">
              <w:t>Контраст объекта с фоном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FAE84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r w:rsidRPr="00636403">
              <w:t>Характе-ристика</w:t>
            </w:r>
            <w:proofErr w:type="spellEnd"/>
            <w:r w:rsidRPr="00636403">
              <w:t xml:space="preserve"> фона</w:t>
            </w: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6B98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636403">
              <w:t>Подразряд</w:t>
            </w:r>
            <w:proofErr w:type="spellEnd"/>
            <w:r w:rsidRPr="00636403">
              <w:t xml:space="preserve"> зритель-</w:t>
            </w:r>
          </w:p>
          <w:p w14:paraId="44080CAA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636403">
              <w:t>ной работы</w:t>
            </w: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ABE7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r w:rsidRPr="00636403">
              <w:t>Нормирован-</w:t>
            </w:r>
          </w:p>
          <w:p w14:paraId="79C878A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636403">
              <w:t>ные</w:t>
            </w:r>
            <w:proofErr w:type="spellEnd"/>
            <w:r w:rsidRPr="00636403">
              <w:t xml:space="preserve"> значения искусствен-</w:t>
            </w:r>
          </w:p>
          <w:p w14:paraId="1AC9475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proofErr w:type="spellStart"/>
            <w:r w:rsidRPr="00636403">
              <w:t>ного</w:t>
            </w:r>
            <w:proofErr w:type="spellEnd"/>
            <w:r w:rsidRPr="00636403">
              <w:t xml:space="preserve"> освещения </w:t>
            </w:r>
            <w:r w:rsidRPr="00636403">
              <w:rPr>
                <w:i/>
                <w:iCs/>
                <w:lang w:val="en-US"/>
              </w:rPr>
              <w:t>E</w:t>
            </w:r>
            <w:proofErr w:type="spellStart"/>
            <w:r w:rsidRPr="00636403">
              <w:rPr>
                <w:vertAlign w:val="subscript"/>
              </w:rPr>
              <w:t>вн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39D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  <w:proofErr w:type="spellStart"/>
            <w:r w:rsidRPr="00636403">
              <w:t>Нормиро</w:t>
            </w:r>
            <w:proofErr w:type="spellEnd"/>
            <w:r w:rsidRPr="00636403">
              <w:t>-</w:t>
            </w:r>
          </w:p>
          <w:p w14:paraId="7A8DAC89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  <w:rPr>
                <w:szCs w:val="20"/>
              </w:rPr>
            </w:pPr>
            <w:r w:rsidRPr="00636403">
              <w:t>ванные значения КЕО (</w:t>
            </w:r>
            <w:r w:rsidRPr="00636403">
              <w:rPr>
                <w:lang w:val="en-US"/>
              </w:rPr>
              <w:t>e</w:t>
            </w:r>
            <w:r w:rsidRPr="00636403">
              <w:t>), %</w:t>
            </w:r>
          </w:p>
        </w:tc>
      </w:tr>
      <w:tr w:rsidR="005D6397" w:rsidRPr="00636403" w14:paraId="3A52A72C" w14:textId="77777777" w:rsidTr="0030038A">
        <w:trPr>
          <w:trHeight w:val="266"/>
        </w:trPr>
        <w:tc>
          <w:tcPr>
            <w:tcW w:w="7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6D0D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441F9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B46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D20DE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2E719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89899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22B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786FF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</w:tr>
      <w:tr w:rsidR="005D6397" w:rsidRPr="00636403" w14:paraId="71A2AE98" w14:textId="77777777" w:rsidTr="0030038A">
        <w:trPr>
          <w:trHeight w:val="266"/>
        </w:trPr>
        <w:tc>
          <w:tcPr>
            <w:tcW w:w="7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42837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788A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2D4E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F428A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9C0D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7523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9403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0BDE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</w:tr>
      <w:tr w:rsidR="005D6397" w:rsidRPr="00636403" w14:paraId="0CF0305B" w14:textId="77777777" w:rsidTr="0030038A">
        <w:trPr>
          <w:trHeight w:val="266"/>
        </w:trPr>
        <w:tc>
          <w:tcPr>
            <w:tcW w:w="7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0EF57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A824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55F19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E127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7CEB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196F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8ADA8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0DE1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ind w:left="-113"/>
              <w:jc w:val="center"/>
            </w:pPr>
          </w:p>
        </w:tc>
      </w:tr>
    </w:tbl>
    <w:p w14:paraId="757BCEB3" w14:textId="77777777" w:rsidR="005D6397" w:rsidRPr="00157DBB" w:rsidRDefault="005D6397" w:rsidP="005D6397">
      <w:pPr>
        <w:pStyle w:val="aff"/>
        <w:overflowPunct w:val="0"/>
        <w:autoSpaceDE w:val="0"/>
        <w:autoSpaceDN w:val="0"/>
        <w:adjustRightInd w:val="0"/>
        <w:ind w:left="928"/>
        <w:jc w:val="right"/>
        <w:rPr>
          <w:sz w:val="28"/>
        </w:rPr>
      </w:pPr>
      <w:r w:rsidRPr="00636403">
        <w:rPr>
          <w:sz w:val="28"/>
        </w:rPr>
        <w:t>Таблица 9.7</w:t>
      </w:r>
    </w:p>
    <w:p w14:paraId="29B59959" w14:textId="77777777" w:rsidR="005D6397" w:rsidRDefault="005D6397" w:rsidP="005D6397">
      <w:pPr>
        <w:overflowPunct w:val="0"/>
        <w:autoSpaceDE w:val="0"/>
        <w:autoSpaceDN w:val="0"/>
        <w:adjustRightInd w:val="0"/>
        <w:ind w:firstLine="284"/>
        <w:jc w:val="right"/>
        <w:rPr>
          <w:sz w:val="28"/>
        </w:rPr>
      </w:pPr>
    </w:p>
    <w:p w14:paraId="36C8A999" w14:textId="77777777" w:rsidR="005D6397" w:rsidRDefault="005D6397" w:rsidP="005D6397">
      <w:pPr>
        <w:overflowPunct w:val="0"/>
        <w:autoSpaceDE w:val="0"/>
        <w:autoSpaceDN w:val="0"/>
        <w:adjustRightInd w:val="0"/>
        <w:ind w:firstLine="284"/>
        <w:jc w:val="right"/>
        <w:rPr>
          <w:sz w:val="28"/>
        </w:rPr>
      </w:pPr>
    </w:p>
    <w:p w14:paraId="4B1F2A3F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firstLine="284"/>
        <w:jc w:val="right"/>
        <w:rPr>
          <w:sz w:val="28"/>
          <w:szCs w:val="20"/>
        </w:rPr>
      </w:pPr>
      <w:r w:rsidRPr="00636403">
        <w:rPr>
          <w:sz w:val="28"/>
        </w:rPr>
        <w:lastRenderedPageBreak/>
        <w:t>Таблица 9.8</w:t>
      </w:r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1474"/>
        <w:gridCol w:w="1474"/>
        <w:gridCol w:w="1475"/>
      </w:tblGrid>
      <w:tr w:rsidR="005D6397" w:rsidRPr="00636403" w14:paraId="37A9D0DA" w14:textId="77777777" w:rsidTr="0030038A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4A0A9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Наименование нормируемой операции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42AD8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36403">
              <w:rPr>
                <w:i/>
                <w:iCs/>
                <w:sz w:val="28"/>
                <w:lang w:val="en-US"/>
              </w:rPr>
              <w:t>E</w:t>
            </w:r>
            <w:r w:rsidRPr="00636403">
              <w:rPr>
                <w:sz w:val="28"/>
                <w:vertAlign w:val="subscript"/>
              </w:rPr>
              <w:t>г</w:t>
            </w:r>
            <w:r w:rsidRPr="00636403">
              <w:rPr>
                <w:sz w:val="28"/>
              </w:rPr>
              <w:t xml:space="preserve">, </w:t>
            </w:r>
            <w:proofErr w:type="spellStart"/>
            <w:r w:rsidRPr="00636403">
              <w:rPr>
                <w:sz w:val="28"/>
              </w:rPr>
              <w:t>лк</w:t>
            </w:r>
            <w:proofErr w:type="spellEnd"/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C63D4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36403">
              <w:rPr>
                <w:i/>
                <w:iCs/>
                <w:sz w:val="28"/>
              </w:rPr>
              <w:t>Е</w:t>
            </w:r>
            <w:r w:rsidRPr="00636403">
              <w:rPr>
                <w:sz w:val="28"/>
                <w:vertAlign w:val="subscript"/>
              </w:rPr>
              <w:t>в</w:t>
            </w:r>
            <w:r w:rsidRPr="00636403">
              <w:rPr>
                <w:sz w:val="28"/>
              </w:rPr>
              <w:t xml:space="preserve">, </w:t>
            </w:r>
            <w:proofErr w:type="spellStart"/>
            <w:r w:rsidRPr="00636403">
              <w:rPr>
                <w:sz w:val="28"/>
              </w:rPr>
              <w:t>лк</w:t>
            </w:r>
            <w:proofErr w:type="spellEnd"/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A12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proofErr w:type="spellStart"/>
            <w:r w:rsidRPr="00636403">
              <w:rPr>
                <w:i/>
                <w:iCs/>
                <w:sz w:val="28"/>
              </w:rPr>
              <w:t>Е</w:t>
            </w:r>
            <w:r w:rsidRPr="00636403">
              <w:rPr>
                <w:sz w:val="28"/>
                <w:vertAlign w:val="subscript"/>
              </w:rPr>
              <w:t>н</w:t>
            </w:r>
            <w:proofErr w:type="spellEnd"/>
            <w:r w:rsidRPr="00636403">
              <w:rPr>
                <w:sz w:val="28"/>
              </w:rPr>
              <w:t xml:space="preserve">, </w:t>
            </w:r>
            <w:proofErr w:type="spellStart"/>
            <w:r w:rsidRPr="00636403">
              <w:rPr>
                <w:sz w:val="28"/>
              </w:rPr>
              <w:t>лк</w:t>
            </w:r>
            <w:proofErr w:type="spellEnd"/>
          </w:p>
        </w:tc>
      </w:tr>
      <w:tr w:rsidR="005D6397" w:rsidRPr="00157DBB" w14:paraId="77B277C4" w14:textId="77777777" w:rsidTr="0030038A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E1A0F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157DBB"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A6346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157DBB"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F6C9D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157DBB">
              <w:t> 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6AA5D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157DBB">
              <w:t> </w:t>
            </w:r>
          </w:p>
        </w:tc>
      </w:tr>
      <w:tr w:rsidR="005D6397" w:rsidRPr="00157DBB" w14:paraId="6461C620" w14:textId="77777777" w:rsidTr="0030038A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98D12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B08C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CFDD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D256F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5D6397" w:rsidRPr="00157DBB" w14:paraId="3A9D32A2" w14:textId="77777777" w:rsidTr="0030038A">
        <w:trPr>
          <w:jc w:val="center"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9950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43D1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E73C8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C84BE" w14:textId="77777777" w:rsidR="005D6397" w:rsidRPr="00157DBB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</w:tbl>
    <w:p w14:paraId="3BAC40E0" w14:textId="77777777" w:rsidR="005D6397" w:rsidRPr="00DE55CE" w:rsidRDefault="005D6397" w:rsidP="005D6397">
      <w:pPr>
        <w:rPr>
          <w:sz w:val="28"/>
          <w:szCs w:val="28"/>
        </w:rPr>
      </w:pPr>
      <w:bookmarkStart w:id="11" w:name="_Toc498288831"/>
    </w:p>
    <w:p w14:paraId="5A41AAEA" w14:textId="77777777" w:rsidR="005D6397" w:rsidRPr="00DE55CE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r w:rsidRPr="00DE55CE">
        <w:rPr>
          <w:b/>
          <w:bCs/>
          <w:i w:val="0"/>
          <w:iCs w:val="0"/>
        </w:rPr>
        <w:t>Контрольные вопросы и задания</w:t>
      </w:r>
      <w:bookmarkEnd w:id="11"/>
    </w:p>
    <w:p w14:paraId="2446AF2C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636403">
        <w:rPr>
          <w:sz w:val="28"/>
        </w:rPr>
        <w:t>Какие величины относятся к основным показателям, характеризующим освещение?</w:t>
      </w:r>
    </w:p>
    <w:p w14:paraId="46BAEE7F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Дайте определение и назовите единицу измерения светового потока.</w:t>
      </w:r>
    </w:p>
    <w:p w14:paraId="0C5C4ADE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Какой величиной характеризуют пространственную плотность светового потока?</w:t>
      </w:r>
    </w:p>
    <w:p w14:paraId="4BB0DA20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В каких единицах измеряется сила света?</w:t>
      </w:r>
    </w:p>
    <w:p w14:paraId="5AACCF4C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Дайте определение и назовите единицу измерения </w:t>
      </w:r>
      <w:r>
        <w:rPr>
          <w:sz w:val="28"/>
        </w:rPr>
        <w:t>освещённ</w:t>
      </w:r>
      <w:r w:rsidRPr="00636403">
        <w:rPr>
          <w:sz w:val="28"/>
        </w:rPr>
        <w:t>ости.</w:t>
      </w:r>
    </w:p>
    <w:p w14:paraId="32997000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Дайте определение и назовите единицу измерения яркости.</w:t>
      </w:r>
    </w:p>
    <w:p w14:paraId="436A7E3A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От каких параметров зависит яркость </w:t>
      </w:r>
      <w:r>
        <w:rPr>
          <w:sz w:val="28"/>
        </w:rPr>
        <w:t>освещённ</w:t>
      </w:r>
      <w:r w:rsidRPr="00636403">
        <w:rPr>
          <w:sz w:val="28"/>
        </w:rPr>
        <w:t>ых поверхностей?</w:t>
      </w:r>
    </w:p>
    <w:p w14:paraId="677942D2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Назовите виды и системы освещения.</w:t>
      </w:r>
    </w:p>
    <w:p w14:paraId="320564A1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Что такое коэффициент естественной </w:t>
      </w:r>
      <w:r>
        <w:rPr>
          <w:sz w:val="28"/>
        </w:rPr>
        <w:t>освещённ</w:t>
      </w:r>
      <w:r w:rsidRPr="00636403">
        <w:rPr>
          <w:sz w:val="28"/>
        </w:rPr>
        <w:t>ости и как он измеряется?</w:t>
      </w:r>
    </w:p>
    <w:p w14:paraId="13F25560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Чем регламентируется достаточность естественного освещения в помещениях?</w:t>
      </w:r>
    </w:p>
    <w:p w14:paraId="52C1F208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В зависимости от каких параметров установлены нормами значения КЕО?</w:t>
      </w:r>
    </w:p>
    <w:p w14:paraId="756EF28C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В какой точке помещения нормируется минимальное значение коэффициента естественной </w:t>
      </w:r>
      <w:r>
        <w:rPr>
          <w:sz w:val="28"/>
        </w:rPr>
        <w:t>освещённ</w:t>
      </w:r>
      <w:r w:rsidRPr="00636403">
        <w:rPr>
          <w:sz w:val="28"/>
        </w:rPr>
        <w:t>ости (КЕО)?</w:t>
      </w:r>
    </w:p>
    <w:p w14:paraId="3C5BD64D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Каков принцип нормирования искусственного освещения?</w:t>
      </w:r>
    </w:p>
    <w:p w14:paraId="2A39221D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От каких параметров зависит разряд и </w:t>
      </w:r>
      <w:proofErr w:type="spellStart"/>
      <w:r w:rsidRPr="00636403">
        <w:rPr>
          <w:sz w:val="28"/>
        </w:rPr>
        <w:t>подразряд</w:t>
      </w:r>
      <w:proofErr w:type="spellEnd"/>
      <w:r w:rsidRPr="00636403">
        <w:rPr>
          <w:sz w:val="28"/>
        </w:rPr>
        <w:t xml:space="preserve"> зрительных работ?</w:t>
      </w:r>
    </w:p>
    <w:p w14:paraId="6CDE79B7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В каких случаях </w:t>
      </w:r>
      <w:r>
        <w:rPr>
          <w:sz w:val="28"/>
        </w:rPr>
        <w:t>освещённ</w:t>
      </w:r>
      <w:r w:rsidRPr="00636403">
        <w:rPr>
          <w:sz w:val="28"/>
        </w:rPr>
        <w:t>ость повышается на одну ступень?</w:t>
      </w:r>
    </w:p>
    <w:p w14:paraId="2DF050C0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В чем заключается </w:t>
      </w:r>
      <w:r>
        <w:rPr>
          <w:sz w:val="28"/>
        </w:rPr>
        <w:t>расчё</w:t>
      </w:r>
      <w:r w:rsidRPr="00636403">
        <w:rPr>
          <w:sz w:val="28"/>
        </w:rPr>
        <w:t>т освещения по методу коэффициента использования?</w:t>
      </w:r>
    </w:p>
    <w:p w14:paraId="7756A58C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Каким прибором измеряется </w:t>
      </w:r>
      <w:r>
        <w:rPr>
          <w:sz w:val="28"/>
        </w:rPr>
        <w:t>освещённ</w:t>
      </w:r>
      <w:r w:rsidRPr="00636403">
        <w:rPr>
          <w:sz w:val="28"/>
        </w:rPr>
        <w:t>ость и на чем основан принцип его действия?</w:t>
      </w:r>
    </w:p>
    <w:p w14:paraId="5219D6DB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Методом коэффициента использования светового потока определить необходимое число светильников N (при общей системе освещения) для обеспечения требуемой нормируемой </w:t>
      </w:r>
      <w:r>
        <w:rPr>
          <w:sz w:val="28"/>
        </w:rPr>
        <w:t>освещённ</w:t>
      </w:r>
      <w:r w:rsidRPr="00636403">
        <w:rPr>
          <w:sz w:val="28"/>
        </w:rPr>
        <w:t>ости:</w:t>
      </w:r>
    </w:p>
    <w:p w14:paraId="44547815" w14:textId="77777777" w:rsidR="005D6397" w:rsidRPr="00636403" w:rsidRDefault="005D6397" w:rsidP="005D6397">
      <w:pPr>
        <w:numPr>
          <w:ilvl w:val="0"/>
          <w:numId w:val="19"/>
        </w:numPr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  <w:r w:rsidRPr="00636403">
        <w:rPr>
          <w:sz w:val="28"/>
        </w:rPr>
        <w:t xml:space="preserve"> </w:t>
      </w:r>
      <w:proofErr w:type="spellStart"/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н</w:t>
      </w:r>
      <w:proofErr w:type="spellEnd"/>
      <w:r w:rsidRPr="00636403">
        <w:rPr>
          <w:sz w:val="28"/>
        </w:rPr>
        <w:t xml:space="preserve"> = 200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; 2) </w:t>
      </w:r>
      <w:proofErr w:type="spellStart"/>
      <w:r w:rsidRPr="00636403">
        <w:rPr>
          <w:i/>
          <w:iCs/>
          <w:sz w:val="28"/>
        </w:rPr>
        <w:t>Е</w:t>
      </w:r>
      <w:r w:rsidRPr="00636403">
        <w:rPr>
          <w:sz w:val="28"/>
          <w:vertAlign w:val="subscript"/>
        </w:rPr>
        <w:t>н</w:t>
      </w:r>
      <w:proofErr w:type="spellEnd"/>
      <w:r w:rsidRPr="00636403">
        <w:rPr>
          <w:sz w:val="28"/>
        </w:rPr>
        <w:t xml:space="preserve"> = 300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 при </w:t>
      </w:r>
      <w:r w:rsidRPr="00636403">
        <w:rPr>
          <w:i/>
          <w:iCs/>
          <w:sz w:val="28"/>
        </w:rPr>
        <w:t>К</w:t>
      </w:r>
      <w:r w:rsidRPr="00636403">
        <w:rPr>
          <w:sz w:val="28"/>
        </w:rPr>
        <w:t>=1,4</w:t>
      </w:r>
      <w:r w:rsidRPr="00636403">
        <w:rPr>
          <w:i/>
          <w:iCs/>
          <w:sz w:val="28"/>
        </w:rPr>
        <w:t xml:space="preserve">; </w:t>
      </w:r>
      <w:r w:rsidRPr="00636403">
        <w:rPr>
          <w:i/>
          <w:iCs/>
          <w:sz w:val="28"/>
          <w:lang w:val="en-US"/>
        </w:rPr>
        <w:t>z</w:t>
      </w:r>
      <w:r w:rsidRPr="00636403">
        <w:rPr>
          <w:sz w:val="28"/>
        </w:rPr>
        <w:t>=1,1. Освещение в помещении площадью (12</w:t>
      </w:r>
      <w:r w:rsidRPr="00636403">
        <w:rPr>
          <w:sz w:val="28"/>
          <w:lang w:val="en-US"/>
        </w:rPr>
        <w:t>x</w:t>
      </w:r>
      <w:r w:rsidRPr="00636403">
        <w:rPr>
          <w:sz w:val="28"/>
        </w:rPr>
        <w:t>20) м</w:t>
      </w:r>
      <w:r w:rsidRPr="00636403">
        <w:rPr>
          <w:sz w:val="28"/>
          <w:vertAlign w:val="superscript"/>
        </w:rPr>
        <w:t>2</w:t>
      </w:r>
      <w:r w:rsidRPr="00636403">
        <w:rPr>
          <w:sz w:val="28"/>
        </w:rPr>
        <w:t xml:space="preserve"> может быть выполнено двухламповыми светильниками ЛСП с люминесцентными лампами различного типа. </w:t>
      </w:r>
      <w:r w:rsidRPr="00636403">
        <w:rPr>
          <w:sz w:val="28"/>
        </w:rPr>
        <w:lastRenderedPageBreak/>
        <w:t xml:space="preserve">Коэффициент использования </w:t>
      </w:r>
      <w:r w:rsidRPr="00636403">
        <w:rPr>
          <w:i/>
          <w:iCs/>
          <w:sz w:val="28"/>
          <w:lang w:val="en-US"/>
        </w:rPr>
        <w:t>U</w:t>
      </w:r>
      <w:proofErr w:type="spellStart"/>
      <w:r w:rsidRPr="00636403">
        <w:rPr>
          <w:sz w:val="28"/>
          <w:vertAlign w:val="subscript"/>
        </w:rPr>
        <w:t>оу</w:t>
      </w:r>
      <w:proofErr w:type="spellEnd"/>
      <w:r w:rsidRPr="00636403">
        <w:rPr>
          <w:sz w:val="28"/>
        </w:rPr>
        <w:t xml:space="preserve">=0,65. </w:t>
      </w:r>
      <w:r>
        <w:rPr>
          <w:sz w:val="28"/>
        </w:rPr>
        <w:t>Расчё</w:t>
      </w:r>
      <w:r w:rsidRPr="00636403">
        <w:rPr>
          <w:sz w:val="28"/>
        </w:rPr>
        <w:t>тное значение светового потока люминесцентных ламп приведено в табл.9.9.</w:t>
      </w:r>
    </w:p>
    <w:p w14:paraId="778FA660" w14:textId="77777777" w:rsidR="005D6397" w:rsidRDefault="005D6397" w:rsidP="005D6397">
      <w:pPr>
        <w:overflowPunct w:val="0"/>
        <w:autoSpaceDE w:val="0"/>
        <w:autoSpaceDN w:val="0"/>
        <w:adjustRightInd w:val="0"/>
        <w:ind w:left="568"/>
        <w:jc w:val="right"/>
        <w:rPr>
          <w:sz w:val="28"/>
        </w:rPr>
      </w:pPr>
    </w:p>
    <w:p w14:paraId="5CEEAE87" w14:textId="77777777" w:rsidR="005D6397" w:rsidRDefault="005D6397" w:rsidP="005D6397">
      <w:pPr>
        <w:overflowPunct w:val="0"/>
        <w:autoSpaceDE w:val="0"/>
        <w:autoSpaceDN w:val="0"/>
        <w:adjustRightInd w:val="0"/>
        <w:ind w:left="568"/>
        <w:jc w:val="right"/>
        <w:rPr>
          <w:sz w:val="28"/>
        </w:rPr>
      </w:pPr>
    </w:p>
    <w:p w14:paraId="4BAA6269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568"/>
        <w:jc w:val="right"/>
        <w:rPr>
          <w:sz w:val="28"/>
        </w:rPr>
      </w:pPr>
      <w:r w:rsidRPr="00636403">
        <w:rPr>
          <w:sz w:val="28"/>
        </w:rPr>
        <w:t>Таблица 9.9</w:t>
      </w:r>
    </w:p>
    <w:p w14:paraId="628E292A" w14:textId="77777777" w:rsidR="005D6397" w:rsidRDefault="005D6397" w:rsidP="005D6397">
      <w:pPr>
        <w:overflowPunct w:val="0"/>
        <w:autoSpaceDE w:val="0"/>
        <w:autoSpaceDN w:val="0"/>
        <w:adjustRightInd w:val="0"/>
        <w:ind w:left="568" w:right="567"/>
        <w:jc w:val="center"/>
        <w:rPr>
          <w:b/>
          <w:sz w:val="28"/>
        </w:rPr>
      </w:pPr>
      <w:r w:rsidRPr="00636403">
        <w:rPr>
          <w:b/>
          <w:sz w:val="28"/>
        </w:rPr>
        <w:t>Характеристики люминесцентных ламп</w:t>
      </w:r>
    </w:p>
    <w:p w14:paraId="02CE13FE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ind w:left="568" w:right="567"/>
        <w:jc w:val="center"/>
        <w:rPr>
          <w:b/>
          <w:sz w:val="28"/>
        </w:rPr>
      </w:pPr>
    </w:p>
    <w:tbl>
      <w:tblPr>
        <w:tblW w:w="878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9"/>
        <w:gridCol w:w="908"/>
        <w:gridCol w:w="908"/>
        <w:gridCol w:w="1051"/>
        <w:gridCol w:w="1051"/>
        <w:gridCol w:w="1481"/>
        <w:gridCol w:w="1481"/>
      </w:tblGrid>
      <w:tr w:rsidR="005D6397" w:rsidRPr="00636403" w14:paraId="765DEFCF" w14:textId="77777777" w:rsidTr="0030038A"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1A1AF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Тип лампы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48914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ЛБ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B67D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ЛТБ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C211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ЛХБ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F263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ЛД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A9752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  <w:lang w:val="en-US"/>
              </w:rPr>
            </w:pPr>
            <w:r w:rsidRPr="00636403">
              <w:t>ЛДЦ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C289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  <w:lang w:val="en-US"/>
              </w:rPr>
            </w:pPr>
            <w:r w:rsidRPr="00636403">
              <w:rPr>
                <w:lang w:val="en-US"/>
              </w:rPr>
              <w:t>Philips TL`D</w:t>
            </w:r>
          </w:p>
        </w:tc>
      </w:tr>
      <w:tr w:rsidR="005D6397" w:rsidRPr="00636403" w14:paraId="2A09F1A1" w14:textId="77777777" w:rsidTr="0030038A"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5D8EE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rPr>
                <w:szCs w:val="20"/>
              </w:rPr>
              <w:t>Цветность (цвет)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D85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6403">
              <w:rPr>
                <w:sz w:val="20"/>
                <w:szCs w:val="20"/>
              </w:rPr>
              <w:t>Белый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B25B8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6403">
              <w:rPr>
                <w:sz w:val="20"/>
                <w:szCs w:val="20"/>
              </w:rPr>
              <w:t>Тепло -белый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2F2D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6403">
              <w:rPr>
                <w:sz w:val="20"/>
                <w:szCs w:val="20"/>
              </w:rPr>
              <w:t>Холодно- белый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9EFC7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6403">
              <w:rPr>
                <w:sz w:val="20"/>
                <w:szCs w:val="20"/>
              </w:rPr>
              <w:t>Дневной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07372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36403">
              <w:rPr>
                <w:sz w:val="20"/>
                <w:szCs w:val="20"/>
              </w:rPr>
              <w:t>Дневной, улучшенная цветопередача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9A133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rPr>
                <w:szCs w:val="20"/>
              </w:rPr>
              <w:t>Дневной</w:t>
            </w:r>
          </w:p>
        </w:tc>
      </w:tr>
      <w:tr w:rsidR="005D6397" w:rsidRPr="00636403" w14:paraId="30EA78D3" w14:textId="77777777" w:rsidTr="00300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909" w:type="dxa"/>
          </w:tcPr>
          <w:p w14:paraId="5A8767A2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Мощность, Вт</w:t>
            </w:r>
          </w:p>
        </w:tc>
        <w:tc>
          <w:tcPr>
            <w:tcW w:w="908" w:type="dxa"/>
          </w:tcPr>
          <w:p w14:paraId="179F89E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40</w:t>
            </w:r>
          </w:p>
        </w:tc>
        <w:tc>
          <w:tcPr>
            <w:tcW w:w="908" w:type="dxa"/>
          </w:tcPr>
          <w:p w14:paraId="5E79DA13" w14:textId="77777777" w:rsidR="005D6397" w:rsidRPr="00636403" w:rsidRDefault="005D6397" w:rsidP="0030038A">
            <w:pPr>
              <w:jc w:val="center"/>
            </w:pPr>
            <w:r w:rsidRPr="00636403">
              <w:t>40</w:t>
            </w:r>
          </w:p>
        </w:tc>
        <w:tc>
          <w:tcPr>
            <w:tcW w:w="1051" w:type="dxa"/>
          </w:tcPr>
          <w:p w14:paraId="03AFFA79" w14:textId="77777777" w:rsidR="005D6397" w:rsidRPr="00636403" w:rsidRDefault="005D6397" w:rsidP="0030038A">
            <w:pPr>
              <w:jc w:val="center"/>
            </w:pPr>
            <w:r w:rsidRPr="00636403">
              <w:t>40</w:t>
            </w:r>
          </w:p>
        </w:tc>
        <w:tc>
          <w:tcPr>
            <w:tcW w:w="1051" w:type="dxa"/>
          </w:tcPr>
          <w:p w14:paraId="1128B932" w14:textId="77777777" w:rsidR="005D6397" w:rsidRPr="00636403" w:rsidRDefault="005D6397" w:rsidP="0030038A">
            <w:pPr>
              <w:jc w:val="center"/>
            </w:pPr>
            <w:r w:rsidRPr="00636403">
              <w:t>40</w:t>
            </w:r>
          </w:p>
        </w:tc>
        <w:tc>
          <w:tcPr>
            <w:tcW w:w="1481" w:type="dxa"/>
          </w:tcPr>
          <w:p w14:paraId="62556058" w14:textId="77777777" w:rsidR="005D6397" w:rsidRPr="00636403" w:rsidRDefault="005D6397" w:rsidP="0030038A">
            <w:pPr>
              <w:jc w:val="center"/>
            </w:pPr>
            <w:r w:rsidRPr="00636403">
              <w:t>40</w:t>
            </w:r>
          </w:p>
        </w:tc>
        <w:tc>
          <w:tcPr>
            <w:tcW w:w="1481" w:type="dxa"/>
          </w:tcPr>
          <w:p w14:paraId="005DFE1E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18</w:t>
            </w:r>
          </w:p>
        </w:tc>
      </w:tr>
      <w:tr w:rsidR="005D6397" w:rsidRPr="00636403" w14:paraId="622EF93E" w14:textId="77777777" w:rsidTr="00300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909" w:type="dxa"/>
          </w:tcPr>
          <w:p w14:paraId="2E2A0BC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Световой поток, лм</w:t>
            </w:r>
          </w:p>
        </w:tc>
        <w:tc>
          <w:tcPr>
            <w:tcW w:w="908" w:type="dxa"/>
          </w:tcPr>
          <w:p w14:paraId="1E1279F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3200</w:t>
            </w:r>
          </w:p>
        </w:tc>
        <w:tc>
          <w:tcPr>
            <w:tcW w:w="908" w:type="dxa"/>
          </w:tcPr>
          <w:p w14:paraId="45DE5DDC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3100</w:t>
            </w:r>
          </w:p>
        </w:tc>
        <w:tc>
          <w:tcPr>
            <w:tcW w:w="1051" w:type="dxa"/>
          </w:tcPr>
          <w:p w14:paraId="7EC3AC4A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3000</w:t>
            </w:r>
          </w:p>
        </w:tc>
        <w:tc>
          <w:tcPr>
            <w:tcW w:w="1051" w:type="dxa"/>
          </w:tcPr>
          <w:p w14:paraId="33B59E40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2500</w:t>
            </w:r>
          </w:p>
        </w:tc>
        <w:tc>
          <w:tcPr>
            <w:tcW w:w="1481" w:type="dxa"/>
          </w:tcPr>
          <w:p w14:paraId="5984D165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2200</w:t>
            </w:r>
          </w:p>
        </w:tc>
        <w:tc>
          <w:tcPr>
            <w:tcW w:w="1481" w:type="dxa"/>
          </w:tcPr>
          <w:p w14:paraId="5761E8DB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636403">
              <w:t>1150</w:t>
            </w:r>
          </w:p>
        </w:tc>
      </w:tr>
      <w:tr w:rsidR="005D6397" w:rsidRPr="00636403" w14:paraId="2FB3EBCE" w14:textId="77777777" w:rsidTr="003003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909" w:type="dxa"/>
            <w:tcBorders>
              <w:bottom w:val="single" w:sz="4" w:space="0" w:color="auto"/>
            </w:tcBorders>
          </w:tcPr>
          <w:p w14:paraId="3F1C97A4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Длина, мм</w:t>
            </w:r>
          </w:p>
        </w:tc>
        <w:tc>
          <w:tcPr>
            <w:tcW w:w="908" w:type="dxa"/>
          </w:tcPr>
          <w:p w14:paraId="46F2396E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1200</w:t>
            </w:r>
          </w:p>
        </w:tc>
        <w:tc>
          <w:tcPr>
            <w:tcW w:w="908" w:type="dxa"/>
          </w:tcPr>
          <w:p w14:paraId="55921C68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1200</w:t>
            </w:r>
          </w:p>
        </w:tc>
        <w:tc>
          <w:tcPr>
            <w:tcW w:w="1051" w:type="dxa"/>
          </w:tcPr>
          <w:p w14:paraId="6158ADC0" w14:textId="77777777" w:rsidR="005D6397" w:rsidRPr="00636403" w:rsidRDefault="005D6397" w:rsidP="0030038A">
            <w:pPr>
              <w:jc w:val="center"/>
            </w:pPr>
            <w:r w:rsidRPr="00636403">
              <w:t>1200</w:t>
            </w:r>
          </w:p>
        </w:tc>
        <w:tc>
          <w:tcPr>
            <w:tcW w:w="1051" w:type="dxa"/>
          </w:tcPr>
          <w:p w14:paraId="220E9524" w14:textId="77777777" w:rsidR="005D6397" w:rsidRPr="00636403" w:rsidRDefault="005D6397" w:rsidP="0030038A">
            <w:pPr>
              <w:jc w:val="center"/>
            </w:pPr>
            <w:r w:rsidRPr="00636403">
              <w:t>1200</w:t>
            </w:r>
          </w:p>
        </w:tc>
        <w:tc>
          <w:tcPr>
            <w:tcW w:w="1481" w:type="dxa"/>
          </w:tcPr>
          <w:p w14:paraId="247C3942" w14:textId="77777777" w:rsidR="005D6397" w:rsidRPr="00636403" w:rsidRDefault="005D6397" w:rsidP="0030038A">
            <w:pPr>
              <w:jc w:val="center"/>
            </w:pPr>
            <w:r w:rsidRPr="00636403">
              <w:t>1200</w:t>
            </w:r>
          </w:p>
        </w:tc>
        <w:tc>
          <w:tcPr>
            <w:tcW w:w="1481" w:type="dxa"/>
          </w:tcPr>
          <w:p w14:paraId="4CAD4EC6" w14:textId="77777777" w:rsidR="005D6397" w:rsidRPr="00636403" w:rsidRDefault="005D6397" w:rsidP="0030038A">
            <w:pPr>
              <w:overflowPunct w:val="0"/>
              <w:autoSpaceDE w:val="0"/>
              <w:autoSpaceDN w:val="0"/>
              <w:adjustRightInd w:val="0"/>
              <w:jc w:val="center"/>
            </w:pPr>
            <w:r w:rsidRPr="00636403">
              <w:t>600</w:t>
            </w:r>
          </w:p>
        </w:tc>
      </w:tr>
    </w:tbl>
    <w:p w14:paraId="246A0A91" w14:textId="77777777" w:rsidR="005D6397" w:rsidRPr="00636403" w:rsidRDefault="005D6397" w:rsidP="005D6397">
      <w:pPr>
        <w:overflowPunct w:val="0"/>
        <w:autoSpaceDE w:val="0"/>
        <w:autoSpaceDN w:val="0"/>
        <w:adjustRightInd w:val="0"/>
        <w:jc w:val="both"/>
        <w:rPr>
          <w:sz w:val="28"/>
          <w:szCs w:val="20"/>
        </w:rPr>
      </w:pPr>
    </w:p>
    <w:p w14:paraId="13241028" w14:textId="77777777" w:rsidR="005D6397" w:rsidRPr="00636403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 xml:space="preserve">Методом коэффициента использования светового потока рассчитать световой поток Ф лампы, необходимый для создания в помещении площадью (14х16) м2 </w:t>
      </w:r>
      <w:r>
        <w:rPr>
          <w:sz w:val="28"/>
        </w:rPr>
        <w:t>освещённ</w:t>
      </w:r>
      <w:r w:rsidRPr="00636403">
        <w:rPr>
          <w:sz w:val="28"/>
        </w:rPr>
        <w:t xml:space="preserve">ости </w:t>
      </w:r>
      <w:proofErr w:type="spellStart"/>
      <w:r w:rsidRPr="00636403">
        <w:rPr>
          <w:sz w:val="28"/>
        </w:rPr>
        <w:t>Е</w:t>
      </w:r>
      <w:r w:rsidRPr="00636403">
        <w:rPr>
          <w:sz w:val="28"/>
          <w:vertAlign w:val="subscript"/>
        </w:rPr>
        <w:t>н</w:t>
      </w:r>
      <w:proofErr w:type="spellEnd"/>
      <w:r w:rsidRPr="00636403">
        <w:rPr>
          <w:sz w:val="28"/>
        </w:rPr>
        <w:t xml:space="preserve"> = 150 </w:t>
      </w:r>
      <w:proofErr w:type="spellStart"/>
      <w:r w:rsidRPr="00636403">
        <w:rPr>
          <w:sz w:val="28"/>
        </w:rPr>
        <w:t>лк</w:t>
      </w:r>
      <w:proofErr w:type="spellEnd"/>
      <w:r w:rsidRPr="00636403">
        <w:rPr>
          <w:sz w:val="28"/>
        </w:rPr>
        <w:t xml:space="preserve"> при К=1,4 и z=1,1, если известно число ламп 1) N=18; 2) N=24; 3) N=30; 4) N=36; 5) N=40. Коэффициент использования </w:t>
      </w:r>
      <w:proofErr w:type="spellStart"/>
      <w:r w:rsidRPr="00636403">
        <w:rPr>
          <w:sz w:val="28"/>
        </w:rPr>
        <w:t>U</w:t>
      </w:r>
      <w:r w:rsidRPr="00636403">
        <w:rPr>
          <w:sz w:val="28"/>
          <w:vertAlign w:val="subscript"/>
        </w:rPr>
        <w:t>оу</w:t>
      </w:r>
      <w:proofErr w:type="spellEnd"/>
      <w:r w:rsidRPr="00636403">
        <w:rPr>
          <w:sz w:val="28"/>
        </w:rPr>
        <w:t xml:space="preserve"> =0,6. По полученному в результате </w:t>
      </w:r>
      <w:r>
        <w:rPr>
          <w:sz w:val="28"/>
        </w:rPr>
        <w:t>расчё</w:t>
      </w:r>
      <w:r w:rsidRPr="00636403">
        <w:rPr>
          <w:sz w:val="28"/>
        </w:rPr>
        <w:t>та световому потоку подобрать по табл.9.6 ближайшую стандартную лампу.</w:t>
      </w:r>
    </w:p>
    <w:p w14:paraId="698C79D6" w14:textId="77777777" w:rsidR="005D6397" w:rsidRPr="009C274A" w:rsidRDefault="005D6397" w:rsidP="005D6397">
      <w:pPr>
        <w:numPr>
          <w:ilvl w:val="0"/>
          <w:numId w:val="22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vertAlign w:val="subscript"/>
        </w:rPr>
      </w:pPr>
      <w:r w:rsidRPr="00636403">
        <w:rPr>
          <w:sz w:val="28"/>
        </w:rPr>
        <w:t>Рассчитать число светильников методом коэффициента использования по варианту, указанному преподавателем (табл. П.</w:t>
      </w:r>
      <w:r>
        <w:rPr>
          <w:sz w:val="28"/>
        </w:rPr>
        <w:t>2</w:t>
      </w:r>
      <w:r w:rsidRPr="00636403">
        <w:rPr>
          <w:sz w:val="28"/>
        </w:rPr>
        <w:t xml:space="preserve"> Приложения). Коэффициенты использования взять из табл. П.3.</w:t>
      </w:r>
    </w:p>
    <w:p w14:paraId="4D2B067F" w14:textId="77777777" w:rsidR="005D6397" w:rsidRPr="00DE55CE" w:rsidRDefault="005D6397" w:rsidP="005D6397">
      <w:pPr>
        <w:rPr>
          <w:sz w:val="28"/>
          <w:szCs w:val="28"/>
        </w:rPr>
      </w:pPr>
    </w:p>
    <w:p w14:paraId="06A5045E" w14:textId="77777777" w:rsidR="005D6397" w:rsidRPr="00DE55CE" w:rsidRDefault="005D6397" w:rsidP="005D6397">
      <w:pPr>
        <w:pStyle w:val="2"/>
        <w:spacing w:line="360" w:lineRule="auto"/>
        <w:rPr>
          <w:b/>
          <w:bCs/>
          <w:i w:val="0"/>
          <w:iCs w:val="0"/>
        </w:rPr>
      </w:pPr>
      <w:r w:rsidRPr="00DE55CE">
        <w:rPr>
          <w:b/>
          <w:bCs/>
          <w:i w:val="0"/>
          <w:iCs w:val="0"/>
        </w:rPr>
        <w:t>Литература</w:t>
      </w:r>
    </w:p>
    <w:p w14:paraId="03A52F8B" w14:textId="77777777" w:rsidR="005D6397" w:rsidRPr="00A8223F" w:rsidRDefault="005D6397" w:rsidP="005D6397">
      <w:pPr>
        <w:pStyle w:val="aff"/>
        <w:numPr>
          <w:ilvl w:val="0"/>
          <w:numId w:val="7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0"/>
        </w:rPr>
      </w:pPr>
      <w:r w:rsidRPr="00A8223F">
        <w:rPr>
          <w:sz w:val="28"/>
        </w:rPr>
        <w:t>СП 52.13330.2011 Естественное и искусственное освещение. М.: Министерство регионального развития Российской Федерации, 2011 г.,</w:t>
      </w:r>
      <w:r>
        <w:rPr>
          <w:sz w:val="28"/>
        </w:rPr>
        <w:t xml:space="preserve"> </w:t>
      </w:r>
      <w:r w:rsidRPr="00A8223F">
        <w:rPr>
          <w:sz w:val="28"/>
        </w:rPr>
        <w:t>69 с.</w:t>
      </w:r>
    </w:p>
    <w:p w14:paraId="731D8D1B" w14:textId="77777777" w:rsidR="005D6397" w:rsidRPr="00462F28" w:rsidRDefault="005D6397" w:rsidP="005D6397">
      <w:pPr>
        <w:pStyle w:val="aff"/>
        <w:numPr>
          <w:ilvl w:val="0"/>
          <w:numId w:val="7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FD03C3">
        <w:rPr>
          <w:sz w:val="28"/>
        </w:rPr>
        <w:t>СанПиН</w:t>
      </w:r>
      <w:r>
        <w:rPr>
          <w:sz w:val="28"/>
        </w:rPr>
        <w:t xml:space="preserve"> </w:t>
      </w:r>
      <w:r w:rsidRPr="00FD03C3">
        <w:rPr>
          <w:sz w:val="28"/>
        </w:rPr>
        <w:t>1.2.3685</w:t>
      </w:r>
      <w:r>
        <w:rPr>
          <w:sz w:val="28"/>
        </w:rPr>
        <w:t>-</w:t>
      </w:r>
      <w:r w:rsidRPr="00FD03C3">
        <w:rPr>
          <w:sz w:val="28"/>
        </w:rPr>
        <w:t>21</w:t>
      </w:r>
      <w:r>
        <w:rPr>
          <w:sz w:val="28"/>
        </w:rPr>
        <w:t xml:space="preserve"> </w:t>
      </w:r>
      <w:r w:rsidRPr="00FD03C3">
        <w:rPr>
          <w:sz w:val="28"/>
        </w:rPr>
        <w:t>«Гигиенические</w:t>
      </w:r>
      <w:r>
        <w:rPr>
          <w:sz w:val="28"/>
        </w:rPr>
        <w:t xml:space="preserve"> </w:t>
      </w:r>
      <w:r w:rsidRPr="00FD03C3">
        <w:rPr>
          <w:sz w:val="28"/>
        </w:rPr>
        <w:t>нормативы</w:t>
      </w:r>
      <w:r>
        <w:rPr>
          <w:sz w:val="28"/>
        </w:rPr>
        <w:t xml:space="preserve"> </w:t>
      </w:r>
      <w:r w:rsidRPr="00FD03C3">
        <w:rPr>
          <w:sz w:val="28"/>
        </w:rPr>
        <w:t>и</w:t>
      </w:r>
      <w:r>
        <w:rPr>
          <w:sz w:val="28"/>
        </w:rPr>
        <w:t xml:space="preserve"> </w:t>
      </w:r>
      <w:r w:rsidRPr="00FD03C3">
        <w:rPr>
          <w:sz w:val="28"/>
        </w:rPr>
        <w:t>требования</w:t>
      </w:r>
      <w:r>
        <w:rPr>
          <w:sz w:val="28"/>
        </w:rPr>
        <w:t xml:space="preserve"> </w:t>
      </w:r>
      <w:r w:rsidRPr="00FD03C3">
        <w:rPr>
          <w:sz w:val="28"/>
        </w:rPr>
        <w:t>к</w:t>
      </w:r>
      <w:r>
        <w:rPr>
          <w:sz w:val="28"/>
        </w:rPr>
        <w:t xml:space="preserve"> </w:t>
      </w:r>
      <w:r w:rsidRPr="00FD03C3">
        <w:rPr>
          <w:sz w:val="28"/>
        </w:rPr>
        <w:t>обеспечению</w:t>
      </w:r>
      <w:r>
        <w:rPr>
          <w:sz w:val="28"/>
        </w:rPr>
        <w:t xml:space="preserve"> </w:t>
      </w:r>
      <w:r w:rsidRPr="00FD03C3">
        <w:rPr>
          <w:sz w:val="28"/>
        </w:rPr>
        <w:t>безопасности</w:t>
      </w:r>
      <w:r>
        <w:rPr>
          <w:sz w:val="28"/>
        </w:rPr>
        <w:t xml:space="preserve"> </w:t>
      </w:r>
      <w:r w:rsidRPr="00FD03C3">
        <w:rPr>
          <w:sz w:val="28"/>
        </w:rPr>
        <w:t>и (или) безвредности для человека факторов среды обитания»</w:t>
      </w:r>
      <w:r w:rsidRPr="00636403">
        <w:rPr>
          <w:sz w:val="28"/>
        </w:rPr>
        <w:t>,</w:t>
      </w:r>
    </w:p>
    <w:p w14:paraId="4FBB4C0E" w14:textId="77777777" w:rsidR="005D6397" w:rsidRPr="00462F28" w:rsidRDefault="005D6397" w:rsidP="005D6397">
      <w:pPr>
        <w:pStyle w:val="aff"/>
        <w:numPr>
          <w:ilvl w:val="0"/>
          <w:numId w:val="7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636403">
        <w:rPr>
          <w:sz w:val="28"/>
        </w:rPr>
        <w:t>Справочная книга по светотехнике. Под ред. Ю.Б. Айзенберга. М.: Энергоатомиздат, 1995. 528с.</w:t>
      </w:r>
    </w:p>
    <w:p w14:paraId="5F6189AE" w14:textId="77777777" w:rsidR="005D6397" w:rsidRPr="00462F28" w:rsidRDefault="005D6397" w:rsidP="005D6397">
      <w:pPr>
        <w:pStyle w:val="aff"/>
        <w:numPr>
          <w:ilvl w:val="0"/>
          <w:numId w:val="71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462F28">
        <w:rPr>
          <w:sz w:val="28"/>
        </w:rPr>
        <w:t>Монахов А.Ф., Смирнов П.А. Расчёт производственного освещения. М.: Издательство МЭИ, 2002. 16 с.</w:t>
      </w:r>
    </w:p>
    <w:p w14:paraId="2080DE7F" w14:textId="16D0A3F9" w:rsidR="00503AF0" w:rsidRPr="005D6397" w:rsidRDefault="00503AF0" w:rsidP="005D6397"/>
    <w:sectPr w:rsidR="00503AF0" w:rsidRPr="005D6397" w:rsidSect="00927258">
      <w:footerReference w:type="first" r:id="rId12"/>
      <w:pgSz w:w="11906" w:h="16838"/>
      <w:pgMar w:top="1134" w:right="1531" w:bottom="170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81D2B" w14:textId="77777777" w:rsidR="008F3283" w:rsidRDefault="008F3283" w:rsidP="00550E68">
      <w:r>
        <w:separator/>
      </w:r>
    </w:p>
  </w:endnote>
  <w:endnote w:type="continuationSeparator" w:id="0">
    <w:p w14:paraId="6BB92435" w14:textId="77777777" w:rsidR="008F3283" w:rsidRDefault="008F3283" w:rsidP="0055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08976" w14:textId="77777777" w:rsidR="005D6397" w:rsidRDefault="005D6397" w:rsidP="00503AF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8D6240C" w14:textId="77777777" w:rsidR="005D6397" w:rsidRDefault="005D6397" w:rsidP="00503AF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715446"/>
      <w:docPartObj>
        <w:docPartGallery w:val="Page Numbers (Bottom of Page)"/>
        <w:docPartUnique/>
      </w:docPartObj>
    </w:sdtPr>
    <w:sdtContent>
      <w:p w14:paraId="0F9335C8" w14:textId="77777777" w:rsidR="005D6397" w:rsidRPr="00425F6A" w:rsidRDefault="005D639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147</w:t>
        </w:r>
        <w:r>
          <w:rPr>
            <w:noProof/>
          </w:rPr>
          <w:fldChar w:fldCharType="end"/>
        </w:r>
      </w:p>
    </w:sdtContent>
  </w:sdt>
  <w:p w14:paraId="1D82F766" w14:textId="77777777" w:rsidR="005D6397" w:rsidRDefault="005D639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715443"/>
      <w:docPartObj>
        <w:docPartGallery w:val="Page Numbers (Bottom of Page)"/>
        <w:docPartUnique/>
      </w:docPartObj>
    </w:sdtPr>
    <w:sdtEndPr/>
    <w:sdtContent>
      <w:p w14:paraId="5807AA7A" w14:textId="77777777" w:rsidR="005F2547" w:rsidRDefault="005F2547" w:rsidP="00A2740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3C3">
          <w:rPr>
            <w:noProof/>
          </w:rPr>
          <w:t>93</w:t>
        </w:r>
        <w:r>
          <w:rPr>
            <w:noProof/>
          </w:rPr>
          <w:fldChar w:fldCharType="end"/>
        </w:r>
      </w:p>
    </w:sdtContent>
  </w:sdt>
  <w:p w14:paraId="6065E8CC" w14:textId="77777777" w:rsidR="005F2547" w:rsidRPr="00A2740C" w:rsidRDefault="005F2547" w:rsidP="00A27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2CE74" w14:textId="77777777" w:rsidR="008F3283" w:rsidRDefault="008F3283" w:rsidP="00550E68">
      <w:r>
        <w:separator/>
      </w:r>
    </w:p>
  </w:footnote>
  <w:footnote w:type="continuationSeparator" w:id="0">
    <w:p w14:paraId="13612381" w14:textId="77777777" w:rsidR="008F3283" w:rsidRDefault="008F3283" w:rsidP="00550E68">
      <w:r>
        <w:continuationSeparator/>
      </w:r>
    </w:p>
  </w:footnote>
  <w:footnote w:id="1">
    <w:p w14:paraId="046014B2" w14:textId="77777777" w:rsidR="005D6397" w:rsidRDefault="005D6397" w:rsidP="005D6397">
      <w:pPr>
        <w:pStyle w:val="af7"/>
      </w:pPr>
      <w:r>
        <w:rPr>
          <w:rStyle w:val="af9"/>
        </w:rPr>
        <w:footnoteRef/>
      </w:r>
      <w:r>
        <w:t xml:space="preserve"> В зимний период измерение наружной освещённости производится у окна.</w:t>
      </w:r>
    </w:p>
  </w:footnote>
  <w:footnote w:id="2">
    <w:p w14:paraId="7506A4E3" w14:textId="77777777" w:rsidR="005D6397" w:rsidRDefault="005D6397" w:rsidP="005D6397">
      <w:pPr>
        <w:pStyle w:val="af7"/>
      </w:pPr>
      <w:r>
        <w:rPr>
          <w:rStyle w:val="af9"/>
        </w:rPr>
        <w:footnoteRef/>
      </w:r>
      <w:r>
        <w:t xml:space="preserve"> В случае незатемненных окон (в дневное время) замеры производить при совмещенном освещении. Сделать допущение о том, что освещение является совмещенным.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5F4C71"/>
    <w:multiLevelType w:val="hybridMultilevel"/>
    <w:tmpl w:val="92624FE8"/>
    <w:lvl w:ilvl="0" w:tplc="273C9EC6">
      <w:start w:val="1"/>
      <w:numFmt w:val="bullet"/>
      <w:lvlText w:val=""/>
      <w:lvlJc w:val="left"/>
      <w:pPr>
        <w:tabs>
          <w:tab w:val="num" w:pos="890"/>
        </w:tabs>
        <w:ind w:left="1060" w:hanging="227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96737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20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B0A9A"/>
    <w:multiLevelType w:val="singleLevel"/>
    <w:tmpl w:val="C0249F5A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sz w:val="24"/>
      </w:rPr>
    </w:lvl>
  </w:abstractNum>
  <w:abstractNum w:abstractNumId="4" w15:restartNumberingAfterBreak="0">
    <w:nsid w:val="065A6656"/>
    <w:multiLevelType w:val="hybridMultilevel"/>
    <w:tmpl w:val="2F183A06"/>
    <w:lvl w:ilvl="0" w:tplc="0108E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8D2727"/>
    <w:multiLevelType w:val="hybridMultilevel"/>
    <w:tmpl w:val="B4F257B8"/>
    <w:lvl w:ilvl="0" w:tplc="CFA0D11C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883A49"/>
    <w:multiLevelType w:val="hybridMultilevel"/>
    <w:tmpl w:val="4F98CE42"/>
    <w:lvl w:ilvl="0" w:tplc="5AECA18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0CDF74DD"/>
    <w:multiLevelType w:val="multilevel"/>
    <w:tmpl w:val="F60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DD1354B"/>
    <w:multiLevelType w:val="multilevel"/>
    <w:tmpl w:val="99F4CF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0E231A2D"/>
    <w:multiLevelType w:val="hybridMultilevel"/>
    <w:tmpl w:val="D70C9594"/>
    <w:lvl w:ilvl="0" w:tplc="FEE8B7CC">
      <w:start w:val="1"/>
      <w:numFmt w:val="decimal"/>
      <w:lvlText w:val="%1."/>
      <w:lvlJc w:val="left"/>
      <w:pPr>
        <w:tabs>
          <w:tab w:val="num" w:pos="340"/>
        </w:tabs>
        <w:ind w:left="0" w:firstLine="567"/>
      </w:pPr>
    </w:lvl>
    <w:lvl w:ilvl="1" w:tplc="04190019">
      <w:start w:val="1"/>
      <w:numFmt w:val="lowerLetter"/>
      <w:lvlText w:val="%2."/>
      <w:lvlJc w:val="left"/>
      <w:pPr>
        <w:ind w:left="1829" w:hanging="360"/>
      </w:pPr>
    </w:lvl>
    <w:lvl w:ilvl="2" w:tplc="0419001B">
      <w:start w:val="1"/>
      <w:numFmt w:val="lowerRoman"/>
      <w:lvlText w:val="%3."/>
      <w:lvlJc w:val="right"/>
      <w:pPr>
        <w:ind w:left="2549" w:hanging="180"/>
      </w:pPr>
    </w:lvl>
    <w:lvl w:ilvl="3" w:tplc="0419000F">
      <w:start w:val="1"/>
      <w:numFmt w:val="decimal"/>
      <w:lvlText w:val="%4."/>
      <w:lvlJc w:val="left"/>
      <w:pPr>
        <w:ind w:left="3269" w:hanging="360"/>
      </w:pPr>
    </w:lvl>
    <w:lvl w:ilvl="4" w:tplc="04190019">
      <w:start w:val="1"/>
      <w:numFmt w:val="lowerLetter"/>
      <w:lvlText w:val="%5."/>
      <w:lvlJc w:val="left"/>
      <w:pPr>
        <w:ind w:left="3989" w:hanging="360"/>
      </w:pPr>
    </w:lvl>
    <w:lvl w:ilvl="5" w:tplc="0419001B">
      <w:start w:val="1"/>
      <w:numFmt w:val="lowerRoman"/>
      <w:lvlText w:val="%6."/>
      <w:lvlJc w:val="right"/>
      <w:pPr>
        <w:ind w:left="4709" w:hanging="180"/>
      </w:pPr>
    </w:lvl>
    <w:lvl w:ilvl="6" w:tplc="0419000F">
      <w:start w:val="1"/>
      <w:numFmt w:val="decimal"/>
      <w:lvlText w:val="%7."/>
      <w:lvlJc w:val="left"/>
      <w:pPr>
        <w:ind w:left="5429" w:hanging="360"/>
      </w:pPr>
    </w:lvl>
    <w:lvl w:ilvl="7" w:tplc="04190019">
      <w:start w:val="1"/>
      <w:numFmt w:val="lowerLetter"/>
      <w:lvlText w:val="%8."/>
      <w:lvlJc w:val="left"/>
      <w:pPr>
        <w:ind w:left="6149" w:hanging="360"/>
      </w:pPr>
    </w:lvl>
    <w:lvl w:ilvl="8" w:tplc="0419001B">
      <w:start w:val="1"/>
      <w:numFmt w:val="lowerRoman"/>
      <w:lvlText w:val="%9."/>
      <w:lvlJc w:val="right"/>
      <w:pPr>
        <w:ind w:left="6869" w:hanging="180"/>
      </w:pPr>
    </w:lvl>
  </w:abstractNum>
  <w:abstractNum w:abstractNumId="10" w15:restartNumberingAfterBreak="0">
    <w:nsid w:val="10291F57"/>
    <w:multiLevelType w:val="hybridMultilevel"/>
    <w:tmpl w:val="F7E0E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0664619"/>
    <w:multiLevelType w:val="hybridMultilevel"/>
    <w:tmpl w:val="86B2DB30"/>
    <w:lvl w:ilvl="0" w:tplc="06EE3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25D2731"/>
    <w:multiLevelType w:val="hybridMultilevel"/>
    <w:tmpl w:val="01E89210"/>
    <w:lvl w:ilvl="0" w:tplc="0108E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31E0F74"/>
    <w:multiLevelType w:val="hybridMultilevel"/>
    <w:tmpl w:val="47D08BF8"/>
    <w:lvl w:ilvl="0" w:tplc="F89AE212">
      <w:start w:val="1"/>
      <w:numFmt w:val="decimal"/>
      <w:lvlText w:val="%1."/>
      <w:lvlJc w:val="left"/>
      <w:pPr>
        <w:ind w:left="1297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32D4A7E"/>
    <w:multiLevelType w:val="singleLevel"/>
    <w:tmpl w:val="0A0EF4C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15" w15:restartNumberingAfterBreak="0">
    <w:nsid w:val="16835B28"/>
    <w:multiLevelType w:val="hybridMultilevel"/>
    <w:tmpl w:val="380A386C"/>
    <w:lvl w:ilvl="0" w:tplc="1976097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18BE572E"/>
    <w:multiLevelType w:val="hybridMultilevel"/>
    <w:tmpl w:val="AEF68CB2"/>
    <w:lvl w:ilvl="0" w:tplc="AFF24444">
      <w:start w:val="1"/>
      <w:numFmt w:val="decimal"/>
      <w:lvlText w:val="%1."/>
      <w:lvlJc w:val="left"/>
      <w:pPr>
        <w:tabs>
          <w:tab w:val="num" w:pos="0"/>
        </w:tabs>
        <w:ind w:left="0" w:firstLine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5D2787"/>
    <w:multiLevelType w:val="singleLevel"/>
    <w:tmpl w:val="C0249F5A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sz w:val="24"/>
      </w:rPr>
    </w:lvl>
  </w:abstractNum>
  <w:abstractNum w:abstractNumId="18" w15:restartNumberingAfterBreak="0">
    <w:nsid w:val="1AC06984"/>
    <w:multiLevelType w:val="hybridMultilevel"/>
    <w:tmpl w:val="8D9E5F94"/>
    <w:lvl w:ilvl="0" w:tplc="A22024D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FD146B"/>
    <w:multiLevelType w:val="multilevel"/>
    <w:tmpl w:val="F27065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680"/>
      </w:pPr>
      <w:rPr>
        <w:rFonts w:hint="default"/>
        <w:vertAlign w:val="baseline"/>
      </w:rPr>
    </w:lvl>
    <w:lvl w:ilvl="1">
      <w:start w:val="1"/>
      <w:numFmt w:val="decimal"/>
      <w:lvlText w:val="3.%2"/>
      <w:lvlJc w:val="left"/>
      <w:pPr>
        <w:tabs>
          <w:tab w:val="num" w:pos="284"/>
        </w:tabs>
        <w:ind w:left="0" w:firstLine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1E682792"/>
    <w:multiLevelType w:val="multilevel"/>
    <w:tmpl w:val="AE68364C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1" w15:restartNumberingAfterBreak="0">
    <w:nsid w:val="203134C9"/>
    <w:multiLevelType w:val="hybridMultilevel"/>
    <w:tmpl w:val="898678C2"/>
    <w:lvl w:ilvl="0" w:tplc="06EE3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08F350A"/>
    <w:multiLevelType w:val="hybridMultilevel"/>
    <w:tmpl w:val="90FA320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9D32FB4C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20C90476"/>
    <w:multiLevelType w:val="hybridMultilevel"/>
    <w:tmpl w:val="30FA51E4"/>
    <w:lvl w:ilvl="0" w:tplc="3C68DA64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26A624B"/>
    <w:multiLevelType w:val="hybridMultilevel"/>
    <w:tmpl w:val="90184F88"/>
    <w:lvl w:ilvl="0" w:tplc="5BCAA714">
      <w:start w:val="1"/>
      <w:numFmt w:val="decimal"/>
      <w:lvlText w:val="%1."/>
      <w:lvlJc w:val="left"/>
      <w:pPr>
        <w:ind w:left="1273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3AE7E41"/>
    <w:multiLevelType w:val="multilevel"/>
    <w:tmpl w:val="AC3CFDD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25060B8E"/>
    <w:multiLevelType w:val="singleLevel"/>
    <w:tmpl w:val="979491CA"/>
    <w:lvl w:ilvl="0">
      <w:start w:val="1"/>
      <w:numFmt w:val="decimal"/>
      <w:lvlText w:val="%1) "/>
      <w:legacy w:legacy="1" w:legacySpace="0" w:legacyIndent="283"/>
      <w:lvlJc w:val="left"/>
      <w:pPr>
        <w:ind w:left="851" w:hanging="283"/>
      </w:pPr>
      <w:rPr>
        <w:b w:val="0"/>
        <w:i w:val="0"/>
        <w:sz w:val="24"/>
      </w:rPr>
    </w:lvl>
  </w:abstractNum>
  <w:abstractNum w:abstractNumId="27" w15:restartNumberingAfterBreak="0">
    <w:nsid w:val="26F006B3"/>
    <w:multiLevelType w:val="hybridMultilevel"/>
    <w:tmpl w:val="6B98FD5E"/>
    <w:lvl w:ilvl="0" w:tplc="8EB6867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0364A3"/>
    <w:multiLevelType w:val="hybridMultilevel"/>
    <w:tmpl w:val="76680E26"/>
    <w:lvl w:ilvl="0" w:tplc="67E8B51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829767C"/>
    <w:multiLevelType w:val="multilevel"/>
    <w:tmpl w:val="F60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2C4166E9"/>
    <w:multiLevelType w:val="hybridMultilevel"/>
    <w:tmpl w:val="8F1E1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D5418DA"/>
    <w:multiLevelType w:val="hybridMultilevel"/>
    <w:tmpl w:val="42FC1EC6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firstLine="22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E1E6C26"/>
    <w:multiLevelType w:val="hybridMultilevel"/>
    <w:tmpl w:val="89423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EAC2609"/>
    <w:multiLevelType w:val="multilevel"/>
    <w:tmpl w:val="F60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2FC73484"/>
    <w:multiLevelType w:val="hybridMultilevel"/>
    <w:tmpl w:val="E0BC50F6"/>
    <w:lvl w:ilvl="0" w:tplc="4DC27C48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250776A"/>
    <w:multiLevelType w:val="hybridMultilevel"/>
    <w:tmpl w:val="F2B0EE8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2761B7F"/>
    <w:multiLevelType w:val="hybridMultilevel"/>
    <w:tmpl w:val="34786E08"/>
    <w:lvl w:ilvl="0" w:tplc="000E9492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32897F9D"/>
    <w:multiLevelType w:val="hybridMultilevel"/>
    <w:tmpl w:val="0E36A7BC"/>
    <w:lvl w:ilvl="0" w:tplc="808AC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331205EE"/>
    <w:multiLevelType w:val="multilevel"/>
    <w:tmpl w:val="F60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336E474A"/>
    <w:multiLevelType w:val="multilevel"/>
    <w:tmpl w:val="12A005D8"/>
    <w:lvl w:ilvl="0">
      <w:start w:val="1"/>
      <w:numFmt w:val="decimal"/>
      <w:lvlText w:val="1.%1"/>
      <w:lvlJc w:val="left"/>
      <w:pPr>
        <w:tabs>
          <w:tab w:val="num" w:pos="0"/>
        </w:tabs>
        <w:ind w:left="0" w:firstLine="68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284"/>
        </w:tabs>
        <w:ind w:left="0" w:firstLine="6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0" w15:restartNumberingAfterBreak="0">
    <w:nsid w:val="341F57AE"/>
    <w:multiLevelType w:val="singleLevel"/>
    <w:tmpl w:val="6860C95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8"/>
        <w:vertAlign w:val="baseline"/>
      </w:rPr>
    </w:lvl>
  </w:abstractNum>
  <w:abstractNum w:abstractNumId="41" w15:restartNumberingAfterBreak="0">
    <w:nsid w:val="34542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4723619"/>
    <w:multiLevelType w:val="singleLevel"/>
    <w:tmpl w:val="04190011"/>
    <w:lvl w:ilvl="0">
      <w:start w:val="1"/>
      <w:numFmt w:val="decimal"/>
      <w:lvlText w:val="%1)"/>
      <w:lvlJc w:val="left"/>
      <w:pPr>
        <w:ind w:left="928" w:hanging="360"/>
      </w:pPr>
      <w:rPr>
        <w:b w:val="0"/>
        <w:i w:val="0"/>
        <w:sz w:val="28"/>
      </w:rPr>
    </w:lvl>
  </w:abstractNum>
  <w:abstractNum w:abstractNumId="43" w15:restartNumberingAfterBreak="0">
    <w:nsid w:val="354F4971"/>
    <w:multiLevelType w:val="hybridMultilevel"/>
    <w:tmpl w:val="7A06AE5A"/>
    <w:lvl w:ilvl="0" w:tplc="D7CAE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35EF5354"/>
    <w:multiLevelType w:val="singleLevel"/>
    <w:tmpl w:val="F996A1A0"/>
    <w:lvl w:ilvl="0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i w:val="0"/>
        <w:sz w:val="28"/>
      </w:rPr>
    </w:lvl>
  </w:abstractNum>
  <w:abstractNum w:abstractNumId="45" w15:restartNumberingAfterBreak="0">
    <w:nsid w:val="36701765"/>
    <w:multiLevelType w:val="hybridMultilevel"/>
    <w:tmpl w:val="3D08D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6EC28EA"/>
    <w:multiLevelType w:val="hybridMultilevel"/>
    <w:tmpl w:val="FE522516"/>
    <w:lvl w:ilvl="0" w:tplc="06EE3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37D074B7"/>
    <w:multiLevelType w:val="hybridMultilevel"/>
    <w:tmpl w:val="D58A8AB2"/>
    <w:lvl w:ilvl="0" w:tplc="3EA804D8">
      <w:start w:val="1"/>
      <w:numFmt w:val="decimal"/>
      <w:lvlText w:val="%1."/>
      <w:lvlJc w:val="left"/>
      <w:pPr>
        <w:tabs>
          <w:tab w:val="num" w:pos="0"/>
        </w:tabs>
        <w:ind w:left="0" w:firstLine="227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8D46C45"/>
    <w:multiLevelType w:val="multilevel"/>
    <w:tmpl w:val="69F43A0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9" w15:restartNumberingAfterBreak="0">
    <w:nsid w:val="3D4E296F"/>
    <w:multiLevelType w:val="multilevel"/>
    <w:tmpl w:val="AE68364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E365DEB"/>
    <w:multiLevelType w:val="multilevel"/>
    <w:tmpl w:val="DB2CA92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1" w15:restartNumberingAfterBreak="0">
    <w:nsid w:val="3E6F62CC"/>
    <w:multiLevelType w:val="hybridMultilevel"/>
    <w:tmpl w:val="6B98FD5E"/>
    <w:lvl w:ilvl="0" w:tplc="8EB6867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F462357"/>
    <w:multiLevelType w:val="multilevel"/>
    <w:tmpl w:val="063A385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928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3" w15:restartNumberingAfterBreak="0">
    <w:nsid w:val="434D2C0C"/>
    <w:multiLevelType w:val="hybridMultilevel"/>
    <w:tmpl w:val="27C07956"/>
    <w:lvl w:ilvl="0" w:tplc="6254BF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4" w15:restartNumberingAfterBreak="0">
    <w:nsid w:val="44C16BF7"/>
    <w:multiLevelType w:val="hybridMultilevel"/>
    <w:tmpl w:val="C818FE5A"/>
    <w:lvl w:ilvl="0" w:tplc="27AC7280">
      <w:start w:val="1"/>
      <w:numFmt w:val="decimal"/>
      <w:lvlText w:val="%1."/>
      <w:lvlJc w:val="left"/>
      <w:pPr>
        <w:ind w:left="1069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E647D9"/>
    <w:multiLevelType w:val="hybridMultilevel"/>
    <w:tmpl w:val="AD6A417E"/>
    <w:lvl w:ilvl="0" w:tplc="FBE896A8">
      <w:start w:val="1"/>
      <w:numFmt w:val="decimal"/>
      <w:lvlText w:val="%1."/>
      <w:lvlJc w:val="left"/>
      <w:pPr>
        <w:tabs>
          <w:tab w:val="num" w:pos="-227"/>
        </w:tabs>
        <w:ind w:left="-227" w:firstLine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46EF0B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905025A"/>
    <w:multiLevelType w:val="hybridMultilevel"/>
    <w:tmpl w:val="110E85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B5C5EF4"/>
    <w:multiLevelType w:val="hybridMultilevel"/>
    <w:tmpl w:val="3B44F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4CBE4ED8"/>
    <w:multiLevelType w:val="hybridMultilevel"/>
    <w:tmpl w:val="D3E463E6"/>
    <w:lvl w:ilvl="0" w:tplc="1BFA94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0" w15:restartNumberingAfterBreak="0">
    <w:nsid w:val="4D1A3620"/>
    <w:multiLevelType w:val="multilevel"/>
    <w:tmpl w:val="99F4CF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1" w15:restartNumberingAfterBreak="0">
    <w:nsid w:val="4D3659B6"/>
    <w:multiLevelType w:val="hybridMultilevel"/>
    <w:tmpl w:val="27B8486A"/>
    <w:lvl w:ilvl="0" w:tplc="84260C66">
      <w:start w:val="1"/>
      <w:numFmt w:val="decimal"/>
      <w:lvlText w:val="%1."/>
      <w:lvlJc w:val="left"/>
      <w:pPr>
        <w:ind w:left="1494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1E47131"/>
    <w:multiLevelType w:val="hybridMultilevel"/>
    <w:tmpl w:val="2E68D17C"/>
    <w:lvl w:ilvl="0" w:tplc="92DA1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52362F1D"/>
    <w:multiLevelType w:val="hybridMultilevel"/>
    <w:tmpl w:val="6B6A26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EC29C5"/>
    <w:multiLevelType w:val="multilevel"/>
    <w:tmpl w:val="6B62F8CC"/>
    <w:lvl w:ilvl="0">
      <w:start w:val="1"/>
      <w:numFmt w:val="decimal"/>
      <w:lvlText w:val="%1."/>
      <w:lvlJc w:val="left"/>
      <w:pPr>
        <w:ind w:left="360" w:hanging="360"/>
      </w:pPr>
      <w:rPr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6082B14"/>
    <w:multiLevelType w:val="hybridMultilevel"/>
    <w:tmpl w:val="A8C8A1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592C29C9"/>
    <w:multiLevelType w:val="hybridMultilevel"/>
    <w:tmpl w:val="4FC6E2B8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BE53BA2"/>
    <w:multiLevelType w:val="hybridMultilevel"/>
    <w:tmpl w:val="C64626AE"/>
    <w:lvl w:ilvl="0" w:tplc="273C9EC6">
      <w:start w:val="1"/>
      <w:numFmt w:val="bullet"/>
      <w:lvlText w:val=""/>
      <w:lvlJc w:val="left"/>
      <w:pPr>
        <w:tabs>
          <w:tab w:val="num" w:pos="170"/>
        </w:tabs>
        <w:ind w:left="340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547958"/>
    <w:multiLevelType w:val="hybridMultilevel"/>
    <w:tmpl w:val="27122D86"/>
    <w:lvl w:ilvl="0" w:tplc="991438F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BD6A0008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9" w15:restartNumberingAfterBreak="0">
    <w:nsid w:val="60E46096"/>
    <w:multiLevelType w:val="multilevel"/>
    <w:tmpl w:val="CCD20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19C64A5"/>
    <w:multiLevelType w:val="singleLevel"/>
    <w:tmpl w:val="BDCAA850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b w:val="0"/>
        <w:i w:val="0"/>
        <w:sz w:val="28"/>
        <w:vertAlign w:val="baseline"/>
      </w:rPr>
    </w:lvl>
  </w:abstractNum>
  <w:abstractNum w:abstractNumId="71" w15:restartNumberingAfterBreak="0">
    <w:nsid w:val="62D265D5"/>
    <w:multiLevelType w:val="singleLevel"/>
    <w:tmpl w:val="542811F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72" w15:restartNumberingAfterBreak="0">
    <w:nsid w:val="63963D0F"/>
    <w:multiLevelType w:val="hybridMultilevel"/>
    <w:tmpl w:val="CC9CF85A"/>
    <w:lvl w:ilvl="0" w:tplc="535A0FA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6441538E"/>
    <w:multiLevelType w:val="multilevel"/>
    <w:tmpl w:val="063A385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928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4" w15:restartNumberingAfterBreak="0">
    <w:nsid w:val="64A549CC"/>
    <w:multiLevelType w:val="hybridMultilevel"/>
    <w:tmpl w:val="792AD6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91F14AF"/>
    <w:multiLevelType w:val="hybridMultilevel"/>
    <w:tmpl w:val="110E85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C140DE5"/>
    <w:multiLevelType w:val="hybridMultilevel"/>
    <w:tmpl w:val="E272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1C2BBD"/>
    <w:multiLevelType w:val="hybridMultilevel"/>
    <w:tmpl w:val="CA02404A"/>
    <w:lvl w:ilvl="0" w:tplc="E25ECB3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B74713"/>
    <w:multiLevelType w:val="multilevel"/>
    <w:tmpl w:val="E5463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6E161FF0"/>
    <w:multiLevelType w:val="hybridMultilevel"/>
    <w:tmpl w:val="AEF68CB2"/>
    <w:lvl w:ilvl="0" w:tplc="AFF24444">
      <w:start w:val="1"/>
      <w:numFmt w:val="decimal"/>
      <w:lvlText w:val="%1."/>
      <w:lvlJc w:val="left"/>
      <w:pPr>
        <w:tabs>
          <w:tab w:val="num" w:pos="0"/>
        </w:tabs>
        <w:ind w:left="0" w:firstLine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05C4996"/>
    <w:multiLevelType w:val="hybridMultilevel"/>
    <w:tmpl w:val="7CCACDCA"/>
    <w:lvl w:ilvl="0" w:tplc="27AC7280">
      <w:start w:val="1"/>
      <w:numFmt w:val="decimal"/>
      <w:lvlText w:val="%1."/>
      <w:lvlJc w:val="left"/>
      <w:pPr>
        <w:ind w:left="1069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D55A87"/>
    <w:multiLevelType w:val="multilevel"/>
    <w:tmpl w:val="97645980"/>
    <w:lvl w:ilvl="0">
      <w:start w:val="1"/>
      <w:numFmt w:val="decimal"/>
      <w:lvlText w:val="1.%1"/>
      <w:lvlJc w:val="left"/>
      <w:pPr>
        <w:tabs>
          <w:tab w:val="num" w:pos="0"/>
        </w:tabs>
        <w:ind w:left="0" w:firstLine="680"/>
      </w:pPr>
      <w:rPr>
        <w:rFonts w:hint="default"/>
        <w:vertAlign w:val="baseline"/>
      </w:rPr>
    </w:lvl>
    <w:lvl w:ilvl="1">
      <w:start w:val="1"/>
      <w:numFmt w:val="decimal"/>
      <w:lvlText w:val="4.%2"/>
      <w:lvlJc w:val="left"/>
      <w:pPr>
        <w:tabs>
          <w:tab w:val="num" w:pos="284"/>
        </w:tabs>
        <w:ind w:left="0" w:firstLine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2" w15:restartNumberingAfterBreak="0">
    <w:nsid w:val="76283B69"/>
    <w:multiLevelType w:val="hybridMultilevel"/>
    <w:tmpl w:val="D3E463E6"/>
    <w:lvl w:ilvl="0" w:tplc="1BFA94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3" w15:restartNumberingAfterBreak="0">
    <w:nsid w:val="76B131AF"/>
    <w:multiLevelType w:val="hybridMultilevel"/>
    <w:tmpl w:val="99664A6E"/>
    <w:lvl w:ilvl="0" w:tplc="B26A312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4" w15:restartNumberingAfterBreak="0">
    <w:nsid w:val="77804513"/>
    <w:multiLevelType w:val="singleLevel"/>
    <w:tmpl w:val="75FCDFA4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5" w15:restartNumberingAfterBreak="0">
    <w:nsid w:val="7D921831"/>
    <w:multiLevelType w:val="hybridMultilevel"/>
    <w:tmpl w:val="A6B4BD74"/>
    <w:lvl w:ilvl="0" w:tplc="E2D47562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6"/>
  </w:num>
  <w:num w:numId="2">
    <w:abstractNumId w:val="16"/>
  </w:num>
  <w:num w:numId="3">
    <w:abstractNumId w:val="55"/>
  </w:num>
  <w:num w:numId="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27"/>
  </w:num>
  <w:num w:numId="6">
    <w:abstractNumId w:val="34"/>
  </w:num>
  <w:num w:numId="7">
    <w:abstractNumId w:val="67"/>
  </w:num>
  <w:num w:numId="8">
    <w:abstractNumId w:val="48"/>
  </w:num>
  <w:num w:numId="9">
    <w:abstractNumId w:val="1"/>
  </w:num>
  <w:num w:numId="10">
    <w:abstractNumId w:val="3"/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50" w:hanging="283"/>
        </w:pPr>
        <w:rPr>
          <w:sz w:val="24"/>
        </w:rPr>
      </w:lvl>
    </w:lvlOverride>
  </w:num>
  <w:num w:numId="12">
    <w:abstractNumId w:val="45"/>
  </w:num>
  <w:num w:numId="13">
    <w:abstractNumId w:val="59"/>
  </w:num>
  <w:num w:numId="14">
    <w:abstractNumId w:val="82"/>
  </w:num>
  <w:num w:numId="15">
    <w:abstractNumId w:val="70"/>
  </w:num>
  <w:num w:numId="16">
    <w:abstractNumId w:val="40"/>
    <w:lvlOverride w:ilvl="0">
      <w:startOverride w:val="1"/>
    </w:lvlOverride>
  </w:num>
  <w:num w:numId="17">
    <w:abstractNumId w:val="50"/>
  </w:num>
  <w:num w:numId="18">
    <w:abstractNumId w:val="26"/>
    <w:lvlOverride w:ilvl="0">
      <w:startOverride w:val="1"/>
    </w:lvlOverride>
  </w:num>
  <w:num w:numId="19">
    <w:abstractNumId w:val="71"/>
    <w:lvlOverride w:ilvl="0">
      <w:startOverride w:val="1"/>
    </w:lvlOverride>
  </w:num>
  <w:num w:numId="20">
    <w:abstractNumId w:val="37"/>
  </w:num>
  <w:num w:numId="21">
    <w:abstractNumId w:val="0"/>
  </w:num>
  <w:num w:numId="22">
    <w:abstractNumId w:val="72"/>
  </w:num>
  <w:num w:numId="23">
    <w:abstractNumId w:val="53"/>
  </w:num>
  <w:num w:numId="24">
    <w:abstractNumId w:val="63"/>
  </w:num>
  <w:num w:numId="25">
    <w:abstractNumId w:val="10"/>
  </w:num>
  <w:num w:numId="26">
    <w:abstractNumId w:val="73"/>
  </w:num>
  <w:num w:numId="27">
    <w:abstractNumId w:val="60"/>
  </w:num>
  <w:num w:numId="28">
    <w:abstractNumId w:val="22"/>
  </w:num>
  <w:num w:numId="29">
    <w:abstractNumId w:val="68"/>
  </w:num>
  <w:num w:numId="30">
    <w:abstractNumId w:val="8"/>
  </w:num>
  <w:num w:numId="31">
    <w:abstractNumId w:val="74"/>
  </w:num>
  <w:num w:numId="32">
    <w:abstractNumId w:val="41"/>
  </w:num>
  <w:num w:numId="33">
    <w:abstractNumId w:val="2"/>
  </w:num>
  <w:num w:numId="34">
    <w:abstractNumId w:val="64"/>
  </w:num>
  <w:num w:numId="35">
    <w:abstractNumId w:val="78"/>
  </w:num>
  <w:num w:numId="36">
    <w:abstractNumId w:val="19"/>
  </w:num>
  <w:num w:numId="37">
    <w:abstractNumId w:val="39"/>
  </w:num>
  <w:num w:numId="38">
    <w:abstractNumId w:val="81"/>
  </w:num>
  <w:num w:numId="39">
    <w:abstractNumId w:val="69"/>
  </w:num>
  <w:num w:numId="40">
    <w:abstractNumId w:val="6"/>
  </w:num>
  <w:num w:numId="41">
    <w:abstractNumId w:val="15"/>
  </w:num>
  <w:num w:numId="42">
    <w:abstractNumId w:val="83"/>
  </w:num>
  <w:num w:numId="43">
    <w:abstractNumId w:val="49"/>
  </w:num>
  <w:num w:numId="44">
    <w:abstractNumId w:val="14"/>
  </w:num>
  <w:num w:numId="45">
    <w:abstractNumId w:val="5"/>
  </w:num>
  <w:num w:numId="46">
    <w:abstractNumId w:val="61"/>
  </w:num>
  <w:num w:numId="47">
    <w:abstractNumId w:val="57"/>
  </w:num>
  <w:num w:numId="48">
    <w:abstractNumId w:val="84"/>
    <w:lvlOverride w:ilvl="0">
      <w:lvl w:ilvl="0">
        <w:start w:val="1"/>
        <w:numFmt w:val="decimal"/>
        <w:lvlText w:val="%1."/>
        <w:lvlJc w:val="left"/>
        <w:pPr>
          <w:ind w:left="1069" w:hanging="360"/>
        </w:pPr>
        <w:rPr>
          <w:rFonts w:cs="Times New Roman" w:hint="default"/>
        </w:rPr>
      </w:lvl>
    </w:lvlOverride>
  </w:num>
  <w:num w:numId="49">
    <w:abstractNumId w:val="33"/>
  </w:num>
  <w:num w:numId="5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</w:num>
  <w:num w:numId="52">
    <w:abstractNumId w:val="25"/>
  </w:num>
  <w:num w:numId="53">
    <w:abstractNumId w:val="31"/>
  </w:num>
  <w:num w:numId="54">
    <w:abstractNumId w:val="79"/>
  </w:num>
  <w:num w:numId="55">
    <w:abstractNumId w:val="47"/>
  </w:num>
  <w:num w:numId="56">
    <w:abstractNumId w:val="77"/>
  </w:num>
  <w:num w:numId="57">
    <w:abstractNumId w:val="76"/>
  </w:num>
  <w:num w:numId="58">
    <w:abstractNumId w:val="51"/>
  </w:num>
  <w:num w:numId="59">
    <w:abstractNumId w:val="43"/>
  </w:num>
  <w:num w:numId="60">
    <w:abstractNumId w:val="24"/>
  </w:num>
  <w:num w:numId="61">
    <w:abstractNumId w:val="54"/>
  </w:num>
  <w:num w:numId="62">
    <w:abstractNumId w:val="80"/>
  </w:num>
  <w:num w:numId="63">
    <w:abstractNumId w:val="12"/>
  </w:num>
  <w:num w:numId="64">
    <w:abstractNumId w:val="4"/>
  </w:num>
  <w:num w:numId="65">
    <w:abstractNumId w:val="85"/>
  </w:num>
  <w:num w:numId="66">
    <w:abstractNumId w:val="58"/>
  </w:num>
  <w:num w:numId="67">
    <w:abstractNumId w:val="7"/>
  </w:num>
  <w:num w:numId="68">
    <w:abstractNumId w:val="29"/>
  </w:num>
  <w:num w:numId="69">
    <w:abstractNumId w:val="42"/>
  </w:num>
  <w:num w:numId="70">
    <w:abstractNumId w:val="44"/>
  </w:num>
  <w:num w:numId="71">
    <w:abstractNumId w:val="35"/>
  </w:num>
  <w:num w:numId="72">
    <w:abstractNumId w:val="75"/>
  </w:num>
  <w:num w:numId="7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8"/>
  </w:num>
  <w:num w:numId="81">
    <w:abstractNumId w:val="32"/>
  </w:num>
  <w:num w:numId="82">
    <w:abstractNumId w:val="65"/>
  </w:num>
  <w:num w:numId="83">
    <w:abstractNumId w:val="28"/>
  </w:num>
  <w:num w:numId="84">
    <w:abstractNumId w:val="30"/>
  </w:num>
  <w:num w:numId="85">
    <w:abstractNumId w:val="52"/>
  </w:num>
  <w:num w:numId="86">
    <w:abstractNumId w:val="38"/>
  </w:num>
  <w:num w:numId="87">
    <w:abstractNumId w:val="36"/>
  </w:num>
  <w:num w:numId="88">
    <w:abstractNumId w:val="56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94"/>
    <w:rsid w:val="00011F36"/>
    <w:rsid w:val="00015388"/>
    <w:rsid w:val="00015799"/>
    <w:rsid w:val="0001583A"/>
    <w:rsid w:val="00024259"/>
    <w:rsid w:val="00031155"/>
    <w:rsid w:val="00033C4C"/>
    <w:rsid w:val="00035241"/>
    <w:rsid w:val="0003578A"/>
    <w:rsid w:val="00036401"/>
    <w:rsid w:val="00047840"/>
    <w:rsid w:val="00052E77"/>
    <w:rsid w:val="00052F08"/>
    <w:rsid w:val="00053182"/>
    <w:rsid w:val="000614CB"/>
    <w:rsid w:val="00064CF5"/>
    <w:rsid w:val="000658DB"/>
    <w:rsid w:val="00065CDB"/>
    <w:rsid w:val="000717DE"/>
    <w:rsid w:val="00075D73"/>
    <w:rsid w:val="00085923"/>
    <w:rsid w:val="00093485"/>
    <w:rsid w:val="000A0209"/>
    <w:rsid w:val="000A6F49"/>
    <w:rsid w:val="000A7C68"/>
    <w:rsid w:val="000C0AA3"/>
    <w:rsid w:val="000C2DCA"/>
    <w:rsid w:val="000C4832"/>
    <w:rsid w:val="000C58AC"/>
    <w:rsid w:val="000C7555"/>
    <w:rsid w:val="000D339C"/>
    <w:rsid w:val="000E780D"/>
    <w:rsid w:val="000F00D4"/>
    <w:rsid w:val="000F4BE7"/>
    <w:rsid w:val="00100AFA"/>
    <w:rsid w:val="0010203C"/>
    <w:rsid w:val="00103F94"/>
    <w:rsid w:val="00111A15"/>
    <w:rsid w:val="001258F4"/>
    <w:rsid w:val="00125B89"/>
    <w:rsid w:val="001275CF"/>
    <w:rsid w:val="00133962"/>
    <w:rsid w:val="00142626"/>
    <w:rsid w:val="001520B1"/>
    <w:rsid w:val="001535DD"/>
    <w:rsid w:val="0015596E"/>
    <w:rsid w:val="001561FA"/>
    <w:rsid w:val="00157DBB"/>
    <w:rsid w:val="00160B71"/>
    <w:rsid w:val="00162A09"/>
    <w:rsid w:val="00164252"/>
    <w:rsid w:val="00170D9C"/>
    <w:rsid w:val="00172A9F"/>
    <w:rsid w:val="0017445C"/>
    <w:rsid w:val="00174E08"/>
    <w:rsid w:val="0017665A"/>
    <w:rsid w:val="00180CB4"/>
    <w:rsid w:val="00185928"/>
    <w:rsid w:val="00186084"/>
    <w:rsid w:val="001903DD"/>
    <w:rsid w:val="001A147F"/>
    <w:rsid w:val="001A49A8"/>
    <w:rsid w:val="001A6466"/>
    <w:rsid w:val="001B1814"/>
    <w:rsid w:val="001B4D13"/>
    <w:rsid w:val="001C0DA2"/>
    <w:rsid w:val="001C2D97"/>
    <w:rsid w:val="001C5FCC"/>
    <w:rsid w:val="001F4C06"/>
    <w:rsid w:val="00202FF5"/>
    <w:rsid w:val="002149F6"/>
    <w:rsid w:val="0022079F"/>
    <w:rsid w:val="00220EC6"/>
    <w:rsid w:val="00221589"/>
    <w:rsid w:val="002251AD"/>
    <w:rsid w:val="0024150D"/>
    <w:rsid w:val="002469F1"/>
    <w:rsid w:val="002516B8"/>
    <w:rsid w:val="00257D96"/>
    <w:rsid w:val="00263D08"/>
    <w:rsid w:val="00264B14"/>
    <w:rsid w:val="002678CF"/>
    <w:rsid w:val="002716D2"/>
    <w:rsid w:val="00271AE6"/>
    <w:rsid w:val="002725CD"/>
    <w:rsid w:val="00274688"/>
    <w:rsid w:val="002807DC"/>
    <w:rsid w:val="0029097F"/>
    <w:rsid w:val="002931C9"/>
    <w:rsid w:val="002A122C"/>
    <w:rsid w:val="002B031B"/>
    <w:rsid w:val="002C4851"/>
    <w:rsid w:val="002D007F"/>
    <w:rsid w:val="002D15D7"/>
    <w:rsid w:val="002D15F1"/>
    <w:rsid w:val="002D2616"/>
    <w:rsid w:val="002F066B"/>
    <w:rsid w:val="00301C23"/>
    <w:rsid w:val="00303833"/>
    <w:rsid w:val="00306C39"/>
    <w:rsid w:val="003128E6"/>
    <w:rsid w:val="0031464A"/>
    <w:rsid w:val="00321280"/>
    <w:rsid w:val="00325283"/>
    <w:rsid w:val="00346E77"/>
    <w:rsid w:val="00350EDF"/>
    <w:rsid w:val="00352528"/>
    <w:rsid w:val="00357972"/>
    <w:rsid w:val="00377D9A"/>
    <w:rsid w:val="00384ED6"/>
    <w:rsid w:val="00386D25"/>
    <w:rsid w:val="00391B6A"/>
    <w:rsid w:val="003A30E0"/>
    <w:rsid w:val="003A5108"/>
    <w:rsid w:val="003B1E17"/>
    <w:rsid w:val="003B200E"/>
    <w:rsid w:val="003B2A8E"/>
    <w:rsid w:val="003C0857"/>
    <w:rsid w:val="003C5166"/>
    <w:rsid w:val="003C5B4F"/>
    <w:rsid w:val="003C6CDE"/>
    <w:rsid w:val="003D1DB0"/>
    <w:rsid w:val="003D4CB0"/>
    <w:rsid w:val="003D6E8F"/>
    <w:rsid w:val="003E0A7D"/>
    <w:rsid w:val="0040165E"/>
    <w:rsid w:val="00406339"/>
    <w:rsid w:val="00407388"/>
    <w:rsid w:val="00412B62"/>
    <w:rsid w:val="00414868"/>
    <w:rsid w:val="00414B36"/>
    <w:rsid w:val="00416B8D"/>
    <w:rsid w:val="004211AF"/>
    <w:rsid w:val="0042265C"/>
    <w:rsid w:val="004231AF"/>
    <w:rsid w:val="00423E86"/>
    <w:rsid w:val="00425F6A"/>
    <w:rsid w:val="00427857"/>
    <w:rsid w:val="00430C36"/>
    <w:rsid w:val="00432FB8"/>
    <w:rsid w:val="004521D5"/>
    <w:rsid w:val="00452277"/>
    <w:rsid w:val="0045433B"/>
    <w:rsid w:val="0045675F"/>
    <w:rsid w:val="00462F28"/>
    <w:rsid w:val="004647BA"/>
    <w:rsid w:val="0048703D"/>
    <w:rsid w:val="00492257"/>
    <w:rsid w:val="00494841"/>
    <w:rsid w:val="004A33F1"/>
    <w:rsid w:val="004A444B"/>
    <w:rsid w:val="004A715A"/>
    <w:rsid w:val="004B751C"/>
    <w:rsid w:val="004C2DDF"/>
    <w:rsid w:val="004C5E56"/>
    <w:rsid w:val="004D069D"/>
    <w:rsid w:val="004E68CC"/>
    <w:rsid w:val="004F1246"/>
    <w:rsid w:val="004F1518"/>
    <w:rsid w:val="004F162A"/>
    <w:rsid w:val="004F1D97"/>
    <w:rsid w:val="00503AF0"/>
    <w:rsid w:val="0050579B"/>
    <w:rsid w:val="00506A3F"/>
    <w:rsid w:val="00506CC9"/>
    <w:rsid w:val="00507E22"/>
    <w:rsid w:val="00514AE5"/>
    <w:rsid w:val="00516E4E"/>
    <w:rsid w:val="0052512E"/>
    <w:rsid w:val="00527698"/>
    <w:rsid w:val="00541B9B"/>
    <w:rsid w:val="00550E68"/>
    <w:rsid w:val="00551D26"/>
    <w:rsid w:val="005533B0"/>
    <w:rsid w:val="00565CE6"/>
    <w:rsid w:val="00566930"/>
    <w:rsid w:val="005675D9"/>
    <w:rsid w:val="00570735"/>
    <w:rsid w:val="00570B54"/>
    <w:rsid w:val="00570C3B"/>
    <w:rsid w:val="00577860"/>
    <w:rsid w:val="005917EE"/>
    <w:rsid w:val="00595D0B"/>
    <w:rsid w:val="00597D60"/>
    <w:rsid w:val="005C1F6D"/>
    <w:rsid w:val="005C23E2"/>
    <w:rsid w:val="005C790E"/>
    <w:rsid w:val="005D1AA8"/>
    <w:rsid w:val="005D2B09"/>
    <w:rsid w:val="005D6397"/>
    <w:rsid w:val="005D7079"/>
    <w:rsid w:val="005E1578"/>
    <w:rsid w:val="005E2CBA"/>
    <w:rsid w:val="005E4E1D"/>
    <w:rsid w:val="005E5764"/>
    <w:rsid w:val="005E5971"/>
    <w:rsid w:val="005E7BBF"/>
    <w:rsid w:val="005F2547"/>
    <w:rsid w:val="005F7062"/>
    <w:rsid w:val="00600AA2"/>
    <w:rsid w:val="00600DBF"/>
    <w:rsid w:val="006116FF"/>
    <w:rsid w:val="00611BCE"/>
    <w:rsid w:val="00614B5A"/>
    <w:rsid w:val="00622C46"/>
    <w:rsid w:val="00625074"/>
    <w:rsid w:val="0063237D"/>
    <w:rsid w:val="00634841"/>
    <w:rsid w:val="00636403"/>
    <w:rsid w:val="00652892"/>
    <w:rsid w:val="00652F9C"/>
    <w:rsid w:val="00672876"/>
    <w:rsid w:val="00696C34"/>
    <w:rsid w:val="006A0CEA"/>
    <w:rsid w:val="006A1629"/>
    <w:rsid w:val="006B5D91"/>
    <w:rsid w:val="006D319C"/>
    <w:rsid w:val="006D6DBD"/>
    <w:rsid w:val="006E258F"/>
    <w:rsid w:val="006F4F35"/>
    <w:rsid w:val="006F73C2"/>
    <w:rsid w:val="007024FA"/>
    <w:rsid w:val="00704F5A"/>
    <w:rsid w:val="007071B0"/>
    <w:rsid w:val="007124F8"/>
    <w:rsid w:val="0071560D"/>
    <w:rsid w:val="00716BA7"/>
    <w:rsid w:val="00717AF4"/>
    <w:rsid w:val="00720730"/>
    <w:rsid w:val="0072118E"/>
    <w:rsid w:val="00723507"/>
    <w:rsid w:val="00724A2B"/>
    <w:rsid w:val="007253BA"/>
    <w:rsid w:val="007272BD"/>
    <w:rsid w:val="007278FE"/>
    <w:rsid w:val="00740B11"/>
    <w:rsid w:val="00755DC7"/>
    <w:rsid w:val="00760E38"/>
    <w:rsid w:val="007711E3"/>
    <w:rsid w:val="0077473A"/>
    <w:rsid w:val="00786415"/>
    <w:rsid w:val="00787AB9"/>
    <w:rsid w:val="00794C3D"/>
    <w:rsid w:val="007A6D1D"/>
    <w:rsid w:val="007B0588"/>
    <w:rsid w:val="007B29A8"/>
    <w:rsid w:val="007B39C3"/>
    <w:rsid w:val="007B5758"/>
    <w:rsid w:val="007B6A8D"/>
    <w:rsid w:val="007B76E4"/>
    <w:rsid w:val="007C0424"/>
    <w:rsid w:val="007C6EE0"/>
    <w:rsid w:val="007D0630"/>
    <w:rsid w:val="007D6AE8"/>
    <w:rsid w:val="007D7049"/>
    <w:rsid w:val="007E6165"/>
    <w:rsid w:val="007F1D08"/>
    <w:rsid w:val="007F55D7"/>
    <w:rsid w:val="007F7032"/>
    <w:rsid w:val="008000C7"/>
    <w:rsid w:val="0081585E"/>
    <w:rsid w:val="00831E7A"/>
    <w:rsid w:val="00833535"/>
    <w:rsid w:val="008344D8"/>
    <w:rsid w:val="00837D57"/>
    <w:rsid w:val="008428C8"/>
    <w:rsid w:val="00843FB9"/>
    <w:rsid w:val="008576DA"/>
    <w:rsid w:val="00857A5D"/>
    <w:rsid w:val="0086111D"/>
    <w:rsid w:val="008624F0"/>
    <w:rsid w:val="0086259F"/>
    <w:rsid w:val="00870BB5"/>
    <w:rsid w:val="00875C83"/>
    <w:rsid w:val="00875D20"/>
    <w:rsid w:val="00885CD6"/>
    <w:rsid w:val="00892E3B"/>
    <w:rsid w:val="00893A95"/>
    <w:rsid w:val="00894D8E"/>
    <w:rsid w:val="008A6461"/>
    <w:rsid w:val="008B3CAA"/>
    <w:rsid w:val="008B610F"/>
    <w:rsid w:val="008B71A2"/>
    <w:rsid w:val="008C081F"/>
    <w:rsid w:val="008C2525"/>
    <w:rsid w:val="008D2A44"/>
    <w:rsid w:val="008D59A7"/>
    <w:rsid w:val="008D7F5C"/>
    <w:rsid w:val="008E4578"/>
    <w:rsid w:val="008E60D4"/>
    <w:rsid w:val="008F3283"/>
    <w:rsid w:val="00903428"/>
    <w:rsid w:val="00911EE1"/>
    <w:rsid w:val="00917998"/>
    <w:rsid w:val="009258F4"/>
    <w:rsid w:val="00927258"/>
    <w:rsid w:val="00927DC0"/>
    <w:rsid w:val="00940F52"/>
    <w:rsid w:val="00941DF8"/>
    <w:rsid w:val="00947D7E"/>
    <w:rsid w:val="009574A9"/>
    <w:rsid w:val="00963D78"/>
    <w:rsid w:val="00964211"/>
    <w:rsid w:val="0096526D"/>
    <w:rsid w:val="009809CB"/>
    <w:rsid w:val="00984C49"/>
    <w:rsid w:val="00985B0D"/>
    <w:rsid w:val="009915BC"/>
    <w:rsid w:val="009919BA"/>
    <w:rsid w:val="00991E95"/>
    <w:rsid w:val="00992B4D"/>
    <w:rsid w:val="0099699F"/>
    <w:rsid w:val="009B6C95"/>
    <w:rsid w:val="009C274A"/>
    <w:rsid w:val="009C43B3"/>
    <w:rsid w:val="009C7976"/>
    <w:rsid w:val="009D38FF"/>
    <w:rsid w:val="009E7E00"/>
    <w:rsid w:val="009F0A9C"/>
    <w:rsid w:val="009F4A06"/>
    <w:rsid w:val="00A13A77"/>
    <w:rsid w:val="00A142C2"/>
    <w:rsid w:val="00A148B9"/>
    <w:rsid w:val="00A17E1B"/>
    <w:rsid w:val="00A2740C"/>
    <w:rsid w:val="00A27FDB"/>
    <w:rsid w:val="00A311C6"/>
    <w:rsid w:val="00A411A0"/>
    <w:rsid w:val="00A4383E"/>
    <w:rsid w:val="00A52C28"/>
    <w:rsid w:val="00A6594B"/>
    <w:rsid w:val="00A67E9D"/>
    <w:rsid w:val="00A700CB"/>
    <w:rsid w:val="00A74505"/>
    <w:rsid w:val="00A814F9"/>
    <w:rsid w:val="00A8223F"/>
    <w:rsid w:val="00A82A39"/>
    <w:rsid w:val="00A84219"/>
    <w:rsid w:val="00A842E7"/>
    <w:rsid w:val="00AA4D0E"/>
    <w:rsid w:val="00AB24C6"/>
    <w:rsid w:val="00AB36A0"/>
    <w:rsid w:val="00AB4205"/>
    <w:rsid w:val="00AC475C"/>
    <w:rsid w:val="00AD34E3"/>
    <w:rsid w:val="00AE2908"/>
    <w:rsid w:val="00AF3CC7"/>
    <w:rsid w:val="00AF47CF"/>
    <w:rsid w:val="00AF513A"/>
    <w:rsid w:val="00AF6C75"/>
    <w:rsid w:val="00B04F34"/>
    <w:rsid w:val="00B101E6"/>
    <w:rsid w:val="00B11CC4"/>
    <w:rsid w:val="00B206B4"/>
    <w:rsid w:val="00B235D9"/>
    <w:rsid w:val="00B2435E"/>
    <w:rsid w:val="00B266C7"/>
    <w:rsid w:val="00B30973"/>
    <w:rsid w:val="00B41B13"/>
    <w:rsid w:val="00B4304E"/>
    <w:rsid w:val="00B45EA7"/>
    <w:rsid w:val="00B50BCF"/>
    <w:rsid w:val="00B50DE0"/>
    <w:rsid w:val="00B75437"/>
    <w:rsid w:val="00B80D9D"/>
    <w:rsid w:val="00B83057"/>
    <w:rsid w:val="00B8387F"/>
    <w:rsid w:val="00B85092"/>
    <w:rsid w:val="00B92F94"/>
    <w:rsid w:val="00BA0233"/>
    <w:rsid w:val="00BA7816"/>
    <w:rsid w:val="00BB0474"/>
    <w:rsid w:val="00BB1E9D"/>
    <w:rsid w:val="00BB4870"/>
    <w:rsid w:val="00BC005E"/>
    <w:rsid w:val="00BC559C"/>
    <w:rsid w:val="00BC6E0F"/>
    <w:rsid w:val="00BC7E9A"/>
    <w:rsid w:val="00BD08EF"/>
    <w:rsid w:val="00BD3447"/>
    <w:rsid w:val="00BD362C"/>
    <w:rsid w:val="00BD4CCE"/>
    <w:rsid w:val="00BE03B1"/>
    <w:rsid w:val="00BE04C7"/>
    <w:rsid w:val="00BE41A9"/>
    <w:rsid w:val="00BE4D86"/>
    <w:rsid w:val="00BE541E"/>
    <w:rsid w:val="00BE6EE9"/>
    <w:rsid w:val="00C03DDD"/>
    <w:rsid w:val="00C04130"/>
    <w:rsid w:val="00C05C64"/>
    <w:rsid w:val="00C12DC4"/>
    <w:rsid w:val="00C15323"/>
    <w:rsid w:val="00C2233B"/>
    <w:rsid w:val="00C22900"/>
    <w:rsid w:val="00C22B07"/>
    <w:rsid w:val="00C278B7"/>
    <w:rsid w:val="00C3767E"/>
    <w:rsid w:val="00C5156B"/>
    <w:rsid w:val="00C55572"/>
    <w:rsid w:val="00C5597A"/>
    <w:rsid w:val="00C55E0B"/>
    <w:rsid w:val="00C563A8"/>
    <w:rsid w:val="00C56FA2"/>
    <w:rsid w:val="00C61339"/>
    <w:rsid w:val="00C649AB"/>
    <w:rsid w:val="00C74450"/>
    <w:rsid w:val="00C81EF5"/>
    <w:rsid w:val="00C86F9C"/>
    <w:rsid w:val="00C87B1A"/>
    <w:rsid w:val="00C95A00"/>
    <w:rsid w:val="00C95D1B"/>
    <w:rsid w:val="00CA2401"/>
    <w:rsid w:val="00CB35B8"/>
    <w:rsid w:val="00CB4439"/>
    <w:rsid w:val="00CC2CA3"/>
    <w:rsid w:val="00CC3766"/>
    <w:rsid w:val="00CD4C6A"/>
    <w:rsid w:val="00CD70F1"/>
    <w:rsid w:val="00CE3B4F"/>
    <w:rsid w:val="00CE5836"/>
    <w:rsid w:val="00CF17A6"/>
    <w:rsid w:val="00D00302"/>
    <w:rsid w:val="00D04BA8"/>
    <w:rsid w:val="00D050B5"/>
    <w:rsid w:val="00D2462E"/>
    <w:rsid w:val="00D26E21"/>
    <w:rsid w:val="00D318A4"/>
    <w:rsid w:val="00D36F64"/>
    <w:rsid w:val="00D453E6"/>
    <w:rsid w:val="00D4773A"/>
    <w:rsid w:val="00D52EE4"/>
    <w:rsid w:val="00D5484B"/>
    <w:rsid w:val="00D54AAD"/>
    <w:rsid w:val="00D7020B"/>
    <w:rsid w:val="00D7531C"/>
    <w:rsid w:val="00D84059"/>
    <w:rsid w:val="00D847AE"/>
    <w:rsid w:val="00D97F39"/>
    <w:rsid w:val="00DA2506"/>
    <w:rsid w:val="00DA345A"/>
    <w:rsid w:val="00DB227A"/>
    <w:rsid w:val="00DB2310"/>
    <w:rsid w:val="00DB404C"/>
    <w:rsid w:val="00DD17C2"/>
    <w:rsid w:val="00DD4CC9"/>
    <w:rsid w:val="00DE55CE"/>
    <w:rsid w:val="00DF2940"/>
    <w:rsid w:val="00DF2C4D"/>
    <w:rsid w:val="00DF47D2"/>
    <w:rsid w:val="00E026FA"/>
    <w:rsid w:val="00E1305B"/>
    <w:rsid w:val="00E15F05"/>
    <w:rsid w:val="00E218B9"/>
    <w:rsid w:val="00E236D1"/>
    <w:rsid w:val="00E24B23"/>
    <w:rsid w:val="00E26BAE"/>
    <w:rsid w:val="00E32BF9"/>
    <w:rsid w:val="00E34DB4"/>
    <w:rsid w:val="00E40415"/>
    <w:rsid w:val="00E40AF6"/>
    <w:rsid w:val="00E55B76"/>
    <w:rsid w:val="00E6186D"/>
    <w:rsid w:val="00E64471"/>
    <w:rsid w:val="00E67C58"/>
    <w:rsid w:val="00E742C4"/>
    <w:rsid w:val="00E76F82"/>
    <w:rsid w:val="00E77E29"/>
    <w:rsid w:val="00E80FDF"/>
    <w:rsid w:val="00E85D7A"/>
    <w:rsid w:val="00E87B02"/>
    <w:rsid w:val="00E91971"/>
    <w:rsid w:val="00E9470C"/>
    <w:rsid w:val="00EA1D94"/>
    <w:rsid w:val="00EA4140"/>
    <w:rsid w:val="00EA7E00"/>
    <w:rsid w:val="00EB1846"/>
    <w:rsid w:val="00EB6C62"/>
    <w:rsid w:val="00ED3FF5"/>
    <w:rsid w:val="00ED4087"/>
    <w:rsid w:val="00ED4CA3"/>
    <w:rsid w:val="00EE4D83"/>
    <w:rsid w:val="00EE64FD"/>
    <w:rsid w:val="00EE6C65"/>
    <w:rsid w:val="00EF151D"/>
    <w:rsid w:val="00F00954"/>
    <w:rsid w:val="00F1004E"/>
    <w:rsid w:val="00F10DBD"/>
    <w:rsid w:val="00F131C7"/>
    <w:rsid w:val="00F1355F"/>
    <w:rsid w:val="00F143EC"/>
    <w:rsid w:val="00F21EB3"/>
    <w:rsid w:val="00F22984"/>
    <w:rsid w:val="00F22E79"/>
    <w:rsid w:val="00F258F6"/>
    <w:rsid w:val="00F27D1E"/>
    <w:rsid w:val="00F32F9B"/>
    <w:rsid w:val="00F35AEA"/>
    <w:rsid w:val="00F36009"/>
    <w:rsid w:val="00F3658E"/>
    <w:rsid w:val="00F42BE2"/>
    <w:rsid w:val="00F442EB"/>
    <w:rsid w:val="00F47725"/>
    <w:rsid w:val="00F505C4"/>
    <w:rsid w:val="00F5236B"/>
    <w:rsid w:val="00F610FB"/>
    <w:rsid w:val="00F66F89"/>
    <w:rsid w:val="00F6751E"/>
    <w:rsid w:val="00F726FA"/>
    <w:rsid w:val="00F90EFD"/>
    <w:rsid w:val="00F97088"/>
    <w:rsid w:val="00F976BB"/>
    <w:rsid w:val="00FA7742"/>
    <w:rsid w:val="00FB33E1"/>
    <w:rsid w:val="00FC27AA"/>
    <w:rsid w:val="00FC2D53"/>
    <w:rsid w:val="00FC7543"/>
    <w:rsid w:val="00FD03C3"/>
    <w:rsid w:val="00FF03D7"/>
    <w:rsid w:val="00FF3352"/>
    <w:rsid w:val="00FF36B5"/>
    <w:rsid w:val="00FF644B"/>
    <w:rsid w:val="00FF65AB"/>
    <w:rsid w:val="3DA0E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C6C38E"/>
  <w15:docId w15:val="{F874DBEA-164D-41F0-9FC2-4C8425DF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0E68"/>
    <w:pPr>
      <w:keepNext/>
      <w:spacing w:line="360" w:lineRule="auto"/>
      <w:jc w:val="both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550E68"/>
    <w:pPr>
      <w:keepNext/>
      <w:jc w:val="center"/>
      <w:outlineLvl w:val="1"/>
    </w:pPr>
    <w:rPr>
      <w:i/>
      <w:iCs/>
      <w:sz w:val="28"/>
    </w:rPr>
  </w:style>
  <w:style w:type="paragraph" w:styleId="3">
    <w:name w:val="heading 3"/>
    <w:basedOn w:val="a"/>
    <w:next w:val="a"/>
    <w:link w:val="30"/>
    <w:qFormat/>
    <w:rsid w:val="00550E68"/>
    <w:pPr>
      <w:keepNext/>
      <w:jc w:val="center"/>
      <w:outlineLvl w:val="2"/>
    </w:pPr>
    <w:rPr>
      <w:b/>
      <w:bCs/>
      <w:iCs/>
    </w:rPr>
  </w:style>
  <w:style w:type="paragraph" w:styleId="4">
    <w:name w:val="heading 4"/>
    <w:basedOn w:val="a"/>
    <w:next w:val="a"/>
    <w:link w:val="40"/>
    <w:qFormat/>
    <w:rsid w:val="00550E68"/>
    <w:pPr>
      <w:keepNext/>
      <w:ind w:right="993"/>
      <w:jc w:val="right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550E68"/>
    <w:pPr>
      <w:keepNext/>
      <w:ind w:right="-1"/>
      <w:jc w:val="center"/>
      <w:outlineLvl w:val="4"/>
    </w:pPr>
    <w:rPr>
      <w:iCs/>
      <w:szCs w:val="20"/>
    </w:rPr>
  </w:style>
  <w:style w:type="paragraph" w:styleId="6">
    <w:name w:val="heading 6"/>
    <w:basedOn w:val="a"/>
    <w:next w:val="a"/>
    <w:link w:val="60"/>
    <w:qFormat/>
    <w:rsid w:val="00550E68"/>
    <w:pPr>
      <w:keepNext/>
      <w:keepLines/>
      <w:jc w:val="center"/>
      <w:outlineLvl w:val="5"/>
    </w:pPr>
    <w:rPr>
      <w:b/>
      <w:bCs/>
      <w:iCs/>
      <w:sz w:val="28"/>
    </w:rPr>
  </w:style>
  <w:style w:type="paragraph" w:styleId="7">
    <w:name w:val="heading 7"/>
    <w:basedOn w:val="a"/>
    <w:next w:val="a"/>
    <w:link w:val="70"/>
    <w:qFormat/>
    <w:rsid w:val="00550E68"/>
    <w:pPr>
      <w:keepNext/>
      <w:jc w:val="right"/>
      <w:outlineLvl w:val="6"/>
    </w:pPr>
    <w:rPr>
      <w:iCs/>
      <w:sz w:val="28"/>
    </w:rPr>
  </w:style>
  <w:style w:type="paragraph" w:styleId="8">
    <w:name w:val="heading 8"/>
    <w:basedOn w:val="a"/>
    <w:next w:val="a"/>
    <w:link w:val="80"/>
    <w:qFormat/>
    <w:rsid w:val="00550E68"/>
    <w:pPr>
      <w:keepNext/>
      <w:ind w:right="142"/>
      <w:jc w:val="right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550E68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50E6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550E6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550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550E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50E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550E68"/>
  </w:style>
  <w:style w:type="paragraph" w:styleId="a9">
    <w:name w:val="Normal (Web)"/>
    <w:basedOn w:val="a"/>
    <w:rsid w:val="00550E68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550E68"/>
    <w:rPr>
      <w:i/>
      <w:iCs/>
    </w:rPr>
  </w:style>
  <w:style w:type="character" w:styleId="ab">
    <w:name w:val="Strong"/>
    <w:basedOn w:val="a0"/>
    <w:qFormat/>
    <w:rsid w:val="00550E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50E6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50E68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50E68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0E6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50E68"/>
    <w:rPr>
      <w:rFonts w:ascii="Times New Roman" w:eastAsia="Times New Roman" w:hAnsi="Times New Roman" w:cs="Times New Roman"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50E68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50E68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50E6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50E68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c">
    <w:name w:val="Title"/>
    <w:basedOn w:val="a"/>
    <w:link w:val="ad"/>
    <w:qFormat/>
    <w:rsid w:val="00550E68"/>
    <w:pPr>
      <w:spacing w:line="360" w:lineRule="auto"/>
      <w:jc w:val="center"/>
    </w:pPr>
    <w:rPr>
      <w:sz w:val="28"/>
    </w:rPr>
  </w:style>
  <w:style w:type="character" w:customStyle="1" w:styleId="ad">
    <w:name w:val="Заголовок Знак"/>
    <w:basedOn w:val="a0"/>
    <w:link w:val="ac"/>
    <w:rsid w:val="00550E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header"/>
    <w:basedOn w:val="a"/>
    <w:link w:val="af"/>
    <w:rsid w:val="00550E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50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550E68"/>
    <w:rPr>
      <w:rFonts w:ascii="Garamond" w:hAnsi="Garamond"/>
      <w:sz w:val="20"/>
    </w:rPr>
  </w:style>
  <w:style w:type="character" w:customStyle="1" w:styleId="af1">
    <w:name w:val="Основной текст Знак"/>
    <w:basedOn w:val="a0"/>
    <w:link w:val="af0"/>
    <w:uiPriority w:val="99"/>
    <w:rsid w:val="00550E68"/>
    <w:rPr>
      <w:rFonts w:ascii="Garamond" w:eastAsia="Times New Roman" w:hAnsi="Garamond" w:cs="Times New Roman"/>
      <w:sz w:val="20"/>
      <w:szCs w:val="24"/>
      <w:lang w:eastAsia="ru-RU"/>
    </w:rPr>
  </w:style>
  <w:style w:type="paragraph" w:styleId="31">
    <w:name w:val="Body Text Indent 3"/>
    <w:basedOn w:val="a"/>
    <w:link w:val="32"/>
    <w:rsid w:val="00550E68"/>
    <w:pPr>
      <w:tabs>
        <w:tab w:val="num" w:pos="360"/>
      </w:tabs>
      <w:spacing w:line="360" w:lineRule="auto"/>
      <w:ind w:left="360" w:hanging="360"/>
    </w:pPr>
  </w:style>
  <w:style w:type="character" w:customStyle="1" w:styleId="32">
    <w:name w:val="Основной текст с отступом 3 Знак"/>
    <w:basedOn w:val="a0"/>
    <w:link w:val="31"/>
    <w:semiHidden/>
    <w:rsid w:val="00550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550E68"/>
    <w:pPr>
      <w:tabs>
        <w:tab w:val="num" w:pos="360"/>
      </w:tabs>
      <w:spacing w:line="360" w:lineRule="auto"/>
      <w:ind w:left="705"/>
    </w:pPr>
  </w:style>
  <w:style w:type="character" w:customStyle="1" w:styleId="22">
    <w:name w:val="Основной текст с отступом 2 Знак"/>
    <w:basedOn w:val="a0"/>
    <w:link w:val="21"/>
    <w:rsid w:val="00550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rsid w:val="00550E68"/>
    <w:pPr>
      <w:ind w:firstLine="180"/>
    </w:pPr>
    <w:rPr>
      <w:sz w:val="20"/>
    </w:r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550E6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210">
    <w:name w:val="Основной текст 21"/>
    <w:basedOn w:val="a"/>
    <w:rsid w:val="00550E68"/>
    <w:rPr>
      <w:szCs w:val="20"/>
    </w:rPr>
  </w:style>
  <w:style w:type="paragraph" w:customStyle="1" w:styleId="310">
    <w:name w:val="Основной текст 31"/>
    <w:basedOn w:val="a"/>
    <w:rsid w:val="00550E68"/>
    <w:pPr>
      <w:ind w:right="1"/>
    </w:pPr>
    <w:rPr>
      <w:i/>
      <w:szCs w:val="20"/>
    </w:rPr>
  </w:style>
  <w:style w:type="paragraph" w:styleId="23">
    <w:name w:val="Body Text 2"/>
    <w:basedOn w:val="a"/>
    <w:link w:val="24"/>
    <w:rsid w:val="00550E68"/>
    <w:pPr>
      <w:ind w:right="993"/>
      <w:jc w:val="center"/>
    </w:pPr>
    <w:rPr>
      <w:i/>
      <w:szCs w:val="20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550E6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33">
    <w:name w:val="Body Text 3"/>
    <w:basedOn w:val="a"/>
    <w:link w:val="34"/>
    <w:rsid w:val="00550E68"/>
    <w:pPr>
      <w:keepNext/>
      <w:keepLines/>
      <w:ind w:right="1"/>
      <w:jc w:val="center"/>
    </w:pPr>
    <w:rPr>
      <w:i/>
      <w:szCs w:val="20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550E6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MTEquationSection">
    <w:name w:val="MTEquationSection"/>
    <w:basedOn w:val="a0"/>
    <w:rsid w:val="00550E68"/>
    <w:rPr>
      <w:vanish/>
      <w:color w:val="FF0000"/>
      <w:sz w:val="28"/>
    </w:rPr>
  </w:style>
  <w:style w:type="character" w:styleId="af4">
    <w:name w:val="Hyperlink"/>
    <w:basedOn w:val="a0"/>
    <w:uiPriority w:val="99"/>
    <w:rsid w:val="00550E68"/>
    <w:rPr>
      <w:color w:val="0000FF"/>
      <w:u w:val="single"/>
    </w:rPr>
  </w:style>
  <w:style w:type="paragraph" w:customStyle="1" w:styleId="heading">
    <w:name w:val="heading"/>
    <w:basedOn w:val="a"/>
    <w:uiPriority w:val="99"/>
    <w:rsid w:val="00550E68"/>
    <w:pPr>
      <w:spacing w:before="100" w:beforeAutospacing="1" w:after="100" w:afterAutospacing="1"/>
    </w:pPr>
  </w:style>
  <w:style w:type="paragraph" w:customStyle="1" w:styleId="FR2">
    <w:name w:val="FR2"/>
    <w:uiPriority w:val="99"/>
    <w:rsid w:val="00550E68"/>
    <w:pPr>
      <w:widowControl w:val="0"/>
      <w:spacing w:before="100" w:after="0" w:line="300" w:lineRule="auto"/>
      <w:ind w:left="440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FR3">
    <w:name w:val="FR3"/>
    <w:uiPriority w:val="99"/>
    <w:rsid w:val="00550E68"/>
    <w:pPr>
      <w:widowControl w:val="0"/>
      <w:spacing w:after="0" w:line="300" w:lineRule="auto"/>
      <w:ind w:left="40" w:firstLine="420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styleId="af5">
    <w:name w:val="Block Text"/>
    <w:basedOn w:val="a"/>
    <w:rsid w:val="00550E68"/>
    <w:pPr>
      <w:spacing w:line="180" w:lineRule="atLeast"/>
      <w:ind w:left="-98" w:right="-164"/>
      <w:jc w:val="both"/>
    </w:pPr>
    <w:rPr>
      <w:szCs w:val="20"/>
    </w:rPr>
  </w:style>
  <w:style w:type="paragraph" w:customStyle="1" w:styleId="11">
    <w:name w:val="заголовок 1"/>
    <w:basedOn w:val="a"/>
    <w:next w:val="a"/>
    <w:rsid w:val="00550E68"/>
    <w:pPr>
      <w:keepNext/>
      <w:ind w:left="330" w:right="88"/>
    </w:pPr>
    <w:rPr>
      <w:szCs w:val="20"/>
      <w:lang w:val="en-US"/>
    </w:rPr>
  </w:style>
  <w:style w:type="character" w:customStyle="1" w:styleId="af6">
    <w:name w:val="номер страницы"/>
    <w:basedOn w:val="a0"/>
    <w:rsid w:val="00550E68"/>
  </w:style>
  <w:style w:type="paragraph" w:styleId="af7">
    <w:name w:val="footnote text"/>
    <w:basedOn w:val="a"/>
    <w:link w:val="af8"/>
    <w:semiHidden/>
    <w:rsid w:val="00550E68"/>
    <w:rPr>
      <w:sz w:val="20"/>
      <w:szCs w:val="20"/>
    </w:rPr>
  </w:style>
  <w:style w:type="character" w:customStyle="1" w:styleId="af8">
    <w:name w:val="Текст сноски Знак"/>
    <w:basedOn w:val="a0"/>
    <w:link w:val="af7"/>
    <w:semiHidden/>
    <w:rsid w:val="00550E6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semiHidden/>
    <w:rsid w:val="00550E68"/>
    <w:rPr>
      <w:vertAlign w:val="superscript"/>
    </w:rPr>
  </w:style>
  <w:style w:type="paragraph" w:customStyle="1" w:styleId="311">
    <w:name w:val="Основной текст с отступом 31"/>
    <w:basedOn w:val="12"/>
    <w:rsid w:val="00550E68"/>
    <w:pPr>
      <w:ind w:firstLine="709"/>
    </w:pPr>
    <w:rPr>
      <w:sz w:val="28"/>
    </w:rPr>
  </w:style>
  <w:style w:type="paragraph" w:customStyle="1" w:styleId="12">
    <w:name w:val="Обычный1"/>
    <w:rsid w:val="00550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Subtitle"/>
    <w:basedOn w:val="a"/>
    <w:link w:val="afb"/>
    <w:qFormat/>
    <w:rsid w:val="00550E68"/>
    <w:pPr>
      <w:jc w:val="center"/>
    </w:pPr>
    <w:rPr>
      <w:rFonts w:ascii="Arial" w:hAnsi="Arial"/>
      <w:b/>
      <w:caps/>
      <w:sz w:val="28"/>
      <w:szCs w:val="20"/>
    </w:rPr>
  </w:style>
  <w:style w:type="character" w:customStyle="1" w:styleId="afb">
    <w:name w:val="Подзаголовок Знак"/>
    <w:basedOn w:val="a0"/>
    <w:link w:val="afa"/>
    <w:rsid w:val="00550E68"/>
    <w:rPr>
      <w:rFonts w:ascii="Arial" w:eastAsia="Times New Roman" w:hAnsi="Arial" w:cs="Times New Roman"/>
      <w:b/>
      <w:caps/>
      <w:sz w:val="28"/>
      <w:szCs w:val="20"/>
      <w:lang w:eastAsia="ru-RU"/>
    </w:rPr>
  </w:style>
  <w:style w:type="paragraph" w:styleId="afc">
    <w:name w:val="caption"/>
    <w:basedOn w:val="a"/>
    <w:next w:val="a"/>
    <w:qFormat/>
    <w:rsid w:val="00550E68"/>
    <w:pPr>
      <w:framePr w:hSpace="180" w:wrap="auto" w:vAnchor="text" w:hAnchor="page" w:x="1297" w:y="480"/>
      <w:jc w:val="center"/>
    </w:pPr>
    <w:rPr>
      <w:i/>
      <w:sz w:val="28"/>
      <w:szCs w:val="20"/>
    </w:rPr>
  </w:style>
  <w:style w:type="paragraph" w:styleId="afd">
    <w:name w:val="Document Map"/>
    <w:basedOn w:val="a"/>
    <w:link w:val="afe"/>
    <w:uiPriority w:val="99"/>
    <w:semiHidden/>
    <w:rsid w:val="00550E68"/>
    <w:pPr>
      <w:shd w:val="clear" w:color="auto" w:fill="000080"/>
    </w:pPr>
    <w:rPr>
      <w:rFonts w:ascii="Tahoma" w:hAnsi="Tahoma" w:cs="Tahoma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550E68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f">
    <w:name w:val="List Paragraph"/>
    <w:basedOn w:val="a"/>
    <w:uiPriority w:val="34"/>
    <w:qFormat/>
    <w:rsid w:val="00550E68"/>
    <w:pPr>
      <w:ind w:left="720"/>
      <w:contextualSpacing/>
    </w:pPr>
  </w:style>
  <w:style w:type="paragraph" w:styleId="aff0">
    <w:name w:val="Balloon Text"/>
    <w:basedOn w:val="a"/>
    <w:link w:val="aff1"/>
    <w:uiPriority w:val="99"/>
    <w:rsid w:val="00550E68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rsid w:val="00550E68"/>
    <w:rPr>
      <w:rFonts w:ascii="Tahoma" w:eastAsia="Times New Roman" w:hAnsi="Tahoma" w:cs="Tahoma"/>
      <w:sz w:val="16"/>
      <w:szCs w:val="16"/>
      <w:lang w:eastAsia="ru-RU"/>
    </w:rPr>
  </w:style>
  <w:style w:type="character" w:styleId="aff2">
    <w:name w:val="Placeholder Text"/>
    <w:basedOn w:val="a0"/>
    <w:uiPriority w:val="99"/>
    <w:semiHidden/>
    <w:rsid w:val="00550E68"/>
    <w:rPr>
      <w:color w:val="808080"/>
    </w:rPr>
  </w:style>
  <w:style w:type="paragraph" w:customStyle="1" w:styleId="aff3">
    <w:name w:val="."/>
    <w:uiPriority w:val="99"/>
    <w:rsid w:val="00550E6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FORMATTEXT">
    <w:name w:val=".FORMATTEXT"/>
    <w:uiPriority w:val="99"/>
    <w:rsid w:val="00550E6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100">
    <w:name w:val="Основной текст 210"/>
    <w:basedOn w:val="a"/>
    <w:rsid w:val="004B751C"/>
    <w:pPr>
      <w:overflowPunct w:val="0"/>
      <w:autoSpaceDE w:val="0"/>
      <w:autoSpaceDN w:val="0"/>
      <w:adjustRightInd w:val="0"/>
      <w:ind w:firstLine="426"/>
      <w:jc w:val="both"/>
      <w:textAlignment w:val="baseline"/>
    </w:pPr>
    <w:rPr>
      <w:szCs w:val="20"/>
    </w:rPr>
  </w:style>
  <w:style w:type="paragraph" w:customStyle="1" w:styleId="220">
    <w:name w:val="Основной текст 22"/>
    <w:basedOn w:val="a"/>
    <w:rsid w:val="004B751C"/>
    <w:pPr>
      <w:overflowPunct w:val="0"/>
      <w:autoSpaceDE w:val="0"/>
      <w:autoSpaceDN w:val="0"/>
      <w:adjustRightInd w:val="0"/>
      <w:ind w:firstLine="708"/>
      <w:textAlignment w:val="baseline"/>
    </w:pPr>
    <w:rPr>
      <w:b/>
      <w:sz w:val="28"/>
      <w:szCs w:val="20"/>
    </w:rPr>
  </w:style>
  <w:style w:type="character" w:styleId="aff4">
    <w:name w:val="endnote reference"/>
    <w:semiHidden/>
    <w:rsid w:val="004B751C"/>
    <w:rPr>
      <w:vertAlign w:val="superscript"/>
    </w:rPr>
  </w:style>
  <w:style w:type="character" w:customStyle="1" w:styleId="s10">
    <w:name w:val="s_10"/>
    <w:basedOn w:val="a0"/>
    <w:rsid w:val="004B751C"/>
  </w:style>
  <w:style w:type="paragraph" w:customStyle="1" w:styleId="Default">
    <w:name w:val="Default"/>
    <w:rsid w:val="004B75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4B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B751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4B751C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dip">
    <w:name w:val="dip"/>
    <w:basedOn w:val="a"/>
    <w:link w:val="dip0"/>
    <w:qFormat/>
    <w:rsid w:val="004B751C"/>
    <w:pPr>
      <w:shd w:val="clear" w:color="auto" w:fill="FFFFFF"/>
      <w:spacing w:line="360" w:lineRule="auto"/>
      <w:ind w:left="40" w:right="40" w:firstLine="1020"/>
      <w:jc w:val="both"/>
    </w:pPr>
    <w:rPr>
      <w:sz w:val="28"/>
      <w:szCs w:val="28"/>
    </w:rPr>
  </w:style>
  <w:style w:type="character" w:customStyle="1" w:styleId="dip0">
    <w:name w:val="dip Знак"/>
    <w:link w:val="dip"/>
    <w:rsid w:val="004B751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pple-converted-space">
    <w:name w:val="apple-converted-space"/>
    <w:basedOn w:val="a0"/>
    <w:rsid w:val="004B751C"/>
  </w:style>
  <w:style w:type="character" w:customStyle="1" w:styleId="grame">
    <w:name w:val="grame"/>
    <w:basedOn w:val="a0"/>
    <w:rsid w:val="004B751C"/>
  </w:style>
  <w:style w:type="character" w:customStyle="1" w:styleId="spelle">
    <w:name w:val="spelle"/>
    <w:basedOn w:val="a0"/>
    <w:rsid w:val="004B751C"/>
  </w:style>
  <w:style w:type="paragraph" w:customStyle="1" w:styleId="FR1">
    <w:name w:val="FR1"/>
    <w:rsid w:val="00357972"/>
    <w:pPr>
      <w:widowControl w:val="0"/>
      <w:spacing w:after="0" w:line="240" w:lineRule="auto"/>
      <w:ind w:left="400"/>
    </w:pPr>
    <w:rPr>
      <w:rFonts w:ascii="Arial" w:eastAsia="Times New Roman" w:hAnsi="Arial" w:cs="Times New Roman"/>
      <w:szCs w:val="20"/>
      <w:lang w:eastAsia="ru-RU"/>
    </w:rPr>
  </w:style>
  <w:style w:type="paragraph" w:styleId="aff5">
    <w:name w:val="TOC Heading"/>
    <w:basedOn w:val="1"/>
    <w:next w:val="a"/>
    <w:uiPriority w:val="39"/>
    <w:unhideWhenUsed/>
    <w:qFormat/>
    <w:rsid w:val="00B4304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B4304E"/>
    <w:pPr>
      <w:spacing w:after="100"/>
      <w:ind w:left="240"/>
    </w:pPr>
  </w:style>
  <w:style w:type="paragraph" w:styleId="35">
    <w:name w:val="toc 3"/>
    <w:basedOn w:val="a"/>
    <w:next w:val="a"/>
    <w:autoRedefine/>
    <w:uiPriority w:val="39"/>
    <w:unhideWhenUsed/>
    <w:rsid w:val="00B4304E"/>
    <w:pPr>
      <w:spacing w:after="100"/>
      <w:ind w:left="480"/>
    </w:pPr>
  </w:style>
  <w:style w:type="paragraph" w:customStyle="1" w:styleId="14">
    <w:name w:val="Абзац списка1"/>
    <w:basedOn w:val="a"/>
    <w:rsid w:val="00427857"/>
    <w:pPr>
      <w:ind w:left="720"/>
      <w:contextualSpacing/>
    </w:pPr>
  </w:style>
  <w:style w:type="paragraph" w:styleId="aff6">
    <w:name w:val="annotation text"/>
    <w:basedOn w:val="a"/>
    <w:link w:val="aff7"/>
    <w:uiPriority w:val="99"/>
    <w:semiHidden/>
    <w:unhideWhenUsed/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B185-9A7E-4C05-85D2-070437E2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5099</Words>
  <Characters>29069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ИЭиОТ</Company>
  <LinksUpToDate>false</LinksUpToDate>
  <CharactersWithSpaces>34100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Николай Кретов</cp:lastModifiedBy>
  <cp:revision>2</cp:revision>
  <cp:lastPrinted>2022-08-31T17:34:00Z</cp:lastPrinted>
  <dcterms:created xsi:type="dcterms:W3CDTF">2023-03-04T22:37:00Z</dcterms:created>
  <dcterms:modified xsi:type="dcterms:W3CDTF">2023-03-04T22:37:00Z</dcterms:modified>
</cp:coreProperties>
</file>