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35B56" w14:textId="77777777" w:rsidR="00B04610" w:rsidRPr="00B04610" w:rsidRDefault="00B04610" w:rsidP="00B04610">
      <w:pPr>
        <w:spacing w:line="276" w:lineRule="auto"/>
        <w:jc w:val="center"/>
      </w:pPr>
      <w:r w:rsidRPr="00B04610">
        <w:rPr>
          <w:smallCaps/>
        </w:rPr>
        <w:t>Ф</w:t>
      </w:r>
      <w:r w:rsidRPr="00B04610">
        <w:t>едеральное</w:t>
      </w:r>
      <w:r w:rsidRPr="00B04610">
        <w:rPr>
          <w:smallCaps/>
        </w:rPr>
        <w:t xml:space="preserve"> </w:t>
      </w:r>
      <w:r w:rsidRPr="00B04610">
        <w:t>государственное бюджетное образовательное учреждение высшего образования</w:t>
      </w:r>
      <w:r w:rsidRPr="00B04610">
        <w:rPr>
          <w:smallCaps/>
        </w:rPr>
        <w:t>. «</w:t>
      </w:r>
      <w:r w:rsidRPr="00B04610">
        <w:t>Национально</w:t>
      </w:r>
      <w:r w:rsidRPr="00B04610">
        <w:rPr>
          <w:smallCaps/>
        </w:rPr>
        <w:t xml:space="preserve"> </w:t>
      </w:r>
      <w:r w:rsidRPr="00B04610">
        <w:t xml:space="preserve">исследовательский университет </w:t>
      </w:r>
      <w:r w:rsidRPr="00B04610">
        <w:rPr>
          <w:smallCaps/>
        </w:rPr>
        <w:t>«</w:t>
      </w:r>
      <w:r w:rsidRPr="00B04610">
        <w:t>Московский</w:t>
      </w:r>
      <w:r w:rsidRPr="00B04610">
        <w:rPr>
          <w:smallCaps/>
        </w:rPr>
        <w:t xml:space="preserve"> </w:t>
      </w:r>
      <w:r w:rsidRPr="00B04610">
        <w:t>энергетический институт</w:t>
      </w:r>
      <w:r w:rsidRPr="00B04610">
        <w:rPr>
          <w:smallCaps/>
        </w:rPr>
        <w:t>»</w:t>
      </w:r>
    </w:p>
    <w:p w14:paraId="3613E050" w14:textId="77777777" w:rsidR="00B04610" w:rsidRPr="00B04610" w:rsidRDefault="00B04610" w:rsidP="00B04610">
      <w:pPr>
        <w:spacing w:line="276" w:lineRule="auto"/>
        <w:jc w:val="center"/>
        <w:rPr>
          <w:smallCaps/>
        </w:rPr>
      </w:pPr>
      <w:r w:rsidRPr="00B04610">
        <w:t>Кафедра</w:t>
      </w:r>
      <w:r w:rsidRPr="00B04610">
        <w:rPr>
          <w:smallCaps/>
        </w:rPr>
        <w:t xml:space="preserve"> ВМСС</w:t>
      </w:r>
    </w:p>
    <w:p w14:paraId="33913062" w14:textId="77777777" w:rsidR="00B04610" w:rsidRPr="00B04610" w:rsidRDefault="00B04610" w:rsidP="00B04610">
      <w:pPr>
        <w:spacing w:line="276" w:lineRule="auto"/>
        <w:jc w:val="center"/>
        <w:rPr>
          <w:smallCaps/>
          <w:sz w:val="22"/>
          <w:szCs w:val="22"/>
        </w:rPr>
      </w:pPr>
    </w:p>
    <w:p w14:paraId="63F9F8D7" w14:textId="77777777" w:rsidR="00B04610" w:rsidRPr="00B04610" w:rsidRDefault="00B04610" w:rsidP="00B04610">
      <w:pPr>
        <w:spacing w:line="276" w:lineRule="auto"/>
        <w:jc w:val="center"/>
        <w:rPr>
          <w:smallCaps/>
          <w:sz w:val="22"/>
          <w:szCs w:val="22"/>
        </w:rPr>
      </w:pPr>
    </w:p>
    <w:p w14:paraId="07CC36C3" w14:textId="77777777" w:rsidR="00B04610" w:rsidRPr="00B04610" w:rsidRDefault="00B04610" w:rsidP="00B04610">
      <w:pPr>
        <w:spacing w:line="276" w:lineRule="auto"/>
        <w:jc w:val="center"/>
        <w:rPr>
          <w:smallCaps/>
          <w:sz w:val="22"/>
          <w:szCs w:val="22"/>
        </w:rPr>
      </w:pPr>
    </w:p>
    <w:p w14:paraId="405D8479" w14:textId="77777777" w:rsidR="00B04610" w:rsidRPr="00B04610" w:rsidRDefault="00B04610" w:rsidP="00B04610">
      <w:pPr>
        <w:spacing w:line="276" w:lineRule="auto"/>
        <w:jc w:val="center"/>
        <w:rPr>
          <w:smallCaps/>
          <w:sz w:val="22"/>
          <w:szCs w:val="22"/>
        </w:rPr>
      </w:pPr>
    </w:p>
    <w:p w14:paraId="5EAFE12F" w14:textId="77777777" w:rsidR="00B04610" w:rsidRPr="00B04610" w:rsidRDefault="00B04610" w:rsidP="00B04610">
      <w:pPr>
        <w:spacing w:line="276" w:lineRule="auto"/>
        <w:jc w:val="center"/>
        <w:rPr>
          <w:smallCaps/>
          <w:sz w:val="22"/>
          <w:szCs w:val="22"/>
        </w:rPr>
      </w:pPr>
    </w:p>
    <w:p w14:paraId="1C5EB001" w14:textId="77777777" w:rsidR="00B04610" w:rsidRPr="00B04610" w:rsidRDefault="00B04610" w:rsidP="00B04610">
      <w:pPr>
        <w:spacing w:line="276" w:lineRule="auto"/>
        <w:jc w:val="center"/>
        <w:rPr>
          <w:smallCaps/>
          <w:sz w:val="22"/>
          <w:szCs w:val="22"/>
        </w:rPr>
      </w:pPr>
    </w:p>
    <w:p w14:paraId="7792C75D" w14:textId="77777777" w:rsidR="00B04610" w:rsidRPr="00B04610" w:rsidRDefault="00B04610" w:rsidP="00B04610">
      <w:pPr>
        <w:spacing w:line="276" w:lineRule="auto"/>
        <w:jc w:val="center"/>
        <w:rPr>
          <w:smallCaps/>
          <w:sz w:val="22"/>
          <w:szCs w:val="22"/>
        </w:rPr>
      </w:pPr>
    </w:p>
    <w:p w14:paraId="54F7330B" w14:textId="77777777" w:rsidR="00B04610" w:rsidRPr="00B04610" w:rsidRDefault="00B04610" w:rsidP="00B04610">
      <w:pPr>
        <w:spacing w:line="276" w:lineRule="auto"/>
        <w:jc w:val="center"/>
        <w:rPr>
          <w:smallCaps/>
          <w:sz w:val="22"/>
          <w:szCs w:val="22"/>
        </w:rPr>
      </w:pPr>
    </w:p>
    <w:p w14:paraId="2A6E1B5E" w14:textId="77777777" w:rsidR="00B04610" w:rsidRPr="00B04610" w:rsidRDefault="00B04610" w:rsidP="00B04610">
      <w:pPr>
        <w:spacing w:line="276" w:lineRule="auto"/>
        <w:jc w:val="center"/>
        <w:rPr>
          <w:smallCaps/>
          <w:sz w:val="22"/>
          <w:szCs w:val="22"/>
        </w:rPr>
      </w:pPr>
    </w:p>
    <w:p w14:paraId="5D1CADFA" w14:textId="77777777" w:rsidR="00B04610" w:rsidRPr="00B04610" w:rsidRDefault="00B04610" w:rsidP="00B04610">
      <w:pPr>
        <w:spacing w:line="276" w:lineRule="auto"/>
        <w:jc w:val="center"/>
        <w:rPr>
          <w:smallCaps/>
          <w:sz w:val="22"/>
          <w:szCs w:val="22"/>
        </w:rPr>
      </w:pPr>
    </w:p>
    <w:p w14:paraId="304B3EF1" w14:textId="77777777" w:rsidR="00B04610" w:rsidRPr="00B04610" w:rsidRDefault="00B04610" w:rsidP="00B04610">
      <w:pPr>
        <w:spacing w:line="276" w:lineRule="auto"/>
        <w:jc w:val="center"/>
        <w:rPr>
          <w:sz w:val="22"/>
          <w:szCs w:val="22"/>
        </w:rPr>
      </w:pPr>
    </w:p>
    <w:p w14:paraId="51BA6556" w14:textId="7A0C873E" w:rsidR="00B04610" w:rsidRPr="00771BEF" w:rsidRDefault="00B04610" w:rsidP="00B04610">
      <w:pPr>
        <w:keepNext/>
        <w:spacing w:line="360" w:lineRule="auto"/>
        <w:jc w:val="center"/>
        <w:outlineLvl w:val="0"/>
        <w:rPr>
          <w:sz w:val="28"/>
          <w:szCs w:val="28"/>
        </w:rPr>
      </w:pPr>
      <w:bookmarkStart w:id="0" w:name="_icvzxyo6q5a1"/>
      <w:bookmarkEnd w:id="0"/>
      <w:r w:rsidRPr="00B04610">
        <w:rPr>
          <w:sz w:val="28"/>
          <w:szCs w:val="28"/>
        </w:rPr>
        <w:t>Лабораторная работа №</w:t>
      </w:r>
      <w:r w:rsidR="00771BEF" w:rsidRPr="00771BEF">
        <w:rPr>
          <w:sz w:val="28"/>
          <w:szCs w:val="28"/>
        </w:rPr>
        <w:t>6</w:t>
      </w:r>
    </w:p>
    <w:p w14:paraId="3A3D9D42" w14:textId="77777777" w:rsidR="00B04610" w:rsidRPr="00B04610" w:rsidRDefault="00B04610" w:rsidP="00B04610">
      <w:pPr>
        <w:keepNext/>
        <w:spacing w:line="360" w:lineRule="auto"/>
        <w:jc w:val="center"/>
        <w:outlineLvl w:val="0"/>
        <w:rPr>
          <w:sz w:val="28"/>
        </w:rPr>
      </w:pPr>
      <w:bookmarkStart w:id="1" w:name="_3znysh7"/>
      <w:bookmarkEnd w:id="1"/>
      <w:r w:rsidRPr="00B04610">
        <w:rPr>
          <w:sz w:val="28"/>
        </w:rPr>
        <w:t>ОПРЕДЕЛЕНИЕ УРОВНЯ ЗВУКОВОЙ МОЩНОСТИ ИСТОЧНИКА ШУМА</w:t>
      </w:r>
    </w:p>
    <w:p w14:paraId="6B250D7C" w14:textId="77777777" w:rsidR="00B04610" w:rsidRPr="00B04610" w:rsidRDefault="00B04610" w:rsidP="00B04610">
      <w:pPr>
        <w:spacing w:after="200"/>
        <w:jc w:val="center"/>
        <w:rPr>
          <w:sz w:val="32"/>
          <w:szCs w:val="32"/>
        </w:rPr>
      </w:pPr>
      <w:r w:rsidRPr="00B04610">
        <w:rPr>
          <w:sz w:val="32"/>
          <w:szCs w:val="32"/>
        </w:rPr>
        <w:t>Курс: Безопасность жизнедеятельности</w:t>
      </w:r>
    </w:p>
    <w:p w14:paraId="07833D78" w14:textId="77777777" w:rsidR="00B04610" w:rsidRPr="00B04610" w:rsidRDefault="00B04610" w:rsidP="00B04610">
      <w:pPr>
        <w:spacing w:after="200" w:line="276" w:lineRule="auto"/>
        <w:jc w:val="center"/>
        <w:rPr>
          <w:sz w:val="22"/>
          <w:szCs w:val="22"/>
        </w:rPr>
      </w:pPr>
    </w:p>
    <w:p w14:paraId="50D9DBF7" w14:textId="77777777" w:rsidR="00B04610" w:rsidRPr="00B04610" w:rsidRDefault="00B04610" w:rsidP="00B04610">
      <w:pPr>
        <w:spacing w:after="200" w:line="276" w:lineRule="auto"/>
        <w:jc w:val="center"/>
        <w:rPr>
          <w:sz w:val="22"/>
          <w:szCs w:val="22"/>
        </w:rPr>
      </w:pPr>
    </w:p>
    <w:p w14:paraId="50D8757C" w14:textId="68C6CED5" w:rsidR="00B04610" w:rsidRDefault="00B04610" w:rsidP="00B04610">
      <w:pPr>
        <w:spacing w:after="200" w:line="276" w:lineRule="auto"/>
        <w:jc w:val="center"/>
        <w:rPr>
          <w:sz w:val="22"/>
          <w:szCs w:val="22"/>
        </w:rPr>
      </w:pPr>
    </w:p>
    <w:p w14:paraId="2DF9A3C3" w14:textId="77777777" w:rsidR="00B04610" w:rsidRPr="00B04610" w:rsidRDefault="00B04610" w:rsidP="00B04610">
      <w:pPr>
        <w:spacing w:after="200" w:line="276" w:lineRule="auto"/>
        <w:jc w:val="center"/>
        <w:rPr>
          <w:sz w:val="22"/>
          <w:szCs w:val="22"/>
        </w:rPr>
      </w:pPr>
    </w:p>
    <w:p w14:paraId="1B1FFF53" w14:textId="77777777" w:rsidR="00B04610" w:rsidRPr="00B04610" w:rsidRDefault="00B04610" w:rsidP="00B04610">
      <w:pPr>
        <w:spacing w:after="200" w:line="276" w:lineRule="auto"/>
        <w:jc w:val="center"/>
        <w:rPr>
          <w:sz w:val="22"/>
          <w:szCs w:val="22"/>
        </w:rPr>
      </w:pPr>
    </w:p>
    <w:p w14:paraId="3592CE7F" w14:textId="77777777" w:rsidR="00B04610" w:rsidRPr="00B04610" w:rsidRDefault="00B04610" w:rsidP="00B04610">
      <w:pPr>
        <w:spacing w:after="200"/>
        <w:ind w:left="6521"/>
      </w:pPr>
      <w:r w:rsidRPr="00B04610">
        <w:t>Группа: А-08-19, бригада №4</w:t>
      </w:r>
    </w:p>
    <w:p w14:paraId="5C08B294" w14:textId="77777777" w:rsidR="00B04610" w:rsidRPr="00B04610" w:rsidRDefault="00B04610" w:rsidP="00B04610">
      <w:pPr>
        <w:spacing w:after="200"/>
        <w:ind w:left="6521"/>
      </w:pPr>
      <w:r w:rsidRPr="00B04610">
        <w:t>Выполнили: Балашов С.А., Кретов Н.В., Поздняков Ю.Б., Суханова Я.А.</w:t>
      </w:r>
    </w:p>
    <w:p w14:paraId="54B7CCCD" w14:textId="77777777" w:rsidR="00B04610" w:rsidRPr="00B04610" w:rsidRDefault="00B04610" w:rsidP="00B04610">
      <w:pPr>
        <w:spacing w:after="200"/>
        <w:ind w:left="6521"/>
      </w:pPr>
      <w:r w:rsidRPr="00B04610">
        <w:t xml:space="preserve">Проверил: </w:t>
      </w:r>
    </w:p>
    <w:p w14:paraId="2A38CA09" w14:textId="77777777" w:rsidR="00B04610" w:rsidRPr="00B04610" w:rsidRDefault="00B04610" w:rsidP="00B04610">
      <w:pPr>
        <w:spacing w:after="200" w:line="276" w:lineRule="auto"/>
        <w:jc w:val="center"/>
      </w:pPr>
    </w:p>
    <w:p w14:paraId="5FAB94E2" w14:textId="77777777" w:rsidR="00B04610" w:rsidRPr="00B04610" w:rsidRDefault="00B04610" w:rsidP="00B04610">
      <w:pPr>
        <w:spacing w:after="200" w:line="276" w:lineRule="auto"/>
        <w:jc w:val="center"/>
      </w:pPr>
    </w:p>
    <w:p w14:paraId="547B853B" w14:textId="77777777" w:rsidR="00B04610" w:rsidRPr="00B04610" w:rsidRDefault="00B04610" w:rsidP="00B04610">
      <w:pPr>
        <w:spacing w:after="200" w:line="276" w:lineRule="auto"/>
      </w:pPr>
    </w:p>
    <w:p w14:paraId="21B30E30" w14:textId="77777777" w:rsidR="00B04610" w:rsidRPr="00B04610" w:rsidRDefault="00B04610" w:rsidP="00B04610">
      <w:pPr>
        <w:keepNext/>
        <w:spacing w:line="360" w:lineRule="auto"/>
        <w:jc w:val="center"/>
        <w:outlineLvl w:val="1"/>
        <w:rPr>
          <w:b/>
          <w:sz w:val="28"/>
          <w:szCs w:val="28"/>
        </w:rPr>
      </w:pPr>
      <w:bookmarkStart w:id="2" w:name="_3ga489du5bz"/>
      <w:bookmarkEnd w:id="2"/>
    </w:p>
    <w:p w14:paraId="6D341489" w14:textId="5D0C3645" w:rsidR="00B04610" w:rsidRDefault="00B04610" w:rsidP="00B04610">
      <w:pPr>
        <w:spacing w:after="200" w:line="276" w:lineRule="auto"/>
        <w:jc w:val="center"/>
      </w:pPr>
    </w:p>
    <w:p w14:paraId="388AEB61" w14:textId="77777777" w:rsidR="00B04610" w:rsidRPr="00B04610" w:rsidRDefault="00B04610" w:rsidP="00B04610">
      <w:pPr>
        <w:spacing w:after="200" w:line="276" w:lineRule="auto"/>
        <w:jc w:val="center"/>
      </w:pPr>
    </w:p>
    <w:p w14:paraId="66ACA85B" w14:textId="4D2F777B" w:rsidR="00B04610" w:rsidRPr="00597D60" w:rsidRDefault="00B04610" w:rsidP="00B04610">
      <w:pPr>
        <w:spacing w:after="200" w:line="276" w:lineRule="auto"/>
        <w:jc w:val="center"/>
        <w:rPr>
          <w:b/>
          <w:bCs/>
          <w:i/>
          <w:iCs/>
        </w:rPr>
      </w:pPr>
      <w:r w:rsidRPr="00B04610">
        <w:t>Москва 2023 г.</w:t>
      </w:r>
      <w:r>
        <w:br w:type="page"/>
      </w:r>
      <w:r w:rsidRPr="00597D60">
        <w:rPr>
          <w:b/>
          <w:bCs/>
        </w:rPr>
        <w:lastRenderedPageBreak/>
        <w:t>Содержание отчёта</w:t>
      </w:r>
    </w:p>
    <w:p w14:paraId="67B900E2" w14:textId="2E6C0601" w:rsidR="00B04610" w:rsidRPr="00636403" w:rsidRDefault="00B04610" w:rsidP="00B04610">
      <w:pPr>
        <w:numPr>
          <w:ilvl w:val="0"/>
          <w:numId w:val="1"/>
        </w:numPr>
        <w:tabs>
          <w:tab w:val="clear" w:pos="1698"/>
          <w:tab w:val="left" w:pos="1134"/>
        </w:tabs>
        <w:ind w:left="0" w:firstLine="709"/>
        <w:rPr>
          <w:sz w:val="28"/>
          <w:szCs w:val="28"/>
        </w:rPr>
      </w:pPr>
      <w:r w:rsidRPr="00636403">
        <w:rPr>
          <w:sz w:val="28"/>
          <w:szCs w:val="28"/>
        </w:rPr>
        <w:t xml:space="preserve">Измеренные уровни шума и </w:t>
      </w:r>
      <w:r>
        <w:rPr>
          <w:sz w:val="28"/>
          <w:szCs w:val="28"/>
        </w:rPr>
        <w:t>расчё</w:t>
      </w:r>
      <w:r w:rsidRPr="00636403">
        <w:rPr>
          <w:sz w:val="28"/>
          <w:szCs w:val="28"/>
        </w:rPr>
        <w:t>т корректированной звуковой мощности (табл.6.</w:t>
      </w:r>
      <w:r w:rsidRPr="00B04610">
        <w:rPr>
          <w:sz w:val="28"/>
          <w:szCs w:val="28"/>
        </w:rPr>
        <w:t>1</w:t>
      </w:r>
      <w:r w:rsidRPr="00636403">
        <w:rPr>
          <w:sz w:val="28"/>
          <w:szCs w:val="28"/>
        </w:rPr>
        <w:t>)</w:t>
      </w:r>
    </w:p>
    <w:p w14:paraId="3F63CEDE" w14:textId="0865C594" w:rsidR="00B04610" w:rsidRPr="00636403" w:rsidRDefault="00B04610" w:rsidP="00B04610">
      <w:pPr>
        <w:numPr>
          <w:ilvl w:val="0"/>
          <w:numId w:val="1"/>
        </w:numPr>
        <w:tabs>
          <w:tab w:val="clear" w:pos="1698"/>
          <w:tab w:val="left" w:pos="1134"/>
        </w:tabs>
        <w:ind w:left="0" w:firstLine="709"/>
        <w:rPr>
          <w:sz w:val="28"/>
          <w:szCs w:val="28"/>
        </w:rPr>
      </w:pPr>
      <w:r w:rsidRPr="00636403">
        <w:rPr>
          <w:sz w:val="28"/>
          <w:szCs w:val="28"/>
        </w:rPr>
        <w:t>Результаты измерения уровня шума на заданном лабораторном стенде (табл.6.</w:t>
      </w:r>
      <w:r w:rsidRPr="00B04610">
        <w:rPr>
          <w:sz w:val="28"/>
          <w:szCs w:val="28"/>
        </w:rPr>
        <w:t>2</w:t>
      </w:r>
      <w:r w:rsidRPr="00636403">
        <w:rPr>
          <w:sz w:val="28"/>
          <w:szCs w:val="28"/>
        </w:rPr>
        <w:t xml:space="preserve">) и сравнение с допустимым уровнем звука по шкале </w:t>
      </w:r>
      <w:r>
        <w:rPr>
          <w:sz w:val="28"/>
          <w:szCs w:val="28"/>
        </w:rPr>
        <w:t>«</w:t>
      </w:r>
      <w:r w:rsidRPr="00636403">
        <w:rPr>
          <w:sz w:val="28"/>
          <w:szCs w:val="28"/>
        </w:rPr>
        <w:t>А</w:t>
      </w:r>
      <w:r>
        <w:rPr>
          <w:sz w:val="28"/>
          <w:szCs w:val="28"/>
        </w:rPr>
        <w:t>»</w:t>
      </w:r>
    </w:p>
    <w:p w14:paraId="730402A5" w14:textId="583BC04F" w:rsidR="00B04610" w:rsidRPr="00636403" w:rsidRDefault="00B04610" w:rsidP="00B04610">
      <w:pPr>
        <w:numPr>
          <w:ilvl w:val="0"/>
          <w:numId w:val="1"/>
        </w:numPr>
        <w:tabs>
          <w:tab w:val="clear" w:pos="1698"/>
          <w:tab w:val="left" w:pos="1134"/>
        </w:tabs>
        <w:ind w:left="0" w:firstLine="709"/>
        <w:rPr>
          <w:sz w:val="28"/>
          <w:szCs w:val="28"/>
        </w:rPr>
      </w:pPr>
      <w:r w:rsidRPr="00636403">
        <w:rPr>
          <w:sz w:val="28"/>
          <w:szCs w:val="28"/>
        </w:rPr>
        <w:t xml:space="preserve">Акустический </w:t>
      </w:r>
      <w:r>
        <w:rPr>
          <w:sz w:val="28"/>
          <w:szCs w:val="28"/>
        </w:rPr>
        <w:t>расчё</w:t>
      </w:r>
      <w:r w:rsidRPr="00636403">
        <w:rPr>
          <w:sz w:val="28"/>
          <w:szCs w:val="28"/>
        </w:rPr>
        <w:t>т в соответствии с заданием (табл.6.</w:t>
      </w:r>
      <w:r w:rsidRPr="00B04610">
        <w:rPr>
          <w:sz w:val="28"/>
          <w:szCs w:val="28"/>
        </w:rPr>
        <w:t>3</w:t>
      </w:r>
      <w:r w:rsidRPr="00636403">
        <w:rPr>
          <w:sz w:val="28"/>
          <w:szCs w:val="28"/>
        </w:rPr>
        <w:t>)</w:t>
      </w:r>
    </w:p>
    <w:p w14:paraId="7BE678A3" w14:textId="77777777" w:rsidR="00B04610" w:rsidRPr="00636403" w:rsidRDefault="00B04610" w:rsidP="00B04610">
      <w:pPr>
        <w:numPr>
          <w:ilvl w:val="0"/>
          <w:numId w:val="1"/>
        </w:numPr>
        <w:tabs>
          <w:tab w:val="clear" w:pos="1698"/>
          <w:tab w:val="left" w:pos="1134"/>
        </w:tabs>
        <w:ind w:left="0" w:firstLine="709"/>
        <w:rPr>
          <w:sz w:val="28"/>
          <w:szCs w:val="28"/>
        </w:rPr>
      </w:pPr>
      <w:r w:rsidRPr="00636403">
        <w:rPr>
          <w:sz w:val="28"/>
          <w:szCs w:val="28"/>
        </w:rPr>
        <w:t>Вывод и предложения по снижению уровня шума в помещении.</w:t>
      </w:r>
    </w:p>
    <w:p w14:paraId="12E71D5D" w14:textId="77777777" w:rsidR="00B04610" w:rsidRPr="00597D60" w:rsidRDefault="00B04610" w:rsidP="00B04610">
      <w:pPr>
        <w:pStyle w:val="Heading2"/>
        <w:spacing w:line="360" w:lineRule="auto"/>
        <w:rPr>
          <w:b/>
          <w:bCs/>
          <w:i w:val="0"/>
          <w:iCs w:val="0"/>
        </w:rPr>
      </w:pPr>
      <w:bookmarkStart w:id="3" w:name="_Toc498288812"/>
      <w:r w:rsidRPr="00597D60">
        <w:rPr>
          <w:b/>
          <w:bCs/>
          <w:i w:val="0"/>
          <w:iCs w:val="0"/>
        </w:rPr>
        <w:t>Цель работы</w:t>
      </w:r>
      <w:bookmarkEnd w:id="3"/>
    </w:p>
    <w:p w14:paraId="475E21FF" w14:textId="77777777" w:rsidR="00B04610" w:rsidRPr="00636403" w:rsidRDefault="00B04610" w:rsidP="00B04610">
      <w:pPr>
        <w:ind w:firstLine="708"/>
        <w:jc w:val="both"/>
        <w:rPr>
          <w:sz w:val="28"/>
        </w:rPr>
      </w:pPr>
      <w:r w:rsidRPr="00636403">
        <w:rPr>
          <w:sz w:val="28"/>
        </w:rPr>
        <w:t xml:space="preserve">Ознакомление с прибором для измерения уровня звукового давления (далее </w:t>
      </w:r>
      <w:r>
        <w:rPr>
          <w:sz w:val="28"/>
        </w:rPr>
        <w:t>–</w:t>
      </w:r>
      <w:r w:rsidRPr="00636403">
        <w:rPr>
          <w:sz w:val="28"/>
        </w:rPr>
        <w:t xml:space="preserve"> шумомер), проведение измерения уровней звукового давления при включ</w:t>
      </w:r>
      <w:r>
        <w:rPr>
          <w:sz w:val="28"/>
        </w:rPr>
        <w:t>ё</w:t>
      </w:r>
      <w:r w:rsidRPr="00636403">
        <w:rPr>
          <w:sz w:val="28"/>
        </w:rPr>
        <w:t xml:space="preserve">нном и выключенном электродвигателе, выполнение акустического </w:t>
      </w:r>
      <w:r>
        <w:rPr>
          <w:sz w:val="28"/>
        </w:rPr>
        <w:t>расчё</w:t>
      </w:r>
      <w:r w:rsidRPr="00636403">
        <w:rPr>
          <w:sz w:val="28"/>
        </w:rPr>
        <w:t>та уровня звуковой мощности шума в заданной точке и сравнение его с допустимым, предложить методы защиты от шума.</w:t>
      </w:r>
    </w:p>
    <w:p w14:paraId="51712860" w14:textId="64098D7E" w:rsidR="00B04610" w:rsidRDefault="00B04610" w:rsidP="00B04610">
      <w:pPr>
        <w:keepNext/>
        <w:spacing w:line="360" w:lineRule="auto"/>
        <w:jc w:val="center"/>
        <w:outlineLvl w:val="1"/>
        <w:rPr>
          <w:b/>
          <w:sz w:val="28"/>
          <w:szCs w:val="28"/>
          <w:lang w:val="en-GB"/>
        </w:rPr>
      </w:pPr>
      <w:proofErr w:type="spellStart"/>
      <w:r w:rsidRPr="00B04610">
        <w:rPr>
          <w:b/>
          <w:sz w:val="28"/>
          <w:szCs w:val="28"/>
          <w:lang w:val="en-GB"/>
        </w:rPr>
        <w:t>Содержание</w:t>
      </w:r>
      <w:proofErr w:type="spellEnd"/>
      <w:r w:rsidRPr="00B04610">
        <w:rPr>
          <w:b/>
          <w:sz w:val="28"/>
          <w:szCs w:val="28"/>
          <w:lang w:val="en-GB"/>
        </w:rPr>
        <w:t xml:space="preserve"> </w:t>
      </w:r>
      <w:proofErr w:type="spellStart"/>
      <w:r w:rsidRPr="00B04610">
        <w:rPr>
          <w:b/>
          <w:sz w:val="28"/>
          <w:szCs w:val="28"/>
          <w:lang w:val="en-GB"/>
        </w:rPr>
        <w:t>работы</w:t>
      </w:r>
      <w:proofErr w:type="spellEnd"/>
    </w:p>
    <w:p w14:paraId="44D886B7" w14:textId="77777777" w:rsidR="00B04610" w:rsidRPr="00636403" w:rsidRDefault="00B04610" w:rsidP="00B04610">
      <w:pPr>
        <w:numPr>
          <w:ilvl w:val="0"/>
          <w:numId w:val="2"/>
        </w:numPr>
        <w:jc w:val="both"/>
        <w:rPr>
          <w:sz w:val="28"/>
        </w:rPr>
      </w:pPr>
      <w:r w:rsidRPr="00636403">
        <w:rPr>
          <w:sz w:val="28"/>
        </w:rPr>
        <w:t>Измерить уровни звукового давления электромеханического или электронного устройства;</w:t>
      </w:r>
    </w:p>
    <w:p w14:paraId="41B4F1D9" w14:textId="77777777" w:rsidR="00B04610" w:rsidRPr="00636403" w:rsidRDefault="00B04610" w:rsidP="00B04610">
      <w:pPr>
        <w:numPr>
          <w:ilvl w:val="0"/>
          <w:numId w:val="2"/>
        </w:numPr>
        <w:jc w:val="both"/>
        <w:rPr>
          <w:sz w:val="28"/>
        </w:rPr>
      </w:pPr>
      <w:r w:rsidRPr="00636403">
        <w:rPr>
          <w:sz w:val="28"/>
        </w:rPr>
        <w:t xml:space="preserve">Провести акустический </w:t>
      </w:r>
      <w:r>
        <w:rPr>
          <w:sz w:val="28"/>
        </w:rPr>
        <w:t>расчё</w:t>
      </w:r>
      <w:r w:rsidRPr="00636403">
        <w:rPr>
          <w:sz w:val="28"/>
        </w:rPr>
        <w:t>т уровня звуковой мощности в заданной точке;</w:t>
      </w:r>
    </w:p>
    <w:p w14:paraId="55AEE3BA" w14:textId="77777777" w:rsidR="00B04610" w:rsidRPr="00636403" w:rsidRDefault="00B04610" w:rsidP="00B04610">
      <w:pPr>
        <w:numPr>
          <w:ilvl w:val="0"/>
          <w:numId w:val="2"/>
        </w:numPr>
        <w:jc w:val="both"/>
        <w:rPr>
          <w:sz w:val="28"/>
        </w:rPr>
      </w:pPr>
      <w:r w:rsidRPr="00636403">
        <w:rPr>
          <w:sz w:val="28"/>
        </w:rPr>
        <w:t>Изучить принципы нормирования уровня шума в производственном помещении;</w:t>
      </w:r>
    </w:p>
    <w:p w14:paraId="316344DE" w14:textId="77777777" w:rsidR="00B04610" w:rsidRPr="00636403" w:rsidRDefault="00B04610" w:rsidP="00B04610">
      <w:pPr>
        <w:numPr>
          <w:ilvl w:val="0"/>
          <w:numId w:val="2"/>
        </w:numPr>
        <w:jc w:val="both"/>
        <w:rPr>
          <w:sz w:val="28"/>
        </w:rPr>
      </w:pPr>
      <w:r w:rsidRPr="00636403">
        <w:rPr>
          <w:sz w:val="28"/>
        </w:rPr>
        <w:t xml:space="preserve">По результатам </w:t>
      </w:r>
      <w:r>
        <w:rPr>
          <w:sz w:val="28"/>
        </w:rPr>
        <w:t>расчё</w:t>
      </w:r>
      <w:r w:rsidRPr="00636403">
        <w:rPr>
          <w:sz w:val="28"/>
        </w:rPr>
        <w:t>та предложить методы защиты от шума.</w:t>
      </w:r>
    </w:p>
    <w:p w14:paraId="557D5952" w14:textId="77777777" w:rsidR="00B04610" w:rsidRPr="00B04610" w:rsidRDefault="00B04610" w:rsidP="00B04610">
      <w:pPr>
        <w:keepNext/>
        <w:spacing w:line="360" w:lineRule="auto"/>
        <w:jc w:val="center"/>
        <w:outlineLvl w:val="1"/>
        <w:rPr>
          <w:b/>
          <w:sz w:val="28"/>
          <w:szCs w:val="28"/>
        </w:rPr>
      </w:pPr>
    </w:p>
    <w:p w14:paraId="518BCFAF" w14:textId="7C332116" w:rsidR="00B04610" w:rsidRPr="00636403" w:rsidRDefault="00B04610" w:rsidP="00B04610">
      <w:pPr>
        <w:ind w:firstLine="708"/>
        <w:jc w:val="both"/>
        <w:rPr>
          <w:sz w:val="28"/>
          <w:szCs w:val="28"/>
        </w:rPr>
      </w:pPr>
      <w:r w:rsidRPr="00636403">
        <w:rPr>
          <w:sz w:val="28"/>
          <w:szCs w:val="28"/>
        </w:rPr>
        <w:t>Точки измерения 1</w:t>
      </w:r>
      <w:r>
        <w:rPr>
          <w:sz w:val="28"/>
          <w:szCs w:val="28"/>
        </w:rPr>
        <w:t>–</w:t>
      </w:r>
      <w:r w:rsidRPr="00636403">
        <w:rPr>
          <w:sz w:val="28"/>
          <w:szCs w:val="28"/>
        </w:rPr>
        <w:t xml:space="preserve">7 отмечены на дуге, имитирующей разрез полусферической поверхности с радиусом </w:t>
      </w:r>
      <w:r w:rsidRPr="00636403">
        <w:rPr>
          <w:sz w:val="28"/>
          <w:szCs w:val="28"/>
          <w:lang w:val="en-US"/>
        </w:rPr>
        <w:t>R</w:t>
      </w:r>
      <w:r w:rsidRPr="00636403">
        <w:rPr>
          <w:sz w:val="28"/>
          <w:szCs w:val="28"/>
        </w:rPr>
        <w:t>=0,5м (рис. 6.</w:t>
      </w:r>
      <w:r w:rsidRPr="00B04610">
        <w:rPr>
          <w:sz w:val="28"/>
          <w:szCs w:val="28"/>
        </w:rPr>
        <w:t>1</w:t>
      </w:r>
      <w:r w:rsidRPr="00636403">
        <w:rPr>
          <w:sz w:val="28"/>
          <w:szCs w:val="28"/>
        </w:rPr>
        <w:t>).</w:t>
      </w:r>
    </w:p>
    <w:p w14:paraId="7BAB5E3D" w14:textId="77777777" w:rsidR="00B04610" w:rsidRPr="00636403" w:rsidRDefault="00B04610" w:rsidP="00B04610">
      <w:pPr>
        <w:ind w:firstLine="708"/>
        <w:jc w:val="both"/>
        <w:rPr>
          <w:sz w:val="28"/>
          <w:szCs w:val="28"/>
        </w:rPr>
      </w:pPr>
      <w:r w:rsidRPr="00636403">
        <w:rPr>
          <w:sz w:val="28"/>
          <w:szCs w:val="28"/>
        </w:rPr>
        <w:t>Измерительные точки располагаются на высоте:</w:t>
      </w:r>
    </w:p>
    <w:p w14:paraId="784B390D" w14:textId="77777777" w:rsidR="00B04610" w:rsidRPr="00636403" w:rsidRDefault="00B04610" w:rsidP="00B04610">
      <w:pPr>
        <w:ind w:firstLine="708"/>
        <w:rPr>
          <w:sz w:val="28"/>
          <w:szCs w:val="28"/>
        </w:rPr>
      </w:pPr>
      <w:r w:rsidRPr="00636403">
        <w:rPr>
          <w:sz w:val="28"/>
          <w:szCs w:val="28"/>
        </w:rPr>
        <w:t>1,7 – 0,15</w:t>
      </w:r>
      <w:r w:rsidRPr="00636403">
        <w:rPr>
          <w:sz w:val="28"/>
          <w:szCs w:val="28"/>
          <w:lang w:val="en-US"/>
        </w:rPr>
        <w:t>R</w:t>
      </w:r>
      <w:r w:rsidRPr="00636403">
        <w:rPr>
          <w:sz w:val="28"/>
          <w:szCs w:val="28"/>
        </w:rPr>
        <w:t>;</w:t>
      </w:r>
    </w:p>
    <w:p w14:paraId="78D8A154" w14:textId="77777777" w:rsidR="00B04610" w:rsidRPr="00636403" w:rsidRDefault="00B04610" w:rsidP="00B04610">
      <w:pPr>
        <w:ind w:firstLine="708"/>
        <w:rPr>
          <w:sz w:val="28"/>
          <w:szCs w:val="28"/>
        </w:rPr>
      </w:pPr>
      <w:r w:rsidRPr="00636403">
        <w:rPr>
          <w:sz w:val="28"/>
          <w:szCs w:val="28"/>
        </w:rPr>
        <w:t>2,</w:t>
      </w:r>
      <w:r w:rsidRPr="00636403">
        <w:rPr>
          <w:sz w:val="28"/>
          <w:szCs w:val="28"/>
          <w:lang w:val="en-US"/>
        </w:rPr>
        <w:t>6 – 0.45R</w:t>
      </w:r>
      <w:r w:rsidRPr="00636403">
        <w:rPr>
          <w:sz w:val="28"/>
          <w:szCs w:val="28"/>
        </w:rPr>
        <w:t>;</w:t>
      </w:r>
    </w:p>
    <w:p w14:paraId="29B20C3A" w14:textId="77777777" w:rsidR="00B04610" w:rsidRPr="00636403" w:rsidRDefault="00B04610" w:rsidP="00B04610">
      <w:pPr>
        <w:ind w:firstLine="708"/>
        <w:rPr>
          <w:sz w:val="28"/>
          <w:szCs w:val="28"/>
        </w:rPr>
      </w:pPr>
      <w:r w:rsidRPr="00636403">
        <w:rPr>
          <w:sz w:val="28"/>
          <w:szCs w:val="28"/>
        </w:rPr>
        <w:t>3,5 – 0,75</w:t>
      </w:r>
      <w:r w:rsidRPr="00636403">
        <w:rPr>
          <w:sz w:val="28"/>
          <w:szCs w:val="28"/>
          <w:lang w:val="en-US"/>
        </w:rPr>
        <w:t>R</w:t>
      </w:r>
      <w:r w:rsidRPr="00636403">
        <w:rPr>
          <w:sz w:val="28"/>
          <w:szCs w:val="28"/>
        </w:rPr>
        <w:t>;</w:t>
      </w:r>
    </w:p>
    <w:p w14:paraId="2E8BD886" w14:textId="77777777" w:rsidR="00B04610" w:rsidRPr="00636403" w:rsidRDefault="00B04610" w:rsidP="00B04610">
      <w:pPr>
        <w:ind w:firstLine="708"/>
        <w:rPr>
          <w:sz w:val="28"/>
          <w:szCs w:val="28"/>
        </w:rPr>
      </w:pPr>
      <w:r w:rsidRPr="00636403">
        <w:rPr>
          <w:sz w:val="28"/>
          <w:szCs w:val="28"/>
        </w:rPr>
        <w:t>4 – 1</w:t>
      </w:r>
      <w:r w:rsidRPr="00636403">
        <w:rPr>
          <w:sz w:val="28"/>
          <w:szCs w:val="28"/>
          <w:lang w:val="en-US"/>
        </w:rPr>
        <w:t>R</w:t>
      </w:r>
    </w:p>
    <w:p w14:paraId="45FE6326" w14:textId="77777777" w:rsidR="00B04610" w:rsidRPr="00636403" w:rsidRDefault="00B04610" w:rsidP="00B04610">
      <w:pPr>
        <w:ind w:firstLine="708"/>
        <w:rPr>
          <w:sz w:val="28"/>
          <w:szCs w:val="28"/>
        </w:rPr>
      </w:pPr>
    </w:p>
    <w:p w14:paraId="4B2E73CF" w14:textId="77777777" w:rsidR="00B04610" w:rsidRPr="00636403" w:rsidRDefault="00BB51C8" w:rsidP="00B04610">
      <w:pPr>
        <w:ind w:firstLine="708"/>
        <w:jc w:val="center"/>
        <w:rPr>
          <w:sz w:val="28"/>
          <w:szCs w:val="28"/>
        </w:rPr>
      </w:pPr>
      <w:r w:rsidRPr="00636403">
        <w:rPr>
          <w:noProof/>
        </w:rPr>
        <w:object w:dxaOrig="6452" w:dyaOrig="2890" w14:anchorId="03899E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323.15pt;height:2in;mso-width-percent:0;mso-height-percent:0;mso-width-percent:0;mso-height-percent:0" o:ole="">
            <v:imagedata r:id="rId5" o:title=""/>
          </v:shape>
          <o:OLEObject Type="Embed" ProgID="Visio.Drawing.11" ShapeID="_x0000_i1027" DrawAspect="Content" ObjectID="_1744461483" r:id="rId6"/>
        </w:object>
      </w:r>
    </w:p>
    <w:p w14:paraId="501D9F38" w14:textId="3AB9184B" w:rsidR="00B04610" w:rsidRPr="00636403" w:rsidRDefault="00B04610" w:rsidP="00B04610">
      <w:pPr>
        <w:ind w:firstLine="708"/>
        <w:jc w:val="center"/>
        <w:rPr>
          <w:sz w:val="28"/>
          <w:szCs w:val="28"/>
        </w:rPr>
      </w:pPr>
      <w:r w:rsidRPr="00597D60">
        <w:rPr>
          <w:b/>
          <w:bCs/>
          <w:sz w:val="28"/>
          <w:szCs w:val="28"/>
        </w:rPr>
        <w:t>Рис.6.</w:t>
      </w:r>
      <w:r w:rsidRPr="00B04610">
        <w:rPr>
          <w:b/>
          <w:bCs/>
          <w:sz w:val="28"/>
          <w:szCs w:val="28"/>
        </w:rPr>
        <w:t>1</w:t>
      </w:r>
      <w:r w:rsidRPr="00636403">
        <w:rPr>
          <w:sz w:val="28"/>
          <w:szCs w:val="28"/>
        </w:rPr>
        <w:t xml:space="preserve"> Расположение измерительных точек на измерительной поверхности</w:t>
      </w:r>
    </w:p>
    <w:p w14:paraId="6CF55BAA" w14:textId="2F55434C" w:rsidR="006D4C54" w:rsidRDefault="00C25049" w:rsidP="00C25049">
      <w:pPr>
        <w:spacing w:after="160" w:line="259" w:lineRule="auto"/>
      </w:pPr>
      <w:r>
        <w:br w:type="page"/>
      </w:r>
    </w:p>
    <w:p w14:paraId="24DD4BF2" w14:textId="662E77A7" w:rsidR="00B04610" w:rsidRPr="00B04610" w:rsidRDefault="00B04610" w:rsidP="00B04610">
      <w:pPr>
        <w:ind w:left="708"/>
        <w:jc w:val="right"/>
        <w:rPr>
          <w:sz w:val="28"/>
          <w:szCs w:val="28"/>
        </w:rPr>
      </w:pPr>
      <w:r w:rsidRPr="00636403">
        <w:rPr>
          <w:sz w:val="28"/>
          <w:szCs w:val="28"/>
        </w:rPr>
        <w:lastRenderedPageBreak/>
        <w:t>Таблица 6.</w:t>
      </w:r>
      <w:r w:rsidRPr="00B04610">
        <w:rPr>
          <w:sz w:val="28"/>
          <w:szCs w:val="28"/>
        </w:rPr>
        <w:t>1</w:t>
      </w:r>
    </w:p>
    <w:p w14:paraId="58B759E8" w14:textId="77777777" w:rsidR="00B04610" w:rsidRPr="00636403" w:rsidRDefault="00B04610" w:rsidP="00B04610">
      <w:pPr>
        <w:ind w:left="708"/>
        <w:jc w:val="center"/>
        <w:rPr>
          <w:b/>
          <w:sz w:val="28"/>
          <w:szCs w:val="28"/>
        </w:rPr>
      </w:pPr>
      <w:r w:rsidRPr="00636403">
        <w:rPr>
          <w:b/>
          <w:sz w:val="28"/>
          <w:szCs w:val="28"/>
        </w:rPr>
        <w:t>Уровни шума и звуковой мощности (</w:t>
      </w:r>
      <w:proofErr w:type="spellStart"/>
      <w:r w:rsidRPr="00636403">
        <w:rPr>
          <w:b/>
          <w:sz w:val="28"/>
          <w:szCs w:val="28"/>
        </w:rPr>
        <w:t>дБА</w:t>
      </w:r>
      <w:proofErr w:type="spellEnd"/>
      <w:r w:rsidRPr="00636403">
        <w:rPr>
          <w:b/>
          <w:sz w:val="28"/>
          <w:szCs w:val="28"/>
        </w:rPr>
        <w:t>)</w:t>
      </w:r>
    </w:p>
    <w:p w14:paraId="0D00EEB4" w14:textId="77777777" w:rsidR="00B04610" w:rsidRPr="00636403" w:rsidRDefault="00B04610" w:rsidP="00B04610">
      <w:pPr>
        <w:ind w:left="708"/>
        <w:jc w:val="center"/>
        <w:rPr>
          <w:b/>
          <w:sz w:val="28"/>
          <w:szCs w:val="28"/>
        </w:rPr>
      </w:pPr>
    </w:p>
    <w:tbl>
      <w:tblPr>
        <w:tblW w:w="985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099"/>
        <w:gridCol w:w="1099"/>
        <w:gridCol w:w="1098"/>
        <w:gridCol w:w="1098"/>
        <w:gridCol w:w="1099"/>
        <w:gridCol w:w="1099"/>
        <w:gridCol w:w="1099"/>
      </w:tblGrid>
      <w:tr w:rsidR="00B04610" w:rsidRPr="00636403" w14:paraId="6918B764" w14:textId="77777777" w:rsidTr="00005707">
        <w:trPr>
          <w:trHeight w:val="509"/>
        </w:trPr>
        <w:tc>
          <w:tcPr>
            <w:tcW w:w="2160" w:type="dxa"/>
            <w:vMerge w:val="restart"/>
            <w:shd w:val="clear" w:color="auto" w:fill="auto"/>
          </w:tcPr>
          <w:p w14:paraId="77D22590" w14:textId="77777777" w:rsidR="00B04610" w:rsidRPr="00636403" w:rsidRDefault="00B04610" w:rsidP="00005707">
            <w:pPr>
              <w:jc w:val="center"/>
            </w:pPr>
            <w:r w:rsidRPr="00636403">
              <w:t>Измеренные и рассчитанные параметры</w:t>
            </w:r>
          </w:p>
        </w:tc>
        <w:tc>
          <w:tcPr>
            <w:tcW w:w="7691" w:type="dxa"/>
            <w:gridSpan w:val="7"/>
            <w:shd w:val="clear" w:color="auto" w:fill="auto"/>
          </w:tcPr>
          <w:p w14:paraId="53F7EBAA" w14:textId="77777777" w:rsidR="00B04610" w:rsidRPr="00636403" w:rsidRDefault="00B04610" w:rsidP="00005707">
            <w:pPr>
              <w:jc w:val="center"/>
            </w:pPr>
            <w:r w:rsidRPr="00636403">
              <w:t>Измерительные точки</w:t>
            </w:r>
          </w:p>
        </w:tc>
      </w:tr>
      <w:tr w:rsidR="00B04610" w:rsidRPr="00636403" w14:paraId="4EE54FE8" w14:textId="77777777" w:rsidTr="00005707">
        <w:trPr>
          <w:trHeight w:val="773"/>
        </w:trPr>
        <w:tc>
          <w:tcPr>
            <w:tcW w:w="2160" w:type="dxa"/>
            <w:vMerge/>
            <w:shd w:val="clear" w:color="auto" w:fill="auto"/>
          </w:tcPr>
          <w:p w14:paraId="744060F9" w14:textId="77777777" w:rsidR="00B04610" w:rsidRPr="00636403" w:rsidRDefault="00B04610" w:rsidP="00005707">
            <w:pPr>
              <w:jc w:val="center"/>
            </w:pPr>
          </w:p>
        </w:tc>
        <w:tc>
          <w:tcPr>
            <w:tcW w:w="1099" w:type="dxa"/>
            <w:shd w:val="clear" w:color="auto" w:fill="auto"/>
          </w:tcPr>
          <w:p w14:paraId="64D53501" w14:textId="77777777" w:rsidR="00B04610" w:rsidRPr="00636403" w:rsidRDefault="00B04610" w:rsidP="00005707">
            <w:pPr>
              <w:jc w:val="center"/>
            </w:pPr>
            <w:r w:rsidRPr="00636403">
              <w:t>1</w:t>
            </w:r>
          </w:p>
        </w:tc>
        <w:tc>
          <w:tcPr>
            <w:tcW w:w="1099" w:type="dxa"/>
            <w:shd w:val="clear" w:color="auto" w:fill="auto"/>
          </w:tcPr>
          <w:p w14:paraId="625F4DA3" w14:textId="77777777" w:rsidR="00B04610" w:rsidRPr="00636403" w:rsidRDefault="00B04610" w:rsidP="00005707">
            <w:pPr>
              <w:jc w:val="center"/>
            </w:pPr>
            <w:r w:rsidRPr="00636403">
              <w:t>2</w:t>
            </w:r>
          </w:p>
        </w:tc>
        <w:tc>
          <w:tcPr>
            <w:tcW w:w="1098" w:type="dxa"/>
            <w:shd w:val="clear" w:color="auto" w:fill="auto"/>
          </w:tcPr>
          <w:p w14:paraId="7D326417" w14:textId="77777777" w:rsidR="00B04610" w:rsidRPr="00636403" w:rsidRDefault="00B04610" w:rsidP="00005707">
            <w:pPr>
              <w:jc w:val="center"/>
            </w:pPr>
            <w:r w:rsidRPr="00636403">
              <w:t>3</w:t>
            </w:r>
          </w:p>
        </w:tc>
        <w:tc>
          <w:tcPr>
            <w:tcW w:w="1098" w:type="dxa"/>
            <w:shd w:val="clear" w:color="auto" w:fill="auto"/>
          </w:tcPr>
          <w:p w14:paraId="1136CC8E" w14:textId="77777777" w:rsidR="00B04610" w:rsidRPr="00636403" w:rsidRDefault="00B04610" w:rsidP="00005707">
            <w:pPr>
              <w:jc w:val="center"/>
            </w:pPr>
            <w:r w:rsidRPr="00636403">
              <w:t>4</w:t>
            </w:r>
          </w:p>
        </w:tc>
        <w:tc>
          <w:tcPr>
            <w:tcW w:w="1099" w:type="dxa"/>
            <w:shd w:val="clear" w:color="auto" w:fill="auto"/>
          </w:tcPr>
          <w:p w14:paraId="7E522359" w14:textId="77777777" w:rsidR="00B04610" w:rsidRPr="00636403" w:rsidRDefault="00B04610" w:rsidP="00005707">
            <w:pPr>
              <w:jc w:val="center"/>
            </w:pPr>
            <w:r w:rsidRPr="00636403">
              <w:t>5</w:t>
            </w:r>
          </w:p>
        </w:tc>
        <w:tc>
          <w:tcPr>
            <w:tcW w:w="1099" w:type="dxa"/>
            <w:shd w:val="clear" w:color="auto" w:fill="auto"/>
          </w:tcPr>
          <w:p w14:paraId="3022FD47" w14:textId="77777777" w:rsidR="00B04610" w:rsidRPr="00636403" w:rsidRDefault="00B04610" w:rsidP="00005707">
            <w:pPr>
              <w:jc w:val="center"/>
            </w:pPr>
            <w:r w:rsidRPr="00636403">
              <w:t>6</w:t>
            </w:r>
          </w:p>
        </w:tc>
        <w:tc>
          <w:tcPr>
            <w:tcW w:w="1099" w:type="dxa"/>
            <w:shd w:val="clear" w:color="auto" w:fill="auto"/>
          </w:tcPr>
          <w:p w14:paraId="495B4EA8" w14:textId="77777777" w:rsidR="00B04610" w:rsidRPr="00636403" w:rsidRDefault="00B04610" w:rsidP="00005707">
            <w:pPr>
              <w:jc w:val="center"/>
            </w:pPr>
            <w:r w:rsidRPr="00636403">
              <w:t>7</w:t>
            </w:r>
          </w:p>
        </w:tc>
      </w:tr>
      <w:tr w:rsidR="00B04610" w:rsidRPr="00636403" w14:paraId="738CFE4F" w14:textId="77777777" w:rsidTr="00005707">
        <w:tc>
          <w:tcPr>
            <w:tcW w:w="2160" w:type="dxa"/>
            <w:shd w:val="clear" w:color="auto" w:fill="auto"/>
          </w:tcPr>
          <w:p w14:paraId="4E375F0E" w14:textId="77777777" w:rsidR="00B04610" w:rsidRPr="00636403" w:rsidRDefault="00B04610" w:rsidP="00005707">
            <w:pPr>
              <w:jc w:val="center"/>
            </w:pPr>
            <w:r w:rsidRPr="00636403">
              <w:t xml:space="preserve">Уровень фона </w:t>
            </w:r>
            <w:r w:rsidRPr="00636403">
              <w:rPr>
                <w:lang w:val="en-US"/>
              </w:rPr>
              <w:t>L</w:t>
            </w:r>
            <w:r w:rsidRPr="00636403">
              <w:rPr>
                <w:vertAlign w:val="subscript"/>
              </w:rPr>
              <w:t>ф</w:t>
            </w:r>
            <w:r w:rsidRPr="00636403">
              <w:t xml:space="preserve">, </w:t>
            </w:r>
            <w:proofErr w:type="spellStart"/>
            <w:r w:rsidRPr="00636403">
              <w:t>дБА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14:paraId="3D468BE1" w14:textId="21E2FFC1" w:rsidR="00B04610" w:rsidRPr="00636403" w:rsidRDefault="00513030" w:rsidP="00005707">
            <w:pPr>
              <w:jc w:val="center"/>
            </w:pPr>
            <w:r>
              <w:t>37.6</w:t>
            </w:r>
          </w:p>
        </w:tc>
        <w:tc>
          <w:tcPr>
            <w:tcW w:w="1099" w:type="dxa"/>
            <w:shd w:val="clear" w:color="auto" w:fill="auto"/>
          </w:tcPr>
          <w:p w14:paraId="567110E0" w14:textId="55705685" w:rsidR="00B04610" w:rsidRPr="00636403" w:rsidRDefault="00513030" w:rsidP="00005707">
            <w:pPr>
              <w:jc w:val="center"/>
            </w:pPr>
            <w:r>
              <w:t>45.6</w:t>
            </w:r>
          </w:p>
        </w:tc>
        <w:tc>
          <w:tcPr>
            <w:tcW w:w="1098" w:type="dxa"/>
            <w:shd w:val="clear" w:color="auto" w:fill="auto"/>
          </w:tcPr>
          <w:p w14:paraId="4AA14EEB" w14:textId="36FAA430" w:rsidR="00B04610" w:rsidRPr="00636403" w:rsidRDefault="00513030" w:rsidP="00005707">
            <w:pPr>
              <w:jc w:val="center"/>
            </w:pPr>
            <w:r>
              <w:t>40.5</w:t>
            </w:r>
          </w:p>
        </w:tc>
        <w:tc>
          <w:tcPr>
            <w:tcW w:w="1098" w:type="dxa"/>
            <w:shd w:val="clear" w:color="auto" w:fill="auto"/>
          </w:tcPr>
          <w:p w14:paraId="295D7CA4" w14:textId="51E4E6C5" w:rsidR="00B04610" w:rsidRPr="00636403" w:rsidRDefault="00513030" w:rsidP="00005707">
            <w:pPr>
              <w:jc w:val="center"/>
            </w:pPr>
            <w:r>
              <w:t>42.8</w:t>
            </w:r>
          </w:p>
        </w:tc>
        <w:tc>
          <w:tcPr>
            <w:tcW w:w="1099" w:type="dxa"/>
            <w:shd w:val="clear" w:color="auto" w:fill="auto"/>
          </w:tcPr>
          <w:p w14:paraId="02836F4E" w14:textId="3759F631" w:rsidR="00B04610" w:rsidRPr="00636403" w:rsidRDefault="00513030" w:rsidP="00005707">
            <w:pPr>
              <w:jc w:val="center"/>
            </w:pPr>
            <w:r>
              <w:t>42.3</w:t>
            </w:r>
          </w:p>
        </w:tc>
        <w:tc>
          <w:tcPr>
            <w:tcW w:w="1099" w:type="dxa"/>
            <w:shd w:val="clear" w:color="auto" w:fill="auto"/>
          </w:tcPr>
          <w:p w14:paraId="0751C101" w14:textId="73A6D3DD" w:rsidR="00B04610" w:rsidRPr="00636403" w:rsidRDefault="00513030" w:rsidP="00005707">
            <w:pPr>
              <w:jc w:val="center"/>
            </w:pPr>
            <w:r>
              <w:t>46.3</w:t>
            </w:r>
          </w:p>
        </w:tc>
        <w:tc>
          <w:tcPr>
            <w:tcW w:w="1099" w:type="dxa"/>
            <w:shd w:val="clear" w:color="auto" w:fill="auto"/>
          </w:tcPr>
          <w:p w14:paraId="666609A5" w14:textId="110A4E35" w:rsidR="00B04610" w:rsidRPr="00636403" w:rsidRDefault="00513030" w:rsidP="00005707">
            <w:pPr>
              <w:jc w:val="center"/>
            </w:pPr>
            <w:r>
              <w:t>40.0</w:t>
            </w:r>
          </w:p>
        </w:tc>
      </w:tr>
      <w:tr w:rsidR="00B04610" w:rsidRPr="00636403" w14:paraId="5ED3F4F6" w14:textId="77777777" w:rsidTr="00005707">
        <w:tc>
          <w:tcPr>
            <w:tcW w:w="2160" w:type="dxa"/>
            <w:shd w:val="clear" w:color="auto" w:fill="auto"/>
          </w:tcPr>
          <w:p w14:paraId="03050587" w14:textId="77777777" w:rsidR="00B04610" w:rsidRPr="00636403" w:rsidRDefault="00B04610" w:rsidP="00005707">
            <w:pPr>
              <w:jc w:val="center"/>
            </w:pPr>
            <w:r w:rsidRPr="00636403">
              <w:t xml:space="preserve">Уровень шума при включенном источнике </w:t>
            </w:r>
            <w:r w:rsidRPr="00636403">
              <w:rPr>
                <w:lang w:val="en-US"/>
              </w:rPr>
              <w:t>L</w:t>
            </w:r>
            <w:proofErr w:type="spellStart"/>
            <w:r w:rsidRPr="00636403">
              <w:rPr>
                <w:vertAlign w:val="subscript"/>
              </w:rPr>
              <w:t>ф+ист</w:t>
            </w:r>
            <w:proofErr w:type="spellEnd"/>
            <w:r w:rsidRPr="00636403">
              <w:t xml:space="preserve">, </w:t>
            </w:r>
            <w:proofErr w:type="spellStart"/>
            <w:r w:rsidRPr="00636403">
              <w:t>дБА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14:paraId="72B1C403" w14:textId="074043D2" w:rsidR="00B04610" w:rsidRPr="00636403" w:rsidRDefault="00513030" w:rsidP="00005707">
            <w:pPr>
              <w:jc w:val="center"/>
            </w:pPr>
            <w:r>
              <w:t>65.4</w:t>
            </w:r>
          </w:p>
        </w:tc>
        <w:tc>
          <w:tcPr>
            <w:tcW w:w="1099" w:type="dxa"/>
            <w:shd w:val="clear" w:color="auto" w:fill="auto"/>
          </w:tcPr>
          <w:p w14:paraId="28B99B3C" w14:textId="359440E0" w:rsidR="00B04610" w:rsidRPr="00636403" w:rsidRDefault="00513030" w:rsidP="00005707">
            <w:pPr>
              <w:jc w:val="center"/>
            </w:pPr>
            <w:r>
              <w:t>64.0</w:t>
            </w:r>
          </w:p>
        </w:tc>
        <w:tc>
          <w:tcPr>
            <w:tcW w:w="1098" w:type="dxa"/>
            <w:shd w:val="clear" w:color="auto" w:fill="auto"/>
          </w:tcPr>
          <w:p w14:paraId="738505D1" w14:textId="6AC44ADC" w:rsidR="00B04610" w:rsidRPr="00636403" w:rsidRDefault="00513030" w:rsidP="00005707">
            <w:pPr>
              <w:jc w:val="center"/>
            </w:pPr>
            <w:r>
              <w:t>63.7</w:t>
            </w:r>
          </w:p>
        </w:tc>
        <w:tc>
          <w:tcPr>
            <w:tcW w:w="1098" w:type="dxa"/>
            <w:shd w:val="clear" w:color="auto" w:fill="auto"/>
          </w:tcPr>
          <w:p w14:paraId="513D0588" w14:textId="1C98E81E" w:rsidR="00B04610" w:rsidRPr="00636403" w:rsidRDefault="00513030" w:rsidP="00005707">
            <w:pPr>
              <w:jc w:val="center"/>
            </w:pPr>
            <w:r>
              <w:t>67.4</w:t>
            </w:r>
          </w:p>
        </w:tc>
        <w:tc>
          <w:tcPr>
            <w:tcW w:w="1099" w:type="dxa"/>
            <w:shd w:val="clear" w:color="auto" w:fill="auto"/>
          </w:tcPr>
          <w:p w14:paraId="2D0A0DBF" w14:textId="6D3EB255" w:rsidR="00B04610" w:rsidRPr="00636403" w:rsidRDefault="00513030" w:rsidP="00005707">
            <w:pPr>
              <w:jc w:val="center"/>
            </w:pPr>
            <w:r>
              <w:t>70.1</w:t>
            </w:r>
          </w:p>
        </w:tc>
        <w:tc>
          <w:tcPr>
            <w:tcW w:w="1099" w:type="dxa"/>
            <w:shd w:val="clear" w:color="auto" w:fill="auto"/>
          </w:tcPr>
          <w:p w14:paraId="75BE1BF8" w14:textId="79C2957F" w:rsidR="00B04610" w:rsidRPr="00636403" w:rsidRDefault="00513030" w:rsidP="00005707">
            <w:pPr>
              <w:jc w:val="center"/>
            </w:pPr>
            <w:r>
              <w:t>68.3</w:t>
            </w:r>
          </w:p>
        </w:tc>
        <w:tc>
          <w:tcPr>
            <w:tcW w:w="1099" w:type="dxa"/>
            <w:shd w:val="clear" w:color="auto" w:fill="auto"/>
          </w:tcPr>
          <w:p w14:paraId="1943F328" w14:textId="153FB084" w:rsidR="00B04610" w:rsidRPr="00636403" w:rsidRDefault="00513030" w:rsidP="00005707">
            <w:pPr>
              <w:jc w:val="center"/>
            </w:pPr>
            <w:r>
              <w:t>65.3</w:t>
            </w:r>
          </w:p>
        </w:tc>
      </w:tr>
      <w:tr w:rsidR="00B04610" w:rsidRPr="00636403" w14:paraId="3451D080" w14:textId="77777777" w:rsidTr="00005707">
        <w:tc>
          <w:tcPr>
            <w:tcW w:w="2160" w:type="dxa"/>
            <w:shd w:val="clear" w:color="auto" w:fill="auto"/>
          </w:tcPr>
          <w:p w14:paraId="04695A63" w14:textId="77777777" w:rsidR="00B04610" w:rsidRPr="00636403" w:rsidRDefault="00B04610" w:rsidP="00005707">
            <w:pPr>
              <w:jc w:val="center"/>
            </w:pPr>
            <w:r w:rsidRPr="00636403">
              <w:t xml:space="preserve">Уровень шума источника </w:t>
            </w:r>
            <w:r w:rsidRPr="00636403">
              <w:rPr>
                <w:lang w:val="en-US"/>
              </w:rPr>
              <w:t>L</w:t>
            </w:r>
            <w:proofErr w:type="spellStart"/>
            <w:r w:rsidRPr="00636403">
              <w:rPr>
                <w:vertAlign w:val="subscript"/>
              </w:rPr>
              <w:t>ист</w:t>
            </w:r>
            <w:proofErr w:type="spellEnd"/>
            <w:r w:rsidRPr="00636403">
              <w:t xml:space="preserve">, </w:t>
            </w:r>
            <w:proofErr w:type="spellStart"/>
            <w:r w:rsidRPr="00636403">
              <w:t>дБА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14:paraId="58BD3359" w14:textId="68DF2EFE" w:rsidR="00B04610" w:rsidRPr="00636403" w:rsidRDefault="00513030" w:rsidP="00005707">
            <w:pPr>
              <w:jc w:val="center"/>
            </w:pPr>
            <w:r>
              <w:t>27.8</w:t>
            </w:r>
          </w:p>
        </w:tc>
        <w:tc>
          <w:tcPr>
            <w:tcW w:w="1099" w:type="dxa"/>
            <w:shd w:val="clear" w:color="auto" w:fill="auto"/>
          </w:tcPr>
          <w:p w14:paraId="6D67BDB0" w14:textId="06EDBA75" w:rsidR="00B04610" w:rsidRPr="00636403" w:rsidRDefault="00513030" w:rsidP="00005707">
            <w:pPr>
              <w:jc w:val="center"/>
            </w:pPr>
            <w:r>
              <w:t>18.4</w:t>
            </w:r>
          </w:p>
        </w:tc>
        <w:tc>
          <w:tcPr>
            <w:tcW w:w="1098" w:type="dxa"/>
            <w:shd w:val="clear" w:color="auto" w:fill="auto"/>
          </w:tcPr>
          <w:p w14:paraId="3FE4F968" w14:textId="56EE3366" w:rsidR="00B04610" w:rsidRPr="00636403" w:rsidRDefault="00513030" w:rsidP="00005707">
            <w:pPr>
              <w:jc w:val="center"/>
            </w:pPr>
            <w:r>
              <w:t>23.2</w:t>
            </w:r>
          </w:p>
        </w:tc>
        <w:tc>
          <w:tcPr>
            <w:tcW w:w="1098" w:type="dxa"/>
            <w:shd w:val="clear" w:color="auto" w:fill="auto"/>
          </w:tcPr>
          <w:p w14:paraId="4E40D6FC" w14:textId="3D32E761" w:rsidR="00B04610" w:rsidRPr="00636403" w:rsidRDefault="00513030" w:rsidP="00005707">
            <w:pPr>
              <w:jc w:val="center"/>
            </w:pPr>
            <w:r>
              <w:t>24.6</w:t>
            </w:r>
          </w:p>
        </w:tc>
        <w:tc>
          <w:tcPr>
            <w:tcW w:w="1099" w:type="dxa"/>
            <w:shd w:val="clear" w:color="auto" w:fill="auto"/>
          </w:tcPr>
          <w:p w14:paraId="288450F9" w14:textId="245FAA0C" w:rsidR="00B04610" w:rsidRPr="00636403" w:rsidRDefault="00513030" w:rsidP="00005707">
            <w:pPr>
              <w:jc w:val="center"/>
            </w:pPr>
            <w:r>
              <w:t>27.8</w:t>
            </w:r>
          </w:p>
        </w:tc>
        <w:tc>
          <w:tcPr>
            <w:tcW w:w="1099" w:type="dxa"/>
            <w:shd w:val="clear" w:color="auto" w:fill="auto"/>
          </w:tcPr>
          <w:p w14:paraId="7723289C" w14:textId="409DAF32" w:rsidR="00B04610" w:rsidRPr="00636403" w:rsidRDefault="00513030" w:rsidP="00005707">
            <w:pPr>
              <w:jc w:val="center"/>
            </w:pPr>
            <w:r>
              <w:t>22.0</w:t>
            </w:r>
          </w:p>
        </w:tc>
        <w:tc>
          <w:tcPr>
            <w:tcW w:w="1099" w:type="dxa"/>
            <w:shd w:val="clear" w:color="auto" w:fill="auto"/>
          </w:tcPr>
          <w:p w14:paraId="1AD9E5CE" w14:textId="0CF894B0" w:rsidR="00B04610" w:rsidRPr="00636403" w:rsidRDefault="00513030" w:rsidP="00005707">
            <w:pPr>
              <w:jc w:val="center"/>
            </w:pPr>
            <w:r>
              <w:t>25.3</w:t>
            </w:r>
          </w:p>
        </w:tc>
      </w:tr>
      <w:tr w:rsidR="00B04610" w:rsidRPr="00636403" w14:paraId="5D3E03F4" w14:textId="77777777" w:rsidTr="00005707">
        <w:tc>
          <w:tcPr>
            <w:tcW w:w="2160" w:type="dxa"/>
            <w:shd w:val="clear" w:color="auto" w:fill="auto"/>
          </w:tcPr>
          <w:p w14:paraId="41B88EF9" w14:textId="77777777" w:rsidR="00B04610" w:rsidRPr="00636403" w:rsidRDefault="00B04610" w:rsidP="00005707">
            <w:pPr>
              <w:jc w:val="center"/>
            </w:pPr>
            <w:r w:rsidRPr="00636403">
              <w:t xml:space="preserve">Среднее значение уровня шума </w:t>
            </w:r>
            <w:r w:rsidRPr="00636403">
              <w:rPr>
                <w:lang w:val="en-US"/>
              </w:rPr>
              <w:t>L</w:t>
            </w:r>
            <w:r w:rsidRPr="00636403">
              <w:rPr>
                <w:vertAlign w:val="subscript"/>
              </w:rPr>
              <w:t>ср</w:t>
            </w:r>
            <w:r w:rsidRPr="00636403">
              <w:t xml:space="preserve">, </w:t>
            </w:r>
            <w:proofErr w:type="spellStart"/>
            <w:r w:rsidRPr="00636403">
              <w:t>дБА</w:t>
            </w:r>
            <w:proofErr w:type="spellEnd"/>
          </w:p>
        </w:tc>
        <w:tc>
          <w:tcPr>
            <w:tcW w:w="7691" w:type="dxa"/>
            <w:gridSpan w:val="7"/>
            <w:shd w:val="clear" w:color="auto" w:fill="auto"/>
          </w:tcPr>
          <w:p w14:paraId="6051C371" w14:textId="77777777" w:rsidR="00B04610" w:rsidRPr="00636403" w:rsidRDefault="00B04610" w:rsidP="00005707">
            <w:pPr>
              <w:jc w:val="center"/>
            </w:pPr>
          </w:p>
          <w:p w14:paraId="3BC3AFDA" w14:textId="6AC4FFDB" w:rsidR="00B04610" w:rsidRPr="00636403" w:rsidRDefault="00B04610" w:rsidP="00005707">
            <w:pPr>
              <w:jc w:val="center"/>
            </w:pPr>
            <w:r w:rsidRPr="00636403">
              <w:rPr>
                <w:lang w:val="en-US"/>
              </w:rPr>
              <w:t>Lc</w:t>
            </w:r>
            <w:r w:rsidRPr="00636403">
              <w:t>р</w:t>
            </w:r>
            <w:r w:rsidRPr="00636403">
              <w:rPr>
                <w:lang w:val="en-US"/>
              </w:rPr>
              <w:t>=</w:t>
            </w:r>
            <w:r w:rsidRPr="00636403">
              <w:rPr>
                <w:sz w:val="28"/>
                <w:lang w:val="en-US"/>
              </w:rPr>
              <w:t xml:space="preserve">10 </w:t>
            </w:r>
            <w:proofErr w:type="gramStart"/>
            <w:r w:rsidRPr="00636403">
              <w:rPr>
                <w:sz w:val="28"/>
                <w:lang w:val="en-US"/>
              </w:rPr>
              <w:t>lg(</w:t>
            </w:r>
            <w:proofErr w:type="gramEnd"/>
            <w:r w:rsidR="00BB51C8" w:rsidRPr="00636403">
              <w:rPr>
                <w:noProof/>
                <w:position w:val="-28"/>
                <w:sz w:val="28"/>
              </w:rPr>
              <w:object w:dxaOrig="1300" w:dyaOrig="680" w14:anchorId="7F31642F">
                <v:shape id="_x0000_i1026" type="#_x0000_t75" alt="" style="width:66pt;height:37.7pt;mso-width-percent:0;mso-height-percent:0;mso-width-percent:0;mso-height-percent:0" o:ole="" fillcolor="window">
                  <v:imagedata r:id="rId7" o:title=""/>
                </v:shape>
                <o:OLEObject Type="Embed" ProgID="Equation.3" ShapeID="_x0000_i1026" DrawAspect="Content" ObjectID="_1744461484" r:id="rId8"/>
              </w:object>
            </w:r>
            <w:r w:rsidRPr="00636403">
              <w:rPr>
                <w:sz w:val="28"/>
                <w:lang w:val="en-US"/>
              </w:rPr>
              <w:t>)</w:t>
            </w:r>
            <w:r w:rsidRPr="00636403">
              <w:rPr>
                <w:sz w:val="28"/>
              </w:rPr>
              <w:t xml:space="preserve"> =</w:t>
            </w:r>
            <w:r w:rsidR="00513030">
              <w:rPr>
                <w:sz w:val="28"/>
              </w:rPr>
              <w:t>25.1</w:t>
            </w:r>
          </w:p>
        </w:tc>
      </w:tr>
      <w:tr w:rsidR="00B04610" w:rsidRPr="00771BEF" w14:paraId="28F01628" w14:textId="77777777" w:rsidTr="00005707">
        <w:tc>
          <w:tcPr>
            <w:tcW w:w="2160" w:type="dxa"/>
            <w:shd w:val="clear" w:color="auto" w:fill="auto"/>
          </w:tcPr>
          <w:p w14:paraId="2F2A859A" w14:textId="77777777" w:rsidR="00B04610" w:rsidRPr="00636403" w:rsidRDefault="00B04610" w:rsidP="00005707">
            <w:pPr>
              <w:jc w:val="center"/>
            </w:pPr>
            <w:r w:rsidRPr="00636403">
              <w:t xml:space="preserve">Уровень звуковой мощности </w:t>
            </w:r>
            <w:r w:rsidRPr="00636403">
              <w:rPr>
                <w:lang w:val="en-US"/>
              </w:rPr>
              <w:t>L</w:t>
            </w:r>
            <w:r w:rsidRPr="00636403">
              <w:rPr>
                <w:vertAlign w:val="subscript"/>
                <w:lang w:val="en-US"/>
              </w:rPr>
              <w:t>WA</w:t>
            </w:r>
            <w:r w:rsidRPr="00636403">
              <w:t xml:space="preserve">, </w:t>
            </w:r>
            <w:proofErr w:type="spellStart"/>
            <w:r w:rsidRPr="00636403">
              <w:t>дБА</w:t>
            </w:r>
            <w:proofErr w:type="spellEnd"/>
          </w:p>
        </w:tc>
        <w:tc>
          <w:tcPr>
            <w:tcW w:w="7691" w:type="dxa"/>
            <w:gridSpan w:val="7"/>
            <w:shd w:val="clear" w:color="auto" w:fill="auto"/>
          </w:tcPr>
          <w:p w14:paraId="0D54363F" w14:textId="77777777" w:rsidR="00B04610" w:rsidRPr="00636403" w:rsidRDefault="00B04610" w:rsidP="00005707">
            <w:pPr>
              <w:jc w:val="center"/>
            </w:pPr>
          </w:p>
          <w:p w14:paraId="72B1C56F" w14:textId="01F61270" w:rsidR="00B04610" w:rsidRPr="00513030" w:rsidRDefault="00B04610" w:rsidP="00005707">
            <w:pPr>
              <w:jc w:val="center"/>
              <w:rPr>
                <w:lang w:val="en-US"/>
              </w:rPr>
            </w:pPr>
            <w:r w:rsidRPr="00636403">
              <w:rPr>
                <w:sz w:val="28"/>
                <w:lang w:val="en-US"/>
              </w:rPr>
              <w:t>L</w:t>
            </w:r>
            <w:r w:rsidRPr="00636403">
              <w:rPr>
                <w:sz w:val="28"/>
                <w:vertAlign w:val="subscript"/>
                <w:lang w:val="en-US"/>
              </w:rPr>
              <w:t>W</w:t>
            </w:r>
            <w:r w:rsidRPr="00636403">
              <w:rPr>
                <w:sz w:val="28"/>
                <w:lang w:val="en-US"/>
              </w:rPr>
              <w:t xml:space="preserve"> = L</w:t>
            </w:r>
            <w:r w:rsidRPr="00636403">
              <w:rPr>
                <w:sz w:val="28"/>
                <w:vertAlign w:val="subscript"/>
              </w:rPr>
              <w:t>ср</w:t>
            </w:r>
            <w:r w:rsidRPr="00636403">
              <w:rPr>
                <w:sz w:val="28"/>
                <w:lang w:val="en-US"/>
              </w:rPr>
              <w:t>+ 10</w:t>
            </w:r>
            <w:r w:rsidRPr="00636403">
              <w:rPr>
                <w:rFonts w:ascii="Symbol" w:eastAsia="Symbol" w:hAnsi="Symbol" w:cs="Symbol"/>
                <w:sz w:val="28"/>
              </w:rPr>
              <w:t></w:t>
            </w:r>
            <w:r w:rsidRPr="00636403">
              <w:rPr>
                <w:sz w:val="28"/>
                <w:lang w:val="en-US"/>
              </w:rPr>
              <w:t>lg(S/S</w:t>
            </w:r>
            <w:r w:rsidRPr="00636403">
              <w:rPr>
                <w:sz w:val="28"/>
                <w:vertAlign w:val="subscript"/>
                <w:lang w:val="en-US"/>
              </w:rPr>
              <w:t>o</w:t>
            </w:r>
            <w:r w:rsidRPr="00636403">
              <w:rPr>
                <w:sz w:val="28"/>
                <w:lang w:val="en-US"/>
              </w:rPr>
              <w:t>) =</w:t>
            </w:r>
            <w:r w:rsidRPr="00636403">
              <w:rPr>
                <w:sz w:val="28"/>
                <w:lang w:val="en-US"/>
              </w:rPr>
              <w:tab/>
            </w:r>
            <w:r w:rsidR="00513030" w:rsidRPr="00513030">
              <w:rPr>
                <w:sz w:val="28"/>
                <w:lang w:val="en-US"/>
              </w:rPr>
              <w:t>27.06</w:t>
            </w:r>
          </w:p>
        </w:tc>
      </w:tr>
    </w:tbl>
    <w:p w14:paraId="0961679B" w14:textId="6A000A4F" w:rsidR="00B04610" w:rsidRPr="00771BEF" w:rsidRDefault="00B04610" w:rsidP="00B04610">
      <w:pPr>
        <w:ind w:left="708"/>
        <w:jc w:val="right"/>
        <w:rPr>
          <w:sz w:val="28"/>
          <w:szCs w:val="28"/>
        </w:rPr>
      </w:pPr>
      <w:r w:rsidRPr="00636403">
        <w:rPr>
          <w:sz w:val="28"/>
          <w:szCs w:val="28"/>
        </w:rPr>
        <w:t>Таблица 6.</w:t>
      </w:r>
      <w:r w:rsidRPr="00771BEF">
        <w:rPr>
          <w:sz w:val="28"/>
          <w:szCs w:val="28"/>
        </w:rPr>
        <w:t>2</w:t>
      </w:r>
    </w:p>
    <w:p w14:paraId="78D04FA4" w14:textId="77777777" w:rsidR="00B04610" w:rsidRPr="00636403" w:rsidRDefault="00B04610" w:rsidP="00B04610">
      <w:pPr>
        <w:ind w:left="708"/>
        <w:jc w:val="center"/>
        <w:rPr>
          <w:b/>
          <w:sz w:val="28"/>
          <w:szCs w:val="28"/>
        </w:rPr>
      </w:pPr>
      <w:r w:rsidRPr="00636403">
        <w:rPr>
          <w:b/>
          <w:sz w:val="28"/>
          <w:szCs w:val="28"/>
        </w:rPr>
        <w:t>Задание к экспериментальной части лабораторной работы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7"/>
        <w:gridCol w:w="3114"/>
        <w:gridCol w:w="3134"/>
      </w:tblGrid>
      <w:tr w:rsidR="00B04610" w:rsidRPr="00636403" w14:paraId="431F06C7" w14:textId="77777777" w:rsidTr="00B04610">
        <w:tc>
          <w:tcPr>
            <w:tcW w:w="3097" w:type="dxa"/>
            <w:shd w:val="clear" w:color="auto" w:fill="auto"/>
          </w:tcPr>
          <w:p w14:paraId="6A8C3878" w14:textId="77777777" w:rsidR="00B04610" w:rsidRPr="00636403" w:rsidRDefault="00B04610" w:rsidP="00005707">
            <w:pPr>
              <w:jc w:val="center"/>
              <w:rPr>
                <w:sz w:val="28"/>
                <w:szCs w:val="28"/>
              </w:rPr>
            </w:pPr>
            <w:r w:rsidRPr="00636403">
              <w:rPr>
                <w:sz w:val="28"/>
                <w:szCs w:val="28"/>
              </w:rPr>
              <w:t>Номер бригады</w:t>
            </w:r>
          </w:p>
        </w:tc>
        <w:tc>
          <w:tcPr>
            <w:tcW w:w="3114" w:type="dxa"/>
            <w:shd w:val="clear" w:color="auto" w:fill="auto"/>
          </w:tcPr>
          <w:p w14:paraId="205F3108" w14:textId="77777777" w:rsidR="00B04610" w:rsidRPr="00636403" w:rsidRDefault="00B04610" w:rsidP="00005707">
            <w:pPr>
              <w:jc w:val="center"/>
              <w:rPr>
                <w:sz w:val="28"/>
                <w:szCs w:val="28"/>
              </w:rPr>
            </w:pPr>
            <w:r w:rsidRPr="00636403">
              <w:rPr>
                <w:sz w:val="28"/>
                <w:szCs w:val="28"/>
              </w:rPr>
              <w:t>Положение метки уровня шума</w:t>
            </w:r>
          </w:p>
        </w:tc>
        <w:tc>
          <w:tcPr>
            <w:tcW w:w="3134" w:type="dxa"/>
            <w:shd w:val="clear" w:color="auto" w:fill="auto"/>
          </w:tcPr>
          <w:p w14:paraId="7EE8C6C9" w14:textId="77777777" w:rsidR="00B04610" w:rsidRPr="00636403" w:rsidRDefault="00B04610" w:rsidP="00005707">
            <w:pPr>
              <w:jc w:val="center"/>
              <w:rPr>
                <w:sz w:val="28"/>
                <w:szCs w:val="28"/>
              </w:rPr>
            </w:pPr>
            <w:r w:rsidRPr="00636403">
              <w:rPr>
                <w:sz w:val="28"/>
                <w:szCs w:val="28"/>
              </w:rPr>
              <w:t>Номер лабораторного стенда для оценки условий труда</w:t>
            </w:r>
          </w:p>
        </w:tc>
      </w:tr>
      <w:tr w:rsidR="00B04610" w:rsidRPr="00636403" w14:paraId="614F3975" w14:textId="77777777" w:rsidTr="00B04610">
        <w:tc>
          <w:tcPr>
            <w:tcW w:w="3097" w:type="dxa"/>
            <w:shd w:val="clear" w:color="auto" w:fill="auto"/>
          </w:tcPr>
          <w:p w14:paraId="71E182D9" w14:textId="70FD5EFC" w:rsidR="00B04610" w:rsidRPr="00636403" w:rsidRDefault="00B04610" w:rsidP="00C25049">
            <w:pPr>
              <w:jc w:val="center"/>
              <w:rPr>
                <w:sz w:val="28"/>
                <w:szCs w:val="28"/>
              </w:rPr>
            </w:pPr>
            <w:r w:rsidRPr="00636403">
              <w:rPr>
                <w:sz w:val="28"/>
                <w:szCs w:val="28"/>
              </w:rPr>
              <w:t>4</w:t>
            </w:r>
          </w:p>
        </w:tc>
        <w:tc>
          <w:tcPr>
            <w:tcW w:w="3114" w:type="dxa"/>
            <w:shd w:val="clear" w:color="auto" w:fill="auto"/>
          </w:tcPr>
          <w:p w14:paraId="7F4240BD" w14:textId="298867A8" w:rsidR="00B04610" w:rsidRPr="00636403" w:rsidRDefault="00B04610" w:rsidP="00C25049">
            <w:pPr>
              <w:jc w:val="center"/>
              <w:rPr>
                <w:sz w:val="28"/>
                <w:szCs w:val="28"/>
                <w:lang w:val="en-US"/>
              </w:rPr>
            </w:pPr>
            <w:r w:rsidRPr="00636403">
              <w:rPr>
                <w:sz w:val="28"/>
                <w:szCs w:val="28"/>
                <w:lang w:val="en-US"/>
              </w:rPr>
              <w:t>IV</w:t>
            </w:r>
          </w:p>
        </w:tc>
        <w:tc>
          <w:tcPr>
            <w:tcW w:w="3134" w:type="dxa"/>
            <w:shd w:val="clear" w:color="auto" w:fill="auto"/>
          </w:tcPr>
          <w:p w14:paraId="6C7BB803" w14:textId="48EF9087" w:rsidR="00B04610" w:rsidRPr="00636403" w:rsidRDefault="00B04610" w:rsidP="00C25049">
            <w:pPr>
              <w:jc w:val="center"/>
              <w:rPr>
                <w:sz w:val="28"/>
                <w:szCs w:val="28"/>
              </w:rPr>
            </w:pPr>
            <w:r w:rsidRPr="00636403">
              <w:rPr>
                <w:sz w:val="28"/>
                <w:szCs w:val="28"/>
              </w:rPr>
              <w:t>4</w:t>
            </w:r>
          </w:p>
        </w:tc>
      </w:tr>
    </w:tbl>
    <w:p w14:paraId="0F6E3401" w14:textId="77777777" w:rsidR="00B04610" w:rsidRPr="00636403" w:rsidRDefault="00B04610" w:rsidP="00B04610">
      <w:pPr>
        <w:ind w:left="708"/>
        <w:jc w:val="right"/>
        <w:rPr>
          <w:sz w:val="28"/>
          <w:szCs w:val="28"/>
        </w:rPr>
      </w:pPr>
      <w:r w:rsidRPr="00636403">
        <w:rPr>
          <w:sz w:val="28"/>
          <w:szCs w:val="28"/>
        </w:rPr>
        <w:t>Таблица 6.4</w:t>
      </w:r>
    </w:p>
    <w:p w14:paraId="11CDC6FC" w14:textId="77777777" w:rsidR="00B04610" w:rsidRPr="00636403" w:rsidRDefault="00B04610" w:rsidP="00B04610">
      <w:pPr>
        <w:ind w:left="708"/>
        <w:jc w:val="center"/>
        <w:rPr>
          <w:b/>
          <w:sz w:val="28"/>
          <w:szCs w:val="28"/>
        </w:rPr>
      </w:pPr>
      <w:r w:rsidRPr="00636403">
        <w:rPr>
          <w:b/>
          <w:sz w:val="28"/>
          <w:szCs w:val="28"/>
        </w:rPr>
        <w:t xml:space="preserve">Исходные данные и результаты акустического </w:t>
      </w:r>
      <w:r>
        <w:rPr>
          <w:b/>
          <w:sz w:val="28"/>
          <w:szCs w:val="28"/>
        </w:rPr>
        <w:t>расчё</w:t>
      </w:r>
      <w:r w:rsidRPr="00636403">
        <w:rPr>
          <w:b/>
          <w:sz w:val="28"/>
          <w:szCs w:val="28"/>
        </w:rPr>
        <w:t>та для рабочих мест производственных помещений</w:t>
      </w:r>
    </w:p>
    <w:tbl>
      <w:tblPr>
        <w:tblW w:w="995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4"/>
        <w:gridCol w:w="2680"/>
        <w:gridCol w:w="690"/>
        <w:gridCol w:w="636"/>
        <w:gridCol w:w="689"/>
        <w:gridCol w:w="709"/>
        <w:gridCol w:w="850"/>
        <w:gridCol w:w="851"/>
        <w:gridCol w:w="850"/>
        <w:gridCol w:w="993"/>
      </w:tblGrid>
      <w:tr w:rsidR="00B04610" w:rsidRPr="00636403" w14:paraId="54CC7305" w14:textId="77777777" w:rsidTr="00005707">
        <w:tc>
          <w:tcPr>
            <w:tcW w:w="1004" w:type="dxa"/>
            <w:shd w:val="clear" w:color="auto" w:fill="auto"/>
          </w:tcPr>
          <w:p w14:paraId="1E576300" w14:textId="77777777" w:rsidR="00B04610" w:rsidRPr="000C2DCA" w:rsidRDefault="00B04610" w:rsidP="00005707">
            <w:pPr>
              <w:jc w:val="center"/>
              <w:rPr>
                <w:szCs w:val="28"/>
              </w:rPr>
            </w:pPr>
            <w:r w:rsidRPr="000C2DCA">
              <w:rPr>
                <w:sz w:val="22"/>
                <w:szCs w:val="28"/>
              </w:rPr>
              <w:t>№ бригады</w:t>
            </w:r>
          </w:p>
        </w:tc>
        <w:tc>
          <w:tcPr>
            <w:tcW w:w="2680" w:type="dxa"/>
            <w:shd w:val="clear" w:color="auto" w:fill="auto"/>
          </w:tcPr>
          <w:p w14:paraId="197DCC59" w14:textId="77777777" w:rsidR="00B04610" w:rsidRPr="000C2DCA" w:rsidRDefault="00B04610" w:rsidP="00005707">
            <w:pPr>
              <w:jc w:val="center"/>
              <w:rPr>
                <w:szCs w:val="28"/>
              </w:rPr>
            </w:pPr>
            <w:r w:rsidRPr="000C2DCA">
              <w:rPr>
                <w:szCs w:val="28"/>
              </w:rPr>
              <w:t>Тип помещения</w:t>
            </w:r>
          </w:p>
        </w:tc>
        <w:tc>
          <w:tcPr>
            <w:tcW w:w="690" w:type="dxa"/>
            <w:shd w:val="clear" w:color="auto" w:fill="auto"/>
          </w:tcPr>
          <w:p w14:paraId="0A15218A" w14:textId="77777777" w:rsidR="00B04610" w:rsidRPr="000C2DCA" w:rsidRDefault="00B04610" w:rsidP="00005707">
            <w:pPr>
              <w:jc w:val="center"/>
              <w:rPr>
                <w:szCs w:val="28"/>
              </w:rPr>
            </w:pPr>
            <w:r w:rsidRPr="000C2DCA">
              <w:rPr>
                <w:szCs w:val="28"/>
                <w:lang w:val="en-US"/>
              </w:rPr>
              <w:t>L</w:t>
            </w:r>
            <w:r w:rsidRPr="000C2DCA">
              <w:rPr>
                <w:szCs w:val="28"/>
                <w:vertAlign w:val="subscript"/>
                <w:lang w:val="en-US"/>
              </w:rPr>
              <w:t>WA</w:t>
            </w:r>
            <w:r w:rsidRPr="000C2DCA">
              <w:rPr>
                <w:szCs w:val="28"/>
              </w:rPr>
              <w:t xml:space="preserve">, </w:t>
            </w:r>
            <w:proofErr w:type="spellStart"/>
            <w:r w:rsidRPr="000C2DCA">
              <w:rPr>
                <w:szCs w:val="28"/>
              </w:rPr>
              <w:t>дБА</w:t>
            </w:r>
            <w:proofErr w:type="spellEnd"/>
          </w:p>
        </w:tc>
        <w:tc>
          <w:tcPr>
            <w:tcW w:w="636" w:type="dxa"/>
            <w:shd w:val="clear" w:color="auto" w:fill="auto"/>
          </w:tcPr>
          <w:p w14:paraId="67B46F3E" w14:textId="77777777" w:rsidR="00B04610" w:rsidRPr="000C2DCA" w:rsidRDefault="00B04610" w:rsidP="00005707">
            <w:pPr>
              <w:jc w:val="center"/>
              <w:rPr>
                <w:szCs w:val="28"/>
              </w:rPr>
            </w:pPr>
            <w:r w:rsidRPr="000C2DCA">
              <w:rPr>
                <w:szCs w:val="28"/>
                <w:lang w:val="en-US"/>
              </w:rPr>
              <w:t>V</w:t>
            </w:r>
            <w:r w:rsidRPr="000C2DCA">
              <w:rPr>
                <w:szCs w:val="28"/>
              </w:rPr>
              <w:t>, м</w:t>
            </w:r>
            <w:r w:rsidRPr="000C2DCA">
              <w:rPr>
                <w:szCs w:val="28"/>
                <w:vertAlign w:val="superscript"/>
              </w:rPr>
              <w:t>3</w:t>
            </w:r>
          </w:p>
        </w:tc>
        <w:tc>
          <w:tcPr>
            <w:tcW w:w="689" w:type="dxa"/>
            <w:shd w:val="clear" w:color="auto" w:fill="auto"/>
          </w:tcPr>
          <w:p w14:paraId="101C7BA3" w14:textId="77777777" w:rsidR="00B04610" w:rsidRPr="000C2DCA" w:rsidRDefault="00B04610" w:rsidP="00005707">
            <w:pPr>
              <w:jc w:val="center"/>
              <w:rPr>
                <w:szCs w:val="28"/>
              </w:rPr>
            </w:pPr>
            <w:r w:rsidRPr="000C2DCA">
              <w:rPr>
                <w:szCs w:val="28"/>
                <w:lang w:val="en-US"/>
              </w:rPr>
              <w:t>r</w:t>
            </w:r>
            <w:r w:rsidRPr="000C2DCA">
              <w:rPr>
                <w:szCs w:val="28"/>
              </w:rPr>
              <w:t>, м</w:t>
            </w:r>
          </w:p>
        </w:tc>
        <w:tc>
          <w:tcPr>
            <w:tcW w:w="709" w:type="dxa"/>
            <w:shd w:val="clear" w:color="auto" w:fill="auto"/>
          </w:tcPr>
          <w:p w14:paraId="2FBFD516" w14:textId="77777777" w:rsidR="00B04610" w:rsidRPr="000C2DCA" w:rsidRDefault="00B04610" w:rsidP="00005707">
            <w:pPr>
              <w:jc w:val="center"/>
              <w:rPr>
                <w:szCs w:val="28"/>
                <w:lang w:val="en-US"/>
              </w:rPr>
            </w:pPr>
            <w:r w:rsidRPr="000C2DCA">
              <w:rPr>
                <w:szCs w:val="28"/>
                <w:lang w:val="en-US"/>
              </w:rPr>
              <w:t>m</w:t>
            </w:r>
          </w:p>
        </w:tc>
        <w:tc>
          <w:tcPr>
            <w:tcW w:w="850" w:type="dxa"/>
            <w:shd w:val="clear" w:color="auto" w:fill="auto"/>
          </w:tcPr>
          <w:p w14:paraId="6D5E81A9" w14:textId="77777777" w:rsidR="00B04610" w:rsidRPr="000C2DCA" w:rsidRDefault="00B04610" w:rsidP="00005707">
            <w:pPr>
              <w:jc w:val="center"/>
              <w:rPr>
                <w:szCs w:val="28"/>
              </w:rPr>
            </w:pPr>
            <w:r w:rsidRPr="000C2DCA">
              <w:rPr>
                <w:rFonts w:ascii="Symbol" w:eastAsia="Symbol" w:hAnsi="Symbol" w:cs="Symbol"/>
                <w:szCs w:val="28"/>
                <w:lang w:val="en-US"/>
              </w:rPr>
              <w:t></w:t>
            </w:r>
            <w:r w:rsidRPr="000C2DCA">
              <w:rPr>
                <w:szCs w:val="28"/>
                <w:vertAlign w:val="subscript"/>
              </w:rPr>
              <w:t>0</w:t>
            </w:r>
            <w:r w:rsidRPr="000C2DCA">
              <w:rPr>
                <w:szCs w:val="28"/>
              </w:rPr>
              <w:t xml:space="preserve">, </w:t>
            </w:r>
            <w:proofErr w:type="spellStart"/>
            <w:r w:rsidRPr="000C2DCA">
              <w:rPr>
                <w:szCs w:val="28"/>
              </w:rPr>
              <w:t>дБА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5DA113F9" w14:textId="77777777" w:rsidR="00B04610" w:rsidRPr="000C2DCA" w:rsidRDefault="00B04610" w:rsidP="00005707">
            <w:pPr>
              <w:jc w:val="center"/>
              <w:rPr>
                <w:szCs w:val="28"/>
              </w:rPr>
            </w:pPr>
            <w:r w:rsidRPr="000C2DCA">
              <w:rPr>
                <w:szCs w:val="28"/>
                <w:lang w:val="en-US"/>
              </w:rPr>
              <w:t>L</w:t>
            </w:r>
            <w:r w:rsidRPr="000C2DCA">
              <w:rPr>
                <w:szCs w:val="28"/>
                <w:vertAlign w:val="subscript"/>
              </w:rPr>
              <w:t>А</w:t>
            </w:r>
            <w:r w:rsidRPr="000C2DCA">
              <w:rPr>
                <w:szCs w:val="28"/>
              </w:rPr>
              <w:t xml:space="preserve">, </w:t>
            </w:r>
            <w:proofErr w:type="spellStart"/>
            <w:r w:rsidRPr="000C2DCA">
              <w:rPr>
                <w:szCs w:val="28"/>
              </w:rPr>
              <w:t>дБА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078820BC" w14:textId="77777777" w:rsidR="00B04610" w:rsidRPr="000C2DCA" w:rsidRDefault="00B04610" w:rsidP="00005707">
            <w:pPr>
              <w:jc w:val="center"/>
              <w:rPr>
                <w:szCs w:val="28"/>
              </w:rPr>
            </w:pPr>
            <w:r w:rsidRPr="000C2DCA">
              <w:rPr>
                <w:szCs w:val="28"/>
                <w:lang w:val="en-US"/>
              </w:rPr>
              <w:t>L</w:t>
            </w:r>
            <w:proofErr w:type="spellStart"/>
            <w:r w:rsidRPr="000C2DCA">
              <w:rPr>
                <w:szCs w:val="28"/>
                <w:vertAlign w:val="subscript"/>
              </w:rPr>
              <w:t>доп</w:t>
            </w:r>
            <w:proofErr w:type="spellEnd"/>
            <w:r w:rsidRPr="000C2DCA">
              <w:rPr>
                <w:szCs w:val="28"/>
              </w:rPr>
              <w:t xml:space="preserve">, </w:t>
            </w:r>
            <w:proofErr w:type="spellStart"/>
            <w:r w:rsidRPr="000C2DCA">
              <w:rPr>
                <w:szCs w:val="28"/>
              </w:rPr>
              <w:t>дБА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0C5C87A5" w14:textId="77777777" w:rsidR="00B04610" w:rsidRPr="000C2DCA" w:rsidRDefault="00B04610" w:rsidP="00005707">
            <w:pPr>
              <w:jc w:val="center"/>
              <w:rPr>
                <w:szCs w:val="28"/>
              </w:rPr>
            </w:pPr>
            <w:r w:rsidRPr="000C2DCA">
              <w:rPr>
                <w:rFonts w:ascii="Symbol" w:eastAsia="Symbol" w:hAnsi="Symbol" w:cs="Symbol"/>
                <w:szCs w:val="28"/>
                <w:lang w:val="en-US"/>
              </w:rPr>
              <w:t></w:t>
            </w:r>
            <w:r w:rsidRPr="000C2DCA">
              <w:rPr>
                <w:szCs w:val="28"/>
                <w:lang w:val="en-US"/>
              </w:rPr>
              <w:t>L</w:t>
            </w:r>
            <w:proofErr w:type="spellStart"/>
            <w:r w:rsidRPr="000C2DCA">
              <w:rPr>
                <w:szCs w:val="28"/>
                <w:vertAlign w:val="subscript"/>
              </w:rPr>
              <w:t>тр</w:t>
            </w:r>
            <w:proofErr w:type="spellEnd"/>
            <w:r w:rsidRPr="000C2DCA">
              <w:rPr>
                <w:szCs w:val="28"/>
              </w:rPr>
              <w:t xml:space="preserve">, </w:t>
            </w:r>
            <w:proofErr w:type="spellStart"/>
            <w:r w:rsidRPr="000C2DCA">
              <w:rPr>
                <w:szCs w:val="28"/>
              </w:rPr>
              <w:t>дБА</w:t>
            </w:r>
            <w:proofErr w:type="spellEnd"/>
          </w:p>
        </w:tc>
      </w:tr>
      <w:tr w:rsidR="00B04610" w:rsidRPr="00636403" w14:paraId="31B19098" w14:textId="77777777" w:rsidTr="00005707">
        <w:trPr>
          <w:trHeight w:val="299"/>
        </w:trPr>
        <w:tc>
          <w:tcPr>
            <w:tcW w:w="1004" w:type="dxa"/>
            <w:shd w:val="clear" w:color="auto" w:fill="auto"/>
          </w:tcPr>
          <w:p w14:paraId="62065BCF" w14:textId="77777777" w:rsidR="00B04610" w:rsidRPr="00636403" w:rsidRDefault="00B04610" w:rsidP="00005707">
            <w:pPr>
              <w:jc w:val="center"/>
              <w:rPr>
                <w:sz w:val="28"/>
                <w:szCs w:val="28"/>
              </w:rPr>
            </w:pPr>
            <w:r w:rsidRPr="00636403">
              <w:rPr>
                <w:sz w:val="28"/>
                <w:szCs w:val="28"/>
              </w:rPr>
              <w:t>4</w:t>
            </w:r>
          </w:p>
        </w:tc>
        <w:tc>
          <w:tcPr>
            <w:tcW w:w="2680" w:type="dxa"/>
            <w:shd w:val="clear" w:color="auto" w:fill="auto"/>
          </w:tcPr>
          <w:p w14:paraId="28FD01BF" w14:textId="77777777" w:rsidR="00B04610" w:rsidRPr="00636403" w:rsidRDefault="00B04610" w:rsidP="00005707">
            <w:r w:rsidRPr="00636403">
              <w:t>Пост дистанционного управления</w:t>
            </w:r>
          </w:p>
        </w:tc>
        <w:tc>
          <w:tcPr>
            <w:tcW w:w="690" w:type="dxa"/>
            <w:shd w:val="clear" w:color="auto" w:fill="auto"/>
          </w:tcPr>
          <w:p w14:paraId="0D38C54C" w14:textId="78D76680" w:rsidR="00B04610" w:rsidRPr="00513030" w:rsidRDefault="00513030" w:rsidP="000057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636" w:type="dxa"/>
            <w:shd w:val="clear" w:color="auto" w:fill="auto"/>
          </w:tcPr>
          <w:p w14:paraId="55F59DF8" w14:textId="77777777" w:rsidR="00B04610" w:rsidRPr="00636403" w:rsidRDefault="00B04610" w:rsidP="00005707">
            <w:pPr>
              <w:jc w:val="center"/>
              <w:rPr>
                <w:sz w:val="28"/>
                <w:szCs w:val="28"/>
              </w:rPr>
            </w:pPr>
            <w:r w:rsidRPr="00636403">
              <w:rPr>
                <w:sz w:val="28"/>
                <w:szCs w:val="28"/>
              </w:rPr>
              <w:t>300</w:t>
            </w:r>
          </w:p>
        </w:tc>
        <w:tc>
          <w:tcPr>
            <w:tcW w:w="689" w:type="dxa"/>
            <w:shd w:val="clear" w:color="auto" w:fill="auto"/>
          </w:tcPr>
          <w:p w14:paraId="4ABA171F" w14:textId="77777777" w:rsidR="00B04610" w:rsidRPr="00636403" w:rsidRDefault="00B04610" w:rsidP="00005707">
            <w:pPr>
              <w:jc w:val="center"/>
              <w:rPr>
                <w:sz w:val="28"/>
                <w:szCs w:val="28"/>
              </w:rPr>
            </w:pPr>
            <w:r w:rsidRPr="00636403">
              <w:rPr>
                <w:sz w:val="28"/>
                <w:szCs w:val="28"/>
              </w:rPr>
              <w:t>6</w:t>
            </w:r>
          </w:p>
        </w:tc>
        <w:tc>
          <w:tcPr>
            <w:tcW w:w="709" w:type="dxa"/>
            <w:shd w:val="clear" w:color="auto" w:fill="auto"/>
          </w:tcPr>
          <w:p w14:paraId="6015ECE8" w14:textId="7A843BE0" w:rsidR="00B04610" w:rsidRPr="00513030" w:rsidRDefault="00513030" w:rsidP="000057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14:paraId="442E68A8" w14:textId="3DF9F87C" w:rsidR="00B04610" w:rsidRPr="00636403" w:rsidRDefault="00513030" w:rsidP="000057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4371CFD8" w14:textId="439BC7E1" w:rsidR="00B04610" w:rsidRPr="00636403" w:rsidRDefault="00513030" w:rsidP="000057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81.3</w:t>
            </w:r>
          </w:p>
        </w:tc>
        <w:tc>
          <w:tcPr>
            <w:tcW w:w="850" w:type="dxa"/>
            <w:shd w:val="clear" w:color="auto" w:fill="auto"/>
          </w:tcPr>
          <w:p w14:paraId="003F7102" w14:textId="723E88EC" w:rsidR="00B04610" w:rsidRPr="00636403" w:rsidRDefault="00513030" w:rsidP="000057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993" w:type="dxa"/>
            <w:shd w:val="clear" w:color="auto" w:fill="auto"/>
          </w:tcPr>
          <w:p w14:paraId="1CDEFD8B" w14:textId="4289FF44" w:rsidR="00B04610" w:rsidRPr="00636403" w:rsidRDefault="00513030" w:rsidP="000057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</w:t>
            </w:r>
          </w:p>
        </w:tc>
      </w:tr>
    </w:tbl>
    <w:p w14:paraId="43D16E0D" w14:textId="0568F385" w:rsidR="00513030" w:rsidRDefault="00513030" w:rsidP="00C25049"/>
    <w:p w14:paraId="2652DB9B" w14:textId="77777777" w:rsidR="00513030" w:rsidRDefault="00513030">
      <w:pPr>
        <w:spacing w:after="160" w:line="259" w:lineRule="auto"/>
      </w:pPr>
      <w:r>
        <w:br w:type="page"/>
      </w:r>
    </w:p>
    <w:p w14:paraId="4FDA0977" w14:textId="561E79EA" w:rsidR="002C2B8F" w:rsidRPr="002C2B8F" w:rsidRDefault="002C2B8F" w:rsidP="00C25049">
      <w:pPr>
        <w:rPr>
          <w:sz w:val="28"/>
        </w:rPr>
      </w:pPr>
      <w:r w:rsidRPr="002C2B8F">
        <w:rPr>
          <w:sz w:val="28"/>
        </w:rPr>
        <w:lastRenderedPageBreak/>
        <w:t>Расчёт среднего значения уровня шума:</w:t>
      </w:r>
    </w:p>
    <w:p w14:paraId="40FCFCE0" w14:textId="26BD8668" w:rsidR="00B138E5" w:rsidRDefault="00B138E5" w:rsidP="00C25049">
      <w:pPr>
        <w:rPr>
          <w:sz w:val="28"/>
        </w:rPr>
      </w:pPr>
      <w:r w:rsidRPr="00636403">
        <w:rPr>
          <w:lang w:val="en-US"/>
        </w:rPr>
        <w:t>Lc</w:t>
      </w:r>
      <w:r w:rsidRPr="00636403">
        <w:t>р</w:t>
      </w:r>
      <w:r w:rsidRPr="002C2B8F">
        <w:t>=</w:t>
      </w:r>
      <w:r w:rsidRPr="002C2B8F">
        <w:rPr>
          <w:sz w:val="28"/>
        </w:rPr>
        <w:t xml:space="preserve">10 </w:t>
      </w:r>
      <w:r w:rsidRPr="00636403">
        <w:rPr>
          <w:sz w:val="28"/>
          <w:lang w:val="en-US"/>
        </w:rPr>
        <w:t>lg</w:t>
      </w:r>
      <w:r w:rsidRPr="002C2B8F">
        <w:rPr>
          <w:sz w:val="28"/>
        </w:rPr>
        <w:t>(</w:t>
      </w:r>
      <w:r w:rsidR="00BB51C8" w:rsidRPr="00636403">
        <w:rPr>
          <w:noProof/>
          <w:position w:val="-28"/>
          <w:sz w:val="28"/>
        </w:rPr>
        <w:object w:dxaOrig="1300" w:dyaOrig="680" w14:anchorId="0636B4A0">
          <v:shape id="_x0000_i1025" type="#_x0000_t75" alt="" style="width:66pt;height:37.7pt;mso-width-percent:0;mso-height-percent:0;mso-width-percent:0;mso-height-percent:0" o:ole="" fillcolor="window">
            <v:imagedata r:id="rId7" o:title=""/>
          </v:shape>
          <o:OLEObject Type="Embed" ProgID="Equation.3" ShapeID="_x0000_i1025" DrawAspect="Content" ObjectID="_1744461485" r:id="rId9"/>
        </w:object>
      </w:r>
      <w:r w:rsidRPr="002C2B8F">
        <w:rPr>
          <w:sz w:val="28"/>
        </w:rPr>
        <w:t xml:space="preserve">) =10 </w:t>
      </w:r>
      <w:r w:rsidRPr="00636403">
        <w:rPr>
          <w:sz w:val="28"/>
          <w:lang w:val="en-US"/>
        </w:rPr>
        <w:t>lg</w:t>
      </w:r>
      <w:r w:rsidRPr="002C2B8F">
        <w:rPr>
          <w:sz w:val="28"/>
        </w:rPr>
        <w:t>(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7</m:t>
            </m:r>
          </m:den>
        </m:f>
        <m:r>
          <w:rPr>
            <w:rFonts w:ascii="Cambria Math" w:hAnsi="Cambria Math"/>
            <w:sz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0.1*27.8</m:t>
            </m:r>
          </m:sup>
        </m:sSup>
        <m:r>
          <w:rPr>
            <w:rFonts w:ascii="Cambria Math" w:hAnsi="Cambria Math"/>
            <w:sz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0.1*</m:t>
            </m:r>
            <m:r>
              <w:rPr>
                <w:rFonts w:ascii="Cambria Math" w:hAnsi="Cambria Math"/>
                <w:sz w:val="28"/>
              </w:rPr>
              <m:t>18.4</m:t>
            </m:r>
          </m:sup>
        </m:sSup>
        <m:r>
          <w:rPr>
            <w:rFonts w:ascii="Cambria Math" w:hAnsi="Cambria Math"/>
            <w:sz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0.1*</m:t>
            </m:r>
            <m:r>
              <w:rPr>
                <w:rFonts w:ascii="Cambria Math" w:hAnsi="Cambria Math"/>
                <w:sz w:val="28"/>
              </w:rPr>
              <m:t>23.2</m:t>
            </m:r>
          </m:sup>
        </m:sSup>
        <m:r>
          <w:rPr>
            <w:rFonts w:ascii="Cambria Math" w:hAnsi="Cambria Math"/>
            <w:sz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0.1*2</m:t>
            </m:r>
            <m:r>
              <w:rPr>
                <w:rFonts w:ascii="Cambria Math" w:hAnsi="Cambria Math"/>
                <w:sz w:val="28"/>
              </w:rPr>
              <m:t>4.6</m:t>
            </m:r>
          </m:sup>
        </m:sSup>
        <m:r>
          <w:rPr>
            <w:rFonts w:ascii="Cambria Math" w:hAnsi="Cambria Math"/>
            <w:sz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0.1*27.8</m:t>
            </m:r>
          </m:sup>
        </m:sSup>
        <m:r>
          <w:rPr>
            <w:rFonts w:ascii="Cambria Math" w:hAnsi="Cambria Math"/>
            <w:sz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0.1*2</m:t>
            </m:r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0.1*2</m:t>
            </m:r>
            <m:r>
              <w:rPr>
                <w:rFonts w:ascii="Cambria Math" w:hAnsi="Cambria Math"/>
                <w:sz w:val="28"/>
              </w:rPr>
              <m:t>5.3</m:t>
            </m:r>
          </m:sup>
        </m:sSup>
      </m:oMath>
      <w:r w:rsidRPr="002C2B8F">
        <w:rPr>
          <w:sz w:val="28"/>
        </w:rPr>
        <w:t>)</w:t>
      </w:r>
      <w:r w:rsidRPr="002C2B8F">
        <w:rPr>
          <w:sz w:val="28"/>
        </w:rPr>
        <w:t>=25.1</w:t>
      </w:r>
      <w:r w:rsidR="00302334">
        <w:rPr>
          <w:sz w:val="28"/>
        </w:rPr>
        <w:t xml:space="preserve"> </w:t>
      </w:r>
      <w:proofErr w:type="spellStart"/>
      <w:r w:rsidR="00302334">
        <w:rPr>
          <w:sz w:val="28"/>
        </w:rPr>
        <w:t>дБА</w:t>
      </w:r>
      <w:proofErr w:type="spellEnd"/>
    </w:p>
    <w:p w14:paraId="7DBB6C2E" w14:textId="20B4B3BC" w:rsidR="002C2B8F" w:rsidRPr="00302334" w:rsidRDefault="002C2B8F" w:rsidP="00C25049">
      <w:pPr>
        <w:rPr>
          <w:sz w:val="28"/>
        </w:rPr>
      </w:pPr>
      <w:r>
        <w:rPr>
          <w:sz w:val="28"/>
        </w:rPr>
        <w:t xml:space="preserve">Расчёт уровня звуковой </w:t>
      </w:r>
      <w:proofErr w:type="spellStart"/>
      <w:r>
        <w:rPr>
          <w:sz w:val="28"/>
        </w:rPr>
        <w:t>можности</w:t>
      </w:r>
      <w:proofErr w:type="spellEnd"/>
      <w:r>
        <w:rPr>
          <w:sz w:val="28"/>
        </w:rPr>
        <w:t>:</w:t>
      </w:r>
    </w:p>
    <w:p w14:paraId="5448A3CC" w14:textId="579A31EF" w:rsidR="00B138E5" w:rsidRDefault="00B138E5" w:rsidP="00C25049">
      <w:pPr>
        <w:rPr>
          <w:sz w:val="28"/>
        </w:rPr>
      </w:pPr>
      <w:r w:rsidRPr="00636403">
        <w:rPr>
          <w:sz w:val="28"/>
          <w:lang w:val="en-US"/>
        </w:rPr>
        <w:t>L</w:t>
      </w:r>
      <w:r w:rsidRPr="00636403">
        <w:rPr>
          <w:sz w:val="28"/>
          <w:vertAlign w:val="subscript"/>
          <w:lang w:val="en-US"/>
        </w:rPr>
        <w:t>W</w:t>
      </w:r>
      <w:r w:rsidRPr="00636403">
        <w:rPr>
          <w:sz w:val="28"/>
          <w:lang w:val="en-US"/>
        </w:rPr>
        <w:t xml:space="preserve"> = L</w:t>
      </w:r>
      <w:r w:rsidRPr="00636403">
        <w:rPr>
          <w:sz w:val="28"/>
          <w:vertAlign w:val="subscript"/>
        </w:rPr>
        <w:t>ср</w:t>
      </w:r>
      <w:r w:rsidRPr="00636403">
        <w:rPr>
          <w:sz w:val="28"/>
          <w:lang w:val="en-US"/>
        </w:rPr>
        <w:t>+ 10</w:t>
      </w:r>
      <w:r w:rsidRPr="00636403">
        <w:rPr>
          <w:rFonts w:ascii="Symbol" w:eastAsia="Symbol" w:hAnsi="Symbol" w:cs="Symbol"/>
          <w:sz w:val="28"/>
        </w:rPr>
        <w:t></w:t>
      </w:r>
      <w:r w:rsidRPr="00636403">
        <w:rPr>
          <w:sz w:val="28"/>
          <w:lang w:val="en-US"/>
        </w:rPr>
        <w:t>lg(S/S</w:t>
      </w:r>
      <w:r w:rsidRPr="00636403">
        <w:rPr>
          <w:sz w:val="28"/>
          <w:vertAlign w:val="subscript"/>
          <w:lang w:val="en-US"/>
        </w:rPr>
        <w:t>o</w:t>
      </w:r>
      <w:r w:rsidRPr="00636403">
        <w:rPr>
          <w:sz w:val="28"/>
          <w:lang w:val="en-US"/>
        </w:rPr>
        <w:t>) =</w:t>
      </w:r>
      <w:r>
        <w:rPr>
          <w:sz w:val="28"/>
          <w:lang w:val="en-US"/>
        </w:rPr>
        <w:t>25.1+10</w:t>
      </w:r>
      <w:r w:rsidRPr="00636403">
        <w:rPr>
          <w:rFonts w:ascii="Symbol" w:eastAsia="Symbol" w:hAnsi="Symbol" w:cs="Symbol"/>
          <w:sz w:val="28"/>
        </w:rPr>
        <w:t></w:t>
      </w:r>
      <w:proofErr w:type="gramStart"/>
      <w:r w:rsidRPr="00636403">
        <w:rPr>
          <w:sz w:val="28"/>
          <w:lang w:val="en-US"/>
        </w:rPr>
        <w:t>lg(</w:t>
      </w:r>
      <w:proofErr w:type="gramEnd"/>
      <m:oMath>
        <m:r>
          <w:rPr>
            <w:rFonts w:ascii="Cambria Math" w:hAnsi="Cambria Math"/>
            <w:sz w:val="28"/>
            <w:lang w:val="en-US"/>
          </w:rPr>
          <m:t>2π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0.5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2</m:t>
            </m:r>
          </m:sup>
        </m:sSup>
      </m:oMath>
      <w:r w:rsidRPr="00636403">
        <w:rPr>
          <w:sz w:val="28"/>
          <w:lang w:val="en-US"/>
        </w:rPr>
        <w:t>/</w:t>
      </w:r>
      <w:r>
        <w:rPr>
          <w:sz w:val="28"/>
          <w:lang w:val="en-US"/>
        </w:rPr>
        <w:t>1</w:t>
      </w:r>
      <w:r w:rsidRPr="00636403">
        <w:rPr>
          <w:sz w:val="28"/>
          <w:lang w:val="en-US"/>
        </w:rPr>
        <w:t>)</w:t>
      </w:r>
      <w:r>
        <w:rPr>
          <w:sz w:val="28"/>
          <w:lang w:val="en-US"/>
        </w:rPr>
        <w:t>=27.06</w:t>
      </w:r>
      <w:r w:rsidR="00302334" w:rsidRPr="00302334">
        <w:rPr>
          <w:sz w:val="28"/>
          <w:lang w:val="en-US"/>
        </w:rPr>
        <w:t xml:space="preserve"> </w:t>
      </w:r>
      <w:proofErr w:type="spellStart"/>
      <w:r w:rsidR="00302334">
        <w:rPr>
          <w:sz w:val="28"/>
        </w:rPr>
        <w:t>дБА</w:t>
      </w:r>
      <w:proofErr w:type="spellEnd"/>
    </w:p>
    <w:p w14:paraId="302768F2" w14:textId="435EB80F" w:rsidR="002C2B8F" w:rsidRPr="002C2B8F" w:rsidRDefault="002C2B8F" w:rsidP="00C25049">
      <w:pPr>
        <w:rPr>
          <w:sz w:val="28"/>
        </w:rPr>
      </w:pPr>
      <w:r>
        <w:rPr>
          <w:sz w:val="28"/>
        </w:rPr>
        <w:t>Расчёт уровня звука:</w:t>
      </w:r>
    </w:p>
    <w:p w14:paraId="05701ED5" w14:textId="517A854D" w:rsidR="00B138E5" w:rsidRDefault="00B138E5" w:rsidP="00C25049">
      <w:pPr>
        <w:rPr>
          <w:sz w:val="28"/>
        </w:rPr>
      </w:pPr>
      <w:r w:rsidRPr="002931C9">
        <w:rPr>
          <w:sz w:val="28"/>
          <w:lang w:val="en-US"/>
        </w:rPr>
        <w:t>L</w:t>
      </w:r>
      <w:r w:rsidRPr="002931C9">
        <w:rPr>
          <w:sz w:val="28"/>
          <w:vertAlign w:val="subscript"/>
          <w:lang w:val="en-US"/>
        </w:rPr>
        <w:t>A</w:t>
      </w:r>
      <w:r w:rsidRPr="002931C9">
        <w:rPr>
          <w:sz w:val="28"/>
          <w:lang w:val="en-US"/>
        </w:rPr>
        <w:t xml:space="preserve"> = L</w:t>
      </w:r>
      <w:r w:rsidRPr="002931C9">
        <w:rPr>
          <w:sz w:val="28"/>
          <w:vertAlign w:val="subscript"/>
          <w:lang w:val="en-US"/>
        </w:rPr>
        <w:t xml:space="preserve">WA </w:t>
      </w:r>
      <w:r w:rsidRPr="002931C9">
        <w:rPr>
          <w:sz w:val="28"/>
          <w:lang w:val="en-US"/>
        </w:rPr>
        <w:t>+ 10</w:t>
      </w:r>
      <w:r w:rsidRPr="00636403">
        <w:rPr>
          <w:rFonts w:ascii="Symbol" w:eastAsia="Symbol" w:hAnsi="Symbol" w:cs="Symbol"/>
          <w:sz w:val="28"/>
        </w:rPr>
        <w:t></w:t>
      </w:r>
      <w:proofErr w:type="gramStart"/>
      <w:r w:rsidRPr="002931C9">
        <w:rPr>
          <w:sz w:val="28"/>
          <w:lang w:val="en-US"/>
        </w:rPr>
        <w:t>lg(</w:t>
      </w:r>
      <w:proofErr w:type="gramEnd"/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nor/>
              </m:rPr>
              <w:rPr>
                <w:rFonts w:ascii="Cambria Math"/>
                <w:sz w:val="28"/>
                <w:lang w:val="en-US"/>
              </w:rPr>
              <m:t>So</m:t>
            </m:r>
          </m:num>
          <m:den>
            <m:r>
              <m:rPr>
                <m:nor/>
              </m:rPr>
              <w:rPr>
                <w:rFonts w:ascii="Cambria Math"/>
                <w:sz w:val="28"/>
                <w:lang w:val="en-US"/>
              </w:rPr>
              <m:t>2</m:t>
            </m:r>
            <m:r>
              <m:rPr>
                <m:nor/>
              </m:rPr>
              <w:rPr>
                <w:rFonts w:ascii="Cambria Math"/>
                <w:sz w:val="28"/>
              </w:rPr>
              <m:t>π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lang w:val="en-US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/>
                    <w:sz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/>
                    <w:sz w:val="28"/>
                    <w:lang w:val="en-US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8"/>
              </w:rPr>
            </m:ctrlPr>
          </m:den>
        </m:f>
        <m:r>
          <w:rPr>
            <w:rFonts w:ascii="Cambria Math" w:hAnsi="Cambria Math"/>
            <w:sz w:val="28"/>
            <w:lang w:val="en-US"/>
          </w:rPr>
          <m:t>+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nor/>
              </m:rPr>
              <w:rPr>
                <w:rFonts w:ascii="Cambria Math"/>
                <w:sz w:val="28"/>
                <w:lang w:val="en-US"/>
              </w:rPr>
              <m:t>4n</m:t>
            </m:r>
          </m:num>
          <m:den>
            <m:r>
              <w:rPr>
                <w:rFonts w:ascii="Cambria Math"/>
                <w:sz w:val="28"/>
              </w:rPr>
              <m:t>m</m:t>
            </m:r>
            <m:ctrlPr>
              <w:rPr>
                <w:rFonts w:ascii="Cambria Math" w:hAnsi="Cambria Math"/>
                <w:i/>
                <w:sz w:val="28"/>
              </w:rPr>
            </m:ctrlPr>
          </m:den>
        </m:f>
        <m:r>
          <w:rPr>
            <w:rFonts w:ascii="Cambria Math" w:hAnsi="Cambria Math" w:cs="Cambria Math"/>
            <w:sz w:val="28"/>
            <w:lang w:val="en-US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/>
                <w:sz w:val="28"/>
              </w:rPr>
              <m:t>V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/>
                    <w:sz w:val="28"/>
                    <w:lang w:val="en-US"/>
                  </w:rPr>
                  <m:t>2</m:t>
                </m:r>
              </m:num>
              <m:den>
                <m:r>
                  <w:rPr>
                    <w:rFonts w:ascii="Cambria Math"/>
                    <w:sz w:val="28"/>
                    <w:lang w:val="en-US"/>
                  </w:rPr>
                  <m:t>3</m:t>
                </m:r>
              </m:den>
            </m:f>
          </m:sup>
        </m:sSup>
        <m:r>
          <w:rPr>
            <w:rFonts w:ascii="Cambria Math" w:hAnsi="Cambria Math" w:cs="Cambria Math"/>
            <w:sz w:val="28"/>
            <w:lang w:val="en-US"/>
          </w:rPr>
          <m:t>⋅</m:t>
        </m:r>
        <m:r>
          <w:rPr>
            <w:rFonts w:ascii="Cambria Math"/>
            <w:sz w:val="28"/>
            <w:lang w:val="en-US"/>
          </w:rPr>
          <m:t>1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/>
                <w:sz w:val="28"/>
                <w:lang w:val="en-US"/>
              </w:rPr>
              <m:t>0</m:t>
            </m:r>
          </m:e>
          <m:sup>
            <m:r>
              <w:rPr>
                <w:rFonts w:ascii="Cambria Math"/>
                <w:sz w:val="28"/>
                <w:lang w:val="en-US"/>
              </w:rPr>
              <m:t>0.1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</w:rPr>
                      <m:t>Δ</m:t>
                    </m:r>
                  </m:e>
                  <m:sub>
                    <m:r>
                      <w:rPr>
                        <w:rFonts w:ascii="Cambria Math"/>
                        <w:sz w:val="28"/>
                      </w:rPr>
                      <m:t>n</m:t>
                    </m:r>
                  </m:sub>
                </m:sSub>
                <m:r>
                  <w:rPr>
                    <w:rFonts w:ascii="Cambria Math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</w:rPr>
                      <m:t>Δ</m:t>
                    </m:r>
                  </m:e>
                  <m:sub>
                    <m:r>
                      <w:rPr>
                        <w:rFonts w:ascii="Cambria Math"/>
                        <w:sz w:val="28"/>
                        <w:lang w:val="en-US"/>
                      </w:rPr>
                      <m:t>0</m:t>
                    </m:r>
                  </m:sub>
                </m:sSub>
              </m:e>
            </m:d>
          </m:sup>
        </m:sSup>
        <m:r>
          <w:rPr>
            <w:rFonts w:ascii="Cambria Math" w:hAnsi="Cambria Math"/>
            <w:sz w:val="28"/>
            <w:lang w:val="en-US"/>
          </w:rPr>
          <m:t>)</m:t>
        </m:r>
      </m:oMath>
      <w:r>
        <w:rPr>
          <w:sz w:val="28"/>
          <w:lang w:val="en-US"/>
        </w:rPr>
        <w:t>=60+</w:t>
      </w:r>
      <m:oMath>
        <m:r>
          <w:rPr>
            <w:rFonts w:ascii="Cambria Math" w:hAnsi="Cambria Math"/>
            <w:sz w:val="28"/>
            <w:lang w:val="en-US"/>
          </w:rPr>
          <m:t>10</m:t>
        </m:r>
        <m:func>
          <m:funcPr>
            <m:ctrlPr>
              <w:rPr>
                <w:rFonts w:ascii="Cambria Math" w:hAnsi="Cambria Math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*6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300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0.1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0+1.8</m:t>
                        </m:r>
                      </m:e>
                    </m:d>
                  </m:sup>
                </m:sSup>
              </m:e>
            </m:d>
          </m:e>
        </m:func>
        <m:r>
          <w:rPr>
            <w:rFonts w:ascii="Cambria Math" w:hAnsi="Cambria Math"/>
            <w:sz w:val="28"/>
            <w:lang w:val="en-US"/>
          </w:rPr>
          <m:t>=81.3</m:t>
        </m:r>
        <m:r>
          <w:rPr>
            <w:rFonts w:ascii="Cambria Math" w:hAnsi="Cambria Math"/>
            <w:sz w:val="28"/>
            <w:lang w:val="en-US"/>
          </w:rPr>
          <m:t xml:space="preserve"> </m:t>
        </m:r>
      </m:oMath>
      <w:r>
        <w:rPr>
          <w:sz w:val="28"/>
        </w:rPr>
        <w:t>дБА</w:t>
      </w:r>
    </w:p>
    <w:p w14:paraId="49D3A64B" w14:textId="07FAB45A" w:rsidR="002C2B8F" w:rsidRPr="002C2B8F" w:rsidRDefault="002C2B8F" w:rsidP="00C25049">
      <w:pPr>
        <w:rPr>
          <w:sz w:val="28"/>
        </w:rPr>
      </w:pPr>
      <w:r>
        <w:rPr>
          <w:sz w:val="28"/>
        </w:rPr>
        <w:t xml:space="preserve">Расчёт требуемого </w:t>
      </w:r>
      <w:proofErr w:type="spellStart"/>
      <w:r>
        <w:rPr>
          <w:sz w:val="28"/>
        </w:rPr>
        <w:t>знижения</w:t>
      </w:r>
      <w:proofErr w:type="spellEnd"/>
      <w:r>
        <w:rPr>
          <w:sz w:val="28"/>
        </w:rPr>
        <w:t xml:space="preserve"> уровня звука:</w:t>
      </w:r>
    </w:p>
    <w:p w14:paraId="66F72343" w14:textId="7C346695" w:rsidR="00B138E5" w:rsidRDefault="00B138E5" w:rsidP="00C25049">
      <w:pPr>
        <w:rPr>
          <w:sz w:val="28"/>
        </w:rPr>
      </w:pPr>
      <w:proofErr w:type="spellStart"/>
      <w:r w:rsidRPr="00636403">
        <w:rPr>
          <w:sz w:val="28"/>
        </w:rPr>
        <w:t>L</w:t>
      </w:r>
      <w:r w:rsidRPr="00636403">
        <w:rPr>
          <w:sz w:val="28"/>
          <w:vertAlign w:val="subscript"/>
        </w:rPr>
        <w:t>трА</w:t>
      </w:r>
      <w:proofErr w:type="spellEnd"/>
      <w:r w:rsidRPr="00636403">
        <w:rPr>
          <w:sz w:val="28"/>
        </w:rPr>
        <w:t xml:space="preserve"> = L</w:t>
      </w:r>
      <w:r w:rsidRPr="00636403">
        <w:rPr>
          <w:sz w:val="28"/>
          <w:vertAlign w:val="subscript"/>
        </w:rPr>
        <w:t>А</w:t>
      </w:r>
      <w:r w:rsidRPr="00636403">
        <w:rPr>
          <w:sz w:val="28"/>
        </w:rPr>
        <w:t xml:space="preserve"> – </w:t>
      </w:r>
      <w:proofErr w:type="spellStart"/>
      <w:r w:rsidRPr="00636403">
        <w:rPr>
          <w:sz w:val="28"/>
        </w:rPr>
        <w:t>L</w:t>
      </w:r>
      <w:r w:rsidRPr="00636403">
        <w:rPr>
          <w:sz w:val="28"/>
          <w:vertAlign w:val="subscript"/>
        </w:rPr>
        <w:t>доп</w:t>
      </w:r>
      <w:r w:rsidR="007D3A05">
        <w:rPr>
          <w:sz w:val="28"/>
          <w:vertAlign w:val="subscript"/>
        </w:rPr>
        <w:t>А</w:t>
      </w:r>
      <w:proofErr w:type="spellEnd"/>
      <w:r w:rsidR="007D3A05">
        <w:rPr>
          <w:sz w:val="28"/>
        </w:rPr>
        <w:t xml:space="preserve"> = 81.3 – 80 = 1.3 </w:t>
      </w:r>
      <w:proofErr w:type="spellStart"/>
      <w:r w:rsidR="007D3A05">
        <w:rPr>
          <w:sz w:val="28"/>
        </w:rPr>
        <w:t>дБА</w:t>
      </w:r>
      <w:proofErr w:type="spellEnd"/>
    </w:p>
    <w:p w14:paraId="2AC73754" w14:textId="77777777" w:rsidR="002C2B8F" w:rsidRDefault="002C2B8F" w:rsidP="00C25049">
      <w:pPr>
        <w:rPr>
          <w:sz w:val="28"/>
        </w:rPr>
      </w:pPr>
    </w:p>
    <w:p w14:paraId="6948BE68" w14:textId="69C7BDFB" w:rsidR="002C2B8F" w:rsidRDefault="002C2B8F" w:rsidP="00C25049">
      <w:pPr>
        <w:rPr>
          <w:b/>
          <w:bCs/>
          <w:sz w:val="28"/>
        </w:rPr>
      </w:pPr>
      <w:r w:rsidRPr="006F20A4">
        <w:rPr>
          <w:b/>
          <w:bCs/>
          <w:sz w:val="28"/>
        </w:rPr>
        <w:t>Вывод:</w:t>
      </w:r>
    </w:p>
    <w:p w14:paraId="6E82DB25" w14:textId="6689A35D" w:rsidR="006F20A4" w:rsidRPr="006F20A4" w:rsidRDefault="006F20A4" w:rsidP="00C25049">
      <w:pPr>
        <w:rPr>
          <w:sz w:val="28"/>
        </w:rPr>
      </w:pPr>
      <w:r>
        <w:rPr>
          <w:sz w:val="28"/>
        </w:rPr>
        <w:t xml:space="preserve">Согласно расчёту, эквивалентный уровень шума на посту дистанционного управления выше нормативного значения (80 </w:t>
      </w:r>
      <w:proofErr w:type="spellStart"/>
      <w:r>
        <w:rPr>
          <w:sz w:val="28"/>
        </w:rPr>
        <w:t>дБА</w:t>
      </w:r>
      <w:proofErr w:type="spellEnd"/>
      <w:r>
        <w:rPr>
          <w:sz w:val="28"/>
        </w:rPr>
        <w:t xml:space="preserve">), но не выше недопустимого уровня (85 </w:t>
      </w:r>
      <w:proofErr w:type="spellStart"/>
      <w:r>
        <w:rPr>
          <w:sz w:val="28"/>
        </w:rPr>
        <w:t>дБА</w:t>
      </w:r>
      <w:proofErr w:type="spellEnd"/>
      <w:r>
        <w:rPr>
          <w:sz w:val="28"/>
        </w:rPr>
        <w:t xml:space="preserve">). Для </w:t>
      </w:r>
      <w:r w:rsidR="00E53645">
        <w:rPr>
          <w:sz w:val="28"/>
        </w:rPr>
        <w:t>минимизации вреда и негативных последствий</w:t>
      </w:r>
      <w:r w:rsidR="00082BA8">
        <w:rPr>
          <w:sz w:val="28"/>
        </w:rPr>
        <w:t xml:space="preserve"> необходимо подобрать оборудование </w:t>
      </w:r>
      <w:r w:rsidR="00830A3B">
        <w:rPr>
          <w:sz w:val="28"/>
        </w:rPr>
        <w:t>с меньшими шумовыми характеристиками, обучить персонал работать в режимах с минимальным уровнем шума</w:t>
      </w:r>
      <w:r w:rsidR="00E53645">
        <w:rPr>
          <w:sz w:val="28"/>
        </w:rPr>
        <w:t>,</w:t>
      </w:r>
      <w:r w:rsidR="00830A3B">
        <w:rPr>
          <w:sz w:val="28"/>
        </w:rPr>
        <w:t xml:space="preserve"> оборудовать помещение звукоизоляцией и </w:t>
      </w:r>
      <w:proofErr w:type="spellStart"/>
      <w:r w:rsidR="00830A3B">
        <w:rPr>
          <w:sz w:val="28"/>
        </w:rPr>
        <w:t>звукоамортизацией</w:t>
      </w:r>
      <w:proofErr w:type="spellEnd"/>
      <w:r w:rsidR="00E53645">
        <w:rPr>
          <w:sz w:val="28"/>
        </w:rPr>
        <w:t xml:space="preserve">, ограничить время работы в помещении с превышающим уровнем шума до приемлемого, провести проверку помещения с целью производственного контроля </w:t>
      </w:r>
      <w:proofErr w:type="spellStart"/>
      <w:r w:rsidR="00E53645">
        <w:rPr>
          <w:sz w:val="28"/>
        </w:rPr>
        <w:t>виброакустических</w:t>
      </w:r>
      <w:proofErr w:type="spellEnd"/>
      <w:r w:rsidR="00E53645">
        <w:rPr>
          <w:sz w:val="28"/>
        </w:rPr>
        <w:t xml:space="preserve"> факторов, ограничить допуск работников в помещение с превышающим уровнем шума, предоставить работникам СИЗ и ежегодно проводить медицинский осмотр работников.</w:t>
      </w:r>
    </w:p>
    <w:sectPr w:rsidR="006F20A4" w:rsidRPr="006F2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C2609"/>
    <w:multiLevelType w:val="multilevel"/>
    <w:tmpl w:val="F600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BE4ED8"/>
    <w:multiLevelType w:val="hybridMultilevel"/>
    <w:tmpl w:val="D3E463E6"/>
    <w:lvl w:ilvl="0" w:tplc="1BFA94BE">
      <w:start w:val="1"/>
      <w:numFmt w:val="decimal"/>
      <w:lvlText w:val="%1."/>
      <w:lvlJc w:val="left"/>
      <w:pPr>
        <w:tabs>
          <w:tab w:val="num" w:pos="1698"/>
        </w:tabs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 w16cid:durableId="1077440913">
    <w:abstractNumId w:val="1"/>
  </w:num>
  <w:num w:numId="2" w16cid:durableId="1106343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10"/>
    <w:rsid w:val="00082BA8"/>
    <w:rsid w:val="002C2B8F"/>
    <w:rsid w:val="00302334"/>
    <w:rsid w:val="00513030"/>
    <w:rsid w:val="006D4C54"/>
    <w:rsid w:val="006F20A4"/>
    <w:rsid w:val="00771BEF"/>
    <w:rsid w:val="007D3A05"/>
    <w:rsid w:val="00812CA1"/>
    <w:rsid w:val="00830A3B"/>
    <w:rsid w:val="00B04610"/>
    <w:rsid w:val="00B138E5"/>
    <w:rsid w:val="00BB51C8"/>
    <w:rsid w:val="00C25049"/>
    <w:rsid w:val="00DD5C21"/>
    <w:rsid w:val="00E5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B4D75"/>
  <w15:chartTrackingRefBased/>
  <w15:docId w15:val="{EE2655C8-8173-4C8D-9F36-534ABDA8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6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6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04610"/>
    <w:pPr>
      <w:keepNext/>
      <w:jc w:val="center"/>
      <w:outlineLvl w:val="1"/>
    </w:pPr>
    <w:rPr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04610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046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13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1.vsd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579</Words>
  <Characters>3302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Савва Балашов</dc:creator>
  <cp:keywords/>
  <dc:description/>
  <cp:lastModifiedBy>Савва Балашов</cp:lastModifiedBy>
  <cp:revision>2</cp:revision>
  <dcterms:created xsi:type="dcterms:W3CDTF">2023-05-01T12:48:00Z</dcterms:created>
  <dcterms:modified xsi:type="dcterms:W3CDTF">2023-05-01T12:48:00Z</dcterms:modified>
</cp:coreProperties>
</file>