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Content>
        <w:p w14:paraId="16CE10F1" w14:textId="77777777" w:rsidR="004D2C67" w:rsidRPr="00FA2A3E" w:rsidRDefault="004D2C67" w:rsidP="004D2C67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7A6CA2E6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34B237F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41A7DB6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7558DA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8290888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939056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B91ED08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83F1BD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81C7321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6799946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1F9D592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6882EBEC" w14:textId="77777777" w:rsidR="004D2C67" w:rsidRPr="00FA2A3E" w:rsidRDefault="004D2C67" w:rsidP="004D2C67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01A1AB2F" w14:textId="7DA24C4D" w:rsidR="004D2C67" w:rsidRPr="00FA2A3E" w:rsidRDefault="004D2C67" w:rsidP="004D2C67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FA2A3E">
            <w:rPr>
              <w:rFonts w:ascii="Times New Roman" w:hAnsi="Times New Roman" w:cs="Times New Roman"/>
              <w:noProof/>
              <w:sz w:val="32"/>
              <w:szCs w:val="32"/>
            </w:rPr>
            <w:t>Практическое занятие 1</w:t>
          </w:r>
        </w:p>
        <w:p w14:paraId="3230EA84" w14:textId="664995A2" w:rsidR="004D2C67" w:rsidRPr="00FA2A3E" w:rsidRDefault="004D2C67" w:rsidP="004D2C67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FA2A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ОСНОВНЫЕ ПРИНЦИПЫ УСТОЙЧИВОГО РАЗВИТИЯ</w:t>
          </w:r>
        </w:p>
        <w:p w14:paraId="19A18586" w14:textId="37EC1CC6" w:rsidR="004D2C67" w:rsidRPr="00FA2A3E" w:rsidRDefault="004D2C67" w:rsidP="004D2C67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FA2A3E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FA2A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648C342A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1BA2694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D66F2E8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1815A90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A7C2D91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8ECD2B1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05BA0ED" w14:textId="77777777" w:rsidR="004D2C67" w:rsidRPr="00FA2A3E" w:rsidRDefault="004D2C67" w:rsidP="004D2C67">
          <w:pPr>
            <w:rPr>
              <w:rFonts w:ascii="Times New Roman" w:hAnsi="Times New Roman" w:cs="Times New Roman"/>
              <w:noProof/>
            </w:rPr>
          </w:pPr>
        </w:p>
        <w:p w14:paraId="763968A7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370D697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AE52583" w14:textId="77777777" w:rsidR="004D2C67" w:rsidRPr="00FA2A3E" w:rsidRDefault="00584AB0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73DCF771" w14:textId="7A3C6D2F" w:rsidR="004D2C67" w:rsidRPr="005E3D27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Группа: А-08-19, бригада №</w:t>
      </w:r>
      <w:r w:rsidRPr="005E3D27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7F0D96C5" w14:textId="2A5DB084" w:rsidR="004D2C67" w:rsidRPr="00FA2A3E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Выполнили: Балашов С.А., Кретов Н.В., Поздняков Ю.Б., Суханова Я.А.</w:t>
      </w:r>
    </w:p>
    <w:p w14:paraId="475DF2FC" w14:textId="2FFE5CE4" w:rsidR="004D2C67" w:rsidRPr="00FA2A3E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 xml:space="preserve">Проверил: </w:t>
      </w:r>
    </w:p>
    <w:p w14:paraId="7A3F8B47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CF2BE9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D47312" w14:textId="77777777" w:rsidR="004D2C67" w:rsidRPr="00FA2A3E" w:rsidRDefault="004D2C67" w:rsidP="004D2C67">
      <w:pPr>
        <w:rPr>
          <w:rFonts w:ascii="Times New Roman" w:hAnsi="Times New Roman" w:cs="Times New Roman"/>
          <w:noProof/>
          <w:sz w:val="24"/>
          <w:szCs w:val="24"/>
        </w:rPr>
      </w:pPr>
    </w:p>
    <w:p w14:paraId="414F42E5" w14:textId="77777777" w:rsidR="004D2C67" w:rsidRPr="00FA2A3E" w:rsidRDefault="004D2C67" w:rsidP="004D2C67">
      <w:pPr>
        <w:rPr>
          <w:rFonts w:ascii="Times New Roman" w:hAnsi="Times New Roman" w:cs="Times New Roman"/>
          <w:noProof/>
          <w:sz w:val="24"/>
          <w:szCs w:val="24"/>
        </w:rPr>
      </w:pPr>
    </w:p>
    <w:p w14:paraId="18C61E5D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87A118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1E631A76" w14:textId="62E55B50" w:rsidR="00E95819" w:rsidRPr="00FA2A3E" w:rsidRDefault="00402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A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1. Прогноз численности населения</w:t>
      </w:r>
    </w:p>
    <w:p w14:paraId="13ED041A" w14:textId="4C2829BD" w:rsidR="00D036E8" w:rsidRPr="00FA2A3E" w:rsidRDefault="00D036E8" w:rsidP="006E61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A3E">
        <w:rPr>
          <w:rFonts w:ascii="Times New Roman" w:hAnsi="Times New Roman" w:cs="Times New Roman"/>
          <w:sz w:val="28"/>
          <w:szCs w:val="28"/>
        </w:rPr>
        <w:t>Исходные данные для расчета представлены в таблицах 1.1 и 1.2.</w:t>
      </w:r>
    </w:p>
    <w:p w14:paraId="2B109ED0" w14:textId="04343BC3" w:rsidR="002C1905" w:rsidRPr="00FA2A3E" w:rsidRDefault="002C1905" w:rsidP="00EA7A34">
      <w:pPr>
        <w:pStyle w:val="a4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A2A3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4160B6"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2"/>
        <w:gridCol w:w="1793"/>
        <w:gridCol w:w="1789"/>
        <w:gridCol w:w="1789"/>
      </w:tblGrid>
      <w:tr w:rsidR="002C1905" w:rsidRPr="00FA2A3E" w14:paraId="36B6F209" w14:textId="77777777" w:rsidTr="003C0C38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99B7E7" w14:textId="6007F5A4" w:rsidR="002C1905" w:rsidRPr="00247DC8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17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30F993" w14:textId="1F2E7A2D" w:rsidR="002C1905" w:rsidRPr="00247DC8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E36288" w14:textId="042C3DE6" w:rsidR="002C1905" w:rsidRPr="00247DC8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Нац. доход на душу населения, $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47C510" w14:textId="4C9E33CC" w:rsidR="002C1905" w:rsidRPr="00247DC8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Численность населения, 2022, млн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5FBF7F" w14:textId="06FEEF82" w:rsidR="002C1905" w:rsidRPr="00247DC8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СКР</w:t>
            </w:r>
            <w:r w:rsidR="006A3CA7"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(2022)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225F4" w14:textId="3D92CE4A" w:rsidR="002C1905" w:rsidRPr="00247DC8" w:rsidRDefault="00247DC8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="00C602E6"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СКР</w:t>
            </w:r>
          </w:p>
        </w:tc>
      </w:tr>
      <w:tr w:rsidR="002C1905" w:rsidRPr="00FA2A3E" w14:paraId="76997559" w14:textId="77777777" w:rsidTr="003C0C38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70086E" w14:textId="0EB0F2D6" w:rsidR="002C1905" w:rsidRPr="00FA2A3E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00308A" w14:textId="5AB53B4B" w:rsidR="002C1905" w:rsidRPr="00FA2A3E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Пакистан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52EA09" w14:textId="3C453B3F" w:rsidR="002C1905" w:rsidRPr="00FA2A3E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E9352F" w14:textId="160BCCF5" w:rsidR="002C1905" w:rsidRPr="00FA2A3E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228,052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AA24B7" w14:textId="1C1FDB25" w:rsidR="002C1905" w:rsidRPr="00FA2A3E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F55BF" w14:textId="7F69CB79" w:rsidR="002C1905" w:rsidRPr="00FA2A3E" w:rsidRDefault="002C1905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+0,004</w:t>
            </w:r>
          </w:p>
        </w:tc>
      </w:tr>
    </w:tbl>
    <w:p w14:paraId="2CDEAD8F" w14:textId="55ACA768" w:rsidR="0040241B" w:rsidRPr="00FA2A3E" w:rsidRDefault="004160B6" w:rsidP="00EA7A34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A2A3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06"/>
        <w:gridCol w:w="874"/>
        <w:gridCol w:w="1044"/>
        <w:gridCol w:w="1044"/>
        <w:gridCol w:w="1044"/>
        <w:gridCol w:w="1044"/>
        <w:gridCol w:w="1044"/>
        <w:gridCol w:w="1042"/>
      </w:tblGrid>
      <w:tr w:rsidR="005A2D9B" w:rsidRPr="00FA2A3E" w14:paraId="3F52338C" w14:textId="77777777" w:rsidTr="003C0C38">
        <w:tc>
          <w:tcPr>
            <w:tcW w:w="167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03CE0C" w14:textId="4404E4B1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развития страны</w:t>
            </w:r>
          </w:p>
        </w:tc>
        <w:tc>
          <w:tcPr>
            <w:tcW w:w="3322" w:type="pct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90CE97" w14:textId="09797682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людей возрастом, % населения в группе</w:t>
            </w:r>
          </w:p>
        </w:tc>
      </w:tr>
      <w:tr w:rsidR="005A2D9B" w:rsidRPr="00FA2A3E" w14:paraId="3663E15C" w14:textId="77777777" w:rsidTr="003C0C38">
        <w:tc>
          <w:tcPr>
            <w:tcW w:w="167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7C7F64" w14:textId="77777777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tcBorders>
              <w:bottom w:val="single" w:sz="12" w:space="0" w:color="auto"/>
            </w:tcBorders>
            <w:vAlign w:val="center"/>
          </w:tcPr>
          <w:p w14:paraId="752FF4AB" w14:textId="48FB12EA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0-10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</w:tcPr>
          <w:p w14:paraId="4BCA400D" w14:textId="3942EAAD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11-20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</w:tcPr>
          <w:p w14:paraId="29081D59" w14:textId="08E1F708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21-30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</w:tcPr>
          <w:p w14:paraId="375AA504" w14:textId="5B20FC54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31-40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</w:tcPr>
          <w:p w14:paraId="2B796172" w14:textId="54EDB4EC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41-50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</w:tcPr>
          <w:p w14:paraId="6A9C27D4" w14:textId="7B629ED8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51-60</w:t>
            </w:r>
          </w:p>
        </w:tc>
        <w:tc>
          <w:tcPr>
            <w:tcW w:w="48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B0F2EB" w14:textId="72D67347" w:rsidR="005A2D9B" w:rsidRPr="00247DC8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61-70</w:t>
            </w:r>
          </w:p>
        </w:tc>
      </w:tr>
      <w:tr w:rsidR="005A2D9B" w:rsidRPr="00FA2A3E" w14:paraId="421806F0" w14:textId="77777777" w:rsidTr="003C0C38">
        <w:tc>
          <w:tcPr>
            <w:tcW w:w="1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9060A5" w14:textId="70C58E7A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4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86B29" w14:textId="792D5E99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940034" w14:textId="0DA2736D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D88B8D" w14:textId="4475AAB1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247CF3" w14:textId="450EB60D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16CAA" w14:textId="02FA0DDD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6E970E" w14:textId="3F580DE6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5F795" w14:textId="72F38C04" w:rsidR="005A2D9B" w:rsidRPr="00FA2A3E" w:rsidRDefault="005A2D9B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DEC018A" w14:textId="388C41B3" w:rsidR="004160B6" w:rsidRPr="00FA2A3E" w:rsidRDefault="00A41FF9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A3E">
        <w:rPr>
          <w:rFonts w:ascii="Times New Roman" w:hAnsi="Times New Roman" w:cs="Times New Roman"/>
          <w:sz w:val="28"/>
          <w:szCs w:val="28"/>
        </w:rPr>
        <w:t>Рассчитаем количество людей в каждой возрастной группе</w:t>
      </w:r>
      <w:r w:rsidR="00D036E8" w:rsidRPr="00FA2A3E">
        <w:rPr>
          <w:rFonts w:ascii="Times New Roman" w:hAnsi="Times New Roman" w:cs="Times New Roman"/>
          <w:sz w:val="28"/>
          <w:szCs w:val="28"/>
        </w:rPr>
        <w:t>. Результаты расчета представлены в таблице 1.3.</w:t>
      </w:r>
    </w:p>
    <w:p w14:paraId="2A440B27" w14:textId="7CAC697E" w:rsidR="00A41FF9" w:rsidRPr="00FA2A3E" w:rsidRDefault="00A41FF9" w:rsidP="00EA7A34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A2A3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1"/>
        <w:gridCol w:w="1429"/>
        <w:gridCol w:w="1431"/>
        <w:gridCol w:w="1431"/>
        <w:gridCol w:w="1291"/>
        <w:gridCol w:w="1431"/>
        <w:gridCol w:w="1291"/>
        <w:gridCol w:w="1287"/>
      </w:tblGrid>
      <w:tr w:rsidR="00DF5712" w:rsidRPr="00FA2A3E" w14:paraId="19D93FE2" w14:textId="4FBA4535" w:rsidTr="003C0C38"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FDD8CC" w14:textId="335AF0F0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людей возрастом, в % и в млн. человек</w:t>
            </w:r>
          </w:p>
        </w:tc>
      </w:tr>
      <w:tr w:rsidR="004664E7" w:rsidRPr="00FA2A3E" w14:paraId="60BCCDCA" w14:textId="2072DC15" w:rsidTr="003C0C38">
        <w:tc>
          <w:tcPr>
            <w:tcW w:w="53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4F84EB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0-10</w:t>
            </w:r>
          </w:p>
        </w:tc>
        <w:tc>
          <w:tcPr>
            <w:tcW w:w="665" w:type="pct"/>
            <w:tcBorders>
              <w:bottom w:val="single" w:sz="12" w:space="0" w:color="auto"/>
            </w:tcBorders>
            <w:vAlign w:val="center"/>
          </w:tcPr>
          <w:p w14:paraId="60AAF746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11-20</w:t>
            </w:r>
          </w:p>
        </w:tc>
        <w:tc>
          <w:tcPr>
            <w:tcW w:w="666" w:type="pct"/>
            <w:tcBorders>
              <w:bottom w:val="single" w:sz="12" w:space="0" w:color="auto"/>
            </w:tcBorders>
            <w:vAlign w:val="center"/>
          </w:tcPr>
          <w:p w14:paraId="19DD1259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21-30</w:t>
            </w:r>
          </w:p>
        </w:tc>
        <w:tc>
          <w:tcPr>
            <w:tcW w:w="666" w:type="pct"/>
            <w:tcBorders>
              <w:bottom w:val="single" w:sz="12" w:space="0" w:color="auto"/>
            </w:tcBorders>
          </w:tcPr>
          <w:p w14:paraId="5115929C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31-40</w:t>
            </w:r>
          </w:p>
        </w:tc>
        <w:tc>
          <w:tcPr>
            <w:tcW w:w="601" w:type="pct"/>
            <w:tcBorders>
              <w:bottom w:val="single" w:sz="12" w:space="0" w:color="auto"/>
            </w:tcBorders>
          </w:tcPr>
          <w:p w14:paraId="43A63FF1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41-50</w:t>
            </w:r>
          </w:p>
        </w:tc>
        <w:tc>
          <w:tcPr>
            <w:tcW w:w="666" w:type="pct"/>
            <w:tcBorders>
              <w:bottom w:val="single" w:sz="12" w:space="0" w:color="auto"/>
            </w:tcBorders>
            <w:vAlign w:val="center"/>
          </w:tcPr>
          <w:p w14:paraId="5BEFCF26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51-60</w:t>
            </w:r>
          </w:p>
        </w:tc>
        <w:tc>
          <w:tcPr>
            <w:tcW w:w="601" w:type="pct"/>
            <w:tcBorders>
              <w:bottom w:val="single" w:sz="12" w:space="0" w:color="auto"/>
            </w:tcBorders>
            <w:vAlign w:val="center"/>
          </w:tcPr>
          <w:p w14:paraId="19EAD367" w14:textId="77777777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61-70</w:t>
            </w:r>
          </w:p>
        </w:tc>
        <w:tc>
          <w:tcPr>
            <w:tcW w:w="600" w:type="pct"/>
            <w:tcBorders>
              <w:bottom w:val="single" w:sz="12" w:space="0" w:color="auto"/>
              <w:right w:val="single" w:sz="12" w:space="0" w:color="auto"/>
            </w:tcBorders>
          </w:tcPr>
          <w:p w14:paraId="7171E087" w14:textId="31F362B0" w:rsidR="00DF5712" w:rsidRPr="00247DC8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</w:tr>
      <w:tr w:rsidR="004664E7" w:rsidRPr="00FA2A3E" w14:paraId="3A61ADFF" w14:textId="38BF7F26" w:rsidTr="003C0C38">
        <w:tc>
          <w:tcPr>
            <w:tcW w:w="53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B7CC18" w14:textId="1C0E677B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665" w:type="pct"/>
            <w:tcBorders>
              <w:top w:val="single" w:sz="12" w:space="0" w:color="auto"/>
            </w:tcBorders>
            <w:vAlign w:val="center"/>
          </w:tcPr>
          <w:p w14:paraId="0D1D7443" w14:textId="6FA4928D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22%</w:t>
            </w:r>
          </w:p>
        </w:tc>
        <w:tc>
          <w:tcPr>
            <w:tcW w:w="666" w:type="pct"/>
            <w:tcBorders>
              <w:top w:val="single" w:sz="12" w:space="0" w:color="auto"/>
            </w:tcBorders>
            <w:vAlign w:val="center"/>
          </w:tcPr>
          <w:p w14:paraId="3E01E304" w14:textId="17972642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  <w:tc>
          <w:tcPr>
            <w:tcW w:w="666" w:type="pct"/>
            <w:tcBorders>
              <w:top w:val="single" w:sz="12" w:space="0" w:color="auto"/>
            </w:tcBorders>
          </w:tcPr>
          <w:p w14:paraId="696EDE87" w14:textId="1CA36F58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14%</w:t>
            </w:r>
          </w:p>
        </w:tc>
        <w:tc>
          <w:tcPr>
            <w:tcW w:w="601" w:type="pct"/>
            <w:tcBorders>
              <w:top w:val="single" w:sz="12" w:space="0" w:color="auto"/>
            </w:tcBorders>
          </w:tcPr>
          <w:p w14:paraId="5D5BC538" w14:textId="44F353BE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66" w:type="pct"/>
            <w:tcBorders>
              <w:top w:val="single" w:sz="12" w:space="0" w:color="auto"/>
            </w:tcBorders>
            <w:vAlign w:val="center"/>
          </w:tcPr>
          <w:p w14:paraId="24A9EFEE" w14:textId="45E07285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601" w:type="pct"/>
            <w:tcBorders>
              <w:top w:val="single" w:sz="12" w:space="0" w:color="auto"/>
            </w:tcBorders>
            <w:vAlign w:val="center"/>
          </w:tcPr>
          <w:p w14:paraId="2666373C" w14:textId="4E9631A1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600" w:type="pct"/>
            <w:tcBorders>
              <w:top w:val="single" w:sz="12" w:space="0" w:color="auto"/>
              <w:right w:val="single" w:sz="12" w:space="0" w:color="auto"/>
            </w:tcBorders>
          </w:tcPr>
          <w:p w14:paraId="257DA20F" w14:textId="50A3C56F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664E7" w:rsidRPr="00FA2A3E" w14:paraId="60696A36" w14:textId="5FBED757" w:rsidTr="003C0C38">
        <w:tc>
          <w:tcPr>
            <w:tcW w:w="53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45A4FE" w14:textId="7F0A1BD3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57,013 млн</w:t>
            </w:r>
          </w:p>
        </w:tc>
        <w:tc>
          <w:tcPr>
            <w:tcW w:w="665" w:type="pct"/>
            <w:tcBorders>
              <w:bottom w:val="single" w:sz="12" w:space="0" w:color="auto"/>
            </w:tcBorders>
            <w:vAlign w:val="center"/>
          </w:tcPr>
          <w:p w14:paraId="06D75F9F" w14:textId="72AD9E18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50,171 млн</w:t>
            </w:r>
          </w:p>
        </w:tc>
        <w:tc>
          <w:tcPr>
            <w:tcW w:w="666" w:type="pct"/>
            <w:tcBorders>
              <w:bottom w:val="single" w:sz="12" w:space="0" w:color="auto"/>
            </w:tcBorders>
            <w:vAlign w:val="center"/>
          </w:tcPr>
          <w:p w14:paraId="0F7C04D9" w14:textId="3EFD94EC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38,76</w:t>
            </w:r>
            <w:r w:rsidR="004664E7" w:rsidRPr="00FA2A3E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</w:p>
        </w:tc>
        <w:tc>
          <w:tcPr>
            <w:tcW w:w="666" w:type="pct"/>
            <w:tcBorders>
              <w:bottom w:val="single" w:sz="12" w:space="0" w:color="auto"/>
            </w:tcBorders>
          </w:tcPr>
          <w:p w14:paraId="23D2A125" w14:textId="7A7EFA39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31,927</w:t>
            </w:r>
            <w:r w:rsidR="004664E7" w:rsidRPr="00FA2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</w:p>
        </w:tc>
        <w:tc>
          <w:tcPr>
            <w:tcW w:w="601" w:type="pct"/>
            <w:tcBorders>
              <w:bottom w:val="single" w:sz="12" w:space="0" w:color="auto"/>
            </w:tcBorders>
          </w:tcPr>
          <w:p w14:paraId="627CD7A4" w14:textId="745260CE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22,805 млн</w:t>
            </w:r>
          </w:p>
        </w:tc>
        <w:tc>
          <w:tcPr>
            <w:tcW w:w="666" w:type="pct"/>
            <w:tcBorders>
              <w:bottom w:val="single" w:sz="12" w:space="0" w:color="auto"/>
            </w:tcBorders>
            <w:vAlign w:val="center"/>
          </w:tcPr>
          <w:p w14:paraId="6A698831" w14:textId="6ED26133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15,96</w:t>
            </w:r>
            <w:r w:rsidR="004664E7" w:rsidRPr="00FA2A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 xml:space="preserve"> млн</w:t>
            </w:r>
          </w:p>
        </w:tc>
        <w:tc>
          <w:tcPr>
            <w:tcW w:w="601" w:type="pct"/>
            <w:tcBorders>
              <w:bottom w:val="single" w:sz="12" w:space="0" w:color="auto"/>
            </w:tcBorders>
            <w:vAlign w:val="center"/>
          </w:tcPr>
          <w:p w14:paraId="6D9AA2EE" w14:textId="1787D696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11,40</w:t>
            </w:r>
            <w:r w:rsidR="004664E7" w:rsidRPr="00FA2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 xml:space="preserve"> млн</w:t>
            </w:r>
          </w:p>
        </w:tc>
        <w:tc>
          <w:tcPr>
            <w:tcW w:w="600" w:type="pct"/>
            <w:tcBorders>
              <w:bottom w:val="single" w:sz="12" w:space="0" w:color="auto"/>
              <w:right w:val="single" w:sz="12" w:space="0" w:color="auto"/>
            </w:tcBorders>
          </w:tcPr>
          <w:p w14:paraId="3757FFCB" w14:textId="765E0A7B" w:rsidR="00DF5712" w:rsidRPr="00FA2A3E" w:rsidRDefault="00DF5712" w:rsidP="00A30B7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228,052 млн</w:t>
            </w:r>
          </w:p>
        </w:tc>
      </w:tr>
    </w:tbl>
    <w:p w14:paraId="0487C64A" w14:textId="31975739" w:rsidR="00605987" w:rsidRPr="004E531A" w:rsidRDefault="0060598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Формулы для расчета основных показателей: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605987" w:rsidRPr="004E531A" w14:paraId="68CA5CC6" w14:textId="77777777" w:rsidTr="00081361">
        <w:tc>
          <w:tcPr>
            <w:tcW w:w="3291" w:type="pct"/>
          </w:tcPr>
          <w:p w14:paraId="297B1891" w14:textId="264E6895" w:rsidR="00605987" w:rsidRPr="004E531A" w:rsidRDefault="00605987" w:rsidP="004E531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ОКР=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Количество детей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Средняя численность населения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х 1000</m:t>
                </m:r>
              </m:oMath>
            </m:oMathPara>
          </w:p>
        </w:tc>
        <w:tc>
          <w:tcPr>
            <w:tcW w:w="1709" w:type="pct"/>
          </w:tcPr>
          <w:p w14:paraId="726A28B2" w14:textId="3ABFBC93" w:rsidR="00605987" w:rsidRPr="004E531A" w:rsidRDefault="00605987" w:rsidP="004E531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  <w:tr w:rsidR="00605987" w:rsidRPr="004E531A" w14:paraId="59814782" w14:textId="77777777" w:rsidTr="00081361">
        <w:tc>
          <w:tcPr>
            <w:tcW w:w="3291" w:type="pct"/>
          </w:tcPr>
          <w:p w14:paraId="36561955" w14:textId="290EDB25" w:rsidR="00605987" w:rsidRPr="004E531A" w:rsidRDefault="00605987" w:rsidP="004E531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ОКС=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Количество умерших людей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Средняя численность населения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 1000</m:t>
                </m:r>
              </m:oMath>
            </m:oMathPara>
          </w:p>
        </w:tc>
        <w:tc>
          <w:tcPr>
            <w:tcW w:w="1709" w:type="pct"/>
          </w:tcPr>
          <w:p w14:paraId="20169FF5" w14:textId="638CD616" w:rsidR="00605987" w:rsidRPr="004E531A" w:rsidRDefault="00605987" w:rsidP="004E531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  <w:tr w:rsidR="00605987" w:rsidRPr="004E531A" w14:paraId="146D750B" w14:textId="77777777" w:rsidTr="00081361">
        <w:tc>
          <w:tcPr>
            <w:tcW w:w="3291" w:type="pct"/>
          </w:tcPr>
          <w:p w14:paraId="4FA1265C" w14:textId="23DDD753" w:rsidR="00605987" w:rsidRPr="004E531A" w:rsidRDefault="00605987" w:rsidP="004E531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ЕПр=ОКР-ОКС</m:t>
                </m:r>
              </m:oMath>
            </m:oMathPara>
          </w:p>
        </w:tc>
        <w:tc>
          <w:tcPr>
            <w:tcW w:w="1709" w:type="pct"/>
          </w:tcPr>
          <w:p w14:paraId="744972FB" w14:textId="141FE72A" w:rsidR="00605987" w:rsidRPr="004E531A" w:rsidRDefault="00605987" w:rsidP="004E531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14:paraId="10733FD5" w14:textId="485D38C0" w:rsidR="00A41FF9" w:rsidRPr="004E531A" w:rsidRDefault="004664E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Проведем расчет для первого десятилетия.</w:t>
      </w:r>
    </w:p>
    <w:p w14:paraId="4DCC74EB" w14:textId="3ABBF95D" w:rsidR="004664E7" w:rsidRPr="004E531A" w:rsidRDefault="004664E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Количество женщин в возрастной группе 21-30 лет составляет 50 % от общего количества людей: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38,769*0,5=19,385 </m:t>
        </m:r>
      </m:oMath>
      <w:r w:rsidRPr="004E531A">
        <w:rPr>
          <w:rFonts w:ascii="Times New Roman" w:hAnsi="Times New Roman" w:cs="Times New Roman"/>
          <w:sz w:val="28"/>
          <w:szCs w:val="28"/>
        </w:rPr>
        <w:t xml:space="preserve">млн человек. </w:t>
      </w:r>
    </w:p>
    <w:p w14:paraId="37AE4313" w14:textId="6073BBFB" w:rsidR="004664E7" w:rsidRPr="004E531A" w:rsidRDefault="004664E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Определим число детей, родившихся у них за 10 лет: </w:t>
      </w:r>
      <m:oMath>
        <m:r>
          <w:rPr>
            <w:rFonts w:ascii="Cambria Math" w:hAnsi="Cambria Math" w:cs="Times New Roman"/>
            <w:sz w:val="28"/>
            <w:szCs w:val="28"/>
          </w:rPr>
          <m:t>СКР * 19,385=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3,3</m:t>
        </m:r>
        <m:r>
          <w:rPr>
            <w:rFonts w:ascii="Cambria Math" w:hAnsi="Cambria Math" w:cs="Times New Roman"/>
            <w:sz w:val="28"/>
            <w:szCs w:val="28"/>
          </w:rPr>
          <m:t>* 19,385=63,971</m:t>
        </m:r>
      </m:oMath>
      <w:r w:rsidRPr="004E531A">
        <w:rPr>
          <w:rFonts w:ascii="Times New Roman" w:hAnsi="Times New Roman" w:cs="Times New Roman"/>
          <w:sz w:val="28"/>
          <w:szCs w:val="28"/>
        </w:rPr>
        <w:t xml:space="preserve"> млн человек.</w:t>
      </w:r>
    </w:p>
    <w:p w14:paraId="334FF25D" w14:textId="157EDED5" w:rsidR="004664E7" w:rsidRPr="004E531A" w:rsidRDefault="004664E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4524263"/>
      <w:r w:rsidRPr="004E531A">
        <w:rPr>
          <w:rFonts w:ascii="Times New Roman" w:hAnsi="Times New Roman" w:cs="Times New Roman"/>
          <w:sz w:val="28"/>
          <w:szCs w:val="28"/>
        </w:rPr>
        <w:t>За этот же период умерло 11,40</w:t>
      </w:r>
      <w:r w:rsidR="0031107C" w:rsidRPr="004E531A">
        <w:rPr>
          <w:rFonts w:ascii="Times New Roman" w:hAnsi="Times New Roman" w:cs="Times New Roman"/>
          <w:sz w:val="28"/>
          <w:szCs w:val="28"/>
        </w:rPr>
        <w:t>3</w:t>
      </w:r>
      <w:r w:rsidRPr="004E531A">
        <w:rPr>
          <w:rFonts w:ascii="Times New Roman" w:hAnsi="Times New Roman" w:cs="Times New Roman"/>
          <w:sz w:val="28"/>
          <w:szCs w:val="28"/>
        </w:rPr>
        <w:t xml:space="preserve"> млн чел (люди, которые находились в возрастной группе 61-70, и за 10 лет превысили порог 70-летия).</w:t>
      </w:r>
    </w:p>
    <w:bookmarkEnd w:id="0"/>
    <w:p w14:paraId="1D11B80C" w14:textId="34447DC1" w:rsidR="004664E7" w:rsidRPr="004E531A" w:rsidRDefault="004664E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общая численность населения: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228,052</m:t>
        </m:r>
        <m:r>
          <w:rPr>
            <w:rFonts w:ascii="Cambria Math" w:hAnsi="Cambria Math" w:cs="Times New Roman"/>
            <w:sz w:val="28"/>
            <w:szCs w:val="28"/>
          </w:rPr>
          <m:t>+63,971-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11,403</m:t>
        </m:r>
        <m:r>
          <w:rPr>
            <w:rFonts w:ascii="Cambria Math" w:hAnsi="Cambria Math" w:cs="Times New Roman"/>
            <w:sz w:val="28"/>
            <w:szCs w:val="28"/>
          </w:rPr>
          <m:t>=280,62</m:t>
        </m:r>
      </m:oMath>
      <w:r w:rsidRPr="004E531A">
        <w:rPr>
          <w:rFonts w:ascii="Times New Roman" w:hAnsi="Times New Roman" w:cs="Times New Roman"/>
          <w:sz w:val="28"/>
          <w:szCs w:val="28"/>
        </w:rPr>
        <w:t xml:space="preserve"> млн. человек</w:t>
      </w:r>
      <w:r w:rsidR="00605987" w:rsidRPr="004E531A">
        <w:rPr>
          <w:rFonts w:ascii="Times New Roman" w:hAnsi="Times New Roman" w:cs="Times New Roman"/>
          <w:sz w:val="28"/>
          <w:szCs w:val="28"/>
        </w:rPr>
        <w:t>.</w:t>
      </w:r>
    </w:p>
    <w:p w14:paraId="42992BBB" w14:textId="3C345A35" w:rsidR="00605987" w:rsidRPr="004E531A" w:rsidRDefault="00605987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формулами (1.1)</w:t>
      </w:r>
      <w:r w:rsidR="003C13F6" w:rsidRPr="004E531A">
        <w:rPr>
          <w:rFonts w:ascii="Times New Roman" w:hAnsi="Times New Roman" w:cs="Times New Roman"/>
          <w:sz w:val="28"/>
          <w:szCs w:val="28"/>
        </w:rPr>
        <w:t xml:space="preserve"> </w:t>
      </w:r>
      <w:r w:rsidRPr="004E531A">
        <w:rPr>
          <w:rFonts w:ascii="Times New Roman" w:hAnsi="Times New Roman" w:cs="Times New Roman"/>
          <w:sz w:val="28"/>
          <w:szCs w:val="28"/>
        </w:rPr>
        <w:t>-</w:t>
      </w:r>
      <w:r w:rsidR="003C13F6" w:rsidRPr="004E531A">
        <w:rPr>
          <w:rFonts w:ascii="Times New Roman" w:hAnsi="Times New Roman" w:cs="Times New Roman"/>
          <w:sz w:val="28"/>
          <w:szCs w:val="28"/>
        </w:rPr>
        <w:t xml:space="preserve"> </w:t>
      </w:r>
      <w:r w:rsidRPr="004E531A">
        <w:rPr>
          <w:rFonts w:ascii="Times New Roman" w:hAnsi="Times New Roman" w:cs="Times New Roman"/>
          <w:sz w:val="28"/>
          <w:szCs w:val="28"/>
        </w:rPr>
        <w:t>(1.3), рассчитаем основные показатели:</w:t>
      </w:r>
    </w:p>
    <w:p w14:paraId="2B963D37" w14:textId="75CA73AD" w:rsidR="0031107C" w:rsidRPr="004E531A" w:rsidRDefault="0031107C" w:rsidP="004E531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ОКР=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63,971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280,62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х 1000=227,963</m:t>
          </m:r>
        </m:oMath>
      </m:oMathPara>
    </w:p>
    <w:p w14:paraId="7A0C469A" w14:textId="275C5747" w:rsidR="0031107C" w:rsidRPr="004E531A" w:rsidRDefault="0031107C" w:rsidP="004E531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ОКС=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11,403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280,62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х 1000=40,635</m:t>
          </m:r>
        </m:oMath>
      </m:oMathPara>
    </w:p>
    <w:p w14:paraId="41433815" w14:textId="1329745D" w:rsidR="00C602E6" w:rsidRPr="004E531A" w:rsidRDefault="0031107C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ЕПр=227,963-40,635=187,328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C602E6" w:rsidRPr="004E531A">
        <w:rPr>
          <w:rFonts w:ascii="Times New Roman" w:hAnsi="Times New Roman" w:cs="Times New Roman"/>
          <w:sz w:val="28"/>
          <w:szCs w:val="28"/>
        </w:rPr>
        <w:t>Проведем расчет для следующего десятилетия.</w:t>
      </w:r>
    </w:p>
    <w:p w14:paraId="44F1B1B1" w14:textId="792131B5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Дети (57,013 млн. чел.) из возрастной группы 0 - 10 лет через 10 лет перейдут в возрастную группу 11 - 20 лет, а из возрастной группы 11 - 20 (50,171 млн. чел.) перейдут в возрастную группу 21 - 30 лет и т. д.</w:t>
      </w:r>
    </w:p>
    <w:p w14:paraId="3861BD85" w14:textId="79DB838F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В следующие 10 лет СКР уменьшится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4E531A">
        <w:rPr>
          <w:rFonts w:ascii="Times New Roman" w:hAnsi="Times New Roman" w:cs="Times New Roman"/>
          <w:sz w:val="28"/>
          <w:szCs w:val="28"/>
        </w:rPr>
        <w:t xml:space="preserve">СКР и составит: </w:t>
      </w:r>
      <m:oMath>
        <m:r>
          <w:rPr>
            <w:rFonts w:ascii="Cambria Math" w:hAnsi="Cambria Math" w:cs="Times New Roman"/>
            <w:sz w:val="28"/>
            <w:szCs w:val="28"/>
          </w:rPr>
          <m:t>3,3+0,004 = 3,304</m:t>
        </m:r>
      </m:oMath>
    </w:p>
    <w:p w14:paraId="4ACB469C" w14:textId="441E74D8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Количество женщин в возрастной группе 21-30 лет составляет 50 % от общего количества людей: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50,171</m:t>
        </m:r>
        <m:r>
          <w:rPr>
            <w:rFonts w:ascii="Cambria Math" w:hAnsi="Cambria Math" w:cs="Times New Roman"/>
            <w:sz w:val="28"/>
            <w:szCs w:val="28"/>
          </w:rPr>
          <m:t xml:space="preserve">*0,5=25,086 </m:t>
        </m:r>
      </m:oMath>
      <w:r w:rsidRPr="004E531A">
        <w:rPr>
          <w:rFonts w:ascii="Times New Roman" w:hAnsi="Times New Roman" w:cs="Times New Roman"/>
          <w:sz w:val="28"/>
          <w:szCs w:val="28"/>
        </w:rPr>
        <w:t>млн человек.</w:t>
      </w:r>
    </w:p>
    <w:p w14:paraId="7360B0D3" w14:textId="401DAE32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Определим число детей, родившихся у них за 10 лет: </w:t>
      </w:r>
      <m:oMath>
        <m:r>
          <w:rPr>
            <w:rFonts w:ascii="Cambria Math" w:hAnsi="Cambria Math" w:cs="Times New Roman"/>
            <w:sz w:val="28"/>
            <w:szCs w:val="28"/>
          </w:rPr>
          <m:t>СКР * 25,086=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3,304</m:t>
        </m:r>
        <m:r>
          <w:rPr>
            <w:rFonts w:ascii="Cambria Math" w:hAnsi="Cambria Math" w:cs="Times New Roman"/>
            <w:sz w:val="28"/>
            <w:szCs w:val="28"/>
          </w:rPr>
          <m:t>* 25,086=82,884</m:t>
        </m:r>
      </m:oMath>
      <w:r w:rsidRPr="004E531A">
        <w:rPr>
          <w:rFonts w:ascii="Times New Roman" w:hAnsi="Times New Roman" w:cs="Times New Roman"/>
          <w:sz w:val="28"/>
          <w:szCs w:val="28"/>
        </w:rPr>
        <w:t xml:space="preserve"> млн человек.</w:t>
      </w:r>
    </w:p>
    <w:p w14:paraId="5F6C8CE8" w14:textId="68FBB685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За этот же период умерло </w:t>
      </w:r>
      <w:r w:rsidR="009443EF" w:rsidRPr="004E531A">
        <w:rPr>
          <w:rFonts w:ascii="Times New Roman" w:hAnsi="Times New Roman" w:cs="Times New Roman"/>
          <w:sz w:val="28"/>
          <w:szCs w:val="28"/>
        </w:rPr>
        <w:t xml:space="preserve">15,964 </w:t>
      </w:r>
      <w:r w:rsidRPr="004E531A">
        <w:rPr>
          <w:rFonts w:ascii="Times New Roman" w:hAnsi="Times New Roman" w:cs="Times New Roman"/>
          <w:sz w:val="28"/>
          <w:szCs w:val="28"/>
        </w:rPr>
        <w:t>млн чел (люди, которые находились в возрастной группе 61-70, и за 10 лет превысили порог 70-летия).</w:t>
      </w:r>
    </w:p>
    <w:p w14:paraId="62667CAB" w14:textId="31A7BC0E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 xml:space="preserve">Таким образом, общая численность населения: </w:t>
      </w:r>
      <m:oMath>
        <m:r>
          <w:rPr>
            <w:rFonts w:ascii="Cambria Math" w:hAnsi="Cambria Math" w:cs="Times New Roman"/>
            <w:sz w:val="28"/>
            <w:szCs w:val="28"/>
          </w:rPr>
          <m:t>280,62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+82,884-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15,964</m:t>
        </m:r>
        <m:r>
          <w:rPr>
            <w:rFonts w:ascii="Cambria Math" w:hAnsi="Cambria Math" w:cs="Times New Roman"/>
            <w:sz w:val="28"/>
            <w:szCs w:val="28"/>
          </w:rPr>
          <m:t>=347,54</m:t>
        </m:r>
      </m:oMath>
      <w:r w:rsidRPr="004E531A">
        <w:rPr>
          <w:rFonts w:ascii="Times New Roman" w:hAnsi="Times New Roman" w:cs="Times New Roman"/>
          <w:sz w:val="28"/>
          <w:szCs w:val="28"/>
        </w:rPr>
        <w:t xml:space="preserve"> млн. человек.</w:t>
      </w:r>
    </w:p>
    <w:p w14:paraId="10C9848A" w14:textId="77777777" w:rsidR="00C602E6" w:rsidRPr="004E531A" w:rsidRDefault="00C602E6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формулами (1.1) - (1.3), рассчитаем основные показатели:</w:t>
      </w:r>
    </w:p>
    <w:p w14:paraId="1DEE6280" w14:textId="406E62A2" w:rsidR="00C602E6" w:rsidRPr="005D4876" w:rsidRDefault="00C602E6" w:rsidP="004E531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ОКР=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82,884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347,54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х 1000=238,488</m:t>
          </m:r>
        </m:oMath>
      </m:oMathPara>
    </w:p>
    <w:p w14:paraId="5D457D19" w14:textId="7E265314" w:rsidR="00C602E6" w:rsidRPr="005D4876" w:rsidRDefault="00C602E6" w:rsidP="004E531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ОКС=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15,964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347,54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х 1000=45,934</m:t>
          </m:r>
        </m:oMath>
      </m:oMathPara>
    </w:p>
    <w:p w14:paraId="7A08ECAE" w14:textId="2091A7E3" w:rsidR="0031107C" w:rsidRPr="004E531A" w:rsidRDefault="00C602E6" w:rsidP="004E531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ЕПр=227,963-40,635=192,554</m:t>
          </m:r>
        </m:oMath>
      </m:oMathPara>
    </w:p>
    <w:p w14:paraId="0EE27C0B" w14:textId="4F5A4045" w:rsidR="00081361" w:rsidRPr="004E531A" w:rsidRDefault="00081361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Проводя аналогичные расчеты для последующих десятилетий, получим таблицу 1.4.</w:t>
      </w:r>
    </w:p>
    <w:p w14:paraId="1242CCAE" w14:textId="391FE385" w:rsidR="00081361" w:rsidRPr="00FA2A3E" w:rsidRDefault="00081361" w:rsidP="00EA7A34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A2A3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"/>
        <w:gridCol w:w="576"/>
        <w:gridCol w:w="736"/>
        <w:gridCol w:w="736"/>
        <w:gridCol w:w="736"/>
        <w:gridCol w:w="736"/>
        <w:gridCol w:w="736"/>
        <w:gridCol w:w="736"/>
        <w:gridCol w:w="736"/>
        <w:gridCol w:w="1273"/>
        <w:gridCol w:w="871"/>
        <w:gridCol w:w="736"/>
        <w:gridCol w:w="656"/>
        <w:gridCol w:w="736"/>
      </w:tblGrid>
      <w:tr w:rsidR="003C0C38" w:rsidRPr="00D2572B" w14:paraId="17FC6597" w14:textId="67310738" w:rsidTr="003C0C3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A0D59B" w14:textId="211E4205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Время, лет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CEDF4D4" w14:textId="22E0D61F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СКР</w:t>
            </w:r>
          </w:p>
        </w:tc>
        <w:tc>
          <w:tcPr>
            <w:tcW w:w="0" w:type="auto"/>
            <w:gridSpan w:val="7"/>
            <w:tcBorders>
              <w:top w:val="single" w:sz="12" w:space="0" w:color="auto"/>
            </w:tcBorders>
            <w:vAlign w:val="center"/>
          </w:tcPr>
          <w:p w14:paraId="7786B730" w14:textId="16B76D02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Количество людей возрастом, млн. чел.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62E981D" w14:textId="6B7931DC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Общая численность, млн. чел.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9B770C0" w14:textId="330106F7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Умерло, млн. чел.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4FE823E" w14:textId="3EFD7074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ОКР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7D7B232" w14:textId="76E613A0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ОКС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EEEFC5" w14:textId="7C15B4D0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ЕПр</w:t>
            </w:r>
            <w:proofErr w:type="spellEnd"/>
          </w:p>
        </w:tc>
      </w:tr>
      <w:tr w:rsidR="003C0C38" w:rsidRPr="00D2572B" w14:paraId="58E5F01A" w14:textId="0F713F26" w:rsidTr="003C0C3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0AA9B2" w14:textId="77777777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31CFBD6" w14:textId="77777777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F6296A" w14:textId="04D4E600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FD3B14"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</w:t>
            </w: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9FBE32" w14:textId="5F161F70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11-20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505337" w14:textId="6EC0EAEB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21-30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9530A9" w14:textId="7A013466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31-40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788867" w14:textId="1B443726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41-50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15BC6D" w14:textId="23047DA8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51-60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EA4F61" w14:textId="7E554921" w:rsidR="001516C5" w:rsidRPr="00247DC8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61-70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2F41567" w14:textId="77777777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0604168" w14:textId="77777777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7FECD7B" w14:textId="2D6D2CE6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A0F4000" w14:textId="52D74855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903B79" w14:textId="68DBF9E9" w:rsidR="001516C5" w:rsidRPr="00EA7A34" w:rsidRDefault="001516C5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C0C38" w:rsidRPr="00D2572B" w14:paraId="5FA78CD4" w14:textId="664639F1" w:rsidTr="003C0C38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43D4C5" w14:textId="4EBBADE3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31DB5E" w14:textId="2D5549D9" w:rsidR="000D75F6" w:rsidRPr="00EA7A34" w:rsidRDefault="00D2572B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F0B778" w14:textId="2FD6C648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57,013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BB4D23" w14:textId="4E325C2A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50,171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8B09B0" w14:textId="7E24B2D5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38,769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FF73D6" w14:textId="12B067FC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31,927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0BBCD9" w14:textId="33CCCB44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22,805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589E14" w14:textId="12EF2D35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15,964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B56FE2" w14:textId="1632AC2A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11,403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920C71" w14:textId="19241B44" w:rsidR="000D75F6" w:rsidRPr="00EA7A34" w:rsidRDefault="000D75F6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228,052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DB3AB" w14:textId="3785AE72" w:rsidR="000D75F6" w:rsidRPr="00C739FC" w:rsidRDefault="00C739FC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1D9FCE" w14:textId="1E82228F" w:rsidR="000D75F6" w:rsidRPr="00C739FC" w:rsidRDefault="00C739FC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AB37B9" w14:textId="017484F2" w:rsidR="000D75F6" w:rsidRPr="00C739FC" w:rsidRDefault="00C739FC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29BA1A" w14:textId="6E1CE5D8" w:rsidR="000D75F6" w:rsidRPr="00C739FC" w:rsidRDefault="00C739FC" w:rsidP="00C61AF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C0C38" w:rsidRPr="00D2572B" w14:paraId="21C4EA83" w14:textId="6ED55255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762BBCA" w14:textId="63607A6B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7A3A2A2" w14:textId="0715E737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3,304</w:t>
            </w:r>
          </w:p>
        </w:tc>
        <w:tc>
          <w:tcPr>
            <w:tcW w:w="0" w:type="auto"/>
            <w:vAlign w:val="center"/>
          </w:tcPr>
          <w:p w14:paraId="70E256E8" w14:textId="26149022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center"/>
          </w:tcPr>
          <w:p w14:paraId="362CFE5D" w14:textId="1B59AD3F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center"/>
          </w:tcPr>
          <w:p w14:paraId="772707D4" w14:textId="00937CF0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50,171</w:t>
            </w:r>
          </w:p>
        </w:tc>
        <w:tc>
          <w:tcPr>
            <w:tcW w:w="0" w:type="auto"/>
            <w:vAlign w:val="center"/>
          </w:tcPr>
          <w:p w14:paraId="2F644C40" w14:textId="106B1DCB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38,769</w:t>
            </w:r>
          </w:p>
        </w:tc>
        <w:tc>
          <w:tcPr>
            <w:tcW w:w="0" w:type="auto"/>
            <w:vAlign w:val="center"/>
          </w:tcPr>
          <w:p w14:paraId="35CDED05" w14:textId="7F6D0B50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31,927</w:t>
            </w:r>
          </w:p>
        </w:tc>
        <w:tc>
          <w:tcPr>
            <w:tcW w:w="0" w:type="auto"/>
            <w:vAlign w:val="center"/>
          </w:tcPr>
          <w:p w14:paraId="380AB461" w14:textId="6DA8F519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22,805</w:t>
            </w:r>
          </w:p>
        </w:tc>
        <w:tc>
          <w:tcPr>
            <w:tcW w:w="0" w:type="auto"/>
            <w:vAlign w:val="center"/>
          </w:tcPr>
          <w:p w14:paraId="0DB6C5BB" w14:textId="0EBA1AB7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15,964</w:t>
            </w:r>
          </w:p>
        </w:tc>
        <w:tc>
          <w:tcPr>
            <w:tcW w:w="0" w:type="auto"/>
            <w:vAlign w:val="bottom"/>
          </w:tcPr>
          <w:p w14:paraId="37CC5E44" w14:textId="384EFF4B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280,62</w:t>
            </w:r>
          </w:p>
        </w:tc>
        <w:tc>
          <w:tcPr>
            <w:tcW w:w="0" w:type="auto"/>
            <w:vAlign w:val="center"/>
          </w:tcPr>
          <w:p w14:paraId="30B0861E" w14:textId="438F19C6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</w:rPr>
              <w:t>11,403</w:t>
            </w:r>
          </w:p>
        </w:tc>
        <w:tc>
          <w:tcPr>
            <w:tcW w:w="0" w:type="auto"/>
            <w:vAlign w:val="bottom"/>
          </w:tcPr>
          <w:p w14:paraId="52D58659" w14:textId="32854A67" w:rsidR="00E26BB8" w:rsidRPr="005E3D27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227,963</w:t>
            </w:r>
          </w:p>
        </w:tc>
        <w:tc>
          <w:tcPr>
            <w:tcW w:w="0" w:type="auto"/>
            <w:vAlign w:val="bottom"/>
          </w:tcPr>
          <w:p w14:paraId="150C520A" w14:textId="6D4BCDDD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40,635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08C46D62" w14:textId="0CD28C81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187,328</w:t>
            </w:r>
          </w:p>
        </w:tc>
      </w:tr>
      <w:tr w:rsidR="003C0C38" w:rsidRPr="00D2572B" w14:paraId="4DE2F2FE" w14:textId="72A50EA8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CD2630D" w14:textId="09D8042F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</w:tcPr>
          <w:p w14:paraId="769AA86B" w14:textId="0F43398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30651B58" w14:textId="48C354C5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center"/>
          </w:tcPr>
          <w:p w14:paraId="31D6BD63" w14:textId="4757AECE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center"/>
          </w:tcPr>
          <w:p w14:paraId="162C3E35" w14:textId="0897D52B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center"/>
          </w:tcPr>
          <w:p w14:paraId="3A5B366B" w14:textId="0DFF7BF8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50,171</w:t>
            </w:r>
          </w:p>
        </w:tc>
        <w:tc>
          <w:tcPr>
            <w:tcW w:w="0" w:type="auto"/>
            <w:vAlign w:val="center"/>
          </w:tcPr>
          <w:p w14:paraId="5843856E" w14:textId="43FBA8A2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38,769</w:t>
            </w:r>
          </w:p>
        </w:tc>
        <w:tc>
          <w:tcPr>
            <w:tcW w:w="0" w:type="auto"/>
            <w:vAlign w:val="center"/>
          </w:tcPr>
          <w:p w14:paraId="3162AFA5" w14:textId="7DA9C3FA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31,927</w:t>
            </w:r>
          </w:p>
        </w:tc>
        <w:tc>
          <w:tcPr>
            <w:tcW w:w="0" w:type="auto"/>
            <w:vAlign w:val="center"/>
          </w:tcPr>
          <w:p w14:paraId="31F908E3" w14:textId="782298EB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22,805</w:t>
            </w:r>
          </w:p>
        </w:tc>
        <w:tc>
          <w:tcPr>
            <w:tcW w:w="0" w:type="auto"/>
            <w:vAlign w:val="bottom"/>
          </w:tcPr>
          <w:p w14:paraId="39D6ABEE" w14:textId="500509D8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347,54</w:t>
            </w:r>
          </w:p>
        </w:tc>
        <w:tc>
          <w:tcPr>
            <w:tcW w:w="0" w:type="auto"/>
            <w:vAlign w:val="center"/>
          </w:tcPr>
          <w:p w14:paraId="089D8E66" w14:textId="223B5CF4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15,964</w:t>
            </w:r>
          </w:p>
        </w:tc>
        <w:tc>
          <w:tcPr>
            <w:tcW w:w="0" w:type="auto"/>
            <w:vAlign w:val="bottom"/>
          </w:tcPr>
          <w:p w14:paraId="01D766CB" w14:textId="2D005622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238,488</w:t>
            </w:r>
          </w:p>
        </w:tc>
        <w:tc>
          <w:tcPr>
            <w:tcW w:w="0" w:type="auto"/>
            <w:vAlign w:val="bottom"/>
          </w:tcPr>
          <w:p w14:paraId="577DB2CB" w14:textId="57720E8D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45,934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41303CDD" w14:textId="53696EF8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192,554</w:t>
            </w:r>
          </w:p>
        </w:tc>
      </w:tr>
      <w:tr w:rsidR="003C0C38" w:rsidRPr="00D2572B" w14:paraId="34B97C64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AB148BD" w14:textId="4449FD3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</w:tcPr>
          <w:p w14:paraId="1E404D15" w14:textId="30E2ABE0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23D9F0FA" w14:textId="684C367E" w:rsidR="00E26BB8" w:rsidRPr="00DE6F8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center"/>
          </w:tcPr>
          <w:p w14:paraId="7AFE7232" w14:textId="21859B25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center"/>
          </w:tcPr>
          <w:p w14:paraId="0E6FDE08" w14:textId="404622F3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center"/>
          </w:tcPr>
          <w:p w14:paraId="74A581BD" w14:textId="66BB67C5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center"/>
          </w:tcPr>
          <w:p w14:paraId="0C6F2FA4" w14:textId="225F1738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50,171</w:t>
            </w:r>
          </w:p>
        </w:tc>
        <w:tc>
          <w:tcPr>
            <w:tcW w:w="0" w:type="auto"/>
            <w:vAlign w:val="center"/>
          </w:tcPr>
          <w:p w14:paraId="20836359" w14:textId="71BA9C38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38,769</w:t>
            </w:r>
          </w:p>
        </w:tc>
        <w:tc>
          <w:tcPr>
            <w:tcW w:w="0" w:type="auto"/>
            <w:vAlign w:val="center"/>
          </w:tcPr>
          <w:p w14:paraId="6B870CB8" w14:textId="11A69119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31,927</w:t>
            </w:r>
          </w:p>
        </w:tc>
        <w:tc>
          <w:tcPr>
            <w:tcW w:w="0" w:type="auto"/>
            <w:vAlign w:val="bottom"/>
          </w:tcPr>
          <w:p w14:paraId="36FFE24F" w14:textId="74522727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419,036</w:t>
            </w:r>
          </w:p>
        </w:tc>
        <w:tc>
          <w:tcPr>
            <w:tcW w:w="0" w:type="auto"/>
            <w:vAlign w:val="center"/>
          </w:tcPr>
          <w:p w14:paraId="1199C718" w14:textId="2816ECB6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22,805</w:t>
            </w:r>
          </w:p>
        </w:tc>
        <w:tc>
          <w:tcPr>
            <w:tcW w:w="0" w:type="auto"/>
            <w:vAlign w:val="bottom"/>
          </w:tcPr>
          <w:p w14:paraId="5377A7C1" w14:textId="51043DE4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225,043</w:t>
            </w:r>
          </w:p>
        </w:tc>
        <w:tc>
          <w:tcPr>
            <w:tcW w:w="0" w:type="auto"/>
            <w:vAlign w:val="bottom"/>
          </w:tcPr>
          <w:p w14:paraId="306B6E42" w14:textId="3491DD6B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54,423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247196F8" w14:textId="5AE816E1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170,62</w:t>
            </w:r>
          </w:p>
        </w:tc>
      </w:tr>
      <w:tr w:rsidR="003C0C38" w:rsidRPr="00D2572B" w14:paraId="2B77DC4F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BDA9BE9" w14:textId="3D44701D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0" w:type="auto"/>
          </w:tcPr>
          <w:p w14:paraId="6C9C1D39" w14:textId="76E5EBD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3C19FCE8" w14:textId="65411E18" w:rsidR="00E26BB8" w:rsidRPr="00F900B0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vAlign w:val="center"/>
          </w:tcPr>
          <w:p w14:paraId="4C082B05" w14:textId="579E887D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center"/>
          </w:tcPr>
          <w:p w14:paraId="70673761" w14:textId="75F8561D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center"/>
          </w:tcPr>
          <w:p w14:paraId="42C478E7" w14:textId="24646964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center"/>
          </w:tcPr>
          <w:p w14:paraId="065F08B8" w14:textId="2124543C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center"/>
          </w:tcPr>
          <w:p w14:paraId="06DE234F" w14:textId="313B0866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50,171</w:t>
            </w:r>
          </w:p>
        </w:tc>
        <w:tc>
          <w:tcPr>
            <w:tcW w:w="0" w:type="auto"/>
            <w:vAlign w:val="center"/>
          </w:tcPr>
          <w:p w14:paraId="12FD447A" w14:textId="55C32437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38,769</w:t>
            </w:r>
          </w:p>
        </w:tc>
        <w:tc>
          <w:tcPr>
            <w:tcW w:w="0" w:type="auto"/>
            <w:vAlign w:val="bottom"/>
          </w:tcPr>
          <w:p w14:paraId="1938A755" w14:textId="4E75061B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493,047</w:t>
            </w:r>
          </w:p>
        </w:tc>
        <w:tc>
          <w:tcPr>
            <w:tcW w:w="0" w:type="auto"/>
            <w:vAlign w:val="center"/>
          </w:tcPr>
          <w:p w14:paraId="2D782566" w14:textId="6718BD7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31,927</w:t>
            </w:r>
          </w:p>
        </w:tc>
        <w:tc>
          <w:tcPr>
            <w:tcW w:w="0" w:type="auto"/>
            <w:vAlign w:val="bottom"/>
          </w:tcPr>
          <w:p w14:paraId="753F7266" w14:textId="08B73F2C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214,864</w:t>
            </w:r>
          </w:p>
        </w:tc>
        <w:tc>
          <w:tcPr>
            <w:tcW w:w="0" w:type="auto"/>
            <w:vAlign w:val="bottom"/>
          </w:tcPr>
          <w:p w14:paraId="1E14A3AD" w14:textId="708C57B3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64,754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18D7D7A0" w14:textId="530D6C95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150,11</w:t>
            </w:r>
          </w:p>
        </w:tc>
      </w:tr>
      <w:tr w:rsidR="003C0C38" w:rsidRPr="00D2572B" w14:paraId="2740850B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7094AD5" w14:textId="2BB736A4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50</w:t>
            </w:r>
          </w:p>
        </w:tc>
        <w:tc>
          <w:tcPr>
            <w:tcW w:w="0" w:type="auto"/>
          </w:tcPr>
          <w:p w14:paraId="0A889277" w14:textId="2398F0C1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467A4D7" w14:textId="59A2EB16" w:rsidR="00E26BB8" w:rsidRPr="003B1F98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137,422</w:t>
            </w:r>
          </w:p>
        </w:tc>
        <w:tc>
          <w:tcPr>
            <w:tcW w:w="0" w:type="auto"/>
            <w:vAlign w:val="center"/>
          </w:tcPr>
          <w:p w14:paraId="072B9C22" w14:textId="53F1858A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vAlign w:val="center"/>
          </w:tcPr>
          <w:p w14:paraId="2F117787" w14:textId="65B21DCE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center"/>
          </w:tcPr>
          <w:p w14:paraId="4C235234" w14:textId="75467CBD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center"/>
          </w:tcPr>
          <w:p w14:paraId="02157EC5" w14:textId="39ED3C50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center"/>
          </w:tcPr>
          <w:p w14:paraId="0DACF1EF" w14:textId="07586BCB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center"/>
          </w:tcPr>
          <w:p w14:paraId="3ECA114D" w14:textId="3FB38EAA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50,171</w:t>
            </w:r>
          </w:p>
        </w:tc>
        <w:tc>
          <w:tcPr>
            <w:tcW w:w="0" w:type="auto"/>
            <w:vAlign w:val="bottom"/>
          </w:tcPr>
          <w:p w14:paraId="69069FA5" w14:textId="6E345AD7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591,7</w:t>
            </w:r>
          </w:p>
        </w:tc>
        <w:tc>
          <w:tcPr>
            <w:tcW w:w="0" w:type="auto"/>
            <w:vAlign w:val="center"/>
          </w:tcPr>
          <w:p w14:paraId="3E2773A1" w14:textId="691CD642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38,769</w:t>
            </w:r>
          </w:p>
        </w:tc>
        <w:tc>
          <w:tcPr>
            <w:tcW w:w="0" w:type="auto"/>
            <w:vAlign w:val="bottom"/>
          </w:tcPr>
          <w:p w14:paraId="0A8BB68B" w14:textId="60BC6E79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232,249</w:t>
            </w:r>
          </w:p>
        </w:tc>
        <w:tc>
          <w:tcPr>
            <w:tcW w:w="0" w:type="auto"/>
            <w:vAlign w:val="bottom"/>
          </w:tcPr>
          <w:p w14:paraId="2CE697D0" w14:textId="33FED7F4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65,521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255ACB93" w14:textId="52AF6D0D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166,728</w:t>
            </w:r>
          </w:p>
        </w:tc>
      </w:tr>
      <w:tr w:rsidR="003C0C38" w:rsidRPr="00D2572B" w14:paraId="254B1338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54D55F4" w14:textId="6184889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0" w:type="auto"/>
          </w:tcPr>
          <w:p w14:paraId="32E76D33" w14:textId="6D55BD96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7355053B" w14:textId="2F4EF774" w:rsidR="00E26BB8" w:rsidRPr="006F443A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156,541</w:t>
            </w:r>
          </w:p>
        </w:tc>
        <w:tc>
          <w:tcPr>
            <w:tcW w:w="0" w:type="auto"/>
            <w:vAlign w:val="center"/>
          </w:tcPr>
          <w:p w14:paraId="1FB6A21F" w14:textId="289357AA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137,422</w:t>
            </w:r>
          </w:p>
        </w:tc>
        <w:tc>
          <w:tcPr>
            <w:tcW w:w="0" w:type="auto"/>
            <w:vAlign w:val="center"/>
          </w:tcPr>
          <w:p w14:paraId="3C763223" w14:textId="31AE7363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vAlign w:val="center"/>
          </w:tcPr>
          <w:p w14:paraId="1D6E4F5E" w14:textId="2A2D6D58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center"/>
          </w:tcPr>
          <w:p w14:paraId="2BE79D25" w14:textId="4B3A4F73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center"/>
          </w:tcPr>
          <w:p w14:paraId="6F845FAB" w14:textId="792E93DF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center"/>
          </w:tcPr>
          <w:p w14:paraId="44570B0C" w14:textId="11C192C4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bottom"/>
          </w:tcPr>
          <w:p w14:paraId="5A4FA2CD" w14:textId="04292D09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698,07</w:t>
            </w:r>
          </w:p>
        </w:tc>
        <w:tc>
          <w:tcPr>
            <w:tcW w:w="0" w:type="auto"/>
            <w:vAlign w:val="center"/>
          </w:tcPr>
          <w:p w14:paraId="3C256B57" w14:textId="5282C008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50,171</w:t>
            </w:r>
          </w:p>
        </w:tc>
        <w:tc>
          <w:tcPr>
            <w:tcW w:w="0" w:type="auto"/>
            <w:vAlign w:val="bottom"/>
          </w:tcPr>
          <w:p w14:paraId="0293AC6B" w14:textId="674A5117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224,248</w:t>
            </w:r>
          </w:p>
        </w:tc>
        <w:tc>
          <w:tcPr>
            <w:tcW w:w="0" w:type="auto"/>
            <w:vAlign w:val="bottom"/>
          </w:tcPr>
          <w:p w14:paraId="764A471B" w14:textId="446282D3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71,871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1A96C688" w14:textId="1241A861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152,377</w:t>
            </w:r>
          </w:p>
        </w:tc>
      </w:tr>
      <w:tr w:rsidR="003C0C38" w:rsidRPr="00D2572B" w14:paraId="10AF4428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9425FC8" w14:textId="456002E2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</w:t>
            </w:r>
          </w:p>
        </w:tc>
        <w:tc>
          <w:tcPr>
            <w:tcW w:w="0" w:type="auto"/>
          </w:tcPr>
          <w:p w14:paraId="72613B6B" w14:textId="2A51D60D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173167D1" w14:textId="005CAB53" w:rsidR="00E26BB8" w:rsidRPr="006F443A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176,069</w:t>
            </w:r>
          </w:p>
        </w:tc>
        <w:tc>
          <w:tcPr>
            <w:tcW w:w="0" w:type="auto"/>
            <w:vAlign w:val="center"/>
          </w:tcPr>
          <w:p w14:paraId="5D687EC9" w14:textId="789933B7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156,541</w:t>
            </w:r>
          </w:p>
        </w:tc>
        <w:tc>
          <w:tcPr>
            <w:tcW w:w="0" w:type="auto"/>
            <w:vAlign w:val="center"/>
          </w:tcPr>
          <w:p w14:paraId="0CD4D843" w14:textId="512A4E2F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137,422</w:t>
            </w:r>
          </w:p>
        </w:tc>
        <w:tc>
          <w:tcPr>
            <w:tcW w:w="0" w:type="auto"/>
            <w:vAlign w:val="center"/>
          </w:tcPr>
          <w:p w14:paraId="5C7943C0" w14:textId="0B852667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vAlign w:val="center"/>
          </w:tcPr>
          <w:p w14:paraId="33290C8B" w14:textId="525A4664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center"/>
          </w:tcPr>
          <w:p w14:paraId="48D30AA2" w14:textId="1FB68975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center"/>
          </w:tcPr>
          <w:p w14:paraId="634BD665" w14:textId="55408E01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bottom"/>
          </w:tcPr>
          <w:p w14:paraId="6F6CCFF5" w14:textId="446DACFA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817,126</w:t>
            </w:r>
          </w:p>
        </w:tc>
        <w:tc>
          <w:tcPr>
            <w:tcW w:w="0" w:type="auto"/>
            <w:vAlign w:val="center"/>
          </w:tcPr>
          <w:p w14:paraId="3C72E017" w14:textId="15606DF7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57,013</w:t>
            </w:r>
          </w:p>
        </w:tc>
        <w:tc>
          <w:tcPr>
            <w:tcW w:w="0" w:type="auto"/>
            <w:vAlign w:val="bottom"/>
          </w:tcPr>
          <w:p w14:paraId="1E0BB663" w14:textId="2710E091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215,474</w:t>
            </w:r>
          </w:p>
        </w:tc>
        <w:tc>
          <w:tcPr>
            <w:tcW w:w="0" w:type="auto"/>
            <w:vAlign w:val="bottom"/>
          </w:tcPr>
          <w:p w14:paraId="4260BA3F" w14:textId="56BBE67E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69,773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13D5EB44" w14:textId="01864712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145,701</w:t>
            </w:r>
          </w:p>
        </w:tc>
      </w:tr>
      <w:tr w:rsidR="003C0C38" w:rsidRPr="00D2572B" w14:paraId="5BA46156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86C2E55" w14:textId="4273F91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0" w:type="auto"/>
          </w:tcPr>
          <w:p w14:paraId="193A6A9E" w14:textId="3771E461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vAlign w:val="center"/>
          </w:tcPr>
          <w:p w14:paraId="7118ECE9" w14:textId="6B5DEC01" w:rsidR="00E26BB8" w:rsidRPr="00884449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228,67</w:t>
            </w:r>
          </w:p>
        </w:tc>
        <w:tc>
          <w:tcPr>
            <w:tcW w:w="0" w:type="auto"/>
            <w:vAlign w:val="center"/>
          </w:tcPr>
          <w:p w14:paraId="6445ABB7" w14:textId="169993B1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176,069</w:t>
            </w:r>
          </w:p>
        </w:tc>
        <w:tc>
          <w:tcPr>
            <w:tcW w:w="0" w:type="auto"/>
            <w:vAlign w:val="center"/>
          </w:tcPr>
          <w:p w14:paraId="5FD97C19" w14:textId="16A5B35C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156,541</w:t>
            </w:r>
          </w:p>
        </w:tc>
        <w:tc>
          <w:tcPr>
            <w:tcW w:w="0" w:type="auto"/>
            <w:vAlign w:val="center"/>
          </w:tcPr>
          <w:p w14:paraId="357AA526" w14:textId="0B268F5C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137,422</w:t>
            </w:r>
          </w:p>
        </w:tc>
        <w:tc>
          <w:tcPr>
            <w:tcW w:w="0" w:type="auto"/>
            <w:vAlign w:val="center"/>
          </w:tcPr>
          <w:p w14:paraId="3D1E6305" w14:textId="4F45B73D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vAlign w:val="center"/>
          </w:tcPr>
          <w:p w14:paraId="51C983D8" w14:textId="761CB515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center"/>
          </w:tcPr>
          <w:p w14:paraId="3AD3C4D2" w14:textId="4B213440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bottom"/>
          </w:tcPr>
          <w:p w14:paraId="69326D79" w14:textId="7D258161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981,825</w:t>
            </w:r>
          </w:p>
        </w:tc>
        <w:tc>
          <w:tcPr>
            <w:tcW w:w="0" w:type="auto"/>
            <w:vAlign w:val="center"/>
          </w:tcPr>
          <w:p w14:paraId="4E9EBC35" w14:textId="2DC121C9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63,971</w:t>
            </w:r>
          </w:p>
        </w:tc>
        <w:tc>
          <w:tcPr>
            <w:tcW w:w="0" w:type="auto"/>
            <w:vAlign w:val="bottom"/>
          </w:tcPr>
          <w:p w14:paraId="3AA723C2" w14:textId="046631D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232,903</w:t>
            </w:r>
          </w:p>
        </w:tc>
        <w:tc>
          <w:tcPr>
            <w:tcW w:w="0" w:type="auto"/>
            <w:vAlign w:val="bottom"/>
          </w:tcPr>
          <w:p w14:paraId="39138F89" w14:textId="4111347A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65,155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3E764E3D" w14:textId="4C1702CA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167,748</w:t>
            </w:r>
          </w:p>
        </w:tc>
      </w:tr>
      <w:tr w:rsidR="003C0C38" w:rsidRPr="00D2572B" w14:paraId="3B7114B0" w14:textId="77777777" w:rsidTr="003C0C38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E081D5E" w14:textId="5F3643E9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</w:t>
            </w:r>
          </w:p>
        </w:tc>
        <w:tc>
          <w:tcPr>
            <w:tcW w:w="0" w:type="auto"/>
          </w:tcPr>
          <w:p w14:paraId="585B71A5" w14:textId="570DC5A5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4723A041" w14:textId="1558EF2D" w:rsidR="00E26BB8" w:rsidRPr="00C17A41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260,799</w:t>
            </w:r>
          </w:p>
        </w:tc>
        <w:tc>
          <w:tcPr>
            <w:tcW w:w="0" w:type="auto"/>
            <w:vAlign w:val="center"/>
          </w:tcPr>
          <w:p w14:paraId="3CC7CB3C" w14:textId="0F54CF52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228,67</w:t>
            </w:r>
          </w:p>
        </w:tc>
        <w:tc>
          <w:tcPr>
            <w:tcW w:w="0" w:type="auto"/>
            <w:vAlign w:val="center"/>
          </w:tcPr>
          <w:p w14:paraId="57CC8CAB" w14:textId="40D1CA7D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176,069</w:t>
            </w:r>
          </w:p>
        </w:tc>
        <w:tc>
          <w:tcPr>
            <w:tcW w:w="0" w:type="auto"/>
            <w:vAlign w:val="center"/>
          </w:tcPr>
          <w:p w14:paraId="5D3D6E16" w14:textId="1F48694D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156,541</w:t>
            </w:r>
          </w:p>
        </w:tc>
        <w:tc>
          <w:tcPr>
            <w:tcW w:w="0" w:type="auto"/>
            <w:vAlign w:val="center"/>
          </w:tcPr>
          <w:p w14:paraId="18B52666" w14:textId="688A8540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137,422</w:t>
            </w:r>
          </w:p>
        </w:tc>
        <w:tc>
          <w:tcPr>
            <w:tcW w:w="0" w:type="auto"/>
            <w:vAlign w:val="center"/>
          </w:tcPr>
          <w:p w14:paraId="788ED9D0" w14:textId="5BDF534B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vAlign w:val="center"/>
          </w:tcPr>
          <w:p w14:paraId="1B46FAB3" w14:textId="7643FEE0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vAlign w:val="bottom"/>
          </w:tcPr>
          <w:p w14:paraId="0D0C5B81" w14:textId="3A3E04BB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1159,74</w:t>
            </w:r>
          </w:p>
        </w:tc>
        <w:tc>
          <w:tcPr>
            <w:tcW w:w="0" w:type="auto"/>
            <w:vAlign w:val="center"/>
          </w:tcPr>
          <w:p w14:paraId="2E1F195D" w14:textId="76D141AF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82,884</w:t>
            </w:r>
          </w:p>
        </w:tc>
        <w:tc>
          <w:tcPr>
            <w:tcW w:w="0" w:type="auto"/>
            <w:vAlign w:val="bottom"/>
          </w:tcPr>
          <w:p w14:paraId="7A1CD2C8" w14:textId="16AB0AFD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224,877</w:t>
            </w:r>
          </w:p>
        </w:tc>
        <w:tc>
          <w:tcPr>
            <w:tcW w:w="0" w:type="auto"/>
            <w:vAlign w:val="bottom"/>
          </w:tcPr>
          <w:p w14:paraId="3ECF463B" w14:textId="09F4F992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71,468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30C61DC6" w14:textId="1617022D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153,409</w:t>
            </w:r>
          </w:p>
        </w:tc>
      </w:tr>
      <w:tr w:rsidR="003C0C38" w:rsidRPr="00D2572B" w14:paraId="3F99F56D" w14:textId="77777777" w:rsidTr="003C0C38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788E2F" w14:textId="5253F2FE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7A3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F36C9A" w14:textId="13F5D5E5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01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3,3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9A2D61" w14:textId="749039AE" w:rsidR="00E26BB8" w:rsidRPr="00E80237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293,685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CBCF7D" w14:textId="492516D7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260,799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E39B98" w14:textId="66978FE2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228,67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2D4DE01" w14:textId="0F9A720F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176,069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55804B" w14:textId="7C8A5B2C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156,541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276C00" w14:textId="29C12E92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137,422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672308" w14:textId="57C35CA4" w:rsidR="00E26BB8" w:rsidRPr="00F51C6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105,938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60B79404" w14:textId="06EB6553" w:rsidR="00E26BB8" w:rsidRPr="00AF043B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1359,124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B63A70" w14:textId="0FB97299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94,301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52ECC47C" w14:textId="2678F03B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216,084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603AB52B" w14:textId="36E4BD4E" w:rsidR="00E26BB8" w:rsidRPr="00403B36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69,384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7451095" w14:textId="003F1761" w:rsidR="00E26BB8" w:rsidRPr="00EA7A34" w:rsidRDefault="00E26BB8" w:rsidP="00E26BB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43B">
              <w:rPr>
                <w:rFonts w:ascii="Times New Roman" w:hAnsi="Times New Roman" w:cs="Times New Roman"/>
                <w:sz w:val="16"/>
                <w:szCs w:val="16"/>
              </w:rPr>
              <w:t>146,7</w:t>
            </w:r>
          </w:p>
        </w:tc>
      </w:tr>
    </w:tbl>
    <w:p w14:paraId="400DE558" w14:textId="77777777" w:rsidR="008D7187" w:rsidRPr="006E6169" w:rsidRDefault="008D7187" w:rsidP="006E616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E6169">
        <w:rPr>
          <w:rFonts w:ascii="Times New Roman" w:hAnsi="Times New Roman" w:cs="Times New Roman"/>
          <w:sz w:val="28"/>
          <w:szCs w:val="28"/>
        </w:rPr>
        <w:t>Выводы по расчету:</w:t>
      </w:r>
    </w:p>
    <w:p w14:paraId="702448F7" w14:textId="7258B794" w:rsidR="008D7187" w:rsidRPr="006E6169" w:rsidRDefault="008D7187" w:rsidP="006E61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169">
        <w:rPr>
          <w:rFonts w:ascii="Times New Roman" w:hAnsi="Times New Roman" w:cs="Times New Roman"/>
          <w:sz w:val="28"/>
          <w:szCs w:val="28"/>
        </w:rPr>
        <w:t xml:space="preserve">Численность населения </w:t>
      </w:r>
      <w:r w:rsidR="005D4876">
        <w:rPr>
          <w:rFonts w:ascii="Times New Roman" w:hAnsi="Times New Roman" w:cs="Times New Roman"/>
          <w:sz w:val="28"/>
          <w:szCs w:val="28"/>
        </w:rPr>
        <w:t>Пакистана</w:t>
      </w:r>
      <w:r w:rsidRPr="006E6169">
        <w:rPr>
          <w:rFonts w:ascii="Times New Roman" w:hAnsi="Times New Roman" w:cs="Times New Roman"/>
          <w:sz w:val="28"/>
          <w:szCs w:val="28"/>
        </w:rPr>
        <w:t xml:space="preserve"> за 100 лет увеличилась </w:t>
      </w:r>
      <w:r w:rsidR="005D4876">
        <w:rPr>
          <w:rFonts w:ascii="Times New Roman" w:hAnsi="Times New Roman" w:cs="Times New Roman"/>
          <w:sz w:val="28"/>
          <w:szCs w:val="28"/>
        </w:rPr>
        <w:t>почти в</w:t>
      </w:r>
      <w:r w:rsidRPr="006E6169">
        <w:rPr>
          <w:rFonts w:ascii="Times New Roman" w:hAnsi="Times New Roman" w:cs="Times New Roman"/>
          <w:sz w:val="28"/>
          <w:szCs w:val="28"/>
        </w:rPr>
        <w:t xml:space="preserve"> </w:t>
      </w:r>
      <w:r w:rsidR="005D4876">
        <w:rPr>
          <w:rFonts w:ascii="Times New Roman" w:hAnsi="Times New Roman" w:cs="Times New Roman"/>
          <w:sz w:val="28"/>
          <w:szCs w:val="28"/>
        </w:rPr>
        <w:t>6</w:t>
      </w:r>
      <w:r w:rsidRPr="006E6169">
        <w:rPr>
          <w:rFonts w:ascii="Times New Roman" w:hAnsi="Times New Roman" w:cs="Times New Roman"/>
          <w:sz w:val="28"/>
          <w:szCs w:val="28"/>
        </w:rPr>
        <w:t xml:space="preserve"> раз (</w:t>
      </w:r>
      <w:r w:rsidR="005D4876" w:rsidRPr="005D4876">
        <w:rPr>
          <w:rFonts w:ascii="Times New Roman" w:hAnsi="Times New Roman" w:cs="Times New Roman"/>
          <w:sz w:val="28"/>
          <w:szCs w:val="28"/>
        </w:rPr>
        <w:t>1359,124</w:t>
      </w:r>
      <w:r w:rsidRPr="006E6169">
        <w:rPr>
          <w:rFonts w:ascii="Times New Roman" w:hAnsi="Times New Roman" w:cs="Times New Roman"/>
          <w:sz w:val="28"/>
          <w:szCs w:val="28"/>
        </w:rPr>
        <w:t>/</w:t>
      </w:r>
      <w:r w:rsidR="005D4876" w:rsidRPr="005D4876">
        <w:rPr>
          <w:rFonts w:ascii="Times New Roman" w:hAnsi="Times New Roman" w:cs="Times New Roman"/>
          <w:sz w:val="28"/>
          <w:szCs w:val="28"/>
        </w:rPr>
        <w:t>228,052</w:t>
      </w:r>
      <w:r w:rsidRPr="006E6169">
        <w:rPr>
          <w:rFonts w:ascii="Times New Roman" w:hAnsi="Times New Roman" w:cs="Times New Roman"/>
          <w:sz w:val="28"/>
          <w:szCs w:val="28"/>
        </w:rPr>
        <w:t>)</w:t>
      </w:r>
      <w:r w:rsidR="005D4876" w:rsidRPr="005D4876">
        <w:rPr>
          <w:rFonts w:ascii="Times New Roman" w:hAnsi="Times New Roman" w:cs="Times New Roman"/>
          <w:sz w:val="28"/>
          <w:szCs w:val="28"/>
        </w:rPr>
        <w:t>;</w:t>
      </w:r>
    </w:p>
    <w:p w14:paraId="54606D02" w14:textId="420E2EFC" w:rsidR="00081361" w:rsidRDefault="008D7187" w:rsidP="00910D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169">
        <w:rPr>
          <w:rFonts w:ascii="Times New Roman" w:hAnsi="Times New Roman" w:cs="Times New Roman"/>
          <w:sz w:val="28"/>
          <w:szCs w:val="28"/>
        </w:rPr>
        <w:t>Изменение состава населения: дети</w:t>
      </w:r>
      <w:r w:rsidR="00917AE9" w:rsidRPr="00917AE9">
        <w:rPr>
          <w:rFonts w:ascii="Times New Roman" w:hAnsi="Times New Roman" w:cs="Times New Roman"/>
          <w:sz w:val="28"/>
          <w:szCs w:val="28"/>
        </w:rPr>
        <w:t xml:space="preserve"> </w:t>
      </w:r>
      <w:r w:rsidR="00917AE9">
        <w:rPr>
          <w:rFonts w:ascii="Times New Roman" w:hAnsi="Times New Roman" w:cs="Times New Roman"/>
          <w:sz w:val="28"/>
          <w:szCs w:val="28"/>
        </w:rPr>
        <w:t>–</w:t>
      </w:r>
      <w:r w:rsidRPr="006E6169">
        <w:rPr>
          <w:rFonts w:ascii="Times New Roman" w:hAnsi="Times New Roman" w:cs="Times New Roman"/>
          <w:sz w:val="28"/>
          <w:szCs w:val="28"/>
        </w:rPr>
        <w:t xml:space="preserve"> </w:t>
      </w:r>
      <w:r w:rsidR="00917AE9">
        <w:rPr>
          <w:rFonts w:ascii="Times New Roman" w:hAnsi="Times New Roman" w:cs="Times New Roman"/>
          <w:sz w:val="28"/>
          <w:szCs w:val="28"/>
        </w:rPr>
        <w:t xml:space="preserve">за 100 лет </w:t>
      </w:r>
      <w:r w:rsidRPr="006E616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917AE9">
        <w:rPr>
          <w:rFonts w:ascii="Times New Roman" w:hAnsi="Times New Roman" w:cs="Times New Roman"/>
          <w:sz w:val="28"/>
          <w:szCs w:val="28"/>
        </w:rPr>
        <w:t>увеличилось примерно в 5 раз</w:t>
      </w:r>
      <w:r w:rsidRPr="006E6169">
        <w:rPr>
          <w:rFonts w:ascii="Times New Roman" w:hAnsi="Times New Roman" w:cs="Times New Roman"/>
          <w:sz w:val="28"/>
          <w:szCs w:val="28"/>
        </w:rPr>
        <w:t>, работающие</w:t>
      </w:r>
      <w:r w:rsidR="00917AE9" w:rsidRPr="00917AE9">
        <w:rPr>
          <w:rFonts w:ascii="Times New Roman" w:hAnsi="Times New Roman" w:cs="Times New Roman"/>
          <w:sz w:val="28"/>
          <w:szCs w:val="28"/>
        </w:rPr>
        <w:t xml:space="preserve"> -</w:t>
      </w:r>
      <w:r w:rsidRPr="006E6169">
        <w:rPr>
          <w:rFonts w:ascii="Times New Roman" w:hAnsi="Times New Roman" w:cs="Times New Roman"/>
          <w:sz w:val="28"/>
          <w:szCs w:val="28"/>
        </w:rPr>
        <w:t xml:space="preserve"> количество увеличилось</w:t>
      </w:r>
      <w:r w:rsidR="00917AE9">
        <w:rPr>
          <w:rFonts w:ascii="Times New Roman" w:hAnsi="Times New Roman" w:cs="Times New Roman"/>
          <w:sz w:val="28"/>
          <w:szCs w:val="28"/>
        </w:rPr>
        <w:t xml:space="preserve"> примерно в 6 раз</w:t>
      </w:r>
      <w:r w:rsidRPr="006E6169">
        <w:rPr>
          <w:rFonts w:ascii="Times New Roman" w:hAnsi="Times New Roman" w:cs="Times New Roman"/>
          <w:sz w:val="28"/>
          <w:szCs w:val="28"/>
        </w:rPr>
        <w:t>, пенсионеры</w:t>
      </w:r>
      <w:r w:rsidR="00917AE9" w:rsidRPr="00917AE9">
        <w:rPr>
          <w:rFonts w:ascii="Times New Roman" w:hAnsi="Times New Roman" w:cs="Times New Roman"/>
          <w:sz w:val="28"/>
          <w:szCs w:val="28"/>
        </w:rPr>
        <w:t xml:space="preserve"> -</w:t>
      </w:r>
      <w:r w:rsidRPr="006E6169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917AE9">
        <w:rPr>
          <w:rFonts w:ascii="Times New Roman" w:hAnsi="Times New Roman" w:cs="Times New Roman"/>
          <w:sz w:val="28"/>
          <w:szCs w:val="28"/>
        </w:rPr>
        <w:t>увеличилось примерно в 9 раз</w:t>
      </w:r>
      <w:r w:rsidRPr="006E6169">
        <w:rPr>
          <w:rFonts w:ascii="Times New Roman" w:hAnsi="Times New Roman" w:cs="Times New Roman"/>
          <w:sz w:val="28"/>
          <w:szCs w:val="28"/>
        </w:rPr>
        <w:t>.</w:t>
      </w:r>
    </w:p>
    <w:p w14:paraId="352D4DB1" w14:textId="5B252437" w:rsidR="004057B3" w:rsidRPr="006E6169" w:rsidRDefault="004057B3" w:rsidP="006E616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процентном соотношении: дети – 21% (было 25%), работающие – 71% (было 70%), пенсионеры – 8% (было 5%)</w:t>
      </w:r>
    </w:p>
    <w:p w14:paraId="3AF3C4C7" w14:textId="5CD1645B" w:rsidR="0040241B" w:rsidRDefault="0040241B" w:rsidP="00EA7A3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2A3E">
        <w:rPr>
          <w:rFonts w:ascii="Times New Roman" w:hAnsi="Times New Roman" w:cs="Times New Roman"/>
          <w:b/>
          <w:bCs/>
          <w:sz w:val="28"/>
          <w:szCs w:val="28"/>
        </w:rPr>
        <w:t>Расчет 2. Определение демографической емкости района</w:t>
      </w:r>
    </w:p>
    <w:p w14:paraId="6803D491" w14:textId="230A1DCF" w:rsidR="008B058B" w:rsidRPr="008B058B" w:rsidRDefault="008B058B" w:rsidP="008B05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A3E">
        <w:rPr>
          <w:rFonts w:ascii="Times New Roman" w:hAnsi="Times New Roman" w:cs="Times New Roman"/>
          <w:sz w:val="28"/>
          <w:szCs w:val="28"/>
        </w:rPr>
        <w:t>Исходные данные для расчета представлены в таблиц</w:t>
      </w:r>
      <w:r w:rsidR="001C65F2">
        <w:rPr>
          <w:rFonts w:ascii="Times New Roman" w:hAnsi="Times New Roman" w:cs="Times New Roman"/>
          <w:sz w:val="28"/>
          <w:szCs w:val="28"/>
        </w:rPr>
        <w:t>е</w:t>
      </w:r>
      <w:r w:rsidRPr="00FA2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</w:t>
      </w:r>
    </w:p>
    <w:p w14:paraId="03DE0802" w14:textId="5A9337D2" w:rsidR="008B058B" w:rsidRPr="008B058B" w:rsidRDefault="008B058B" w:rsidP="008B058B">
      <w:pPr>
        <w:pStyle w:val="a4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.1</w:t>
      </w:r>
    </w:p>
    <w:tbl>
      <w:tblPr>
        <w:tblStyle w:val="TableGrid1"/>
        <w:tblW w:w="5000" w:type="pct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94"/>
        <w:gridCol w:w="1351"/>
        <w:gridCol w:w="887"/>
        <w:gridCol w:w="1641"/>
        <w:gridCol w:w="1555"/>
        <w:gridCol w:w="967"/>
        <w:gridCol w:w="1063"/>
        <w:gridCol w:w="892"/>
        <w:gridCol w:w="892"/>
      </w:tblGrid>
      <w:tr w:rsidR="003C0C38" w:rsidRPr="00E5757A" w14:paraId="20F176C5" w14:textId="77777777" w:rsidTr="003C0C38">
        <w:trPr>
          <w:trHeight w:val="565"/>
        </w:trPr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4110CB0" w14:textId="451619C5" w:rsidR="008B058B" w:rsidRPr="00247DC8" w:rsidRDefault="0092366C" w:rsidP="00247DC8">
            <w:pPr>
              <w:spacing w:after="120" w:line="240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629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D20A37C" w14:textId="07EDD8F5" w:rsidR="008B058B" w:rsidRPr="00247DC8" w:rsidRDefault="008B058B" w:rsidP="00247DC8">
            <w:pPr>
              <w:spacing w:after="120" w:line="240" w:lineRule="auto"/>
              <w:ind w:right="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Р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га</w:t>
            </w:r>
          </w:p>
        </w:tc>
        <w:tc>
          <w:tcPr>
            <w:tcW w:w="413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82CCD4C" w14:textId="4AA8DE82" w:rsidR="008B058B" w:rsidRPr="00247DC8" w:rsidRDefault="008B058B" w:rsidP="00247DC8">
            <w:pPr>
              <w:spacing w:after="120" w:line="240" w:lineRule="auto"/>
              <w:ind w:right="5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К1</w:t>
            </w:r>
          </w:p>
        </w:tc>
        <w:tc>
          <w:tcPr>
            <w:tcW w:w="764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F68D576" w14:textId="4B6D0136" w:rsidR="008B058B" w:rsidRPr="00247DC8" w:rsidRDefault="008B058B" w:rsidP="00247DC8">
            <w:pPr>
              <w:spacing w:after="120" w:line="240" w:lineRule="auto"/>
              <w:ind w:left="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Э, м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сут</w:t>
            </w:r>
            <w:proofErr w:type="spellEnd"/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76C87"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</w:t>
            </w:r>
          </w:p>
        </w:tc>
        <w:tc>
          <w:tcPr>
            <w:tcW w:w="724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3D20594" w14:textId="2FD4423F" w:rsidR="008B058B" w:rsidRPr="00247DC8" w:rsidRDefault="008B058B" w:rsidP="00247DC8">
            <w:pPr>
              <w:spacing w:after="12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Е, м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450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B2CE651" w14:textId="7CFE2541" w:rsidR="008B058B" w:rsidRPr="00247DC8" w:rsidRDefault="008B058B" w:rsidP="00247DC8">
            <w:pPr>
              <w:spacing w:after="120" w:line="240" w:lineRule="auto"/>
              <w:ind w:right="5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Л, %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48C8C50" w14:textId="3CE81B8F" w:rsidR="008B058B" w:rsidRPr="00247DC8" w:rsidRDefault="008B058B" w:rsidP="00247DC8">
            <w:pPr>
              <w:spacing w:after="120" w:line="240" w:lineRule="auto"/>
              <w:ind w:right="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В, км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EEFBF90" w14:textId="2F761AFC" w:rsidR="008B058B" w:rsidRPr="00247DC8" w:rsidRDefault="008B058B" w:rsidP="00247DC8">
            <w:pPr>
              <w:spacing w:after="120" w:line="240" w:lineRule="auto"/>
              <w:ind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К3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E94E3BC" w14:textId="60F60DD0" w:rsidR="008B058B" w:rsidRPr="00247DC8" w:rsidRDefault="008B058B" w:rsidP="00247DC8">
            <w:pPr>
              <w:spacing w:after="120" w:line="240" w:lineRule="auto"/>
              <w:ind w:righ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К4</w:t>
            </w:r>
          </w:p>
        </w:tc>
      </w:tr>
      <w:tr w:rsidR="003C0C38" w:rsidRPr="00E5757A" w14:paraId="5B2AD602" w14:textId="77777777" w:rsidTr="003C0C38">
        <w:trPr>
          <w:trHeight w:val="287"/>
        </w:trPr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402F4AE" w14:textId="5A7CBD5A" w:rsidR="008B058B" w:rsidRPr="00E5757A" w:rsidRDefault="008B058B" w:rsidP="00247DC8">
            <w:pPr>
              <w:spacing w:after="120" w:line="240" w:lineRule="auto"/>
              <w:ind w:right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9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07196D1" w14:textId="7E7908E6" w:rsidR="008B058B" w:rsidRPr="00E5757A" w:rsidRDefault="008B058B" w:rsidP="00247DC8">
            <w:pPr>
              <w:spacing w:after="120" w:line="240" w:lineRule="auto"/>
              <w:ind w:lef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149562</w:t>
            </w:r>
          </w:p>
        </w:tc>
        <w:tc>
          <w:tcPr>
            <w:tcW w:w="413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0B3C771" w14:textId="04574C48" w:rsidR="008B058B" w:rsidRPr="00E5757A" w:rsidRDefault="008B058B" w:rsidP="00247DC8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64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BF6E2AA" w14:textId="241608DA" w:rsidR="008B058B" w:rsidRPr="00E5757A" w:rsidRDefault="008B058B" w:rsidP="00247DC8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724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9625879" w14:textId="7C5E4A7D" w:rsidR="008B058B" w:rsidRPr="00E5757A" w:rsidRDefault="008B058B" w:rsidP="00247DC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2 900 000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CE8C839" w14:textId="485C9F8F" w:rsidR="008B058B" w:rsidRPr="00E5757A" w:rsidRDefault="008B058B" w:rsidP="00247DC8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95625FC" w14:textId="24621E6C" w:rsidR="008B058B" w:rsidRPr="00E5757A" w:rsidRDefault="008B058B" w:rsidP="00247DC8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8FC0CBD" w14:textId="6335D72B" w:rsidR="008B058B" w:rsidRPr="00E5757A" w:rsidRDefault="008B058B" w:rsidP="00247DC8">
            <w:pPr>
              <w:spacing w:after="120" w:line="240" w:lineRule="auto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881807C" w14:textId="238C86D5" w:rsidR="008B058B" w:rsidRPr="00E5757A" w:rsidRDefault="008B058B" w:rsidP="00247DC8">
            <w:pPr>
              <w:spacing w:after="120" w:line="240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</w:tr>
    </w:tbl>
    <w:p w14:paraId="7C812244" w14:textId="672A2BFA" w:rsidR="003C0C38" w:rsidRPr="004E531A" w:rsidRDefault="003C0C38" w:rsidP="003C0C38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Формулы для расчета показателей</w:t>
      </w:r>
      <w:r w:rsidR="001857F7">
        <w:rPr>
          <w:rFonts w:ascii="Times New Roman" w:hAnsi="Times New Roman" w:cs="Times New Roman"/>
          <w:sz w:val="28"/>
          <w:szCs w:val="28"/>
        </w:rPr>
        <w:t xml:space="preserve"> емкости территории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3C0C38" w:rsidRPr="004E531A" w14:paraId="7507B6F5" w14:textId="77777777" w:rsidTr="00584AB0">
        <w:tc>
          <w:tcPr>
            <w:tcW w:w="3291" w:type="pct"/>
          </w:tcPr>
          <w:p w14:paraId="010C8404" w14:textId="04AA9B75" w:rsidR="003C0C38" w:rsidRPr="003C0C38" w:rsidRDefault="00584AB0" w:rsidP="00584AB0">
            <w:pPr>
              <w:spacing w:before="24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*1000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9" w:type="pct"/>
          </w:tcPr>
          <w:p w14:paraId="583143ED" w14:textId="1EB31460" w:rsidR="003C0C38" w:rsidRPr="004E531A" w:rsidRDefault="003C0C38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  <w:tr w:rsidR="003C0C38" w:rsidRPr="004E531A" w14:paraId="47A6C2C6" w14:textId="77777777" w:rsidTr="00584AB0">
        <w:tc>
          <w:tcPr>
            <w:tcW w:w="3291" w:type="pct"/>
          </w:tcPr>
          <w:p w14:paraId="4402D4D5" w14:textId="2099BF65" w:rsidR="003C0C38" w:rsidRPr="004E531A" w:rsidRDefault="00584AB0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*1000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den>
                </m:f>
              </m:oMath>
            </m:oMathPara>
          </w:p>
        </w:tc>
        <w:tc>
          <w:tcPr>
            <w:tcW w:w="1709" w:type="pct"/>
          </w:tcPr>
          <w:p w14:paraId="3BABC4B9" w14:textId="35CA9DE9" w:rsidR="003C0C38" w:rsidRPr="004E531A" w:rsidRDefault="003C0C38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3C0C38" w:rsidRPr="004E531A" w14:paraId="6AD6A346" w14:textId="77777777" w:rsidTr="00584AB0">
        <w:tc>
          <w:tcPr>
            <w:tcW w:w="3291" w:type="pct"/>
          </w:tcPr>
          <w:p w14:paraId="638B1067" w14:textId="336B52C3" w:rsidR="003C0C38" w:rsidRPr="004E531A" w:rsidRDefault="00584AB0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*1000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9" w:type="pct"/>
          </w:tcPr>
          <w:p w14:paraId="69011D87" w14:textId="07424337" w:rsidR="003C0C38" w:rsidRPr="004E531A" w:rsidRDefault="003C0C38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  <w:tr w:rsidR="001857F7" w:rsidRPr="004E531A" w14:paraId="40E7EF68" w14:textId="77777777" w:rsidTr="00584AB0">
        <w:tc>
          <w:tcPr>
            <w:tcW w:w="3291" w:type="pct"/>
          </w:tcPr>
          <w:p w14:paraId="28BE261F" w14:textId="72D223B3" w:rsidR="001857F7" w:rsidRPr="00331F36" w:rsidRDefault="00584AB0" w:rsidP="001857F7">
            <w:pPr>
              <w:spacing w:before="24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*Л*0,5*10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9" w:type="pct"/>
          </w:tcPr>
          <w:p w14:paraId="21C941A4" w14:textId="282E2E0A" w:rsidR="001857F7" w:rsidRPr="004E531A" w:rsidRDefault="001857F7" w:rsidP="001857F7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57F7" w:rsidRPr="004E531A" w14:paraId="20ED1F75" w14:textId="77777777" w:rsidTr="00584AB0">
        <w:tc>
          <w:tcPr>
            <w:tcW w:w="3291" w:type="pct"/>
          </w:tcPr>
          <w:p w14:paraId="50196071" w14:textId="14B3ECE6" w:rsidR="001857F7" w:rsidRPr="00331F36" w:rsidRDefault="00584AB0" w:rsidP="001857F7">
            <w:pPr>
              <w:spacing w:before="24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2В*С*1000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0,5*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9" w:type="pct"/>
          </w:tcPr>
          <w:p w14:paraId="7895ABCF" w14:textId="05E8F076" w:rsidR="001857F7" w:rsidRPr="004E531A" w:rsidRDefault="001857F7" w:rsidP="001857F7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57F7" w:rsidRPr="004E531A" w14:paraId="370C44EC" w14:textId="77777777" w:rsidTr="00584AB0">
        <w:tc>
          <w:tcPr>
            <w:tcW w:w="3291" w:type="pct"/>
          </w:tcPr>
          <w:p w14:paraId="49F1F997" w14:textId="6D0A6525" w:rsidR="001857F7" w:rsidRPr="00331F36" w:rsidRDefault="00584AB0" w:rsidP="001857F7">
            <w:pPr>
              <w:spacing w:before="24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*1000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den>
                </m:f>
              </m:oMath>
            </m:oMathPara>
          </w:p>
        </w:tc>
        <w:tc>
          <w:tcPr>
            <w:tcW w:w="1709" w:type="pct"/>
          </w:tcPr>
          <w:p w14:paraId="6300F6E3" w14:textId="25A4418E" w:rsidR="001857F7" w:rsidRPr="004E531A" w:rsidRDefault="001857F7" w:rsidP="001857F7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5A74564" w14:textId="4C782B31" w:rsidR="003C0C38" w:rsidRDefault="003C0C38" w:rsidP="003C0C38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формулами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531A">
        <w:rPr>
          <w:rFonts w:ascii="Times New Roman" w:hAnsi="Times New Roman" w:cs="Times New Roman"/>
          <w:sz w:val="28"/>
          <w:szCs w:val="28"/>
        </w:rPr>
        <w:t>.1) -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531A">
        <w:rPr>
          <w:rFonts w:ascii="Times New Roman" w:hAnsi="Times New Roman" w:cs="Times New Roman"/>
          <w:sz w:val="28"/>
          <w:szCs w:val="28"/>
        </w:rPr>
        <w:t>.</w:t>
      </w:r>
      <w:r w:rsidR="001857F7">
        <w:rPr>
          <w:rFonts w:ascii="Times New Roman" w:hAnsi="Times New Roman" w:cs="Times New Roman"/>
          <w:sz w:val="28"/>
          <w:szCs w:val="28"/>
        </w:rPr>
        <w:t>6</w:t>
      </w:r>
      <w:r w:rsidRPr="004E531A">
        <w:rPr>
          <w:rFonts w:ascii="Times New Roman" w:hAnsi="Times New Roman" w:cs="Times New Roman"/>
          <w:sz w:val="28"/>
          <w:szCs w:val="28"/>
        </w:rPr>
        <w:t>), рассчитаем показатели</w:t>
      </w:r>
      <w:r w:rsidR="001857F7">
        <w:rPr>
          <w:rFonts w:ascii="Times New Roman" w:hAnsi="Times New Roman" w:cs="Times New Roman"/>
          <w:sz w:val="28"/>
          <w:szCs w:val="28"/>
        </w:rPr>
        <w:t xml:space="preserve"> емкости территории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p w14:paraId="5FE9D69F" w14:textId="6F5A2A7A" w:rsidR="00584AB0" w:rsidRPr="00584AB0" w:rsidRDefault="00584AB0" w:rsidP="00584AB0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584AB0">
        <w:rPr>
          <w:rFonts w:ascii="Times New Roman" w:hAnsi="Times New Roman" w:cs="Times New Roman"/>
          <w:sz w:val="28"/>
          <w:szCs w:val="28"/>
        </w:rPr>
        <w:t xml:space="preserve">о </w:t>
      </w:r>
      <w:bookmarkStart w:id="1" w:name="_Hlk127788361"/>
      <w:r w:rsidRPr="00584AB0">
        <w:rPr>
          <w:rFonts w:ascii="Times New Roman" w:hAnsi="Times New Roman" w:cs="Times New Roman"/>
          <w:sz w:val="28"/>
          <w:szCs w:val="28"/>
        </w:rPr>
        <w:t>наличию территорий, пригодных для промышленного и гражданского строительства</w:t>
      </w:r>
      <w:bookmarkEnd w:id="1"/>
      <w:r>
        <w:rPr>
          <w:rFonts w:ascii="Times New Roman" w:hAnsi="Times New Roman" w:cs="Times New Roman"/>
          <w:sz w:val="28"/>
          <w:szCs w:val="28"/>
        </w:rPr>
        <w:t>:</w:t>
      </w:r>
    </w:p>
    <w:p w14:paraId="3EC3990F" w14:textId="0E8B878B" w:rsidR="0040241B" w:rsidRPr="00584AB0" w:rsidRDefault="00584AB0" w:rsidP="008761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149562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0,05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25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=299124</m:t>
          </m:r>
        </m:oMath>
      </m:oMathPara>
    </w:p>
    <w:p w14:paraId="19DB95F9" w14:textId="7BCA55C7" w:rsidR="00584AB0" w:rsidRPr="00584AB0" w:rsidRDefault="00584AB0" w:rsidP="00584AB0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4AB0">
        <w:rPr>
          <w:rFonts w:ascii="Times New Roman" w:hAnsi="Times New Roman" w:cs="Times New Roman"/>
          <w:sz w:val="28"/>
          <w:szCs w:val="28"/>
        </w:rPr>
        <w:t>о поверхностным водам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CE4A3A" w14:textId="1C49B8BE" w:rsidR="008761C9" w:rsidRPr="00584AB0" w:rsidRDefault="00584AB0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 мин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2 900 000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*0,1*1000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=193333</m:t>
          </m:r>
        </m:oMath>
      </m:oMathPara>
    </w:p>
    <w:p w14:paraId="1B08F4B5" w14:textId="033C12CF" w:rsidR="008761C9" w:rsidRPr="00584AB0" w:rsidRDefault="00584AB0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 макс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2 900 000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*0,25*1000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=483333</m:t>
          </m:r>
        </m:oMath>
      </m:oMathPara>
    </w:p>
    <w:p w14:paraId="264E85B9" w14:textId="77777777" w:rsidR="00DA07D2" w:rsidRPr="008761C9" w:rsidRDefault="00DA07D2" w:rsidP="00DA07D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4AB0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подземным</w:t>
      </w:r>
      <w:r w:rsidRPr="00584AB0">
        <w:rPr>
          <w:rFonts w:ascii="Times New Roman" w:hAnsi="Times New Roman" w:cs="Times New Roman"/>
          <w:sz w:val="28"/>
          <w:szCs w:val="28"/>
        </w:rPr>
        <w:t xml:space="preserve"> водам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A93BA4" w14:textId="4A5F266A" w:rsidR="008761C9" w:rsidRPr="00584AB0" w:rsidRDefault="00584AB0" w:rsidP="008761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0,07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149562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=261734</m:t>
          </m:r>
        </m:oMath>
      </m:oMathPara>
    </w:p>
    <w:p w14:paraId="3F519F67" w14:textId="2D6CDDAE" w:rsidR="00584AB0" w:rsidRPr="00DA07D2" w:rsidRDefault="00DA07D2" w:rsidP="00DA07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84AB0">
        <w:rPr>
          <w:rFonts w:ascii="Times New Roman" w:hAnsi="Times New Roman" w:cs="Times New Roman"/>
          <w:sz w:val="28"/>
          <w:szCs w:val="28"/>
        </w:rPr>
        <w:t>условиям организации отдыха в лесу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AF1D08" w14:textId="44811D06" w:rsidR="00584AB0" w:rsidRPr="008761C9" w:rsidRDefault="00584AB0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 мин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149562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*0,5*10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2000*0,3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=38637</m:t>
          </m:r>
        </m:oMath>
      </m:oMathPara>
    </w:p>
    <w:p w14:paraId="75185609" w14:textId="18F98052" w:rsidR="008761C9" w:rsidRPr="00584AB0" w:rsidRDefault="00584AB0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 макс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149562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*0,5*10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2000*0,1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=115911</m:t>
          </m:r>
        </m:oMath>
      </m:oMathPara>
    </w:p>
    <w:p w14:paraId="36BC770C" w14:textId="340D0BCC" w:rsidR="00584AB0" w:rsidRPr="008761C9" w:rsidRDefault="00DA07D2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DA07D2">
        <w:rPr>
          <w:rFonts w:ascii="Times New Roman" w:hAnsi="Times New Roman" w:cs="Times New Roman"/>
          <w:sz w:val="28"/>
          <w:szCs w:val="28"/>
        </w:rPr>
        <w:t>условиям организации отдыха у воды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35C658" w14:textId="738A6D0B" w:rsidR="00584AB0" w:rsidRPr="008761C9" w:rsidRDefault="00584AB0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 мин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2В*0,3*1000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0,5*0,3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=80000</m:t>
          </m:r>
        </m:oMath>
      </m:oMathPara>
    </w:p>
    <w:p w14:paraId="6E15137C" w14:textId="0706CD41" w:rsidR="008761C9" w:rsidRPr="00584AB0" w:rsidRDefault="00584AB0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 макс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2В*0,5*1000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0,5*0,1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=400000</m:t>
          </m:r>
        </m:oMath>
      </m:oMathPara>
    </w:p>
    <w:p w14:paraId="2AFCDB55" w14:textId="340F8C7D" w:rsidR="00584AB0" w:rsidRPr="008761C9" w:rsidRDefault="00DA07D2" w:rsidP="00EA7A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DA07D2">
        <w:rPr>
          <w:rFonts w:ascii="Times New Roman" w:hAnsi="Times New Roman" w:cs="Times New Roman"/>
          <w:sz w:val="28"/>
          <w:szCs w:val="28"/>
        </w:rPr>
        <w:t>условиям организации пригородной сельскохозяйственной базы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565382" w14:textId="4C6EE98F" w:rsidR="008761C9" w:rsidRPr="003930C5" w:rsidRDefault="00584AB0" w:rsidP="00EA7A34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149562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0,66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=19742</m:t>
          </m:r>
        </m:oMath>
      </m:oMathPara>
    </w:p>
    <w:p w14:paraId="5602E418" w14:textId="5FD22954" w:rsidR="003930C5" w:rsidRDefault="003930C5" w:rsidP="003930C5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Визуально результаты расчетов можно наблюдать на гистограмме </w:t>
      </w:r>
      <w:r w:rsidRPr="003930C5">
        <w:rPr>
          <w:rFonts w:ascii="Times New Roman" w:hAnsi="Times New Roman" w:cs="Times New Roman"/>
          <w:iCs/>
          <w:sz w:val="28"/>
          <w:szCs w:val="28"/>
        </w:rPr>
        <w:t>демографической емкости района застройки</w:t>
      </w:r>
      <w:r w:rsidRPr="003930C5">
        <w:rPr>
          <w:rFonts w:ascii="Times New Roman" w:hAnsi="Times New Roman" w:cs="Times New Roman"/>
          <w:iCs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C8861F2" w14:textId="62599DC0" w:rsidR="003930C5" w:rsidRDefault="003930C5" w:rsidP="003930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Судя по гистограмме, основным лимитирующим фактором для хозяйственного развития района застройки является демографическая емкость по условиям </w:t>
      </w:r>
      <w:r w:rsidRPr="00DA07D2">
        <w:rPr>
          <w:rFonts w:ascii="Times New Roman" w:hAnsi="Times New Roman" w:cs="Times New Roman"/>
          <w:sz w:val="28"/>
          <w:szCs w:val="28"/>
        </w:rPr>
        <w:t>организации пригородной сельскохозяйственной базы</w:t>
      </w:r>
      <w:r>
        <w:rPr>
          <w:rFonts w:ascii="Times New Roman" w:hAnsi="Times New Roman" w:cs="Times New Roman"/>
          <w:sz w:val="28"/>
          <w:szCs w:val="28"/>
        </w:rPr>
        <w:t xml:space="preserve">. Следующими лимитирующими факторами являются демографическая емкость по условиям организации отдыха в лесу и у воды (в зависимости от климата фактор </w:t>
      </w:r>
      <w:r>
        <w:rPr>
          <w:rFonts w:ascii="Times New Roman" w:hAnsi="Times New Roman" w:cs="Times New Roman"/>
          <w:sz w:val="28"/>
          <w:szCs w:val="28"/>
        </w:rPr>
        <w:t>демографическ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емкост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условиям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отдыха у воды может стать незначительным – в условиях умеренного климата и </w:t>
      </w:r>
      <w:r w:rsidR="00020F74">
        <w:rPr>
          <w:rFonts w:ascii="Times New Roman" w:hAnsi="Times New Roman" w:cs="Times New Roman"/>
          <w:sz w:val="28"/>
          <w:szCs w:val="28"/>
        </w:rPr>
        <w:t>лесистости территории достигается емкость в 400000 чел.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305C5AA" w14:textId="67090AD3" w:rsidR="00020F74" w:rsidRPr="003930C5" w:rsidRDefault="00020F74" w:rsidP="00623A1D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данный район имеет достаточную территорию, пригодную для промышленного и гражданского строительства, высокую демографическую емкость по наличию подземных и поверхностных вод, что является благоприятными факторами для освоения данной территории. Однако имеется существенный недостаток в виде плохих условий организации пригородной сельскохозяйственной базы (это значит, что район не сможет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себя самостоятельно в данном аспекте). Также существенными ограничениями может служить </w:t>
      </w:r>
      <w:r w:rsidR="00B1179F">
        <w:rPr>
          <w:rFonts w:ascii="Times New Roman" w:hAnsi="Times New Roman" w:cs="Times New Roman"/>
          <w:sz w:val="28"/>
          <w:szCs w:val="28"/>
        </w:rPr>
        <w:t>недостаток рекреационных ресурсов.</w:t>
      </w:r>
    </w:p>
    <w:p w14:paraId="61281CB4" w14:textId="7BCD0A23" w:rsidR="003930C5" w:rsidRPr="00623A1D" w:rsidRDefault="00B1179F" w:rsidP="00623A1D">
      <w:pPr>
        <w:keepNext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увеличения численности населения в районе застройки следует предпринять меры, направленные на увеличение рекреационных ресурсов территории: высадка лесов и создание парков повысит лесистость района (Л), что повысит показатель Д</w:t>
      </w:r>
      <w:r w:rsidRPr="00B1179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 а в условиях умеренного климата ещё и повлияет на распределение отдыхающих в лесу и у воды (коэффициент М</w:t>
      </w:r>
      <w:r w:rsidRPr="00B117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уменьшится, увеличив тем самым Д</w:t>
      </w:r>
      <w:r w:rsidRPr="00B1179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), расширение территории пляжей и создание запруженных участков повысит показатель В (длина водотоков, пригодных для купания).</w:t>
      </w:r>
      <w:r w:rsidR="00623A1D">
        <w:rPr>
          <w:rFonts w:ascii="Times New Roman" w:hAnsi="Times New Roman" w:cs="Times New Roman"/>
          <w:sz w:val="28"/>
          <w:szCs w:val="28"/>
        </w:rPr>
        <w:t xml:space="preserve"> Что касается увеличения емкости Д</w:t>
      </w:r>
      <w:r w:rsidR="00623A1D" w:rsidRPr="00623A1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623A1D">
        <w:rPr>
          <w:rFonts w:ascii="Times New Roman" w:hAnsi="Times New Roman" w:cs="Times New Roman"/>
          <w:sz w:val="28"/>
          <w:szCs w:val="28"/>
        </w:rPr>
        <w:t>, то</w:t>
      </w:r>
      <w:r w:rsidR="00623A1D" w:rsidRPr="00623A1D">
        <w:rPr>
          <w:rFonts w:ascii="Times New Roman" w:hAnsi="Times New Roman" w:cs="Times New Roman"/>
          <w:sz w:val="28"/>
          <w:szCs w:val="28"/>
        </w:rPr>
        <w:t xml:space="preserve"> </w:t>
      </w:r>
      <w:r w:rsidR="00623A1D">
        <w:rPr>
          <w:rFonts w:ascii="Times New Roman" w:hAnsi="Times New Roman" w:cs="Times New Roman"/>
          <w:sz w:val="28"/>
          <w:szCs w:val="28"/>
        </w:rPr>
        <w:t>необходимо улучшить агроэкономические характеристики территории для снижения показателя П</w:t>
      </w:r>
      <w:r w:rsidR="00623A1D" w:rsidRPr="00623A1D">
        <w:rPr>
          <w:rFonts w:ascii="Times New Roman" w:hAnsi="Times New Roman" w:cs="Times New Roman"/>
          <w:sz w:val="28"/>
          <w:szCs w:val="28"/>
        </w:rPr>
        <w:t xml:space="preserve"> (</w:t>
      </w:r>
      <w:r w:rsidR="00623A1D">
        <w:rPr>
          <w:rFonts w:ascii="Times New Roman" w:hAnsi="Times New Roman" w:cs="Times New Roman"/>
          <w:sz w:val="28"/>
          <w:szCs w:val="28"/>
        </w:rPr>
        <w:t>и, соответственно, для увеличения Д</w:t>
      </w:r>
      <w:r w:rsidR="00623A1D" w:rsidRPr="00623A1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623A1D" w:rsidRPr="00623A1D">
        <w:rPr>
          <w:rFonts w:ascii="Times New Roman" w:hAnsi="Times New Roman" w:cs="Times New Roman"/>
          <w:sz w:val="28"/>
          <w:szCs w:val="28"/>
        </w:rPr>
        <w:t>)</w:t>
      </w:r>
      <w:r w:rsidR="00623A1D">
        <w:rPr>
          <w:rFonts w:ascii="Times New Roman" w:hAnsi="Times New Roman" w:cs="Times New Roman"/>
          <w:sz w:val="28"/>
          <w:szCs w:val="28"/>
        </w:rPr>
        <w:t>, по возможности увеличить территории земель благоприятных и ограниченно благоприятных для сельского хозяйства</w:t>
      </w:r>
      <w:r w:rsidR="00623A1D" w:rsidRPr="00623A1D">
        <w:rPr>
          <w:rFonts w:ascii="Times New Roman" w:hAnsi="Times New Roman" w:cs="Times New Roman"/>
          <w:sz w:val="28"/>
          <w:szCs w:val="28"/>
        </w:rPr>
        <w:t>.</w:t>
      </w:r>
    </w:p>
    <w:p w14:paraId="743ECB0A" w14:textId="284C087F" w:rsidR="003D2C37" w:rsidRDefault="00584AB0" w:rsidP="003930C5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FFF2B8" wp14:editId="0829F3BC">
            <wp:extent cx="5400000" cy="6120000"/>
            <wp:effectExtent l="0" t="0" r="10795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58682DD-2AD9-40EA-866B-162323A9EC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EEA869" w14:textId="60F0285C" w:rsidR="007402E0" w:rsidRDefault="003930C5" w:rsidP="003930C5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930C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930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Гистограмма демографической емкости района застройки</w:t>
      </w:r>
    </w:p>
    <w:p w14:paraId="354631C5" w14:textId="29EDDC70" w:rsidR="003930C5" w:rsidRPr="007402E0" w:rsidRDefault="007402E0" w:rsidP="007402E0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65BBFE23" w14:textId="70D3B0AF" w:rsidR="0040241B" w:rsidRPr="00FA2A3E" w:rsidRDefault="0040241B" w:rsidP="00EA7A3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2A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3. Определение количества деревьев, необходимых для поглощения углекислого газа, выработанного различными источниками</w:t>
      </w:r>
    </w:p>
    <w:p w14:paraId="2B6016ED" w14:textId="422CE2E4" w:rsidR="0092366C" w:rsidRPr="008B058B" w:rsidRDefault="0092366C" w:rsidP="009236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A3E">
        <w:rPr>
          <w:rFonts w:ascii="Times New Roman" w:hAnsi="Times New Roman" w:cs="Times New Roman"/>
          <w:sz w:val="28"/>
          <w:szCs w:val="28"/>
        </w:rPr>
        <w:t xml:space="preserve">Исходные данные для расчета представлены в таблицах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1C65F2">
        <w:rPr>
          <w:rFonts w:ascii="Times New Roman" w:hAnsi="Times New Roman" w:cs="Times New Roman"/>
          <w:sz w:val="28"/>
          <w:szCs w:val="28"/>
        </w:rPr>
        <w:t xml:space="preserve"> и 3.2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5C5CEA" w14:textId="7161DF30" w:rsidR="0092366C" w:rsidRPr="008B058B" w:rsidRDefault="0092366C" w:rsidP="0092366C">
      <w:pPr>
        <w:pStyle w:val="a4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.1</w:t>
      </w:r>
    </w:p>
    <w:tbl>
      <w:tblPr>
        <w:tblStyle w:val="TableGrid1"/>
        <w:tblW w:w="5000" w:type="pct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44"/>
        <w:gridCol w:w="2489"/>
        <w:gridCol w:w="2184"/>
        <w:gridCol w:w="3043"/>
        <w:gridCol w:w="1882"/>
      </w:tblGrid>
      <w:tr w:rsidR="0092366C" w:rsidRPr="00E5757A" w14:paraId="6A814460" w14:textId="77777777" w:rsidTr="007501D1">
        <w:trPr>
          <w:trHeight w:val="565"/>
        </w:trPr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265362E" w14:textId="01DDAAEC" w:rsidR="0092366C" w:rsidRPr="00500A1F" w:rsidRDefault="0092366C" w:rsidP="00FF23CF">
            <w:pPr>
              <w:spacing w:after="120" w:line="240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1167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FDC4CE4" w14:textId="23257B6C" w:rsidR="0092366C" w:rsidRPr="00500A1F" w:rsidRDefault="0092366C" w:rsidP="00FF23CF">
            <w:pPr>
              <w:spacing w:after="120" w:line="240" w:lineRule="auto"/>
              <w:ind w:right="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Источник загрязнения</w:t>
            </w:r>
          </w:p>
        </w:tc>
        <w:tc>
          <w:tcPr>
            <w:tcW w:w="102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17E99EC" w14:textId="42BB32BC" w:rsidR="0092366C" w:rsidRPr="00500A1F" w:rsidRDefault="0092366C" w:rsidP="00FF23CF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Потребление топлива, т/год</w:t>
            </w:r>
            <w:r w:rsidR="002C18B2"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FF23CF"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FC'</w:t>
            </w:r>
          </w:p>
        </w:tc>
        <w:tc>
          <w:tcPr>
            <w:tcW w:w="142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0E3DD70" w14:textId="270408E0" w:rsidR="0092366C" w:rsidRPr="00500A1F" w:rsidRDefault="0092366C" w:rsidP="00FF23CF">
            <w:pPr>
              <w:spacing w:after="120" w:line="240" w:lineRule="auto"/>
              <w:ind w:left="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Коэффициенты перевода в тонны условного топлива, </w:t>
            </w:r>
            <w:r w:rsidRPr="00500A1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884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0B2B7FA" w14:textId="7059B402" w:rsidR="0092366C" w:rsidRPr="00500A1F" w:rsidRDefault="0092366C" w:rsidP="00FF23CF">
            <w:pPr>
              <w:spacing w:after="12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Содержание углерода, </w:t>
            </w: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</w:t>
            </w: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</w:t>
            </w:r>
          </w:p>
        </w:tc>
      </w:tr>
      <w:tr w:rsidR="0092366C" w:rsidRPr="00E5757A" w14:paraId="1CC10BAC" w14:textId="77777777" w:rsidTr="007501D1">
        <w:trPr>
          <w:trHeight w:val="287"/>
        </w:trPr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C29059E" w14:textId="3B8A567F" w:rsidR="0092366C" w:rsidRPr="00E5757A" w:rsidRDefault="0092366C" w:rsidP="00FF23CF">
            <w:pPr>
              <w:spacing w:after="120" w:line="240" w:lineRule="auto"/>
              <w:ind w:right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7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CC96A12" w14:textId="3E36F540" w:rsidR="0092366C" w:rsidRPr="00E5757A" w:rsidRDefault="0092366C" w:rsidP="00FF23CF">
            <w:pPr>
              <w:spacing w:after="120" w:line="240" w:lineRule="auto"/>
              <w:ind w:lef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угольном топливе (уголь тувинский)</w:t>
            </w:r>
          </w:p>
        </w:tc>
        <w:tc>
          <w:tcPr>
            <w:tcW w:w="102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5F70F20" w14:textId="7B360E5B" w:rsidR="0092366C" w:rsidRPr="00E5757A" w:rsidRDefault="0092366C" w:rsidP="00FF23CF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10500,0</w:t>
            </w:r>
          </w:p>
        </w:tc>
        <w:tc>
          <w:tcPr>
            <w:tcW w:w="142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20C2F9E" w14:textId="7ED71B6E" w:rsidR="0092366C" w:rsidRPr="00E5757A" w:rsidRDefault="0092366C" w:rsidP="00FF23CF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0,906</w:t>
            </w:r>
          </w:p>
        </w:tc>
        <w:tc>
          <w:tcPr>
            <w:tcW w:w="884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88B96F1" w14:textId="5EA88BBA" w:rsidR="0092366C" w:rsidRPr="00E5757A" w:rsidRDefault="0092366C" w:rsidP="00FF23C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25F3EE61" w14:textId="4B3F6C98" w:rsidR="001C65F2" w:rsidRPr="008B058B" w:rsidRDefault="001C65F2" w:rsidP="001C65F2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</w:p>
    <w:tbl>
      <w:tblPr>
        <w:tblStyle w:val="TableGrid1"/>
        <w:tblW w:w="5000" w:type="pct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44"/>
        <w:gridCol w:w="2441"/>
        <w:gridCol w:w="2248"/>
        <w:gridCol w:w="2959"/>
        <w:gridCol w:w="1950"/>
      </w:tblGrid>
      <w:tr w:rsidR="001C65F2" w:rsidRPr="00E5757A" w14:paraId="698E01A5" w14:textId="77777777" w:rsidTr="00BF70B6">
        <w:trPr>
          <w:trHeight w:val="490"/>
        </w:trPr>
        <w:tc>
          <w:tcPr>
            <w:tcW w:w="4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000000"/>
            </w:tcBorders>
            <w:vAlign w:val="center"/>
          </w:tcPr>
          <w:p w14:paraId="1A0CBB42" w14:textId="77777777" w:rsidR="001C65F2" w:rsidRPr="00500A1F" w:rsidRDefault="001C65F2" w:rsidP="001C65F2">
            <w:pPr>
              <w:spacing w:after="120" w:line="240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1145" w:type="pct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5789968" w14:textId="79074101" w:rsidR="001C65F2" w:rsidRPr="00500A1F" w:rsidRDefault="001C65F2" w:rsidP="001C65F2">
            <w:pPr>
              <w:spacing w:after="120" w:line="240" w:lineRule="auto"/>
              <w:ind w:right="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древесины</w:t>
            </w:r>
          </w:p>
        </w:tc>
        <w:tc>
          <w:tcPr>
            <w:tcW w:w="1055" w:type="pct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EA22118" w14:textId="157001CC" w:rsidR="001C65F2" w:rsidRPr="00500A1F" w:rsidRDefault="001C65F2" w:rsidP="001C65F2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ρ, </w:t>
            </w:r>
            <w:r w:rsidRPr="00500A1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г/см</w:t>
            </w:r>
            <w:r w:rsidRPr="00500A1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02" w:type="pct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4E9C9F09" w14:textId="106151E0" w:rsidR="001C65F2" w:rsidRPr="00500A1F" w:rsidRDefault="001C65F2" w:rsidP="001C65F2">
            <w:pPr>
              <w:spacing w:after="12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1C65F2" w:rsidRPr="00E5757A" w14:paraId="3C2E2B54" w14:textId="77777777" w:rsidTr="00BF70B6">
        <w:trPr>
          <w:trHeight w:val="430"/>
        </w:trPr>
        <w:tc>
          <w:tcPr>
            <w:tcW w:w="498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97FB9E3" w14:textId="77777777" w:rsidR="001C65F2" w:rsidRPr="00500A1F" w:rsidRDefault="001C65F2" w:rsidP="001C65F2">
            <w:pPr>
              <w:spacing w:after="12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5" w:type="pct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40B2835" w14:textId="77777777" w:rsidR="001C65F2" w:rsidRPr="00500A1F" w:rsidRDefault="001C65F2" w:rsidP="001C65F2">
            <w:pPr>
              <w:spacing w:after="12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5" w:type="pct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B1264EC" w14:textId="77777777" w:rsidR="001C65F2" w:rsidRPr="00500A1F" w:rsidRDefault="001C65F2" w:rsidP="001C65F2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BB6B29D" w14:textId="21E682C7" w:rsidR="001C65F2" w:rsidRPr="00500A1F" w:rsidRDefault="001C65F2" w:rsidP="001C65F2">
            <w:pPr>
              <w:spacing w:after="120" w:line="240" w:lineRule="auto"/>
              <w:ind w:left="5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D, м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AEEF4B1" w14:textId="2333CDEF" w:rsidR="001C65F2" w:rsidRPr="00500A1F" w:rsidRDefault="001C65F2" w:rsidP="001C65F2">
            <w:pPr>
              <w:spacing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A1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h, м</w:t>
            </w:r>
          </w:p>
        </w:tc>
      </w:tr>
      <w:tr w:rsidR="001C65F2" w:rsidRPr="00E5757A" w14:paraId="09B148A4" w14:textId="77777777" w:rsidTr="00BF70B6">
        <w:trPr>
          <w:trHeight w:val="287"/>
        </w:trPr>
        <w:tc>
          <w:tcPr>
            <w:tcW w:w="4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07E20DEE" w14:textId="0501BCE4" w:rsidR="001C65F2" w:rsidRPr="00E5757A" w:rsidRDefault="001C65F2" w:rsidP="001C65F2">
            <w:pPr>
              <w:spacing w:after="120" w:line="240" w:lineRule="auto"/>
              <w:ind w:right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4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63D2806" w14:textId="2EB818C6" w:rsidR="001C65F2" w:rsidRPr="00E5757A" w:rsidRDefault="001C65F2" w:rsidP="001C65F2">
            <w:pPr>
              <w:spacing w:after="120" w:line="240" w:lineRule="auto"/>
              <w:ind w:lef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клен</w:t>
            </w:r>
          </w:p>
        </w:tc>
        <w:tc>
          <w:tcPr>
            <w:tcW w:w="1055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335295F" w14:textId="679B2245" w:rsidR="001C65F2" w:rsidRPr="00E5757A" w:rsidRDefault="001C65F2" w:rsidP="001C65F2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386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9810E62" w14:textId="457E8FB3" w:rsidR="001C65F2" w:rsidRPr="00E5757A" w:rsidRDefault="001C65F2" w:rsidP="001C65F2">
            <w:pPr>
              <w:spacing w:after="12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916" w:type="pct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7119C98" w14:textId="235BAFAE" w:rsidR="001C65F2" w:rsidRPr="00E5757A" w:rsidRDefault="001C65F2" w:rsidP="001C65F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8F00400" w14:textId="2ADA2D8A" w:rsidR="00D12113" w:rsidRPr="00D12113" w:rsidRDefault="00D12113" w:rsidP="00D1211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2113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bookmarkStart w:id="2" w:name="_Hlk94774925"/>
      <w:r w:rsidRPr="00D12113">
        <w:rPr>
          <w:rFonts w:ascii="Times New Roman" w:hAnsi="Times New Roman" w:cs="Times New Roman"/>
          <w:b/>
          <w:bCs/>
          <w:sz w:val="28"/>
          <w:szCs w:val="28"/>
        </w:rPr>
        <w:t xml:space="preserve">Рассчитать количество углекислого газа, выделившегося в процессе деятельности заданных источников </w:t>
      </w:r>
      <w:bookmarkEnd w:id="2"/>
      <w:r w:rsidRPr="00D12113">
        <w:rPr>
          <w:rFonts w:ascii="Times New Roman" w:hAnsi="Times New Roman" w:cs="Times New Roman"/>
          <w:b/>
          <w:bCs/>
          <w:sz w:val="28"/>
          <w:szCs w:val="28"/>
        </w:rPr>
        <w:t>за год</w:t>
      </w:r>
    </w:p>
    <w:p w14:paraId="4CF1A4DC" w14:textId="10BACA4F" w:rsidR="00D51CD4" w:rsidRPr="004E531A" w:rsidRDefault="00D51CD4" w:rsidP="00D51CD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Формулы для расчета: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D51CD4" w:rsidRPr="004E531A" w14:paraId="4CBB176B" w14:textId="77777777" w:rsidTr="00584AB0">
        <w:tc>
          <w:tcPr>
            <w:tcW w:w="3291" w:type="pct"/>
          </w:tcPr>
          <w:p w14:paraId="6D4E6BAE" w14:textId="17A8D154" w:rsidR="00D51CD4" w:rsidRPr="003C0C38" w:rsidRDefault="00D51CD4" w:rsidP="00584AB0">
            <w:pPr>
              <w:spacing w:before="24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FC=F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*k</m:t>
                </m:r>
              </m:oMath>
            </m:oMathPara>
          </w:p>
        </w:tc>
        <w:tc>
          <w:tcPr>
            <w:tcW w:w="1709" w:type="pct"/>
          </w:tcPr>
          <w:p w14:paraId="7485D14B" w14:textId="5933FE64" w:rsidR="00D51CD4" w:rsidRPr="004E531A" w:rsidRDefault="00D51CD4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  <w:tr w:rsidR="00D51CD4" w:rsidRPr="004E531A" w14:paraId="1856BE3D" w14:textId="77777777" w:rsidTr="00584AB0">
        <w:tc>
          <w:tcPr>
            <w:tcW w:w="3291" w:type="pct"/>
          </w:tcPr>
          <w:p w14:paraId="407E3060" w14:textId="56F5B8D7" w:rsidR="00D51CD4" w:rsidRPr="004E531A" w:rsidRDefault="00584AB0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*3,664</m:t>
                </m:r>
              </m:oMath>
            </m:oMathPara>
          </w:p>
        </w:tc>
        <w:tc>
          <w:tcPr>
            <w:tcW w:w="1709" w:type="pct"/>
          </w:tcPr>
          <w:p w14:paraId="441297CF" w14:textId="085180FF" w:rsidR="00D51CD4" w:rsidRPr="004E531A" w:rsidRDefault="00D51CD4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D51CD4" w:rsidRPr="004E531A" w14:paraId="3AFF726F" w14:textId="77777777" w:rsidTr="00584AB0">
        <w:tc>
          <w:tcPr>
            <w:tcW w:w="3291" w:type="pct"/>
          </w:tcPr>
          <w:p w14:paraId="6A6BB059" w14:textId="7D84649D" w:rsidR="00D51CD4" w:rsidRPr="00331F36" w:rsidRDefault="00584AB0" w:rsidP="00D51CD4">
            <w:pPr>
              <w:spacing w:before="24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=FC*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*OF</m:t>
                </m:r>
              </m:oMath>
            </m:oMathPara>
          </w:p>
        </w:tc>
        <w:tc>
          <w:tcPr>
            <w:tcW w:w="1709" w:type="pct"/>
          </w:tcPr>
          <w:p w14:paraId="4059402A" w14:textId="10B11CE2" w:rsidR="00D51CD4" w:rsidRPr="004E531A" w:rsidRDefault="00D51CD4" w:rsidP="00D51CD4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616E59" w14:textId="13D24B30" w:rsidR="00D53DAF" w:rsidRDefault="00D53DAF" w:rsidP="00D53DA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3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E531A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531A">
        <w:rPr>
          <w:rFonts w:ascii="Times New Roman" w:hAnsi="Times New Roman" w:cs="Times New Roman"/>
          <w:sz w:val="28"/>
          <w:szCs w:val="28"/>
        </w:rPr>
        <w:t xml:space="preserve">рассчитаем </w:t>
      </w:r>
      <w:r>
        <w:rPr>
          <w:rFonts w:ascii="Times New Roman" w:hAnsi="Times New Roman" w:cs="Times New Roman"/>
          <w:sz w:val="28"/>
          <w:szCs w:val="28"/>
        </w:rPr>
        <w:t>расход топлива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p w14:paraId="059B3AC5" w14:textId="1E3FE510" w:rsidR="00D53DAF" w:rsidRPr="004E531A" w:rsidRDefault="00D53DAF" w:rsidP="00D53DA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FC=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10500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0,906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=9513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(т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/год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6364FF7D" w14:textId="43E3A94D" w:rsidR="00D53DAF" w:rsidRDefault="00D53DAF" w:rsidP="00D53DA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3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E53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53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531A">
        <w:rPr>
          <w:rFonts w:ascii="Times New Roman" w:hAnsi="Times New Roman" w:cs="Times New Roman"/>
          <w:sz w:val="28"/>
          <w:szCs w:val="28"/>
        </w:rPr>
        <w:t xml:space="preserve">рассчитаем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выбросов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D53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15102">
        <w:rPr>
          <w:rFonts w:ascii="Times New Roman" w:hAnsi="Times New Roman" w:cs="Times New Roman"/>
          <w:sz w:val="28"/>
          <w:szCs w:val="28"/>
        </w:rPr>
        <w:t xml:space="preserve"> от сжигания топлива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p w14:paraId="042E1A6C" w14:textId="56FBB73B" w:rsidR="0040241B" w:rsidRPr="00E15102" w:rsidRDefault="00584AB0" w:rsidP="0092366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0,75</m:t>
          </m:r>
          <m:r>
            <w:rPr>
              <w:rFonts w:ascii="Cambria Math" w:hAnsi="Cambria Math" w:cs="Times New Roman"/>
              <w:sz w:val="28"/>
              <w:szCs w:val="28"/>
            </w:rPr>
            <m:t>*3,664=2,748</m:t>
          </m:r>
        </m:oMath>
      </m:oMathPara>
    </w:p>
    <w:p w14:paraId="5601DF55" w14:textId="4695B0E1" w:rsidR="00E15102" w:rsidRDefault="00E15102" w:rsidP="00E1510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3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E53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E53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531A">
        <w:rPr>
          <w:rFonts w:ascii="Times New Roman" w:hAnsi="Times New Roman" w:cs="Times New Roman"/>
          <w:sz w:val="28"/>
          <w:szCs w:val="28"/>
        </w:rPr>
        <w:t xml:space="preserve">рассчитаем 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количественное определение выбросов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D53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от стационарного сжигания топлива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p w14:paraId="11B13318" w14:textId="71AFDAC5" w:rsidR="00E14AAB" w:rsidRDefault="00584AB0" w:rsidP="0092366C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9513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*2,748*1=26141,724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(т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/год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42AC93D3" w14:textId="0298FDC5" w:rsidR="00E15102" w:rsidRPr="00D12113" w:rsidRDefault="00E14AAB" w:rsidP="00E14AAB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bookmarkStart w:id="3" w:name="_GoBack"/>
      <w:bookmarkEnd w:id="3"/>
    </w:p>
    <w:p w14:paraId="38900A8A" w14:textId="77777777" w:rsidR="00D12113" w:rsidRPr="00D12113" w:rsidRDefault="00D12113" w:rsidP="00D1211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2113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2: рассчитать количество углекислого газа, поглотившегося в последствии роста заданных видов деревьев</w:t>
      </w:r>
    </w:p>
    <w:p w14:paraId="3E22F1D1" w14:textId="77777777" w:rsidR="00B32B6E" w:rsidRPr="004E531A" w:rsidRDefault="00B32B6E" w:rsidP="00B32B6E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Формулы для расчета: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B32B6E" w:rsidRPr="004E531A" w14:paraId="499E28E3" w14:textId="77777777" w:rsidTr="00584AB0">
        <w:tc>
          <w:tcPr>
            <w:tcW w:w="3291" w:type="pct"/>
          </w:tcPr>
          <w:p w14:paraId="5DA3B491" w14:textId="6D835074" w:rsidR="00B32B6E" w:rsidRPr="003C0C38" w:rsidRDefault="001B670A" w:rsidP="00584AB0">
            <w:pPr>
              <w:spacing w:before="24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*h*ρ</m:t>
                </m:r>
              </m:oMath>
            </m:oMathPara>
          </w:p>
        </w:tc>
        <w:tc>
          <w:tcPr>
            <w:tcW w:w="1709" w:type="pct"/>
          </w:tcPr>
          <w:p w14:paraId="6C53101D" w14:textId="13C88384" w:rsidR="00B32B6E" w:rsidRPr="004E531A" w:rsidRDefault="00B32B6E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B6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32B6E" w:rsidRPr="004E531A" w14:paraId="3ABDB997" w14:textId="77777777" w:rsidTr="00584AB0">
        <w:tc>
          <w:tcPr>
            <w:tcW w:w="3291" w:type="pct"/>
          </w:tcPr>
          <w:p w14:paraId="53936C26" w14:textId="300CB9AC" w:rsidR="00B32B6E" w:rsidRPr="004E531A" w:rsidRDefault="00584AB0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9" w:type="pct"/>
          </w:tcPr>
          <w:p w14:paraId="59A8C5EB" w14:textId="15F2FBE7" w:rsidR="00B32B6E" w:rsidRPr="004E531A" w:rsidRDefault="00B32B6E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B6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32B6E" w:rsidRPr="004E531A" w14:paraId="621F55EB" w14:textId="77777777" w:rsidTr="00584AB0">
        <w:tc>
          <w:tcPr>
            <w:tcW w:w="3291" w:type="pct"/>
          </w:tcPr>
          <w:p w14:paraId="1B859AF1" w14:textId="2CC98B80" w:rsidR="00B32B6E" w:rsidRPr="00331F36" w:rsidRDefault="00584AB0" w:rsidP="00584AB0">
            <w:pPr>
              <w:spacing w:before="24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CO2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9" w:type="pct"/>
          </w:tcPr>
          <w:p w14:paraId="6F95D528" w14:textId="6879310E" w:rsidR="00B32B6E" w:rsidRPr="004E531A" w:rsidRDefault="00B32B6E" w:rsidP="00584AB0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B6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1E3F08F" w14:textId="04825DB0" w:rsidR="00D12113" w:rsidRDefault="00B5464F" w:rsidP="000B54D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формулой 3.4, рас</w:t>
      </w:r>
      <w:r w:rsidR="00C263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читаем</w:t>
      </w:r>
      <w:r w:rsidR="00C263B8">
        <w:rPr>
          <w:rFonts w:ascii="Times New Roman" w:hAnsi="Times New Roman" w:cs="Times New Roman"/>
          <w:sz w:val="28"/>
          <w:szCs w:val="28"/>
        </w:rPr>
        <w:t xml:space="preserve"> среднюю массу одного дерева:</w:t>
      </w:r>
    </w:p>
    <w:p w14:paraId="1850D838" w14:textId="310A3705" w:rsidR="00C263B8" w:rsidRPr="00C263B8" w:rsidRDefault="00C263B8" w:rsidP="0092366C">
      <w:pPr>
        <w:spacing w:before="24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r>
            <w:rPr>
              <w:rFonts w:ascii="Cambria Math" w:hAnsi="Cambria Math" w:cs="Times New Roman"/>
              <w:sz w:val="28"/>
              <w:szCs w:val="28"/>
            </w:rPr>
            <m:t>3,1415*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0,7*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=27475 (кг)</m:t>
          </m:r>
        </m:oMath>
      </m:oMathPara>
    </w:p>
    <w:p w14:paraId="7C92FC4E" w14:textId="66FE0751" w:rsidR="000B54D2" w:rsidRDefault="00C263B8" w:rsidP="000B54D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формулой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рассчитаем массу </w:t>
      </w:r>
      <w:r w:rsidR="000B54D2">
        <w:rPr>
          <w:rFonts w:ascii="Times New Roman" w:hAnsi="Times New Roman" w:cs="Times New Roman"/>
          <w:sz w:val="28"/>
          <w:szCs w:val="28"/>
        </w:rPr>
        <w:t>реагирующего вещества (</w:t>
      </w:r>
      <w:r w:rsidRPr="000B54D2">
        <w:rPr>
          <w:rFonts w:ascii="Times New Roman" w:hAnsi="Times New Roman" w:cs="Times New Roman"/>
          <w:sz w:val="28"/>
          <w:szCs w:val="28"/>
        </w:rPr>
        <w:t>CO</w:t>
      </w:r>
      <w:r w:rsidRPr="000B5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B54D2">
        <w:rPr>
          <w:rFonts w:ascii="Times New Roman" w:hAnsi="Times New Roman" w:cs="Times New Roman"/>
          <w:sz w:val="28"/>
          <w:szCs w:val="28"/>
        </w:rPr>
        <w:t>):</w:t>
      </w:r>
    </w:p>
    <w:p w14:paraId="6FED7DBA" w14:textId="35F95B93" w:rsidR="00C263B8" w:rsidRPr="000B54D2" w:rsidRDefault="000B54D2" w:rsidP="0092366C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27475 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=100741,667</m:t>
          </m:r>
        </m:oMath>
      </m:oMathPara>
    </w:p>
    <w:p w14:paraId="17DAFCCB" w14:textId="1BE27411" w:rsidR="000B54D2" w:rsidRDefault="000B54D2" w:rsidP="000B54D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формулой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рассчитаем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4D2">
        <w:rPr>
          <w:rFonts w:ascii="Times New Roman" w:hAnsi="Times New Roman" w:cs="Times New Roman"/>
          <w:sz w:val="28"/>
          <w:szCs w:val="28"/>
        </w:rPr>
        <w:t>CO</w:t>
      </w:r>
      <w:r w:rsidRPr="000B5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потребляемого в ходе роста дерева:</w:t>
      </w:r>
    </w:p>
    <w:p w14:paraId="3A3AEDEB" w14:textId="1BBFD464" w:rsidR="000B54D2" w:rsidRPr="000B54D2" w:rsidRDefault="000B54D2" w:rsidP="0092366C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100741,667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0,044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*22,4=51286,6667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м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2943BB99" w14:textId="4A8205DB" w:rsidR="000B54D2" w:rsidRPr="000B54D2" w:rsidRDefault="000B54D2" w:rsidP="000B54D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4D2">
        <w:rPr>
          <w:rFonts w:ascii="Times New Roman" w:hAnsi="Times New Roman" w:cs="Times New Roman"/>
          <w:sz w:val="28"/>
          <w:szCs w:val="28"/>
        </w:rPr>
        <w:t>В переводе на тонны получим:</w:t>
      </w:r>
    </w:p>
    <w:p w14:paraId="792781DD" w14:textId="0C3DB532" w:rsidR="000B54D2" w:rsidRPr="000B54D2" w:rsidRDefault="000B54D2" w:rsidP="0092366C">
      <w:pPr>
        <w:spacing w:before="24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51286,6667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1,977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=101,39374</m:t>
          </m:r>
        </m:oMath>
      </m:oMathPara>
    </w:p>
    <w:p w14:paraId="67FFFBAD" w14:textId="77777777" w:rsidR="000B54D2" w:rsidRPr="000B54D2" w:rsidRDefault="000B54D2" w:rsidP="000B54D2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4D2">
        <w:rPr>
          <w:rFonts w:ascii="Times New Roman" w:hAnsi="Times New Roman" w:cs="Times New Roman"/>
          <w:b/>
          <w:bCs/>
          <w:sz w:val="28"/>
          <w:szCs w:val="28"/>
        </w:rPr>
        <w:t>Часть 3: рассчитать количество деревьев, необходимого для поглощения углекислого газа, выработанного различными источниками</w:t>
      </w:r>
    </w:p>
    <w:p w14:paraId="3E1C98F6" w14:textId="26C0F7DE" w:rsidR="00F46819" w:rsidRPr="00F46819" w:rsidRDefault="00F46819" w:rsidP="00F46819">
      <w:pPr>
        <w:spacing w:before="240" w:line="240" w:lineRule="auto"/>
        <w:rPr>
          <w:rFonts w:ascii="Cambria Math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26141,724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101,39374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257,824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258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деревьев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65CFF87" w14:textId="793B6675" w:rsidR="000B54D2" w:rsidRPr="00567E21" w:rsidRDefault="00F46819" w:rsidP="00567E2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819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F46819">
        <w:rPr>
          <w:rFonts w:ascii="Times New Roman" w:hAnsi="Times New Roman" w:cs="Times New Roman"/>
          <w:sz w:val="28"/>
          <w:szCs w:val="28"/>
        </w:rPr>
        <w:t xml:space="preserve"> для поглощения </w:t>
      </w:r>
      <w:r w:rsidRPr="00F46819">
        <w:rPr>
          <w:rFonts w:ascii="Times New Roman" w:hAnsi="Times New Roman" w:cs="Times New Roman"/>
          <w:sz w:val="28"/>
          <w:szCs w:val="28"/>
        </w:rPr>
        <w:t>26141,724</w:t>
      </w:r>
      <w:r w:rsidRPr="00F46819">
        <w:rPr>
          <w:rFonts w:ascii="Times New Roman" w:hAnsi="Times New Roman" w:cs="Times New Roman"/>
          <w:sz w:val="28"/>
          <w:szCs w:val="28"/>
        </w:rPr>
        <w:t xml:space="preserve"> тонн углекислого газа, выделившегося в процессе деятельности ТЭЦ на угольном топливе (уголь тувинский), потребуется высадить </w:t>
      </w:r>
      <w:r w:rsidRPr="00F46819">
        <w:rPr>
          <w:rFonts w:ascii="Times New Roman" w:hAnsi="Times New Roman" w:cs="Times New Roman"/>
          <w:sz w:val="28"/>
          <w:szCs w:val="28"/>
        </w:rPr>
        <w:t>258</w:t>
      </w:r>
      <w:r w:rsidRPr="00F46819">
        <w:rPr>
          <w:rFonts w:ascii="Times New Roman" w:hAnsi="Times New Roman" w:cs="Times New Roman"/>
          <w:sz w:val="28"/>
          <w:szCs w:val="28"/>
        </w:rPr>
        <w:t xml:space="preserve"> </w:t>
      </w:r>
      <w:r w:rsidR="00567E21">
        <w:rPr>
          <w:rFonts w:ascii="Times New Roman" w:hAnsi="Times New Roman" w:cs="Times New Roman"/>
          <w:sz w:val="28"/>
          <w:szCs w:val="28"/>
        </w:rPr>
        <w:t>кленов</w:t>
      </w:r>
      <w:r w:rsidRPr="00F46819">
        <w:rPr>
          <w:rFonts w:ascii="Times New Roman" w:hAnsi="Times New Roman" w:cs="Times New Roman"/>
          <w:sz w:val="28"/>
          <w:szCs w:val="28"/>
        </w:rPr>
        <w:t>.</w:t>
      </w:r>
    </w:p>
    <w:sectPr w:rsidR="000B54D2" w:rsidRPr="00567E21" w:rsidSect="002F32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112C"/>
    <w:multiLevelType w:val="hybridMultilevel"/>
    <w:tmpl w:val="07E07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8"/>
    <w:rsid w:val="00020F74"/>
    <w:rsid w:val="00081361"/>
    <w:rsid w:val="00085E0C"/>
    <w:rsid w:val="000B54D2"/>
    <w:rsid w:val="000D75F6"/>
    <w:rsid w:val="001516C5"/>
    <w:rsid w:val="001857F7"/>
    <w:rsid w:val="001B670A"/>
    <w:rsid w:val="001C65F2"/>
    <w:rsid w:val="001D58A3"/>
    <w:rsid w:val="00247DC8"/>
    <w:rsid w:val="002C18B2"/>
    <w:rsid w:val="002C1905"/>
    <w:rsid w:val="002F329C"/>
    <w:rsid w:val="0031107C"/>
    <w:rsid w:val="003930C5"/>
    <w:rsid w:val="003B1F98"/>
    <w:rsid w:val="003C0C38"/>
    <w:rsid w:val="003C13F6"/>
    <w:rsid w:val="003C7829"/>
    <w:rsid w:val="003D2C37"/>
    <w:rsid w:val="003F677E"/>
    <w:rsid w:val="0040241B"/>
    <w:rsid w:val="00403B36"/>
    <w:rsid w:val="004057B3"/>
    <w:rsid w:val="004160B6"/>
    <w:rsid w:val="004664E7"/>
    <w:rsid w:val="004D1C35"/>
    <w:rsid w:val="004D2C67"/>
    <w:rsid w:val="004E531A"/>
    <w:rsid w:val="00500A1F"/>
    <w:rsid w:val="00500E6C"/>
    <w:rsid w:val="00543ED5"/>
    <w:rsid w:val="00567E21"/>
    <w:rsid w:val="00584AB0"/>
    <w:rsid w:val="005A2D9B"/>
    <w:rsid w:val="005D4876"/>
    <w:rsid w:val="005E3D27"/>
    <w:rsid w:val="005F1916"/>
    <w:rsid w:val="00605987"/>
    <w:rsid w:val="00623A1D"/>
    <w:rsid w:val="006A3CA7"/>
    <w:rsid w:val="006E6169"/>
    <w:rsid w:val="006F443A"/>
    <w:rsid w:val="006F705F"/>
    <w:rsid w:val="007402E0"/>
    <w:rsid w:val="007501D1"/>
    <w:rsid w:val="00776E78"/>
    <w:rsid w:val="007B6CA7"/>
    <w:rsid w:val="008761C9"/>
    <w:rsid w:val="00884449"/>
    <w:rsid w:val="00891115"/>
    <w:rsid w:val="008B058B"/>
    <w:rsid w:val="008D7187"/>
    <w:rsid w:val="008F4589"/>
    <w:rsid w:val="00906D29"/>
    <w:rsid w:val="00910D31"/>
    <w:rsid w:val="00917AE9"/>
    <w:rsid w:val="0092366C"/>
    <w:rsid w:val="009443EF"/>
    <w:rsid w:val="009C58F5"/>
    <w:rsid w:val="00A30B78"/>
    <w:rsid w:val="00A41FF9"/>
    <w:rsid w:val="00A744E2"/>
    <w:rsid w:val="00A8241A"/>
    <w:rsid w:val="00AA0090"/>
    <w:rsid w:val="00AC6BFC"/>
    <w:rsid w:val="00AF043B"/>
    <w:rsid w:val="00B1179F"/>
    <w:rsid w:val="00B32B6E"/>
    <w:rsid w:val="00B5464F"/>
    <w:rsid w:val="00B72BA6"/>
    <w:rsid w:val="00B76C87"/>
    <w:rsid w:val="00BF70B6"/>
    <w:rsid w:val="00C17A41"/>
    <w:rsid w:val="00C263B8"/>
    <w:rsid w:val="00C602E6"/>
    <w:rsid w:val="00C61AFB"/>
    <w:rsid w:val="00C739FC"/>
    <w:rsid w:val="00D036E8"/>
    <w:rsid w:val="00D12113"/>
    <w:rsid w:val="00D2572B"/>
    <w:rsid w:val="00D51CD4"/>
    <w:rsid w:val="00D53DAF"/>
    <w:rsid w:val="00DA07D2"/>
    <w:rsid w:val="00DA32CB"/>
    <w:rsid w:val="00DE6F8B"/>
    <w:rsid w:val="00DF5712"/>
    <w:rsid w:val="00E14AAB"/>
    <w:rsid w:val="00E15102"/>
    <w:rsid w:val="00E26BB8"/>
    <w:rsid w:val="00E30825"/>
    <w:rsid w:val="00E80237"/>
    <w:rsid w:val="00E95819"/>
    <w:rsid w:val="00EA7A34"/>
    <w:rsid w:val="00EB16EB"/>
    <w:rsid w:val="00F46819"/>
    <w:rsid w:val="00F51C6B"/>
    <w:rsid w:val="00F900B0"/>
    <w:rsid w:val="00FA2A3E"/>
    <w:rsid w:val="00FA6728"/>
    <w:rsid w:val="00FC0C1F"/>
    <w:rsid w:val="00FD3B14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B7E4"/>
  <w15:chartTrackingRefBased/>
  <w15:docId w15:val="{AC780AAE-4D9D-4C18-8B7B-42540635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C6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C190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602E6"/>
    <w:rPr>
      <w:color w:val="808080"/>
    </w:rPr>
  </w:style>
  <w:style w:type="table" w:customStyle="1" w:styleId="TableGrid1">
    <w:name w:val="TableGrid1"/>
    <w:rsid w:val="008B058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9236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C65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2;&#1069;&#1048;\&#1041;&#1046;&#1044;\&#1055;&#1088;&#1072;&#1082;&#1090;&#1080;&#1082;&#1080;\1\&#1056;&#1072;&#1089;&#1095;&#1077;&#1090;%201.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 u="none" strike="noStrike" cap="all" normalizeH="0" baseline="0">
                <a:effectLst/>
              </a:rPr>
              <a:t>демографическая емкость района застройки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мин</c:v>
          </c:tx>
          <c:spPr>
            <a:pattFill prst="pct70">
              <a:fgClr>
                <a:schemeClr val="accent1">
                  <a:lumMod val="60000"/>
                  <a:lumOff val="40000"/>
                </a:schemeClr>
              </a:fgClr>
              <a:bgClr>
                <a:schemeClr val="bg1"/>
              </a:bgClr>
            </a:pattFill>
            <a:ln w="0">
              <a:solidFill>
                <a:schemeClr val="accent1"/>
              </a:solidFill>
            </a:ln>
            <a:effectLst/>
          </c:spPr>
          <c:invertIfNegative val="0"/>
          <c:dPt>
            <c:idx val="5"/>
            <c:invertIfNegative val="0"/>
            <c:bubble3D val="0"/>
            <c:spPr>
              <a:pattFill prst="pct70">
                <a:fgClr>
                  <a:srgbClr val="00B05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9E-4C7E-817F-D9180288D229}"/>
              </c:ext>
            </c:extLst>
          </c:dPt>
          <c:dLbls>
            <c:dLbl>
              <c:idx val="2"/>
              <c:spPr>
                <a:solidFill>
                  <a:schemeClr val="accent1">
                    <a:alpha val="70000"/>
                  </a:schemeClr>
                </a:solidFill>
                <a:ln>
                  <a:noFill/>
                </a:ln>
                <a:effectLst/>
              </c:spPr>
              <c:txPr>
                <a:bodyPr rot="-5400000" spcFirstLastPara="1" vertOverflow="ellipsis" vert="horz" wrap="square" lIns="36000" tIns="36000" rIns="36000" bIns="19050" anchor="t" anchorCtr="0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2-2D9E-4C7E-817F-D9180288D229}"/>
                </c:ext>
              </c:extLst>
            </c:dLbl>
            <c:spPr>
              <a:solidFill>
                <a:srgbClr val="5B9BD5"/>
              </a:solidFill>
              <a:ln>
                <a:noFill/>
              </a:ln>
              <a:effectLst/>
            </c:spPr>
            <c:txPr>
              <a:bodyPr rot="-540000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Лист1!$A$4:$F$4</c:f>
              <c:strCache>
                <c:ptCount val="6"/>
                <c:pt idx="0">
                  <c:v>Д1</c:v>
                </c:pt>
                <c:pt idx="1">
                  <c:v>Д2</c:v>
                </c:pt>
                <c:pt idx="2">
                  <c:v>Д3</c:v>
                </c:pt>
                <c:pt idx="3">
                  <c:v>Д4</c:v>
                </c:pt>
                <c:pt idx="4">
                  <c:v>Д5</c:v>
                </c:pt>
                <c:pt idx="5">
                  <c:v>Д6</c:v>
                </c:pt>
              </c:strCache>
            </c:strRef>
          </c:cat>
          <c:val>
            <c:numRef>
              <c:f>(Лист1!$A$5,Лист1!$B$6,Лист1!$C$5,Лист1!$D$5,Лист1!$E$8,Лист1!$F$5)</c:f>
              <c:numCache>
                <c:formatCode>General</c:formatCode>
                <c:ptCount val="6"/>
                <c:pt idx="0">
                  <c:v>299124</c:v>
                </c:pt>
                <c:pt idx="1">
                  <c:v>193333</c:v>
                </c:pt>
                <c:pt idx="2">
                  <c:v>261734</c:v>
                </c:pt>
                <c:pt idx="3">
                  <c:v>38637</c:v>
                </c:pt>
                <c:pt idx="4">
                  <c:v>80000</c:v>
                </c:pt>
                <c:pt idx="5">
                  <c:v>19742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9E-4C7E-817F-D9180288D229}"/>
            </c:ext>
          </c:extLst>
        </c:ser>
        <c:ser>
          <c:idx val="1"/>
          <c:order val="1"/>
          <c:tx>
            <c:v>макс</c:v>
          </c:tx>
          <c:spPr>
            <a:pattFill prst="pct70">
              <a:fgClr>
                <a:schemeClr val="accent2">
                  <a:lumMod val="60000"/>
                  <a:lumOff val="40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rgbClr val="ED7D31"/>
              </a:solidFill>
              <a:ln>
                <a:noFill/>
              </a:ln>
              <a:effectLst/>
            </c:spPr>
            <c:txPr>
              <a:bodyPr rot="-5400000" spcFirstLastPara="1" vertOverflow="ellipsis" vert="horz" wrap="square" lIns="38100" tIns="19050" rIns="38100" bIns="1905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(Лист1!$A$6,Лист1!$B$5,Лист1!$C$6,Лист1!$D$6,Лист1!$E$5,Лист1!$F$6)</c:f>
              <c:numCache>
                <c:formatCode>General</c:formatCode>
                <c:ptCount val="6"/>
                <c:pt idx="1">
                  <c:v>483333</c:v>
                </c:pt>
                <c:pt idx="3">
                  <c:v>115911</c:v>
                </c:pt>
                <c:pt idx="4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E-4C7E-817F-D9180288D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0"/>
        <c:overlap val="-20"/>
        <c:axId val="2016952175"/>
        <c:axId val="2119865631"/>
      </c:barChart>
      <c:catAx>
        <c:axId val="201695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9865631"/>
        <c:crosses val="autoZero"/>
        <c:auto val="1"/>
        <c:lblAlgn val="ctr"/>
        <c:lblOffset val="100"/>
        <c:noMultiLvlLbl val="0"/>
      </c:catAx>
      <c:valAx>
        <c:axId val="2119865631"/>
        <c:scaling>
          <c:orientation val="minMax"/>
          <c:max val="550000"/>
        </c:scaling>
        <c:delete val="0"/>
        <c:axPos val="l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alpha val="10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6952175"/>
        <c:crosses val="autoZero"/>
        <c:crossBetween val="between"/>
        <c:majorUnit val="50000"/>
      </c:valAx>
      <c:spPr>
        <a:noFill/>
        <a:ln w="12700">
          <a:solidFill>
            <a:schemeClr val="bg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65000"/>
        <a:lumOff val="3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93</cp:revision>
  <dcterms:created xsi:type="dcterms:W3CDTF">2023-02-16T08:43:00Z</dcterms:created>
  <dcterms:modified xsi:type="dcterms:W3CDTF">2023-02-20T10:38:00Z</dcterms:modified>
</cp:coreProperties>
</file>