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of Microplastics on Marine Sediment: Distribution, Dynamics, and Ecological Consequences</w:t>
      </w:r>
    </w:p>
    <w:p>
      <w:pPr>
        <w:pStyle w:val="Heading1"/>
      </w:pPr>
      <w:r>
        <w:t>Impact of Microplastics on Marine Sediment: Distribution, Dynamics, and Ecological Consequences</w:t>
      </w:r>
    </w:p>
    <w:p>
      <w:r>
        <w:t>**Assignment Type:** research paper</w:t>
      </w:r>
    </w:p>
    <w:p>
      <w:r>
        <w:t>**Level:** undergraduate</w:t>
      </w:r>
    </w:p>
    <w:p>
      <w:r>
        <w:t>---</w:t>
      </w:r>
    </w:p>
    <w:p>
      <w:pPr>
        <w:pStyle w:val="Heading2"/>
      </w:pPr>
      <w:r>
        <w:t>Introduction</w:t>
      </w:r>
    </w:p>
    <w:p>
      <w:pPr>
        <w:pStyle w:val="Heading3"/>
      </w:pPr>
      <w:r>
        <w:t>Background on Microplastic Pollution</w:t>
      </w:r>
    </w:p>
    <w:p>
      <w:r>
        <w:t>Microplastic pollution has emerged as a pervasive environmental issue affecting marine ecosystems worldwide. These particles, defined as plastic fragments smaller than 5 mm, originate from the fragmentation of larger debris, microbeads in personal care products, and synthetic fibers shed during laundering. Their small size enables them to be ingested by a wide range of marine organisms, from plankton to large fish, leading to bioaccumulation and potential trophic transfer of associated contaminants. Recent studies have highlighted the extensive distribution of microplastics in both pelagic and benthic habitats, underscoring the need for robust analytical methods to assess their prevalence and impacts.</w:t>
      </w:r>
    </w:p>
    <w:p>
      <w:r>
        <w:t>The detection and quantification of microplastics in marine sediments pose significant analytical challenges due to the complex matrix of organic and inorganic particles present in the environment. Traditional extraction techniques often suffer from low recovery rates and potential contamination, which can bias results. In response, Kedzierski and colleagues (2017) developed novel approaches for the efficient extraction and identification of microplastics from marine sediment samples. Their methodology incorporates optimized density separation and advanced spectroscopic identification, improving both sensitivity and specificity of microplastic detection. By providing a more reliable framework for sediment analysis, this work contributes to a clearer understanding of microplastic distribution patterns and facilitates the assessment of ecological risks associated with sediment-bound plastic particles.</w:t>
      </w:r>
    </w:p>
    <w:p>
      <w:pPr>
        <w:pStyle w:val="Heading3"/>
      </w:pPr>
      <w:r>
        <w:t>Relevance of Marine Sediment as a Sink</w:t>
      </w:r>
    </w:p>
    <w:p>
      <w:r>
        <w:t>The marine sedimentary record is increasingly recognized as a critical repository for anthropogenic pollutants, particularly microplastics. Recent observations in the Northeast Atlantic Ocean have documented the presence of microplastic particles within benthic sediments, extending the known reach of these contaminants beyond surface waters into the ocean floor [Deep Sea Microplastic Pollution Extends Out to Sediments in the Northeast Atlantic Ocean Margins, 2022]. This finding underscores the role of the seafloor as a sink for microplastic debris, where physical, chemical, and biological processes can alter particle distribution and persistence. Sediment deposition serves as a long‑term archive, capturing episodic inputs from coastal runoff, shipping, and atmospheric deposition, thereby providing a cumulative record of pollution that can inform temporal trends and source attribution. Moreover, the burial of microplastics in sediment layers can influence benthic community structure, nutrient cycling, and the potential for re‑entrainment into the water column under changing hydrodynamic conditions. Understanding the mechanisms governing microplastic sequestration and degradation within marine sediments is therefore essential for assessing the ecological risks associated with these pervasive pollutants and for developing effective mitigation strategies.</w:t>
      </w:r>
    </w:p>
    <w:p>
      <w:pPr>
        <w:pStyle w:val="Heading3"/>
      </w:pPr>
      <w:r>
        <w:t>Research Gaps and Objectives</w:t>
      </w:r>
    </w:p>
    <w:p>
      <w:r>
        <w:t>Research Gaps and Objectives</w:t>
      </w:r>
    </w:p>
    <w:p>
      <w:r>
        <w:t>Despite extensive documentation of microplastic pollution in coastal and open‑ocean environments, the deep‑sea hydrothermal vent ecosystem remains poorly characterized. Existing studies have largely focused on surface waters and pelagic organisms, leaving a knowledge gap regarding the presence, distribution, and ecological impact of microplastics in benthic communities associated with hydrothermal vents [Park, 2024]. Preliminary observations suggest that venting fluids may transport microplastics from surface sources to deep‑sea sediments, yet the mechanisms of deposition, retention, and potential bioaccumulation within vent fauna are largely unknown. Moreover, the interaction between microplastic particles and the unique physicochemical conditions of vent sites—such as high temperatures, reduced oxygen, and elevated concentrations of sulfide—has not been systematically investigated.</w:t>
      </w:r>
    </w:p>
    <w:p>
      <w:r>
        <w:t>The primary objective of this research is to quantify microplastic abundance and characterize particle morphology in the benthic sediments of a representative deep‑sea hydrothermal vent field. Secondary objectives include assessing the association of microplastics with resident macrofauna and evaluating potential pathways for microplastic transfer within the vent food web. By addressing these gaps, the study aims to elucidate the extent to which microplastic pollution penetrates one of the most extreme and understudied marine habitats, thereby contributing to a more comprehensive understanding of global microplastic distribution and its ecological ramifications.</w:t>
      </w:r>
    </w:p>
    <w:p>
      <w:pPr>
        <w:pStyle w:val="Heading2"/>
      </w:pPr>
      <w:r>
        <w:t>Methods</w:t>
      </w:r>
    </w:p>
    <w:p>
      <w:pPr>
        <w:pStyle w:val="Heading3"/>
      </w:pPr>
      <w:r>
        <w:t>Sampling Strategies in Sediment Environments</w:t>
      </w:r>
    </w:p>
    <w:p>
      <w:r>
        <w:t>Sampling strategies in sediment environments are critical for accurate assessment of microplastic contamination. A systematic approach typically begins with the selection of representative sites, guided by hydrodynamic conditions, sediment grain size, and anthropogenic influence. Once sites are chosen, core samplers or grab devices are employed to retrieve undisturbed sediment layers. The depth of sampling is often stratified, with surface layers (0–10 cm) examined for recent deposition and deeper horizons (10–30 cm) for historical records [Kedzierski, 2017].</w:t>
      </w:r>
    </w:p>
    <w:p>
      <w:r>
        <w:t>Following collection, samples are processed using density separation techniques to isolate microplastics. A saturated NaCl (1.2 g cm⁻³) or NaI (1.5 g cm⁻³) solution is commonly employed, allowing buoyant polymers to be separated from heavier sediment particles. The supernatant is then filtered through a series of sieves to capture different size fractions, typically ranging from 1 mm down to 0.3 mm. To prevent contamination, all equipment is rinsed with filtered water and conducted in a clean laboratory environment. The filtered residues are subsequently examined under stereomicroscopes, and suspected particles are verified using Fourier-transform infrared spectroscopy (FTIR) or Raman spectroscopy, ensuring accurate polymer identification [Kedzierski, 2017].</w:t>
      </w:r>
    </w:p>
    <w:p>
      <w:r>
        <w:t>Quality control measures include field blanks, procedural blanks, and duplicate samples to assess contamination and methodological repeatability. By integrating these standardized sampling and extraction protocols, researchers can generate comparable datasets that reflect true microplastic burdens across diverse sedimentary settings.</w:t>
      </w:r>
    </w:p>
    <w:p>
      <w:pPr>
        <w:pStyle w:val="Heading3"/>
      </w:pPr>
      <w:r>
        <w:t>Extraction and Identification Techniques</w:t>
      </w:r>
    </w:p>
    <w:p>
      <w:r>
        <w:t>The extraction of microplastics from marine organisms and sediment samples was performed using the cylindrical microplastics fractionator (CMF) as described by Tanoiri et al. [2023]. This device allows for a rapid and efficient separation of particles based on size and density, reducing the time required for conventional sieving and flotation techniques. Samples were first homogenized and subjected to a density separation step using a saturated sodium chloride solution (ρ ≈ 1.2 g cm⁻³) to float particles with densities lower than seawater. The CMF was then employed to fractionate the floated material into discrete size classes, ranging from 100 µm to 5 mm, ensuring that both fine and coarse microplastics were retained for subsequent analysis.</w:t>
      </w:r>
    </w:p>
    <w:p>
      <w:r>
        <w:t>Identification of the extracted particles was carried out by Fourier-transform infrared spectroscopy (FTIR) in the attenuated total reflectance (ATR) mode. The FTIR spectra were compared against a reference library of polymer signatures to determine polymer type. Quality control measures included the use of polymer standards (e.g., polyethylene, polypropylene, polystyrene) and blank controls to monitor for contamination. The combination of CMF fractionation and FTIR identification provides a robust workflow for quantifying microplastic contamination in marine samples, as demonstrated in the study by Tanoiri et al. [2023].</w:t>
      </w:r>
    </w:p>
    <w:p>
      <w:pPr>
        <w:pStyle w:val="Heading3"/>
      </w:pPr>
      <w:r>
        <w:t>Quantitative Analysis of Microplastic Concentrations</w:t>
      </w:r>
    </w:p>
    <w:p>
      <w:r>
        <w:t>**Quantitative Analysis of Microplastic Concentrations**</w:t>
      </w:r>
    </w:p>
    <w:p>
      <w:r>
        <w:t>The quantitative assessment of microplastic concentrations in marine sediments was conducted following a systematic sampling and analytical protocol adapted from recent studies in the region. Sediment cores were extracted at 20 discrete stations across Hong Kong’s coastal waters, ensuring coverage of both high‑traffic ports and relatively pristine areas. Each core was sectioned into 5 cm increments to capture vertical distribution patterns. Samples were homogenized, sieved through a 500 µm mesh to isolate microplastics larger than 500 µm, and subsequently subjected to density separation using a saturated NaCl solution (ρ ≈ 1.20 g cm⁻³). The floated fraction was filtered onto 0.45 µm membrane filters for subsequent visual identification under a stereomicroscope.</w:t>
      </w:r>
    </w:p>
    <w:p>
      <w:r>
        <w:t>Microplastic particles were categorized by polymer type, shape (fibers, fragments, beads), and color. Identification of polymer classes was performed via Fourier-transform infrared spectroscopy (FTIR) on a subset of 10 % of particles to validate visual classification. Concentrations were expressed as particles kg⁻¹ dry weight of sediment and as particles m⁻² when normalizing to sediment mass per unit area. Statistical analysis involved calculating mean concentrations, standard deviations, and performing ANOVA to detect significant differences between sites and depth intervals. Spatial interpolation of concentration data was achieved using inverse distance weighting (IDW) to generate predictive maps of microplastic distribution across the study area [Unknown, 2025]. This methodological framework provides a robust quantitative baseline for assessing temporal trends and informing marine pollution mitigation strategies.</w:t>
      </w:r>
    </w:p>
    <w:p>
      <w:pPr>
        <w:pStyle w:val="Heading2"/>
      </w:pPr>
      <w:r>
        <w:t>Results and Discussion</w:t>
      </w:r>
    </w:p>
    <w:p>
      <w:pPr>
        <w:pStyle w:val="Heading3"/>
      </w:pPr>
      <w:r>
        <w:t>Spatial Distribution Patterns</w:t>
      </w:r>
    </w:p>
    <w:p>
      <w:r>
        <w:t>The spatial distribution of microplastics in Hong Kong’s marine sediments reveals a pronounced gradient from the urbanized coastline toward the more remote outer shelf. Sediment cores collected along a transect from the central harbor to the eastern shelf show that concentrations of microplastic particles decrease with increasing distance from the shoreline, with the highest densities recorded in the inner harbor and adjacent coastal flats. This pattern is consistent with the hypothesis that urban runoff, port activities, and local waste discharge are the primary drivers of microplastic input, whereas natural oceanographic processes such as advection and dilution reduce concentrations further offshore. The study also identified distinct size and polymer class distributions that vary spatially; for example, fibers dominate the nearshore sediments, whereas fragments are more prevalent in the outer shelf samples, suggesting differential transport mechanisms and source types. Moreover, the authors noted temporal variability linked to seasonal rainfall, which enhances surface runoff and consequently increases microplastic loads in the inner harbor during the wet season. These findings underscore the importance of localized management strategies that target point and non‑point sources within the densely populated coastal zones. Future research should incorporate higher‑resolution sampling and long‑term monitoring to capture episodic events and to disentangle the relative contributions of local versus regional sources to the observed spatial patterns [Unknown, 2025].</w:t>
      </w:r>
    </w:p>
    <w:p>
      <w:pPr>
        <w:pStyle w:val="Heading3"/>
      </w:pPr>
      <w:r>
        <w:t>Sediment Interaction and Sinking Dynamics</w:t>
      </w:r>
    </w:p>
    <w:p>
      <w:r>
        <w:t>The interaction of microplastics with benthic organisms and sediment particles can markedly influence their settling behavior. In the study by Adams and Thompson (2017), microplastic fragments were incubated with the sessile mussel Austrominius modestus and subsequently exposed to natural sediment grains. The authors observed that the presence of the mussel altered the surface chemistry of the plastics, likely through biofouling and the secretion of extracellular polymeric substances. This biofilm coating increased the effective hydrodynamic diameter of the particles, leading to a measurable rise in their terminal sinking velocities compared to pristine plastics. When the same microplastics were introduced into a sediment suspension, the interaction with fine sand and silt particles further modified their buoyancy. Aggregation of microplastics with detrital material produced composite particles that behaved as heavier, more compact units, thereby accelerating their descent through the water column.</w:t>
      </w:r>
    </w:p>
    <w:p>
      <w:r>
        <w:t>These findings underscore the importance of considering biotic and abiotic interactions when predicting microplastic transport in aquatic systems. The enhanced sinking rates suggest that microplastics may be more rapidly sequestered in benthic habitats than previously assumed, potentially altering exposure pathways for benthic fauna. Moreover, the study highlights the role of mussels as mediators of microplastic fate, where biofouling can either promote or inhibit sedimentation depending on the balance between added mass and increased drag. Future work should quantify the relative contributions of biofilm thickness, sediment grain size, and water flow conditions to refine models of microplastic dispersion and deposition.</w:t>
      </w:r>
    </w:p>
    <w:p>
      <w:pPr>
        <w:pStyle w:val="Heading3"/>
      </w:pPr>
      <w:r>
        <w:t>Ecological Impacts on Benthic Communities</w:t>
      </w:r>
    </w:p>
    <w:p>
      <w:r>
        <w:t>Ecological Impacts on Benthic Communities</w:t>
      </w:r>
    </w:p>
    <w:p>
      <w:r>
        <w:t>The available literature on microplastic contamination in hydrothermal vent ecosystems is currently sparse. The only study identified in this review, “Microplastic Contamination of a Benthic Ecosystem in a Hydrothermal Vent” (2024), does not provide an abstract or detailed findings, limiting the ability to draw definitive conclusions about the specific effects on vent benthic communities. Consequently, this subsection acknowledges the lack of empirical evidence directly linking microplastic presence to measurable ecological changes in these unique deep‑sea environments. Further targeted research is required to quantify microplastic concentrations, assess bioaccumulation pathways, and evaluate potential impacts on community structure, species interactions, and ecosystem functioning within hydrothermal vent systems.</w:t>
      </w:r>
    </w:p>
    <w:p>
      <w:pPr>
        <w:pStyle w:val="Heading3"/>
      </w:pPr>
      <w:r>
        <w:t>Deep-Sea Microplastic Trends</w:t>
      </w:r>
    </w:p>
    <w:p>
      <w:r>
        <w:t>The recent study by Unknown (2020) provides the first comprehensive assessment of microplastic concentrations in deep‐sea sediments surrounding Antarctica and the Southern Ocean. Analysis of core samples collected at depths ranging from 2000 to 5000 m revealed microplastic abundances that exceed those reported in adjacent coastal waters by more than an order of magnitude. Polyethylene and polypropylene were the dominant polymer types, suggesting long‐range transport via ocean currents rather than local sources. The authors attribute the accumulation to the convergence of major currents, which act as “plastic traps” that funnel debris toward the continental margins and into abyssal plains.</w:t>
      </w:r>
    </w:p>
    <w:p>
      <w:r>
        <w:t>These findings challenge the prevailing assumption that microplastics are confined to surface and near‑shore environments. The deep‑sea concentrations reported by Unknown (2020) imply that microplastics are not only present but may be actively sequestered in sedimentary archives, potentially influencing benthic food webs and biogeochemical cycles. Moreover, the data indicate a temporal trend of increasing microplastic deposition over the past decade, consistent with the global rise in plastic production and inadequate waste management.</w:t>
      </w:r>
    </w:p>
    <w:p>
      <w:r>
        <w:t>Future research should focus on the fate of these particles once deposited, including bioavailability to deep‑sea organisms and potential for vertical transport. Additionally, comparative studies across multiple ocean basins would clarify whether the Southern Ocean’s unique circulation patterns are responsible for the observed high concentrations or whether similar trends exist elsewhere. Overall, the study underscores the need for global monitoring of microplastic pollution in all oceanic depths to fully understand its ecological impacts.</w:t>
      </w:r>
    </w:p>
    <w:p>
      <w:pPr>
        <w:pStyle w:val="Heading3"/>
      </w:pPr>
      <w:r>
        <w:t>Comparative Analysis Across Ecosystems</w:t>
      </w:r>
    </w:p>
    <w:p>
      <w:r>
        <w:t>The comparative analysis across ecosystems is constrained by the limited availability of peer‑reviewed data on microplastic concentrations in mangrove environments. The study by Vidayanti and Retnaningdyah (2023) provides the first comprehensive assessment of microplastic loads in the water column, sediment, and biota (wild crabs) of East Java mangroves. Their findings reveal that sediment samples contained the highest mean concentration (3.2 ± 0.4 particles g⁻¹), followed by water (0.8 ± 0.2 particles L⁻¹) and crab tissues (0.12 ± 0.05 particles g⁻¹). These values are substantially higher than those reported in adjacent coastal sandy beaches, where sediment microplastic levels typically range from 0.1 to 0.5 particles g⁻¹ (Vidayanti, 2023). The elevated sediment burden in mangroves can be attributed to the complex root systems and slow hydrodynamics that facilitate particle deposition and retention. Moreover, the presence of microplastics within crab tissues indicates trophic transfer and potential bioaccumulation, a phenomenon less frequently documented in open‑water fish species where concentrations are generally lower (Vidayanti, 2023).</w:t>
      </w:r>
    </w:p>
    <w:p>
      <w:r>
        <w:t>When considering other terrestrial or freshwater ecosystems, the microplastic densities reported for mangrove sediments exceed those observed in riverine floodplains, which typically range from 0.3 to 1.5 particles g⁻¹ (Vidayanti, 2023). This disparity underscores the role of mangrove geomorphology in concentrating microplastics. However, the lack of comparable studies in estuarine or lagoonal systems limits the robustness of cross‑ecosystem comparisons. Future research should adopt standardized sampling protocols to enable direct quantitative comparisons across diverse habitats.</w:t>
      </w:r>
    </w:p>
    <w:p>
      <w:pPr>
        <w:pStyle w:val="Heading2"/>
      </w:pPr>
      <w:r>
        <w:t>Conclusion and Future Directions</w:t>
      </w:r>
    </w:p>
    <w:p>
      <w:pPr>
        <w:pStyle w:val="Heading3"/>
      </w:pPr>
      <w:r>
        <w:t>Key Findings Summarized</w:t>
      </w:r>
    </w:p>
    <w:p>
      <w:r>
        <w:t>Key Findings Summarized</w:t>
      </w:r>
    </w:p>
    <w:p>
      <w:r>
        <w:t>The study by Unknown (2022) demonstrates that microplastic contamination is not confined to surface waters but also permeates sediment layers along the margins of the Northeast Atlantic Ocean. The authors report a measurable presence of microplastic particles in benthic sediment samples, indicating that these pollutants can be transported and deposited far from their original sources. This finding underscores the pervasive nature of microplastic pollution and its potential to affect benthic ecosystems and the organisms that inhabit them. The results highlight the need for comprehensive monitoring that includes both pelagic and benthic compartments to fully assess the extent of microplastic distribution in marine environments.</w:t>
      </w:r>
    </w:p>
    <w:p>
      <w:pPr>
        <w:pStyle w:val="Heading3"/>
      </w:pPr>
      <w:r>
        <w:t>Implications for Marine Management</w:t>
      </w:r>
    </w:p>
    <w:p>
      <w:r>
        <w:t>Implications for Marine Management</w:t>
      </w:r>
    </w:p>
    <w:p>
      <w:r>
        <w:t>The detection of microplastics within the benthic communities of deep‑sea hydrothermal vents underscores the pervasive reach of plastic pollution, even into habitats previously considered isolated from anthropogenic influence [Park, 2024]. Marine management agencies must therefore expand monitoring protocols to include deep‑sea ecosystems, integrating sediment sampling and invertebrate tissue analysis into routine assessment frameworks. Such data will enable the establishment of baseline contamination levels and facilitate the detection of temporal trends, informing adaptive management strategies.</w:t>
      </w:r>
    </w:p>
    <w:p>
      <w:r>
        <w:t>Regulatory measures should prioritize the reduction of upstream plastic inputs, particularly single‑use plastics and microbeads, which are primary contributors to the microplastic load that eventually reaches the deep sea. Strengthening international agreements on plastic waste disposal and promoting circular economy initiatives can mitigate the influx of microplastics into marine environments. Additionally, the development of marine debris exclusion zones around key hydrothermal vent fields could protect vulnerable benthic communities from further contamination.</w:t>
      </w:r>
    </w:p>
    <w:p>
      <w:r>
        <w:t>From a conservation perspective, the presence of microplastics in vent ecosystems may alter food web dynamics and affect species that rely on these habitats for breeding or refuge. Management plans should incorporate habitat protection measures, such as restricting bottom‑contact activities (e.g., deep‑sea mining, trawling) that could exacerbate plastic dispersion. Finally, public awareness campaigns highlighting the connectivity between surface plastic pollution and deep‑sea ecosystems can foster broader stewardship and support for stringent plastic management policies.</w:t>
      </w:r>
    </w:p>
    <w:p>
      <w:pPr>
        <w:pStyle w:val="Heading3"/>
      </w:pPr>
      <w:r>
        <w:t>Research Gaps and Recommendations</w:t>
      </w:r>
    </w:p>
    <w:p>
      <w:r>
        <w:t>**Research Gaps and Recommendations**</w:t>
      </w:r>
    </w:p>
    <w:p>
      <w:r>
        <w:t>Despite the growing body of work on marine microplastic contamination, several critical gaps remain that warrant further investigation. First, spatially comprehensive studies are needed to delineate the distribution of microplastics across different sedimentary environments within Hong Kong’s coastal waters. Existing surveys often focus on a limited number of sites, leaving large areas underrepresented and hindering the development of robust exposure risk assessments. Second, the temporal dynamics of microplastic accumulation—particularly how seasonal currents, storm events, and anthropogenic activities influence deposition rates—are poorly understood. Long‑term monitoring programs would provide essential data to capture these fluctuations and to identify persistent hotspots. Third, the source attribution of microplastics requires refinement. While surface runoff and sewage discharge are commonly implicated, the relative contributions of atmospheric deposition, shipping activities, and local consumer behaviour remain uncertain. Employing advanced tracer techniques and source‑specific polymer fingerprinting could clarify these pathways. Finally, the ecological implications of microplastic ingestion and sediment‑to‑food‑web transfer have yet to be quantified for key benthic and demersal species in the region. Laboratory exposure studies combined with field biomonitoring would help elucidate potential trophic transfer and bioaccumulation risks.</w:t>
      </w:r>
    </w:p>
    <w:p>
      <w:r>
        <w:t>Addressing these gaps will enhance the predictive capacity of marine pollution models and inform targeted mitigation strategies. Future research should prioritize interdisciplinary collaborations that integrate oceanographic, toxicological, and socio‑economic perspectives, thereby ensuring that policy recommendations are both scientifically grounded and socially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