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21E80" w14:textId="653956C2" w:rsidR="003364CD" w:rsidRPr="002A725A" w:rsidRDefault="00B41BB7">
      <w:p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下单软件V1.11版本功能更改说明</w:t>
      </w:r>
      <w:r w:rsidR="00C074D5" w:rsidRPr="002A725A">
        <w:rPr>
          <w:rFonts w:hint="eastAsia"/>
          <w:sz w:val="24"/>
          <w:szCs w:val="28"/>
        </w:rPr>
        <w:t>：</w:t>
      </w:r>
    </w:p>
    <w:p w14:paraId="5FD23162" w14:textId="1AE70DBB" w:rsidR="005032B7" w:rsidRPr="002A725A" w:rsidRDefault="005032B7" w:rsidP="00B549E0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实盘和模拟集成在一端，</w:t>
      </w:r>
      <w:proofErr w:type="gramStart"/>
      <w:r w:rsidRPr="002A725A">
        <w:rPr>
          <w:rFonts w:hint="eastAsia"/>
          <w:sz w:val="24"/>
          <w:szCs w:val="28"/>
        </w:rPr>
        <w:t>需要勾选来</w:t>
      </w:r>
      <w:proofErr w:type="gramEnd"/>
      <w:r w:rsidRPr="002A725A">
        <w:rPr>
          <w:rFonts w:hint="eastAsia"/>
          <w:sz w:val="24"/>
          <w:szCs w:val="28"/>
        </w:rPr>
        <w:t>进入系统</w:t>
      </w:r>
      <w:r w:rsidR="00F35735" w:rsidRPr="002A725A">
        <w:rPr>
          <w:rFonts w:hint="eastAsia"/>
          <w:sz w:val="24"/>
          <w:szCs w:val="28"/>
        </w:rPr>
        <w:t>，实盘</w:t>
      </w:r>
      <w:proofErr w:type="gramStart"/>
      <w:r w:rsidR="00F35735" w:rsidRPr="002A725A">
        <w:rPr>
          <w:rFonts w:hint="eastAsia"/>
          <w:sz w:val="24"/>
          <w:szCs w:val="28"/>
        </w:rPr>
        <w:t>端目前</w:t>
      </w:r>
      <w:proofErr w:type="gramEnd"/>
      <w:r w:rsidR="00F35735" w:rsidRPr="002A725A">
        <w:rPr>
          <w:rFonts w:hint="eastAsia"/>
          <w:sz w:val="24"/>
          <w:szCs w:val="28"/>
        </w:rPr>
        <w:t>处于测试阶段，是和我们内部人员进行</w:t>
      </w:r>
      <w:proofErr w:type="gramStart"/>
      <w:r w:rsidR="00F35735" w:rsidRPr="002A725A">
        <w:rPr>
          <w:rFonts w:hint="eastAsia"/>
          <w:sz w:val="24"/>
          <w:szCs w:val="28"/>
        </w:rPr>
        <w:t>交易话</w:t>
      </w:r>
      <w:proofErr w:type="gramEnd"/>
      <w:r w:rsidR="00F35735" w:rsidRPr="002A725A">
        <w:rPr>
          <w:rFonts w:hint="eastAsia"/>
          <w:sz w:val="24"/>
          <w:szCs w:val="28"/>
        </w:rPr>
        <w:t>术测试，不是真正的交易。</w:t>
      </w:r>
      <w:r w:rsidR="00550FAE" w:rsidRPr="002A725A">
        <w:rPr>
          <w:rFonts w:hint="eastAsia"/>
          <w:sz w:val="24"/>
          <w:szCs w:val="28"/>
        </w:rPr>
        <w:t>回复的消息最多约3S的延迟。</w:t>
      </w:r>
    </w:p>
    <w:p w14:paraId="048C7166" w14:textId="743304A6" w:rsidR="00B549E0" w:rsidRPr="002A725A" w:rsidRDefault="00B549E0" w:rsidP="00B549E0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目前可以进行测试的中介有：</w:t>
      </w:r>
    </w:p>
    <w:p w14:paraId="78197D13" w14:textId="7192E17A" w:rsidR="00B549E0" w:rsidRPr="002A725A" w:rsidRDefault="00B549E0" w:rsidP="00B549E0">
      <w:pPr>
        <w:pStyle w:val="a9"/>
        <w:ind w:left="360"/>
        <w:rPr>
          <w:rFonts w:hint="eastAsia"/>
          <w:sz w:val="24"/>
          <w:szCs w:val="28"/>
        </w:rPr>
      </w:pPr>
      <w:r w:rsidRPr="002A725A">
        <w:rPr>
          <w:rFonts w:hint="eastAsia"/>
          <w:color w:val="FF0000"/>
          <w:sz w:val="24"/>
          <w:szCs w:val="28"/>
          <w:highlight w:val="lightGray"/>
        </w:rPr>
        <w:t>平安、国际、国利、中诚</w:t>
      </w:r>
      <w:r w:rsidRPr="002A725A">
        <w:rPr>
          <w:rFonts w:hint="eastAsia"/>
          <w:sz w:val="24"/>
          <w:szCs w:val="28"/>
        </w:rPr>
        <w:t>（我们会模拟中介回复）</w:t>
      </w:r>
    </w:p>
    <w:p w14:paraId="2C20289D" w14:textId="04369E05" w:rsidR="00C074D5" w:rsidRPr="002A725A" w:rsidRDefault="00C074D5" w:rsidP="005032B7">
      <w:pPr>
        <w:pStyle w:val="a9"/>
        <w:numPr>
          <w:ilvl w:val="0"/>
          <w:numId w:val="2"/>
        </w:numPr>
        <w:rPr>
          <w:sz w:val="24"/>
          <w:szCs w:val="28"/>
        </w:rPr>
      </w:pPr>
      <w:proofErr w:type="gramStart"/>
      <w:r w:rsidRPr="002A725A">
        <w:rPr>
          <w:rFonts w:hint="eastAsia"/>
          <w:sz w:val="24"/>
          <w:szCs w:val="28"/>
        </w:rPr>
        <w:t>询</w:t>
      </w:r>
      <w:proofErr w:type="gramEnd"/>
      <w:r w:rsidRPr="002A725A">
        <w:rPr>
          <w:rFonts w:hint="eastAsia"/>
          <w:sz w:val="24"/>
          <w:szCs w:val="28"/>
        </w:rPr>
        <w:t>清算速度限制：</w:t>
      </w:r>
    </w:p>
    <w:p w14:paraId="1BDF3E72" w14:textId="615A089D" w:rsidR="00C074D5" w:rsidRPr="002A725A" w:rsidRDefault="00C074D5" w:rsidP="00F35735">
      <w:pPr>
        <w:pStyle w:val="a9"/>
        <w:ind w:left="360"/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t>当日若是可下单交易日则 当日9:45后不能做当日+0，当日15：30后不能做当日+1</w:t>
      </w:r>
      <w:r w:rsidR="00DC75C6" w:rsidRPr="002A725A">
        <w:rPr>
          <w:rFonts w:hint="eastAsia"/>
          <w:sz w:val="24"/>
          <w:szCs w:val="28"/>
        </w:rPr>
        <w:t>。下单的</w:t>
      </w:r>
      <w:proofErr w:type="gramStart"/>
      <w:r w:rsidR="00DC75C6" w:rsidRPr="002A725A">
        <w:rPr>
          <w:rFonts w:hint="eastAsia"/>
          <w:sz w:val="24"/>
          <w:szCs w:val="28"/>
        </w:rPr>
        <w:t>询</w:t>
      </w:r>
      <w:proofErr w:type="gramEnd"/>
      <w:r w:rsidR="00DC75C6" w:rsidRPr="002A725A">
        <w:rPr>
          <w:rFonts w:hint="eastAsia"/>
          <w:sz w:val="24"/>
          <w:szCs w:val="28"/>
        </w:rPr>
        <w:t>清算速度做了</w:t>
      </w:r>
      <w:r w:rsidR="00A9460E" w:rsidRPr="002A725A">
        <w:rPr>
          <w:rFonts w:hint="eastAsia"/>
          <w:sz w:val="24"/>
          <w:szCs w:val="28"/>
        </w:rPr>
        <w:t>限定</w:t>
      </w:r>
      <w:r w:rsidR="00DC75C6" w:rsidRPr="002A725A">
        <w:rPr>
          <w:rFonts w:hint="eastAsia"/>
          <w:sz w:val="24"/>
          <w:szCs w:val="28"/>
        </w:rPr>
        <w:t>控制。</w:t>
      </w:r>
    </w:p>
    <w:p w14:paraId="598CC6A8" w14:textId="0A770F12" w:rsidR="00C074D5" w:rsidRPr="002A725A" w:rsidRDefault="00C074D5" w:rsidP="005032B7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实盘</w:t>
      </w:r>
      <w:proofErr w:type="gramStart"/>
      <w:r w:rsidRPr="002A725A">
        <w:rPr>
          <w:rFonts w:hint="eastAsia"/>
          <w:sz w:val="24"/>
          <w:szCs w:val="28"/>
        </w:rPr>
        <w:t>端增加</w:t>
      </w:r>
      <w:proofErr w:type="gramEnd"/>
      <w:r w:rsidRPr="002A725A">
        <w:rPr>
          <w:rFonts w:hint="eastAsia"/>
          <w:sz w:val="24"/>
          <w:szCs w:val="28"/>
        </w:rPr>
        <w:t>引用消息样式UI</w:t>
      </w:r>
    </w:p>
    <w:p w14:paraId="011A5F8F" w14:textId="50AC012C" w:rsidR="00C074D5" w:rsidRPr="002A725A" w:rsidRDefault="00C074D5" w:rsidP="005032B7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模拟端和实盘端区分</w:t>
      </w:r>
    </w:p>
    <w:p w14:paraId="656D961A" w14:textId="611EFC89" w:rsidR="00C074D5" w:rsidRPr="002A725A" w:rsidRDefault="00C074D5" w:rsidP="00C074D5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模拟端在询价页面和下单页面带有水印</w:t>
      </w:r>
    </w:p>
    <w:p w14:paraId="4BBEFE4F" w14:textId="2CAC3A7C" w:rsidR="005032B7" w:rsidRPr="002A725A" w:rsidRDefault="005032B7" w:rsidP="005032B7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增加审核功能，双击询价单</w:t>
      </w:r>
      <w:r w:rsidR="003C148F" w:rsidRPr="002A725A">
        <w:rPr>
          <w:rFonts w:hint="eastAsia"/>
          <w:sz w:val="24"/>
          <w:szCs w:val="28"/>
        </w:rPr>
        <w:t>（点击审核）</w:t>
      </w:r>
      <w:r w:rsidRPr="002A725A">
        <w:rPr>
          <w:rFonts w:hint="eastAsia"/>
          <w:sz w:val="24"/>
          <w:szCs w:val="28"/>
        </w:rPr>
        <w:t>或者双击聊天记录可以提交审核，界面切换——&gt;审核记录可以查看审核的状况</w:t>
      </w:r>
    </w:p>
    <w:p w14:paraId="66B3F341" w14:textId="0631DC0D" w:rsidR="005032B7" w:rsidRPr="002A725A" w:rsidRDefault="005032B7" w:rsidP="005032B7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强平：</w:t>
      </w:r>
    </w:p>
    <w:p w14:paraId="6B5D6E8D" w14:textId="1881AE3E" w:rsidR="005032B7" w:rsidRPr="002A725A" w:rsidRDefault="005032B7" w:rsidP="005032B7">
      <w:pPr>
        <w:pStyle w:val="a9"/>
        <w:ind w:left="360"/>
        <w:rPr>
          <w:sz w:val="24"/>
          <w:szCs w:val="28"/>
        </w:rPr>
      </w:pPr>
      <w:proofErr w:type="gramStart"/>
      <w:r w:rsidRPr="002A725A">
        <w:rPr>
          <w:rFonts w:hint="eastAsia"/>
          <w:sz w:val="24"/>
          <w:szCs w:val="28"/>
        </w:rPr>
        <w:t>目前强平有</w:t>
      </w:r>
      <w:proofErr w:type="gramEnd"/>
      <w:r w:rsidRPr="002A725A">
        <w:rPr>
          <w:rFonts w:hint="eastAsia"/>
          <w:sz w:val="24"/>
          <w:szCs w:val="28"/>
        </w:rPr>
        <w:t>三种情况（亏损强平、回撤强平、时间强平）</w:t>
      </w:r>
    </w:p>
    <w:p w14:paraId="05DCF4F5" w14:textId="47A653BC" w:rsidR="005032B7" w:rsidRPr="002A725A" w:rsidRDefault="005032B7" w:rsidP="005032B7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 xml:space="preserve">当达到 </w:t>
      </w:r>
      <w:proofErr w:type="gramStart"/>
      <w:r w:rsidRPr="002A725A">
        <w:rPr>
          <w:rFonts w:hint="eastAsia"/>
          <w:sz w:val="24"/>
          <w:szCs w:val="28"/>
        </w:rPr>
        <w:t>日允亏限制</w:t>
      </w:r>
      <w:proofErr w:type="gramEnd"/>
      <w:r w:rsidRPr="002A725A">
        <w:rPr>
          <w:rFonts w:hint="eastAsia"/>
          <w:sz w:val="24"/>
          <w:szCs w:val="28"/>
        </w:rPr>
        <w:t xml:space="preserve">和日回撤限制 时 会分别触发 </w:t>
      </w:r>
      <w:proofErr w:type="gramStart"/>
      <w:r w:rsidRPr="002A725A">
        <w:rPr>
          <w:rFonts w:hint="eastAsia"/>
          <w:sz w:val="24"/>
          <w:szCs w:val="28"/>
        </w:rPr>
        <w:t>亏损强平</w:t>
      </w:r>
      <w:proofErr w:type="gramEnd"/>
      <w:r w:rsidRPr="002A725A">
        <w:rPr>
          <w:rFonts w:hint="eastAsia"/>
          <w:sz w:val="24"/>
          <w:szCs w:val="28"/>
        </w:rPr>
        <w:t xml:space="preserve"> 和 回撤强平</w:t>
      </w:r>
    </w:p>
    <w:p w14:paraId="0AB29E45" w14:textId="41A23401" w:rsidR="005032B7" w:rsidRPr="002A725A" w:rsidRDefault="005032B7" w:rsidP="005032B7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时间强平：</w:t>
      </w:r>
    </w:p>
    <w:p w14:paraId="6ECCF404" w14:textId="5F845E34" w:rsidR="005032B7" w:rsidRPr="002A725A" w:rsidRDefault="005032B7" w:rsidP="005032B7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两个时间段：9：45 （当日+0）以及 15：30（当日+1）</w:t>
      </w:r>
    </w:p>
    <w:p w14:paraId="64497A73" w14:textId="43C074CF" w:rsidR="00F35735" w:rsidRPr="002A725A" w:rsidRDefault="00F35735" w:rsidP="005032B7">
      <w:pPr>
        <w:pStyle w:val="a9"/>
        <w:ind w:left="360"/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t>在系统执行</w:t>
      </w:r>
      <w:proofErr w:type="gramStart"/>
      <w:r w:rsidRPr="002A725A">
        <w:rPr>
          <w:rFonts w:hint="eastAsia"/>
          <w:sz w:val="24"/>
          <w:szCs w:val="28"/>
        </w:rPr>
        <w:t>强平前</w:t>
      </w:r>
      <w:proofErr w:type="gramEnd"/>
      <w:r w:rsidRPr="002A725A">
        <w:rPr>
          <w:rFonts w:hint="eastAsia"/>
          <w:sz w:val="24"/>
          <w:szCs w:val="28"/>
        </w:rPr>
        <w:t>5分钟（9：40以及15：25）会给予研究员UI提示，表示5分钟之后将会执行强平。且</w:t>
      </w:r>
      <w:proofErr w:type="gramStart"/>
      <w:r w:rsidRPr="002A725A">
        <w:rPr>
          <w:rFonts w:hint="eastAsia"/>
          <w:sz w:val="24"/>
          <w:szCs w:val="28"/>
        </w:rPr>
        <w:t>强平单无法</w:t>
      </w:r>
      <w:proofErr w:type="gramEnd"/>
      <w:r w:rsidRPr="002A725A">
        <w:rPr>
          <w:rFonts w:hint="eastAsia"/>
          <w:sz w:val="24"/>
          <w:szCs w:val="28"/>
        </w:rPr>
        <w:t>被修改（撤单、改价）。</w:t>
      </w:r>
    </w:p>
    <w:p w14:paraId="5DF17933" w14:textId="3FA53809" w:rsidR="00F35735" w:rsidRPr="002A725A" w:rsidRDefault="00F35735" w:rsidP="00F35735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平仓</w:t>
      </w:r>
    </w:p>
    <w:p w14:paraId="20142391" w14:textId="66B0E4AF" w:rsidR="00F35735" w:rsidRPr="002A725A" w:rsidRDefault="00F35735" w:rsidP="00F35735">
      <w:pPr>
        <w:pStyle w:val="a9"/>
        <w:ind w:left="360"/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lastRenderedPageBreak/>
        <w:t>当</w:t>
      </w:r>
      <w:proofErr w:type="gramStart"/>
      <w:r w:rsidRPr="002A725A">
        <w:rPr>
          <w:rFonts w:hint="eastAsia"/>
          <w:sz w:val="24"/>
          <w:szCs w:val="28"/>
        </w:rPr>
        <w:t>询</w:t>
      </w:r>
      <w:proofErr w:type="gramEnd"/>
      <w:r w:rsidRPr="002A725A">
        <w:rPr>
          <w:rFonts w:hint="eastAsia"/>
          <w:sz w:val="24"/>
          <w:szCs w:val="28"/>
        </w:rPr>
        <w:t>清算日期在未来的未平单，交易清算速度不可选择更改。</w:t>
      </w:r>
    </w:p>
    <w:p w14:paraId="654B98F7" w14:textId="113FA003" w:rsidR="005032B7" w:rsidRPr="002A725A" w:rsidRDefault="00F35735" w:rsidP="005032B7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当</w:t>
      </w:r>
      <w:proofErr w:type="gramStart"/>
      <w:r w:rsidRPr="002A725A">
        <w:rPr>
          <w:rFonts w:hint="eastAsia"/>
          <w:sz w:val="24"/>
          <w:szCs w:val="28"/>
        </w:rPr>
        <w:t>询</w:t>
      </w:r>
      <w:proofErr w:type="gramEnd"/>
      <w:r w:rsidRPr="002A725A">
        <w:rPr>
          <w:rFonts w:hint="eastAsia"/>
          <w:sz w:val="24"/>
          <w:szCs w:val="28"/>
        </w:rPr>
        <w:t>清算日期在</w:t>
      </w:r>
      <w:r w:rsidRPr="002A725A">
        <w:rPr>
          <w:rFonts w:hint="eastAsia"/>
          <w:sz w:val="24"/>
          <w:szCs w:val="28"/>
        </w:rPr>
        <w:t>过去</w:t>
      </w:r>
      <w:r w:rsidRPr="002A725A">
        <w:rPr>
          <w:rFonts w:hint="eastAsia"/>
          <w:sz w:val="24"/>
          <w:szCs w:val="28"/>
        </w:rPr>
        <w:t>的未平单，交易清算速度可</w:t>
      </w:r>
      <w:r w:rsidRPr="002A725A">
        <w:rPr>
          <w:rFonts w:hint="eastAsia"/>
          <w:sz w:val="24"/>
          <w:szCs w:val="28"/>
        </w:rPr>
        <w:t>在限定的清算速度内</w:t>
      </w:r>
      <w:r w:rsidRPr="002A725A">
        <w:rPr>
          <w:rFonts w:hint="eastAsia"/>
          <w:sz w:val="24"/>
          <w:szCs w:val="28"/>
        </w:rPr>
        <w:t>选择更改。</w:t>
      </w:r>
    </w:p>
    <w:p w14:paraId="6B516C8A" w14:textId="78566585" w:rsidR="00F35735" w:rsidRPr="002A725A" w:rsidRDefault="00F35735" w:rsidP="00F35735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中介占用和禁用</w:t>
      </w:r>
    </w:p>
    <w:p w14:paraId="1EA065A8" w14:textId="34145319" w:rsidR="003C148F" w:rsidRPr="002A725A" w:rsidRDefault="003C148F" w:rsidP="003C148F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占用举例：</w:t>
      </w:r>
    </w:p>
    <w:p w14:paraId="6172488E" w14:textId="7B8DD3EF" w:rsidR="00F35735" w:rsidRPr="002A725A" w:rsidRDefault="00F35735" w:rsidP="00F35735">
      <w:pPr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当A研究员下单国利时，A研究员</w:t>
      </w:r>
      <w:proofErr w:type="gramStart"/>
      <w:r w:rsidRPr="002A725A">
        <w:rPr>
          <w:rFonts w:hint="eastAsia"/>
          <w:sz w:val="24"/>
          <w:szCs w:val="28"/>
        </w:rPr>
        <w:t>占用国</w:t>
      </w:r>
      <w:proofErr w:type="gramEnd"/>
      <w:r w:rsidRPr="002A725A">
        <w:rPr>
          <w:rFonts w:hint="eastAsia"/>
          <w:sz w:val="24"/>
          <w:szCs w:val="28"/>
        </w:rPr>
        <w:t>利，A研究员看到的摆单只有国利高亮显示，其余灰暗显示。中介类似。</w:t>
      </w:r>
    </w:p>
    <w:p w14:paraId="5E114060" w14:textId="07B53EC6" w:rsidR="00F35735" w:rsidRPr="002A725A" w:rsidRDefault="00F35735" w:rsidP="00F35735">
      <w:pPr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其余研究员看到的摆单只有国利灰暗显示，其余正常高亮，表示处于可下单状态。</w:t>
      </w:r>
    </w:p>
    <w:p w14:paraId="325F8450" w14:textId="77777777" w:rsidR="003C148F" w:rsidRPr="002A725A" w:rsidRDefault="003C148F" w:rsidP="00F35735">
      <w:pPr>
        <w:ind w:left="360"/>
        <w:rPr>
          <w:sz w:val="24"/>
          <w:szCs w:val="28"/>
        </w:rPr>
      </w:pPr>
    </w:p>
    <w:p w14:paraId="2E6C289C" w14:textId="7B8E52B0" w:rsidR="003C148F" w:rsidRPr="002A725A" w:rsidRDefault="003C148F" w:rsidP="00F35735">
      <w:pPr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禁用举例：</w:t>
      </w:r>
    </w:p>
    <w:p w14:paraId="5C016084" w14:textId="3BE0A156" w:rsidR="00DC75C6" w:rsidRPr="002A725A" w:rsidRDefault="003C148F" w:rsidP="00DC75C6">
      <w:pPr>
        <w:ind w:left="360"/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t>由于外界不可控因素，或导致某个中介直接不能使用，界面上也会有相应的显示变化。</w:t>
      </w:r>
    </w:p>
    <w:p w14:paraId="14D1A888" w14:textId="24A0D642" w:rsidR="00B41BB7" w:rsidRPr="002A725A" w:rsidRDefault="003F14C1" w:rsidP="003F14C1">
      <w:pPr>
        <w:pStyle w:val="a9"/>
        <w:numPr>
          <w:ilvl w:val="0"/>
          <w:numId w:val="2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个人偏好</w:t>
      </w:r>
      <w:r w:rsidRPr="002A725A">
        <w:rPr>
          <w:sz w:val="24"/>
          <w:szCs w:val="28"/>
        </w:rPr>
        <w:sym w:font="Wingdings" w:char="F0E0"/>
      </w:r>
      <w:r w:rsidRPr="002A725A">
        <w:rPr>
          <w:rFonts w:hint="eastAsia"/>
          <w:sz w:val="24"/>
          <w:szCs w:val="28"/>
        </w:rPr>
        <w:t>交易量配置</w:t>
      </w:r>
      <w:r w:rsidR="00A0300E" w:rsidRPr="002A725A">
        <w:rPr>
          <w:rFonts w:hint="eastAsia"/>
          <w:sz w:val="24"/>
          <w:szCs w:val="28"/>
        </w:rPr>
        <w:t>（目前只有实盘端有该功能）</w:t>
      </w:r>
    </w:p>
    <w:p w14:paraId="4ABA8ADC" w14:textId="57328009" w:rsidR="003F14C1" w:rsidRPr="002A725A" w:rsidRDefault="003F14C1" w:rsidP="003F14C1">
      <w:pPr>
        <w:pStyle w:val="a9"/>
        <w:ind w:left="360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可以增加自己特定</w:t>
      </w:r>
      <w:proofErr w:type="gramStart"/>
      <w:r w:rsidRPr="002A725A">
        <w:rPr>
          <w:rFonts w:hint="eastAsia"/>
          <w:sz w:val="24"/>
          <w:szCs w:val="28"/>
        </w:rPr>
        <w:t>券</w:t>
      </w:r>
      <w:proofErr w:type="gramEnd"/>
      <w:r w:rsidRPr="002A725A">
        <w:rPr>
          <w:rFonts w:hint="eastAsia"/>
          <w:sz w:val="24"/>
          <w:szCs w:val="28"/>
        </w:rPr>
        <w:t>码的默认交易量</w:t>
      </w:r>
    </w:p>
    <w:p w14:paraId="6DACB520" w14:textId="163BF5E1" w:rsidR="007E553A" w:rsidRPr="002A725A" w:rsidRDefault="007E553A" w:rsidP="007E553A">
      <w:p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10、</w:t>
      </w:r>
      <w:proofErr w:type="gramStart"/>
      <w:r w:rsidRPr="002A725A">
        <w:rPr>
          <w:rFonts w:hint="eastAsia"/>
          <w:sz w:val="24"/>
          <w:szCs w:val="28"/>
        </w:rPr>
        <w:t>风控显示</w:t>
      </w:r>
      <w:proofErr w:type="gramEnd"/>
      <w:r w:rsidRPr="002A725A">
        <w:rPr>
          <w:rFonts w:hint="eastAsia"/>
          <w:sz w:val="24"/>
          <w:szCs w:val="28"/>
        </w:rPr>
        <w:t>页面</w:t>
      </w:r>
    </w:p>
    <w:p w14:paraId="62806EE2" w14:textId="2ABF90CB" w:rsidR="007E553A" w:rsidRPr="002A725A" w:rsidRDefault="007E553A" w:rsidP="007E553A">
      <w:pPr>
        <w:rPr>
          <w:sz w:val="24"/>
          <w:szCs w:val="28"/>
        </w:rPr>
      </w:pPr>
      <w:r w:rsidRPr="002A725A">
        <w:rPr>
          <w:noProof/>
          <w:sz w:val="24"/>
          <w:szCs w:val="28"/>
        </w:rPr>
        <w:drawing>
          <wp:inline distT="0" distB="0" distL="0" distR="0" wp14:anchorId="5EAB2474" wp14:editId="7F6EA56F">
            <wp:extent cx="5274310" cy="325120"/>
            <wp:effectExtent l="0" t="0" r="2540" b="0"/>
            <wp:docPr id="1136918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1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5396" w14:textId="536CD81E" w:rsidR="007E553A" w:rsidRPr="002A725A" w:rsidRDefault="007E553A" w:rsidP="007E553A">
      <w:p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红色字体：显示亏损</w:t>
      </w:r>
    </w:p>
    <w:p w14:paraId="0A1735F2" w14:textId="0A0B059E" w:rsidR="007E553A" w:rsidRPr="002A725A" w:rsidRDefault="007E553A" w:rsidP="007E553A">
      <w:p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绿色字体：显示盈利</w:t>
      </w:r>
    </w:p>
    <w:p w14:paraId="3DF91B5D" w14:textId="4143C25E" w:rsidR="002F43C4" w:rsidRPr="002A725A" w:rsidRDefault="007E553A" w:rsidP="007E553A">
      <w:pPr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lastRenderedPageBreak/>
        <w:t>日盈亏字段</w:t>
      </w:r>
      <w:r w:rsidR="00BE3ABF" w:rsidRPr="002A725A">
        <w:rPr>
          <w:rFonts w:hint="eastAsia"/>
          <w:sz w:val="24"/>
          <w:szCs w:val="28"/>
        </w:rPr>
        <w:t>——</w:t>
      </w:r>
      <w:r w:rsidRPr="002A725A">
        <w:rPr>
          <w:rFonts w:hint="eastAsia"/>
          <w:sz w:val="24"/>
          <w:szCs w:val="28"/>
        </w:rPr>
        <w:t>（A）万+（B）万，</w:t>
      </w:r>
      <w:r w:rsidR="00BE3ABF" w:rsidRPr="002A725A">
        <w:rPr>
          <w:rFonts w:hint="eastAsia"/>
          <w:sz w:val="24"/>
          <w:szCs w:val="28"/>
        </w:rPr>
        <w:t>其中</w:t>
      </w:r>
      <w:r w:rsidRPr="002A725A">
        <w:rPr>
          <w:rFonts w:hint="eastAsia"/>
          <w:sz w:val="24"/>
          <w:szCs w:val="28"/>
        </w:rPr>
        <w:t>A表示 日盈亏，B表示浮动盈亏</w:t>
      </w:r>
    </w:p>
    <w:p w14:paraId="26490C22" w14:textId="397738F4" w:rsidR="002F43C4" w:rsidRPr="002A725A" w:rsidRDefault="002F43C4" w:rsidP="002F43C4">
      <w:pPr>
        <w:pStyle w:val="a9"/>
        <w:numPr>
          <w:ilvl w:val="0"/>
          <w:numId w:val="4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系统运行长时间自动停止</w:t>
      </w:r>
    </w:p>
    <w:p w14:paraId="3D6E3299" w14:textId="7C4C66E9" w:rsidR="002F43C4" w:rsidRPr="002A725A" w:rsidRDefault="002F43C4" w:rsidP="002F43C4">
      <w:pPr>
        <w:pStyle w:val="a9"/>
        <w:ind w:left="465"/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当系统运行超过13.5个小时或者过夜（次日00:00时 会自动关闭程序）</w:t>
      </w:r>
    </w:p>
    <w:p w14:paraId="760004B7" w14:textId="724EE7D4" w:rsidR="00B549E0" w:rsidRPr="002A725A" w:rsidRDefault="00B549E0" w:rsidP="00B549E0">
      <w:pPr>
        <w:pStyle w:val="a9"/>
        <w:numPr>
          <w:ilvl w:val="0"/>
          <w:numId w:val="4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当研究员状态异常时，会禁止下单，</w:t>
      </w:r>
      <w:proofErr w:type="gramStart"/>
      <w:r w:rsidRPr="002A725A">
        <w:rPr>
          <w:rFonts w:hint="eastAsia"/>
          <w:sz w:val="24"/>
          <w:szCs w:val="28"/>
        </w:rPr>
        <w:t>摆单全变</w:t>
      </w:r>
      <w:proofErr w:type="gramEnd"/>
      <w:r w:rsidRPr="002A725A">
        <w:rPr>
          <w:rFonts w:hint="eastAsia"/>
          <w:sz w:val="24"/>
          <w:szCs w:val="28"/>
        </w:rPr>
        <w:t>灰</w:t>
      </w:r>
    </w:p>
    <w:p w14:paraId="319D1582" w14:textId="4E253751" w:rsidR="00B549E0" w:rsidRPr="002A725A" w:rsidRDefault="00B549E0" w:rsidP="00B549E0">
      <w:pPr>
        <w:pStyle w:val="a9"/>
        <w:numPr>
          <w:ilvl w:val="0"/>
          <w:numId w:val="4"/>
        </w:numPr>
        <w:rPr>
          <w:sz w:val="24"/>
          <w:szCs w:val="28"/>
        </w:rPr>
      </w:pPr>
      <w:r w:rsidRPr="002A725A">
        <w:rPr>
          <w:rFonts w:hint="eastAsia"/>
          <w:sz w:val="24"/>
          <w:szCs w:val="28"/>
        </w:rPr>
        <w:t>当遇到异常消息提示时，</w:t>
      </w:r>
      <w:proofErr w:type="gramStart"/>
      <w:r w:rsidRPr="002A725A">
        <w:rPr>
          <w:rFonts w:hint="eastAsia"/>
          <w:sz w:val="24"/>
          <w:szCs w:val="28"/>
        </w:rPr>
        <w:t>如强平预警</w:t>
      </w:r>
      <w:proofErr w:type="gramEnd"/>
      <w:r w:rsidRPr="002A725A">
        <w:rPr>
          <w:rFonts w:hint="eastAsia"/>
          <w:sz w:val="24"/>
          <w:szCs w:val="28"/>
        </w:rPr>
        <w:t>，</w:t>
      </w:r>
      <w:proofErr w:type="gramStart"/>
      <w:r w:rsidRPr="002A725A">
        <w:rPr>
          <w:rFonts w:hint="eastAsia"/>
          <w:sz w:val="24"/>
          <w:szCs w:val="28"/>
        </w:rPr>
        <w:t>强平执行</w:t>
      </w:r>
      <w:proofErr w:type="gramEnd"/>
      <w:r w:rsidRPr="002A725A">
        <w:rPr>
          <w:rFonts w:hint="eastAsia"/>
          <w:sz w:val="24"/>
          <w:szCs w:val="28"/>
        </w:rPr>
        <w:t>，会在</w:t>
      </w:r>
      <w:proofErr w:type="gramStart"/>
      <w:r w:rsidRPr="002A725A">
        <w:rPr>
          <w:rFonts w:hint="eastAsia"/>
          <w:sz w:val="24"/>
          <w:szCs w:val="28"/>
        </w:rPr>
        <w:t>主屏右上角</w:t>
      </w:r>
      <w:proofErr w:type="gramEnd"/>
      <w:r w:rsidRPr="002A725A">
        <w:rPr>
          <w:rFonts w:hint="eastAsia"/>
          <w:sz w:val="24"/>
          <w:szCs w:val="28"/>
        </w:rPr>
        <w:t>跳出弹窗，如果嫌太过繁琐，右键可以一键清空</w:t>
      </w:r>
    </w:p>
    <w:p w14:paraId="3723B3A6" w14:textId="46BA68D0" w:rsidR="0034138C" w:rsidRPr="002A725A" w:rsidRDefault="0034138C" w:rsidP="0034138C">
      <w:pPr>
        <w:rPr>
          <w:rFonts w:hint="eastAsia"/>
          <w:sz w:val="24"/>
          <w:szCs w:val="28"/>
        </w:rPr>
      </w:pPr>
      <w:r w:rsidRPr="002A725A">
        <w:rPr>
          <w:noProof/>
          <w:sz w:val="24"/>
          <w:szCs w:val="28"/>
        </w:rPr>
        <w:drawing>
          <wp:inline distT="0" distB="0" distL="0" distR="0" wp14:anchorId="2A2E8AD6" wp14:editId="17C478FC">
            <wp:extent cx="3009900" cy="2038350"/>
            <wp:effectExtent l="0" t="0" r="0" b="0"/>
            <wp:docPr id="77569334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93343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6849" w14:textId="359FB8ED" w:rsidR="0034138C" w:rsidRPr="002A725A" w:rsidRDefault="0034138C" w:rsidP="0034138C">
      <w:pPr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t>14、异常情况</w:t>
      </w:r>
      <w:r w:rsidRPr="002A725A">
        <w:rPr>
          <w:noProof/>
          <w:sz w:val="24"/>
          <w:szCs w:val="28"/>
        </w:rPr>
        <w:drawing>
          <wp:inline distT="0" distB="0" distL="0" distR="0" wp14:anchorId="4F492BBE" wp14:editId="33BF234F">
            <wp:extent cx="5274310" cy="2047875"/>
            <wp:effectExtent l="0" t="0" r="2540" b="9525"/>
            <wp:docPr id="755313436" name="图片 2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13436" name="图片 2" descr="图形用户界面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1F72" w14:textId="7853C89A" w:rsidR="003A100E" w:rsidRPr="002A725A" w:rsidRDefault="0034138C" w:rsidP="0034138C">
      <w:pPr>
        <w:widowControl/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t xml:space="preserve">若发现该情况，应该是我忘开服务器了，请见谅 阿里嘎多 </w:t>
      </w:r>
    </w:p>
    <w:p w14:paraId="3AE2DB5F" w14:textId="0FED7159" w:rsidR="003A100E" w:rsidRPr="002A725A" w:rsidRDefault="003A100E" w:rsidP="0034138C">
      <w:pPr>
        <w:widowControl/>
        <w:rPr>
          <w:rFonts w:hint="eastAsia"/>
          <w:sz w:val="24"/>
          <w:szCs w:val="28"/>
        </w:rPr>
      </w:pPr>
      <w:r w:rsidRPr="002A725A">
        <w:rPr>
          <w:rFonts w:hint="eastAsia"/>
          <w:sz w:val="24"/>
          <w:szCs w:val="28"/>
        </w:rPr>
        <w:t>15、</w:t>
      </w:r>
      <w:proofErr w:type="spellStart"/>
      <w:r w:rsidRPr="002A725A">
        <w:rPr>
          <w:rFonts w:hint="eastAsia"/>
          <w:sz w:val="24"/>
          <w:szCs w:val="28"/>
        </w:rPr>
        <w:t>ctrl+alt+z</w:t>
      </w:r>
      <w:proofErr w:type="spellEnd"/>
      <w:r w:rsidRPr="002A725A">
        <w:rPr>
          <w:rFonts w:hint="eastAsia"/>
          <w:sz w:val="24"/>
          <w:szCs w:val="28"/>
        </w:rPr>
        <w:t xml:space="preserve"> 可以唤醒当前所有窗口</w:t>
      </w:r>
    </w:p>
    <w:p w14:paraId="79B58D54" w14:textId="77777777" w:rsidR="002F43C4" w:rsidRPr="002A725A" w:rsidRDefault="002F43C4" w:rsidP="002F43C4">
      <w:pPr>
        <w:pStyle w:val="a9"/>
        <w:ind w:left="360"/>
        <w:rPr>
          <w:rFonts w:hint="eastAsia"/>
          <w:sz w:val="24"/>
          <w:szCs w:val="28"/>
        </w:rPr>
      </w:pPr>
    </w:p>
    <w:sectPr w:rsidR="002F43C4" w:rsidRPr="002A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80922"/>
    <w:multiLevelType w:val="hybridMultilevel"/>
    <w:tmpl w:val="D35C03AE"/>
    <w:lvl w:ilvl="0" w:tplc="15E44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AF017E"/>
    <w:multiLevelType w:val="hybridMultilevel"/>
    <w:tmpl w:val="5B064EDA"/>
    <w:lvl w:ilvl="0" w:tplc="5B14A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060EE0"/>
    <w:multiLevelType w:val="hybridMultilevel"/>
    <w:tmpl w:val="84289AE6"/>
    <w:lvl w:ilvl="0" w:tplc="1C2E9722">
      <w:start w:val="1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B43FF9"/>
    <w:multiLevelType w:val="hybridMultilevel"/>
    <w:tmpl w:val="EF7CF916"/>
    <w:lvl w:ilvl="0" w:tplc="CC661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6538181">
    <w:abstractNumId w:val="0"/>
  </w:num>
  <w:num w:numId="2" w16cid:durableId="855005097">
    <w:abstractNumId w:val="1"/>
  </w:num>
  <w:num w:numId="3" w16cid:durableId="1362586116">
    <w:abstractNumId w:val="3"/>
  </w:num>
  <w:num w:numId="4" w16cid:durableId="4522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55"/>
    <w:rsid w:val="00072CEE"/>
    <w:rsid w:val="00281155"/>
    <w:rsid w:val="002A725A"/>
    <w:rsid w:val="002F43C4"/>
    <w:rsid w:val="003364CD"/>
    <w:rsid w:val="0034138C"/>
    <w:rsid w:val="003A100E"/>
    <w:rsid w:val="003C148F"/>
    <w:rsid w:val="003F14C1"/>
    <w:rsid w:val="005032B7"/>
    <w:rsid w:val="00550FAE"/>
    <w:rsid w:val="007E553A"/>
    <w:rsid w:val="00A0300E"/>
    <w:rsid w:val="00A9460E"/>
    <w:rsid w:val="00B41BB7"/>
    <w:rsid w:val="00B549E0"/>
    <w:rsid w:val="00BE3ABF"/>
    <w:rsid w:val="00C074D5"/>
    <w:rsid w:val="00C84FC0"/>
    <w:rsid w:val="00DC75C6"/>
    <w:rsid w:val="00E728C1"/>
    <w:rsid w:val="00F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B32E"/>
  <w15:chartTrackingRefBased/>
  <w15:docId w15:val="{9762E0F3-1C3C-4408-9DBB-E6F2646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11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1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1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1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1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1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1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1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1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1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1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11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11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11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11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11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11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11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1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11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11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1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1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11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1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liu</dc:creator>
  <cp:keywords/>
  <dc:description/>
  <cp:lastModifiedBy>xinwei liu</cp:lastModifiedBy>
  <cp:revision>17</cp:revision>
  <dcterms:created xsi:type="dcterms:W3CDTF">2024-11-20T07:40:00Z</dcterms:created>
  <dcterms:modified xsi:type="dcterms:W3CDTF">2024-11-20T08:38:00Z</dcterms:modified>
</cp:coreProperties>
</file>