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7FF8F" w14:textId="77777777" w:rsidR="005D34D1" w:rsidRPr="002B645D" w:rsidRDefault="005D34D1" w:rsidP="005D34D1">
      <w:pPr>
        <w:pStyle w:val="Prrafodelista"/>
        <w:ind w:left="360"/>
        <w:rPr>
          <w:rFonts w:cs="Arial"/>
          <w:b/>
          <w:iCs/>
        </w:rPr>
      </w:pPr>
      <w:r w:rsidRPr="002B645D">
        <w:rPr>
          <w:rFonts w:cs="Arial"/>
          <w:b/>
          <w:iCs/>
          <w:u w:val="single"/>
        </w:rPr>
        <w:t>EXECUTION OF THE FIRST SW INSTRUCTION</w:t>
      </w:r>
      <w:r w:rsidRPr="002B645D">
        <w:rPr>
          <w:rFonts w:cs="Arial"/>
          <w:b/>
          <w:iCs/>
        </w:rPr>
        <w:t>:</w:t>
      </w:r>
    </w:p>
    <w:p w14:paraId="40F3FB46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  <w:r>
        <w:rPr>
          <w:rFonts w:cs="Arial"/>
          <w:iCs/>
        </w:rPr>
        <w:t xml:space="preserve">We first analyse the execution of the first </w:t>
      </w:r>
      <w:proofErr w:type="spellStart"/>
      <w:r w:rsidRPr="006827EE">
        <w:rPr>
          <w:rFonts w:ascii="Courier New" w:hAnsi="Courier New" w:cs="Courier New"/>
          <w:iCs/>
        </w:rPr>
        <w:t>sw</w:t>
      </w:r>
      <w:proofErr w:type="spellEnd"/>
      <w:r>
        <w:rPr>
          <w:rFonts w:cs="Arial"/>
          <w:iCs/>
        </w:rPr>
        <w:t xml:space="preserve"> instruction that writes the GPIO Enable Register with the value 0x0000FFFF.</w:t>
      </w:r>
    </w:p>
    <w:p w14:paraId="6AFB7CAD" w14:textId="77777777" w:rsidR="005D34D1" w:rsidRPr="00B33377" w:rsidRDefault="005D34D1" w:rsidP="005D34D1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>
        <w:rPr>
          <w:rFonts w:cs="Arial"/>
          <w:iCs/>
        </w:rPr>
        <w:t>Assembly instruction:</w:t>
      </w:r>
      <w:r>
        <w:rPr>
          <w:rFonts w:cs="Arial"/>
          <w:iCs/>
        </w:rPr>
        <w:tab/>
      </w:r>
      <w:proofErr w:type="spellStart"/>
      <w:r w:rsidRPr="006827EE">
        <w:rPr>
          <w:rFonts w:ascii="Courier New" w:eastAsia="Courier New" w:hAnsi="Courier New" w:cs="Courier New"/>
          <w:b/>
          <w:szCs w:val="18"/>
        </w:rPr>
        <w:t>sw</w:t>
      </w:r>
      <w:proofErr w:type="spellEnd"/>
      <w:r w:rsidRPr="006827EE">
        <w:rPr>
          <w:rFonts w:ascii="Courier New" w:eastAsia="Courier New" w:hAnsi="Courier New" w:cs="Courier New"/>
          <w:b/>
          <w:szCs w:val="18"/>
        </w:rPr>
        <w:tab/>
        <w:t>t3,0(t4</w:t>
      </w:r>
      <w:r w:rsidRPr="00B33377">
        <w:rPr>
          <w:rFonts w:ascii="Courier New" w:eastAsia="Courier New" w:hAnsi="Courier New" w:cs="Courier New"/>
          <w:b/>
          <w:szCs w:val="18"/>
        </w:rPr>
        <w:t>)</w:t>
      </w:r>
    </w:p>
    <w:p w14:paraId="4CEAE74B" w14:textId="77777777" w:rsidR="005D34D1" w:rsidRDefault="005D34D1" w:rsidP="005D34D1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 w:rsidRPr="00B33377">
        <w:rPr>
          <w:rFonts w:cs="Arial"/>
          <w:iCs/>
        </w:rPr>
        <w:t>Machine instruction:</w:t>
      </w:r>
      <w:r>
        <w:rPr>
          <w:rFonts w:ascii="Courier New" w:eastAsia="Courier New" w:hAnsi="Courier New" w:cs="Courier New"/>
          <w:b/>
          <w:szCs w:val="18"/>
        </w:rPr>
        <w:tab/>
        <w:t>0x</w:t>
      </w:r>
      <w:r w:rsidRPr="006827EE">
        <w:rPr>
          <w:rFonts w:ascii="Courier New" w:eastAsia="Courier New" w:hAnsi="Courier New" w:cs="Courier New"/>
          <w:b/>
          <w:szCs w:val="18"/>
        </w:rPr>
        <w:t>01cea023</w:t>
      </w:r>
    </w:p>
    <w:p w14:paraId="6AB7F831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</w:p>
    <w:p w14:paraId="2EB968BD" w14:textId="7308BF07" w:rsidR="005D34D1" w:rsidRPr="00F15106" w:rsidRDefault="005D34D1" w:rsidP="005D34D1">
      <w:pPr>
        <w:pStyle w:val="Prrafodelista"/>
        <w:ind w:left="360"/>
        <w:rPr>
          <w:rFonts w:cs="Arial"/>
          <w:iCs/>
        </w:rPr>
      </w:pPr>
      <w:r>
        <w:rPr>
          <w:rFonts w:cs="Arial"/>
          <w:iCs/>
        </w:rPr>
        <w:t xml:space="preserve">Set the time range to </w:t>
      </w:r>
      <w:r w:rsidR="00F15106">
        <w:rPr>
          <w:rFonts w:cs="Arial"/>
          <w:iCs/>
        </w:rPr>
        <w:t>11100</w:t>
      </w:r>
      <w:r>
        <w:rPr>
          <w:rFonts w:cs="Arial"/>
          <w:iCs/>
        </w:rPr>
        <w:t>ns-</w:t>
      </w:r>
      <w:r w:rsidR="00F01EA1">
        <w:rPr>
          <w:rFonts w:cs="Arial"/>
          <w:iCs/>
        </w:rPr>
        <w:t>118</w:t>
      </w:r>
      <w:r w:rsidR="00F15106">
        <w:rPr>
          <w:rFonts w:cs="Arial"/>
          <w:iCs/>
        </w:rPr>
        <w:t>00</w:t>
      </w:r>
      <w:r>
        <w:rPr>
          <w:rFonts w:cs="Arial"/>
          <w:iCs/>
        </w:rPr>
        <w:t xml:space="preserve">ns </w:t>
      </w:r>
      <w:r w:rsidR="00F15106">
        <w:rPr>
          <w:rFonts w:cs="Arial"/>
          <w:iCs/>
        </w:rPr>
        <w:t xml:space="preserve"> </w:t>
      </w:r>
      <w:r w:rsidR="00F15106">
        <w:rPr>
          <w:noProof/>
          <w:lang w:val="es-ES" w:eastAsia="es-ES"/>
        </w:rPr>
        <w:drawing>
          <wp:inline distT="0" distB="0" distL="0" distR="0" wp14:anchorId="0D679BCC" wp14:editId="35CC5978">
            <wp:extent cx="2504661" cy="20466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295" cy="2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D495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</w:p>
    <w:p w14:paraId="40380802" w14:textId="1CC69D78" w:rsidR="005D34D1" w:rsidRDefault="005713BD" w:rsidP="00F15106">
      <w:pPr>
        <w:pStyle w:val="Prrafodelista"/>
        <w:ind w:left="360"/>
        <w:rPr>
          <w:rFonts w:cs="Arial"/>
          <w:iCs/>
        </w:rPr>
      </w:pPr>
      <w:r>
        <w:rPr>
          <w:rFonts w:cs="Arial"/>
          <w:iCs/>
        </w:rPr>
        <w:t>T</w:t>
      </w:r>
      <w:r w:rsidR="005D34D1">
        <w:rPr>
          <w:rFonts w:cs="Arial"/>
          <w:iCs/>
        </w:rPr>
        <w:t>he store instruction (</w:t>
      </w:r>
      <w:r w:rsidR="005D34D1">
        <w:rPr>
          <w:rFonts w:ascii="Courier New" w:eastAsia="Courier New" w:hAnsi="Courier New" w:cs="Courier New"/>
          <w:b/>
          <w:szCs w:val="18"/>
        </w:rPr>
        <w:t>0x</w:t>
      </w:r>
      <w:r w:rsidR="005D34D1" w:rsidRPr="006827EE">
        <w:rPr>
          <w:rFonts w:ascii="Courier New" w:eastAsia="Courier New" w:hAnsi="Courier New" w:cs="Courier New"/>
          <w:b/>
          <w:szCs w:val="18"/>
        </w:rPr>
        <w:t>01cea023</w:t>
      </w:r>
      <w:r w:rsidR="005D34D1">
        <w:rPr>
          <w:rFonts w:cs="Arial"/>
          <w:iCs/>
        </w:rPr>
        <w:t xml:space="preserve">) </w:t>
      </w:r>
      <w:proofErr w:type="gramStart"/>
      <w:r w:rsidR="005D34D1">
        <w:rPr>
          <w:rFonts w:cs="Arial"/>
          <w:iCs/>
        </w:rPr>
        <w:t>is fetched</w:t>
      </w:r>
      <w:proofErr w:type="gramEnd"/>
      <w:r w:rsidR="00704D89">
        <w:rPr>
          <w:rFonts w:cs="Arial"/>
          <w:iCs/>
        </w:rPr>
        <w:t xml:space="preserve"> around 11200ns</w:t>
      </w:r>
      <w:r w:rsidR="005D34D1">
        <w:rPr>
          <w:rFonts w:cs="Arial"/>
          <w:iCs/>
        </w:rPr>
        <w:t xml:space="preserve">, as shown in signal </w:t>
      </w:r>
      <w:r w:rsidR="005D34D1" w:rsidRPr="00E7121D">
        <w:rPr>
          <w:rFonts w:cs="Arial"/>
          <w:i/>
          <w:iCs/>
        </w:rPr>
        <w:t>ifu_i</w:t>
      </w:r>
      <w:r w:rsidR="005D34D1">
        <w:rPr>
          <w:rFonts w:cs="Arial"/>
          <w:i/>
          <w:iCs/>
        </w:rPr>
        <w:t>0</w:t>
      </w:r>
      <w:r w:rsidR="005D34D1" w:rsidRPr="00E7121D">
        <w:rPr>
          <w:rFonts w:cs="Arial"/>
          <w:i/>
          <w:iCs/>
        </w:rPr>
        <w:t>_instr</w:t>
      </w:r>
      <w:r w:rsidR="005D34D1">
        <w:rPr>
          <w:rFonts w:cs="Arial"/>
          <w:iCs/>
        </w:rPr>
        <w:t xml:space="preserve"> (see</w:t>
      </w:r>
      <w:r w:rsidR="00F15106">
        <w:rPr>
          <w:rFonts w:cs="Arial"/>
          <w:iCs/>
        </w:rPr>
        <w:t xml:space="preserve"> </w:t>
      </w:r>
      <w:r w:rsidR="00F15106">
        <w:rPr>
          <w:rFonts w:cs="Arial"/>
          <w:iCs/>
        </w:rPr>
        <w:fldChar w:fldCharType="begin"/>
      </w:r>
      <w:r w:rsidR="00F15106">
        <w:rPr>
          <w:rFonts w:cs="Arial"/>
          <w:iCs/>
        </w:rPr>
        <w:instrText xml:space="preserve"> REF _Ref45205109 \h </w:instrText>
      </w:r>
      <w:r w:rsidR="00F15106">
        <w:rPr>
          <w:rFonts w:cs="Arial"/>
          <w:iCs/>
        </w:rPr>
      </w:r>
      <w:r w:rsidR="00F15106">
        <w:rPr>
          <w:rFonts w:cs="Arial"/>
          <w:iCs/>
        </w:rPr>
        <w:fldChar w:fldCharType="separate"/>
      </w:r>
      <w:r w:rsidR="00D54ABC">
        <w:t xml:space="preserve">Figure </w:t>
      </w:r>
      <w:r w:rsidR="00D54ABC">
        <w:rPr>
          <w:noProof/>
        </w:rPr>
        <w:t>1</w:t>
      </w:r>
      <w:r w:rsidR="00F15106">
        <w:rPr>
          <w:rFonts w:cs="Arial"/>
          <w:iCs/>
        </w:rPr>
        <w:fldChar w:fldCharType="end"/>
      </w:r>
      <w:r w:rsidR="005D34D1">
        <w:rPr>
          <w:rFonts w:cs="Arial"/>
          <w:iCs/>
        </w:rPr>
        <w:t>). The signal prefix indicates that it is part of the instruction fetch unit (</w:t>
      </w:r>
      <w:proofErr w:type="spellStart"/>
      <w:r w:rsidR="005D34D1" w:rsidRPr="006227D2">
        <w:rPr>
          <w:rFonts w:cs="Arial"/>
          <w:i/>
          <w:iCs/>
        </w:rPr>
        <w:t>ifu</w:t>
      </w:r>
      <w:proofErr w:type="spellEnd"/>
      <w:r w:rsidR="005D34D1">
        <w:rPr>
          <w:rFonts w:cs="Arial"/>
          <w:iCs/>
        </w:rPr>
        <w:t xml:space="preserve">). It is in way </w:t>
      </w:r>
      <w:proofErr w:type="gramStart"/>
      <w:r w:rsidR="005D34D1">
        <w:rPr>
          <w:rFonts w:cs="Arial"/>
          <w:iCs/>
        </w:rPr>
        <w:t>0</w:t>
      </w:r>
      <w:proofErr w:type="gramEnd"/>
      <w:r w:rsidR="005D34D1">
        <w:rPr>
          <w:rFonts w:cs="Arial"/>
          <w:iCs/>
        </w:rPr>
        <w:t xml:space="preserve"> of the 2-way superscalar processor (_</w:t>
      </w:r>
      <w:r w:rsidR="005D34D1" w:rsidRPr="006227D2">
        <w:rPr>
          <w:rFonts w:cs="Arial"/>
          <w:i/>
          <w:iCs/>
        </w:rPr>
        <w:t>i0</w:t>
      </w:r>
      <w:r w:rsidR="005D34D1">
        <w:rPr>
          <w:rFonts w:cs="Arial"/>
          <w:iCs/>
        </w:rPr>
        <w:t>), and the signal is the instruction being fetched (</w:t>
      </w:r>
      <w:r w:rsidR="005D34D1" w:rsidRPr="006227D2">
        <w:rPr>
          <w:rFonts w:cs="Arial"/>
          <w:i/>
          <w:iCs/>
        </w:rPr>
        <w:t>_</w:t>
      </w:r>
      <w:proofErr w:type="spellStart"/>
      <w:r w:rsidR="005D34D1" w:rsidRPr="006227D2">
        <w:rPr>
          <w:rFonts w:cs="Arial"/>
          <w:i/>
          <w:iCs/>
        </w:rPr>
        <w:t>instr</w:t>
      </w:r>
      <w:proofErr w:type="spellEnd"/>
      <w:r w:rsidR="005D34D1">
        <w:rPr>
          <w:rFonts w:cs="Arial"/>
          <w:iCs/>
        </w:rPr>
        <w:t>).</w:t>
      </w:r>
    </w:p>
    <w:p w14:paraId="07E6AB65" w14:textId="77777777" w:rsidR="00F15106" w:rsidRPr="00F15106" w:rsidRDefault="00F15106" w:rsidP="00F15106">
      <w:pPr>
        <w:pStyle w:val="Prrafodelista"/>
        <w:ind w:left="360"/>
        <w:rPr>
          <w:rFonts w:cs="Arial"/>
          <w:iCs/>
        </w:rPr>
      </w:pPr>
    </w:p>
    <w:p w14:paraId="4097F970" w14:textId="56BAC153" w:rsidR="005D34D1" w:rsidRDefault="005D34D1" w:rsidP="005D34D1">
      <w:pPr>
        <w:pStyle w:val="Prrafodelista"/>
        <w:ind w:left="360"/>
        <w:rPr>
          <w:rFonts w:cs="Arial"/>
          <w:iCs/>
        </w:rPr>
      </w:pPr>
      <w:r>
        <w:rPr>
          <w:rFonts w:cs="Arial"/>
          <w:iCs/>
        </w:rPr>
        <w:t xml:space="preserve">After several cycles (during which the instruction is decoded, executed… in the CPU), the write request </w:t>
      </w:r>
      <w:proofErr w:type="gramStart"/>
      <w:r>
        <w:rPr>
          <w:rFonts w:cs="Arial"/>
          <w:iCs/>
        </w:rPr>
        <w:t>is sent</w:t>
      </w:r>
      <w:proofErr w:type="gramEnd"/>
      <w:r>
        <w:rPr>
          <w:rFonts w:cs="Arial"/>
          <w:iCs/>
        </w:rPr>
        <w:t xml:space="preserve"> to the I/O system, as shown in </w:t>
      </w:r>
      <w:r>
        <w:rPr>
          <w:rFonts w:cs="Arial"/>
          <w:iCs/>
        </w:rPr>
        <w:fldChar w:fldCharType="begin"/>
      </w:r>
      <w:r>
        <w:rPr>
          <w:rFonts w:cs="Arial"/>
          <w:iCs/>
        </w:rPr>
        <w:instrText xml:space="preserve"> REF _Ref45205109 \h </w:instrText>
      </w:r>
      <w:r>
        <w:rPr>
          <w:rFonts w:cs="Arial"/>
          <w:iCs/>
        </w:rPr>
      </w:r>
      <w:r>
        <w:rPr>
          <w:rFonts w:cs="Arial"/>
          <w:iCs/>
        </w:rPr>
        <w:fldChar w:fldCharType="separate"/>
      </w:r>
      <w:r w:rsidR="00D54ABC">
        <w:t xml:space="preserve">Figure </w:t>
      </w:r>
      <w:r w:rsidR="00D54ABC">
        <w:rPr>
          <w:noProof/>
        </w:rPr>
        <w:t>1</w:t>
      </w:r>
      <w:r>
        <w:rPr>
          <w:rFonts w:cs="Arial"/>
          <w:iCs/>
        </w:rPr>
        <w:fldChar w:fldCharType="end"/>
      </w:r>
      <w:r>
        <w:rPr>
          <w:rFonts w:cs="Arial"/>
          <w:iCs/>
        </w:rPr>
        <w:t>. Specifically</w:t>
      </w:r>
      <w:r w:rsidR="00704D89">
        <w:rPr>
          <w:rFonts w:cs="Arial"/>
          <w:iCs/>
        </w:rPr>
        <w:t>, around 11500ns:</w:t>
      </w:r>
    </w:p>
    <w:p w14:paraId="214906D2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</w:p>
    <w:p w14:paraId="1F4C684D" w14:textId="3B7E5E20" w:rsidR="005713BD" w:rsidRDefault="005D34D1" w:rsidP="00CA5380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 w:rsidRPr="005713BD">
        <w:rPr>
          <w:rFonts w:cs="Arial"/>
          <w:iCs/>
        </w:rPr>
        <w:t>The CPU sends the address to write (</w:t>
      </w:r>
      <w:r w:rsidR="00F01EA1" w:rsidRPr="005713BD">
        <w:rPr>
          <w:rFonts w:cs="Arial"/>
          <w:i/>
          <w:iCs/>
        </w:rPr>
        <w:t>wb_</w:t>
      </w:r>
      <w:r w:rsidR="00F01EA1">
        <w:rPr>
          <w:rFonts w:cs="Arial"/>
          <w:i/>
          <w:iCs/>
        </w:rPr>
        <w:t>m2s_io_adr</w:t>
      </w:r>
      <w:r w:rsidR="00F01EA1">
        <w:rPr>
          <w:rFonts w:cs="Arial"/>
          <w:iCs/>
        </w:rPr>
        <w:t>=</w:t>
      </w:r>
      <w:r w:rsidR="00F257DB">
        <w:rPr>
          <w:rFonts w:cs="Arial"/>
          <w:iCs/>
        </w:rPr>
        <w:t>0x0</w:t>
      </w:r>
      <w:r w:rsidRPr="005713BD">
        <w:rPr>
          <w:rFonts w:cs="Arial"/>
          <w:iCs/>
        </w:rPr>
        <w:t>00</w:t>
      </w:r>
      <w:r w:rsidR="005713BD" w:rsidRPr="005713BD">
        <w:rPr>
          <w:rFonts w:cs="Arial"/>
          <w:iCs/>
        </w:rPr>
        <w:t xml:space="preserve">01408) through the Wishbone bus. The address is </w:t>
      </w:r>
      <w:r w:rsidR="005713BD">
        <w:rPr>
          <w:rFonts w:cs="Arial"/>
          <w:iCs/>
        </w:rPr>
        <w:t>provided</w:t>
      </w:r>
      <w:r w:rsidR="005713BD" w:rsidRPr="005713BD">
        <w:rPr>
          <w:rFonts w:cs="Arial"/>
          <w:iCs/>
        </w:rPr>
        <w:t xml:space="preserve"> to the multiplexer</w:t>
      </w:r>
      <w:r w:rsidRPr="005713BD">
        <w:rPr>
          <w:rFonts w:cs="Arial"/>
          <w:iCs/>
        </w:rPr>
        <w:t xml:space="preserve"> using signal </w:t>
      </w:r>
      <w:proofErr w:type="spellStart"/>
      <w:r w:rsidR="005713BD" w:rsidRPr="005713BD">
        <w:rPr>
          <w:rFonts w:cs="Arial"/>
          <w:i/>
          <w:iCs/>
        </w:rPr>
        <w:t>wb_io_adr_i</w:t>
      </w:r>
      <w:proofErr w:type="spellEnd"/>
      <w:r w:rsidR="00F01EA1">
        <w:rPr>
          <w:rFonts w:cs="Arial"/>
          <w:iCs/>
        </w:rPr>
        <w:t>=</w:t>
      </w:r>
      <w:r w:rsidR="00F257DB">
        <w:rPr>
          <w:rFonts w:cs="Arial"/>
          <w:iCs/>
        </w:rPr>
        <w:t>0x0</w:t>
      </w:r>
      <w:r w:rsidR="00F01EA1" w:rsidRPr="005713BD">
        <w:rPr>
          <w:rFonts w:cs="Arial"/>
          <w:iCs/>
        </w:rPr>
        <w:t>0001408</w:t>
      </w:r>
      <w:r w:rsidR="005713BD">
        <w:rPr>
          <w:rFonts w:cs="Arial"/>
          <w:iCs/>
        </w:rPr>
        <w:t>.</w:t>
      </w:r>
    </w:p>
    <w:p w14:paraId="77A96646" w14:textId="77777777" w:rsidR="005713BD" w:rsidRDefault="005713BD" w:rsidP="005713BD">
      <w:pPr>
        <w:pStyle w:val="Prrafodelista"/>
        <w:ind w:left="1080"/>
        <w:rPr>
          <w:rFonts w:cs="Arial"/>
          <w:iCs/>
        </w:rPr>
      </w:pPr>
    </w:p>
    <w:p w14:paraId="0EFB98DA" w14:textId="4109BFD9" w:rsidR="005D34D1" w:rsidRPr="00A66B67" w:rsidRDefault="005D34D1" w:rsidP="00263F53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 w:rsidRPr="00A66B67">
        <w:rPr>
          <w:rFonts w:cs="Arial"/>
          <w:iCs/>
        </w:rPr>
        <w:t>Based on address 0x00001408 the multiplexer selects the GPIO slave (</w:t>
      </w:r>
      <w:r w:rsidR="00F15106" w:rsidRPr="00A66B67">
        <w:rPr>
          <w:rFonts w:cs="Arial"/>
          <w:i/>
          <w:iCs/>
        </w:rPr>
        <w:t>match = 0000</w:t>
      </w:r>
      <w:r w:rsidR="00A21EF3" w:rsidRPr="00A66B67">
        <w:rPr>
          <w:rFonts w:cs="Arial"/>
          <w:i/>
          <w:iCs/>
        </w:rPr>
        <w:t>0</w:t>
      </w:r>
      <w:r w:rsidRPr="00A66B67">
        <w:rPr>
          <w:rFonts w:cs="Arial"/>
          <w:i/>
          <w:iCs/>
        </w:rPr>
        <w:t>10</w:t>
      </w:r>
      <w:r w:rsidRPr="00A66B67">
        <w:rPr>
          <w:rFonts w:cs="Arial"/>
        </w:rPr>
        <w:t xml:space="preserve"> and </w:t>
      </w:r>
      <w:r w:rsidRPr="00A66B67">
        <w:rPr>
          <w:rFonts w:cs="Arial"/>
          <w:i/>
        </w:rPr>
        <w:t>wb_gpio_cyc_0</w:t>
      </w:r>
      <w:r w:rsidRPr="00A66B67">
        <w:rPr>
          <w:rFonts w:cs="Arial"/>
        </w:rPr>
        <w:t>=1</w:t>
      </w:r>
      <w:r w:rsidR="00A66B67" w:rsidRPr="00A66B67">
        <w:rPr>
          <w:rFonts w:cs="Arial"/>
          <w:iCs/>
        </w:rPr>
        <w:t xml:space="preserve">), </w:t>
      </w:r>
      <w:r w:rsidRPr="00A66B67">
        <w:rPr>
          <w:rFonts w:cs="Arial"/>
          <w:iCs/>
        </w:rPr>
        <w:t xml:space="preserve">connecting all its signals to the Wishbone bus that connects with the CPU. </w:t>
      </w:r>
      <w:r w:rsidR="00F257DB" w:rsidRPr="00A66B67">
        <w:rPr>
          <w:rFonts w:cs="Arial"/>
          <w:iCs/>
        </w:rPr>
        <w:t>Specifically</w:t>
      </w:r>
      <w:r w:rsidRPr="00A66B67">
        <w:rPr>
          <w:rFonts w:cs="Arial"/>
          <w:iCs/>
        </w:rPr>
        <w:t>:</w:t>
      </w:r>
    </w:p>
    <w:p w14:paraId="6523A1FC" w14:textId="1EF8A93A" w:rsidR="005D34D1" w:rsidRPr="00F257DB" w:rsidRDefault="005D34D1" w:rsidP="005D34D1">
      <w:pPr>
        <w:pStyle w:val="Prrafodelista"/>
        <w:numPr>
          <w:ilvl w:val="1"/>
          <w:numId w:val="5"/>
        </w:numPr>
        <w:ind w:left="1800"/>
        <w:rPr>
          <w:rFonts w:cs="Arial"/>
          <w:iCs/>
        </w:rPr>
      </w:pPr>
      <w:proofErr w:type="spellStart"/>
      <w:r w:rsidRPr="00F257DB">
        <w:rPr>
          <w:rFonts w:cs="Arial"/>
          <w:b/>
          <w:iCs/>
        </w:rPr>
        <w:t>wb_gpio_dat_o</w:t>
      </w:r>
      <w:proofErr w:type="spellEnd"/>
      <w:r w:rsidR="00F257DB" w:rsidRPr="00F257DB">
        <w:rPr>
          <w:rFonts w:cs="Arial"/>
          <w:b/>
          <w:iCs/>
        </w:rPr>
        <w:t xml:space="preserve"> = </w:t>
      </w:r>
      <w:proofErr w:type="spellStart"/>
      <w:r w:rsidR="00F257DB" w:rsidRPr="00F257DB">
        <w:rPr>
          <w:rFonts w:cs="Arial"/>
          <w:b/>
          <w:iCs/>
        </w:rPr>
        <w:t>wb_io_dat_i</w:t>
      </w:r>
      <w:proofErr w:type="spellEnd"/>
      <w:r w:rsidRPr="00F257DB">
        <w:rPr>
          <w:rFonts w:cs="Arial"/>
          <w:b/>
          <w:iCs/>
        </w:rPr>
        <w:t xml:space="preserve"> </w:t>
      </w:r>
      <w:r w:rsidR="00B812AC" w:rsidRPr="00F257DB">
        <w:rPr>
          <w:rFonts w:cs="Arial"/>
          <w:b/>
          <w:iCs/>
        </w:rPr>
        <w:t>=</w:t>
      </w:r>
      <w:r w:rsidR="00B812AC" w:rsidRPr="00F257DB">
        <w:rPr>
          <w:rFonts w:cs="Arial"/>
          <w:b/>
        </w:rPr>
        <w:t xml:space="preserve"> 0x0000FFFF</w:t>
      </w:r>
      <w:r w:rsidR="00F257DB">
        <w:rPr>
          <w:rFonts w:cs="Arial"/>
        </w:rPr>
        <w:t xml:space="preserve"> (Value provided to the GPIO by the store instruction)</w:t>
      </w:r>
    </w:p>
    <w:p w14:paraId="655DC788" w14:textId="77777777" w:rsidR="00A66B67" w:rsidRPr="00A66B67" w:rsidRDefault="00F257DB" w:rsidP="00A66B67">
      <w:pPr>
        <w:pStyle w:val="Prrafodelista"/>
        <w:numPr>
          <w:ilvl w:val="1"/>
          <w:numId w:val="5"/>
        </w:numPr>
        <w:ind w:left="1800"/>
        <w:rPr>
          <w:rFonts w:cs="Arial"/>
          <w:iCs/>
        </w:rPr>
      </w:pPr>
      <w:proofErr w:type="spellStart"/>
      <w:r w:rsidRPr="00F257DB">
        <w:rPr>
          <w:rFonts w:cs="Arial"/>
          <w:b/>
        </w:rPr>
        <w:t>wb_gpio_adr_o</w:t>
      </w:r>
      <w:proofErr w:type="spellEnd"/>
      <w:r w:rsidRPr="00F257DB">
        <w:rPr>
          <w:rFonts w:cs="Arial"/>
          <w:b/>
        </w:rPr>
        <w:t xml:space="preserve"> = </w:t>
      </w:r>
      <w:proofErr w:type="spellStart"/>
      <w:r w:rsidRPr="00F257DB">
        <w:rPr>
          <w:rFonts w:cs="Arial"/>
          <w:b/>
        </w:rPr>
        <w:t>wb_io_adr_i</w:t>
      </w:r>
      <w:proofErr w:type="spellEnd"/>
      <w:r w:rsidRPr="00F257DB">
        <w:rPr>
          <w:rFonts w:cs="Arial"/>
          <w:b/>
        </w:rPr>
        <w:t xml:space="preserve"> = 0x00001408</w:t>
      </w:r>
      <w:r>
        <w:rPr>
          <w:rFonts w:cs="Arial"/>
        </w:rPr>
        <w:t xml:space="preserve"> (Address provided to the GPIO, that corresponds to the enable register).</w:t>
      </w:r>
    </w:p>
    <w:p w14:paraId="058668B6" w14:textId="77777777" w:rsidR="00A66B67" w:rsidRDefault="00A66B67" w:rsidP="00A66B67">
      <w:pPr>
        <w:pStyle w:val="Prrafodelista"/>
        <w:ind w:left="360"/>
        <w:rPr>
          <w:rFonts w:cs="Arial"/>
          <w:iCs/>
        </w:rPr>
      </w:pPr>
    </w:p>
    <w:p w14:paraId="4F5CDB94" w14:textId="6A8E69F6" w:rsidR="005D34D1" w:rsidRPr="00A66B67" w:rsidRDefault="00A66B67" w:rsidP="00A66B67">
      <w:pPr>
        <w:pStyle w:val="Prrafodelista"/>
        <w:numPr>
          <w:ilvl w:val="1"/>
          <w:numId w:val="5"/>
        </w:numPr>
        <w:rPr>
          <w:rFonts w:cs="Arial"/>
          <w:iCs/>
        </w:rPr>
      </w:pPr>
      <w:r>
        <w:rPr>
          <w:rFonts w:cs="Arial"/>
          <w:iCs/>
        </w:rPr>
        <w:t xml:space="preserve">Finally, </w:t>
      </w:r>
      <w:r w:rsidR="005D34D1" w:rsidRPr="00A66B67">
        <w:rPr>
          <w:rFonts w:cs="Arial"/>
          <w:iCs/>
        </w:rPr>
        <w:t>1 cycle after the multiplexer makes its selection, the Enable Register (</w:t>
      </w:r>
      <w:proofErr w:type="spellStart"/>
      <w:r w:rsidR="005D34D1" w:rsidRPr="00A66B67">
        <w:rPr>
          <w:rFonts w:cs="Arial"/>
          <w:i/>
          <w:iCs/>
        </w:rPr>
        <w:t>ext_padoe_o</w:t>
      </w:r>
      <w:proofErr w:type="spellEnd"/>
      <w:r w:rsidR="005D34D1" w:rsidRPr="00A66B67">
        <w:rPr>
          <w:rFonts w:cs="Arial"/>
          <w:iCs/>
        </w:rPr>
        <w:t xml:space="preserve">) is updated with the value provided by the store: </w:t>
      </w:r>
      <w:proofErr w:type="spellStart"/>
      <w:r w:rsidR="005D34D1" w:rsidRPr="00A66B67">
        <w:rPr>
          <w:rFonts w:cs="Arial"/>
          <w:b/>
          <w:iCs/>
        </w:rPr>
        <w:t>ext_padoe_o</w:t>
      </w:r>
      <w:proofErr w:type="spellEnd"/>
      <w:r w:rsidR="005D34D1" w:rsidRPr="00A66B67">
        <w:rPr>
          <w:rFonts w:cs="Arial"/>
          <w:b/>
          <w:iCs/>
        </w:rPr>
        <w:t>=0x0000FFFF</w:t>
      </w:r>
      <w:r w:rsidR="005D34D1" w:rsidRPr="00A66B67">
        <w:rPr>
          <w:rFonts w:cs="Arial"/>
          <w:iCs/>
        </w:rPr>
        <w:t>.</w:t>
      </w:r>
    </w:p>
    <w:p w14:paraId="379812BB" w14:textId="6ED2D973" w:rsidR="00704D89" w:rsidRDefault="00704D89" w:rsidP="005D34D1">
      <w:pPr>
        <w:pStyle w:val="Descripcin"/>
        <w:jc w:val="center"/>
        <w:rPr>
          <w:rFonts w:eastAsia="Arial" w:cs="Arial"/>
        </w:rPr>
      </w:pPr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29ED0AB0" wp14:editId="2F084645">
            <wp:extent cx="4025900" cy="967208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771" cy="9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8DD7" w14:textId="39404EF4" w:rsidR="005D34D1" w:rsidRDefault="00227C87" w:rsidP="00704D89">
      <w:pPr>
        <w:pStyle w:val="Descripcin"/>
        <w:jc w:val="center"/>
        <w:rPr>
          <w:rFonts w:eastAsia="Arial" w:cs="Aria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321BCCE" wp14:editId="0F9CAE75">
            <wp:extent cx="4419600" cy="43640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473" cy="43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391C" w14:textId="52A0CC25" w:rsidR="005D34D1" w:rsidRDefault="005D34D1" w:rsidP="005D34D1">
      <w:pPr>
        <w:pStyle w:val="Descripcin"/>
        <w:jc w:val="center"/>
        <w:rPr>
          <w:rFonts w:eastAsia="Times New Roman" w:cs="Arial"/>
        </w:rPr>
      </w:pPr>
      <w:bookmarkStart w:id="1" w:name="_Ref45205109"/>
      <w:r>
        <w:t xml:space="preserve">Figure </w:t>
      </w:r>
      <w:fldSimple w:instr=" SEQ Figure \* ARABIC ">
        <w:r w:rsidR="00D54ABC">
          <w:rPr>
            <w:noProof/>
          </w:rPr>
          <w:t>1</w:t>
        </w:r>
      </w:fldSimple>
      <w:bookmarkEnd w:id="1"/>
      <w:r>
        <w:t>. Simulation of the Enable Register write</w:t>
      </w:r>
    </w:p>
    <w:p w14:paraId="6751D65D" w14:textId="58629672" w:rsidR="005D34D1" w:rsidRDefault="005D34D1" w:rsidP="005D34D1">
      <w:pPr>
        <w:pStyle w:val="Prrafodelista"/>
        <w:pBdr>
          <w:bottom w:val="single" w:sz="6" w:space="1" w:color="auto"/>
        </w:pBdr>
        <w:ind w:left="360"/>
        <w:rPr>
          <w:rFonts w:cs="Arial"/>
          <w:iCs/>
        </w:rPr>
      </w:pPr>
    </w:p>
    <w:p w14:paraId="6F95594E" w14:textId="59A2FCC4" w:rsidR="006A1586" w:rsidRDefault="006A1586" w:rsidP="005D34D1">
      <w:pPr>
        <w:pStyle w:val="Prrafodelista"/>
        <w:pBdr>
          <w:bottom w:val="single" w:sz="6" w:space="1" w:color="auto"/>
        </w:pBdr>
        <w:ind w:left="360"/>
        <w:rPr>
          <w:rFonts w:cs="Arial"/>
          <w:iCs/>
        </w:rPr>
      </w:pPr>
    </w:p>
    <w:p w14:paraId="7E02A436" w14:textId="36617034" w:rsidR="006A1586" w:rsidRDefault="006A1586" w:rsidP="005D34D1">
      <w:pPr>
        <w:pStyle w:val="Prrafodelista"/>
        <w:ind w:left="360"/>
        <w:rPr>
          <w:rFonts w:cs="Arial"/>
          <w:b/>
          <w:iCs/>
          <w:u w:val="single"/>
        </w:rPr>
      </w:pPr>
    </w:p>
    <w:p w14:paraId="58A8F343" w14:textId="77777777" w:rsidR="006A1586" w:rsidRDefault="006A1586" w:rsidP="005D34D1">
      <w:pPr>
        <w:pStyle w:val="Prrafodelista"/>
        <w:ind w:left="360"/>
        <w:rPr>
          <w:rFonts w:cs="Arial"/>
          <w:b/>
          <w:iCs/>
          <w:u w:val="single"/>
        </w:rPr>
      </w:pPr>
    </w:p>
    <w:p w14:paraId="35F5F343" w14:textId="77777777" w:rsidR="006A1586" w:rsidRDefault="006A1586" w:rsidP="005D34D1">
      <w:pPr>
        <w:pStyle w:val="Prrafodelista"/>
        <w:ind w:left="360"/>
        <w:rPr>
          <w:rFonts w:cs="Arial"/>
          <w:b/>
          <w:iCs/>
          <w:u w:val="single"/>
        </w:rPr>
      </w:pPr>
    </w:p>
    <w:p w14:paraId="49999CE7" w14:textId="57C4DA42" w:rsidR="005D34D1" w:rsidRPr="002B645D" w:rsidRDefault="005D34D1" w:rsidP="005D34D1">
      <w:pPr>
        <w:pStyle w:val="Prrafodelista"/>
        <w:ind w:left="360"/>
        <w:rPr>
          <w:rFonts w:cs="Arial"/>
          <w:b/>
          <w:iCs/>
        </w:rPr>
      </w:pPr>
      <w:r w:rsidRPr="002B645D">
        <w:rPr>
          <w:rFonts w:cs="Arial"/>
          <w:b/>
          <w:iCs/>
          <w:u w:val="single"/>
        </w:rPr>
        <w:t>EXECUTION OF THE LW INSTRUCTION</w:t>
      </w:r>
      <w:r w:rsidRPr="002B645D">
        <w:rPr>
          <w:rFonts w:cs="Arial"/>
          <w:b/>
          <w:iCs/>
        </w:rPr>
        <w:t>:</w:t>
      </w:r>
    </w:p>
    <w:p w14:paraId="25253212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  <w:r>
        <w:rPr>
          <w:rFonts w:cs="Arial"/>
          <w:iCs/>
        </w:rPr>
        <w:t xml:space="preserve">We now analyse the execution of the </w:t>
      </w:r>
      <w:proofErr w:type="spellStart"/>
      <w:proofErr w:type="gramStart"/>
      <w:r>
        <w:rPr>
          <w:rFonts w:ascii="Courier New" w:hAnsi="Courier New" w:cs="Courier New"/>
          <w:iCs/>
        </w:rPr>
        <w:t>l</w:t>
      </w:r>
      <w:r w:rsidRPr="006827EE">
        <w:rPr>
          <w:rFonts w:ascii="Courier New" w:hAnsi="Courier New" w:cs="Courier New"/>
          <w:iCs/>
        </w:rPr>
        <w:t>w</w:t>
      </w:r>
      <w:proofErr w:type="spellEnd"/>
      <w:proofErr w:type="gramEnd"/>
      <w:r>
        <w:rPr>
          <w:rFonts w:cs="Arial"/>
          <w:iCs/>
        </w:rPr>
        <w:t xml:space="preserve"> instruction that reads the value of the Switches.</w:t>
      </w:r>
    </w:p>
    <w:p w14:paraId="1EFEA273" w14:textId="77777777" w:rsidR="005D34D1" w:rsidRPr="00B33377" w:rsidRDefault="005D34D1" w:rsidP="005D34D1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>
        <w:rPr>
          <w:rFonts w:cs="Arial"/>
          <w:iCs/>
        </w:rPr>
        <w:t>Assembly instruction:</w:t>
      </w:r>
      <w:r>
        <w:rPr>
          <w:rFonts w:cs="Arial"/>
          <w:iCs/>
        </w:rPr>
        <w:tab/>
      </w:r>
      <w:proofErr w:type="spellStart"/>
      <w:r w:rsidRPr="00CA7E5C">
        <w:rPr>
          <w:rFonts w:ascii="Courier New" w:eastAsia="Courier New" w:hAnsi="Courier New" w:cs="Courier New"/>
          <w:b/>
          <w:szCs w:val="18"/>
        </w:rPr>
        <w:t>lw</w:t>
      </w:r>
      <w:proofErr w:type="spellEnd"/>
      <w:r w:rsidRPr="00CA7E5C">
        <w:rPr>
          <w:rFonts w:ascii="Courier New" w:eastAsia="Courier New" w:hAnsi="Courier New" w:cs="Courier New"/>
          <w:b/>
          <w:szCs w:val="18"/>
        </w:rPr>
        <w:tab/>
        <w:t>t0,0(a1)</w:t>
      </w:r>
    </w:p>
    <w:p w14:paraId="29AADB50" w14:textId="77777777" w:rsidR="005D34D1" w:rsidRDefault="005D34D1" w:rsidP="005D34D1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 w:rsidRPr="00B33377">
        <w:rPr>
          <w:rFonts w:cs="Arial"/>
          <w:iCs/>
        </w:rPr>
        <w:t>Machine instruction:</w:t>
      </w:r>
      <w:r>
        <w:rPr>
          <w:rFonts w:ascii="Courier New" w:eastAsia="Courier New" w:hAnsi="Courier New" w:cs="Courier New"/>
          <w:b/>
          <w:szCs w:val="18"/>
        </w:rPr>
        <w:tab/>
        <w:t>0x</w:t>
      </w:r>
      <w:r w:rsidRPr="00CA7E5C">
        <w:rPr>
          <w:rFonts w:ascii="Courier New" w:eastAsia="Courier New" w:hAnsi="Courier New" w:cs="Courier New"/>
          <w:b/>
          <w:szCs w:val="18"/>
        </w:rPr>
        <w:t xml:space="preserve">0005a283 </w:t>
      </w:r>
    </w:p>
    <w:p w14:paraId="1AAC551F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</w:p>
    <w:p w14:paraId="4054D2DB" w14:textId="50D56C48" w:rsidR="00A21EF3" w:rsidRDefault="005D34D1" w:rsidP="00A21EF3">
      <w:pPr>
        <w:pStyle w:val="Prrafodelista"/>
        <w:ind w:left="360"/>
        <w:rPr>
          <w:rFonts w:cs="Arial"/>
          <w:iCs/>
        </w:rPr>
      </w:pPr>
      <w:r>
        <w:rPr>
          <w:rFonts w:cs="Arial"/>
          <w:iCs/>
        </w:rPr>
        <w:t xml:space="preserve">Set the same time range as </w:t>
      </w:r>
      <w:r w:rsidR="005964ED">
        <w:rPr>
          <w:rFonts w:cs="Arial"/>
          <w:iCs/>
        </w:rPr>
        <w:t>11100ns-12000ns</w:t>
      </w:r>
      <w:r>
        <w:rPr>
          <w:rFonts w:cs="Arial"/>
          <w:iCs/>
        </w:rPr>
        <w:t xml:space="preserve">. </w:t>
      </w:r>
      <w:r w:rsidR="005964ED">
        <w:rPr>
          <w:rFonts w:cs="Arial"/>
          <w:iCs/>
        </w:rPr>
        <w:t>T</w:t>
      </w:r>
      <w:r>
        <w:rPr>
          <w:rFonts w:cs="Arial"/>
          <w:iCs/>
        </w:rPr>
        <w:t>he load instruction (</w:t>
      </w:r>
      <w:r>
        <w:rPr>
          <w:rFonts w:ascii="Courier New" w:eastAsia="Courier New" w:hAnsi="Courier New" w:cs="Courier New"/>
          <w:b/>
          <w:szCs w:val="18"/>
        </w:rPr>
        <w:t>0x</w:t>
      </w:r>
      <w:r w:rsidRPr="00CA7E5C">
        <w:rPr>
          <w:rFonts w:ascii="Courier New" w:eastAsia="Courier New" w:hAnsi="Courier New" w:cs="Courier New"/>
          <w:b/>
          <w:szCs w:val="18"/>
        </w:rPr>
        <w:t>0005a283</w:t>
      </w:r>
      <w:r>
        <w:rPr>
          <w:rFonts w:cs="Arial"/>
          <w:iCs/>
        </w:rPr>
        <w:t xml:space="preserve">) </w:t>
      </w:r>
      <w:proofErr w:type="gramStart"/>
      <w:r>
        <w:rPr>
          <w:rFonts w:cs="Arial"/>
          <w:iCs/>
        </w:rPr>
        <w:t>is</w:t>
      </w:r>
      <w:r w:rsidR="005964ED">
        <w:rPr>
          <w:rFonts w:cs="Arial"/>
          <w:iCs/>
        </w:rPr>
        <w:t xml:space="preserve"> </w:t>
      </w:r>
      <w:r>
        <w:rPr>
          <w:rFonts w:cs="Arial"/>
          <w:iCs/>
        </w:rPr>
        <w:t>fetched</w:t>
      </w:r>
      <w:proofErr w:type="gramEnd"/>
      <w:r>
        <w:rPr>
          <w:rFonts w:cs="Arial"/>
          <w:iCs/>
        </w:rPr>
        <w:t xml:space="preserve"> </w:t>
      </w:r>
      <w:r w:rsidR="00227C87">
        <w:rPr>
          <w:rFonts w:cs="Arial"/>
          <w:iCs/>
        </w:rPr>
        <w:t xml:space="preserve">around 11200ns </w:t>
      </w:r>
      <w:r>
        <w:rPr>
          <w:rFonts w:cs="Arial"/>
          <w:iCs/>
        </w:rPr>
        <w:t xml:space="preserve">in </w:t>
      </w:r>
      <w:r w:rsidRPr="00E7121D">
        <w:rPr>
          <w:rFonts w:cs="Arial"/>
          <w:i/>
          <w:iCs/>
        </w:rPr>
        <w:t>ifu_i</w:t>
      </w:r>
      <w:r w:rsidR="005964ED">
        <w:rPr>
          <w:rFonts w:cs="Arial"/>
          <w:i/>
          <w:iCs/>
        </w:rPr>
        <w:t>0</w:t>
      </w:r>
      <w:r w:rsidRPr="00E7121D">
        <w:rPr>
          <w:rFonts w:cs="Arial"/>
          <w:i/>
          <w:iCs/>
        </w:rPr>
        <w:t>_instr</w:t>
      </w:r>
      <w:r>
        <w:rPr>
          <w:rFonts w:cs="Arial"/>
          <w:iCs/>
        </w:rPr>
        <w:t xml:space="preserve"> (see</w:t>
      </w:r>
      <w:r w:rsidR="00A21EF3">
        <w:rPr>
          <w:rFonts w:cs="Arial"/>
          <w:iCs/>
        </w:rPr>
        <w:t xml:space="preserve"> </w:t>
      </w:r>
      <w:r w:rsidR="00A21EF3">
        <w:rPr>
          <w:rFonts w:cs="Arial"/>
          <w:iCs/>
        </w:rPr>
        <w:fldChar w:fldCharType="begin"/>
      </w:r>
      <w:r w:rsidR="00A21EF3">
        <w:rPr>
          <w:rFonts w:cs="Arial"/>
          <w:iCs/>
        </w:rPr>
        <w:instrText xml:space="preserve"> REF _Ref45212992 \h </w:instrText>
      </w:r>
      <w:r w:rsidR="00A21EF3">
        <w:rPr>
          <w:rFonts w:cs="Arial"/>
          <w:iCs/>
        </w:rPr>
      </w:r>
      <w:r w:rsidR="00A21EF3">
        <w:rPr>
          <w:rFonts w:cs="Arial"/>
          <w:iCs/>
        </w:rPr>
        <w:fldChar w:fldCharType="separate"/>
      </w:r>
      <w:r w:rsidR="00D54ABC">
        <w:t xml:space="preserve">Figure </w:t>
      </w:r>
      <w:r w:rsidR="00D54ABC">
        <w:rPr>
          <w:noProof/>
        </w:rPr>
        <w:t>2</w:t>
      </w:r>
      <w:r w:rsidR="00A21EF3">
        <w:rPr>
          <w:rFonts w:cs="Arial"/>
          <w:iCs/>
        </w:rPr>
        <w:fldChar w:fldCharType="end"/>
      </w:r>
      <w:r w:rsidR="005964ED">
        <w:rPr>
          <w:rFonts w:cs="Arial"/>
          <w:iCs/>
        </w:rPr>
        <w:t>).</w:t>
      </w:r>
    </w:p>
    <w:p w14:paraId="38E43582" w14:textId="77777777" w:rsidR="00A21EF3" w:rsidRDefault="00A21EF3" w:rsidP="00A21EF3">
      <w:pPr>
        <w:pStyle w:val="Prrafodelista"/>
        <w:ind w:left="360"/>
        <w:rPr>
          <w:rFonts w:cs="Arial"/>
          <w:iCs/>
        </w:rPr>
      </w:pPr>
    </w:p>
    <w:p w14:paraId="2C526914" w14:textId="447ADFB0" w:rsidR="005D34D1" w:rsidRPr="00A21EF3" w:rsidRDefault="005D34D1" w:rsidP="00A21EF3">
      <w:pPr>
        <w:pStyle w:val="Prrafodelista"/>
        <w:ind w:left="360"/>
        <w:rPr>
          <w:rFonts w:cs="Arial"/>
          <w:iCs/>
        </w:rPr>
      </w:pPr>
      <w:r w:rsidRPr="00A21EF3">
        <w:rPr>
          <w:rFonts w:cs="Arial"/>
          <w:iCs/>
        </w:rPr>
        <w:t>After several cycles (during which the instruction is decoded and executed in the CPU), the read request is sent to the I/O system. Specifically,</w:t>
      </w:r>
    </w:p>
    <w:p w14:paraId="7095ED78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</w:p>
    <w:p w14:paraId="42C40031" w14:textId="1B10C030" w:rsidR="005D34D1" w:rsidRDefault="005D34D1" w:rsidP="005D34D1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>
        <w:rPr>
          <w:rFonts w:cs="Arial"/>
          <w:iCs/>
        </w:rPr>
        <w:t xml:space="preserve">The value of the switches </w:t>
      </w:r>
      <w:proofErr w:type="gramStart"/>
      <w:r>
        <w:rPr>
          <w:rFonts w:cs="Arial"/>
          <w:iCs/>
        </w:rPr>
        <w:t>is provided</w:t>
      </w:r>
      <w:proofErr w:type="gramEnd"/>
      <w:r>
        <w:rPr>
          <w:rFonts w:cs="Arial"/>
          <w:iCs/>
        </w:rPr>
        <w:t xml:space="preserve"> into the GPIO module through signals </w:t>
      </w:r>
      <w:proofErr w:type="spellStart"/>
      <w:r>
        <w:rPr>
          <w:rFonts w:cs="Arial"/>
          <w:i/>
          <w:iCs/>
        </w:rPr>
        <w:t>i</w:t>
      </w:r>
      <w:r w:rsidR="005964ED">
        <w:rPr>
          <w:rFonts w:cs="Arial"/>
          <w:i/>
          <w:iCs/>
        </w:rPr>
        <w:t>_gpio</w:t>
      </w:r>
      <w:proofErr w:type="spellEnd"/>
      <w:r>
        <w:rPr>
          <w:rFonts w:cs="Arial"/>
          <w:iCs/>
        </w:rPr>
        <w:t xml:space="preserve"> and </w:t>
      </w:r>
      <w:proofErr w:type="spellStart"/>
      <w:r w:rsidRPr="00C26150">
        <w:rPr>
          <w:rFonts w:cs="Arial"/>
          <w:bCs/>
          <w:i/>
          <w:color w:val="00000A"/>
        </w:rPr>
        <w:t>ext_pad_i</w:t>
      </w:r>
      <w:proofErr w:type="spellEnd"/>
      <w:r>
        <w:rPr>
          <w:rFonts w:cs="Arial"/>
          <w:iCs/>
        </w:rPr>
        <w:t xml:space="preserve"> (you can review the code from </w:t>
      </w:r>
      <w:r w:rsidR="00A21EF3">
        <w:rPr>
          <w:rFonts w:cs="Arial"/>
          <w:iCs/>
        </w:rPr>
        <w:fldChar w:fldCharType="begin"/>
      </w:r>
      <w:r w:rsidR="00A21EF3">
        <w:rPr>
          <w:rFonts w:cs="Arial"/>
          <w:iCs/>
        </w:rPr>
        <w:instrText xml:space="preserve"> REF _Ref45212992 \h </w:instrText>
      </w:r>
      <w:r w:rsidR="00A21EF3">
        <w:rPr>
          <w:rFonts w:cs="Arial"/>
          <w:iCs/>
        </w:rPr>
      </w:r>
      <w:r w:rsidR="00A21EF3">
        <w:rPr>
          <w:rFonts w:cs="Arial"/>
          <w:iCs/>
        </w:rPr>
        <w:fldChar w:fldCharType="separate"/>
      </w:r>
      <w:r w:rsidR="00D54ABC">
        <w:t xml:space="preserve">Figure </w:t>
      </w:r>
      <w:r w:rsidR="00D54ABC">
        <w:rPr>
          <w:noProof/>
        </w:rPr>
        <w:t>2</w:t>
      </w:r>
      <w:r w:rsidR="00A21EF3">
        <w:rPr>
          <w:rFonts w:cs="Arial"/>
          <w:iCs/>
        </w:rPr>
        <w:fldChar w:fldCharType="end"/>
      </w:r>
      <w:r w:rsidRPr="00F15106">
        <w:rPr>
          <w:rFonts w:cs="Arial"/>
          <w:iCs/>
        </w:rPr>
        <w:t xml:space="preserve">). </w:t>
      </w:r>
      <w:r>
        <w:rPr>
          <w:rFonts w:cs="Arial"/>
          <w:iCs/>
        </w:rPr>
        <w:t xml:space="preserve">You can verify in the figure that the value simulated for the switches in the </w:t>
      </w:r>
      <w:proofErr w:type="spellStart"/>
      <w:r>
        <w:rPr>
          <w:rFonts w:cs="Arial"/>
          <w:iCs/>
        </w:rPr>
        <w:t>testbench</w:t>
      </w:r>
      <w:proofErr w:type="spellEnd"/>
      <w:r>
        <w:rPr>
          <w:rFonts w:cs="Arial"/>
          <w:iCs/>
        </w:rPr>
        <w:t xml:space="preserve"> is 0xFE34, as this is the value contained in signals </w:t>
      </w:r>
      <w:proofErr w:type="spellStart"/>
      <w:r w:rsidRPr="006E1268">
        <w:rPr>
          <w:rFonts w:cs="Arial"/>
          <w:i/>
          <w:iCs/>
        </w:rPr>
        <w:t>i_</w:t>
      </w:r>
      <w:proofErr w:type="gramStart"/>
      <w:r w:rsidR="00B2310D">
        <w:rPr>
          <w:rFonts w:cs="Arial"/>
          <w:i/>
          <w:iCs/>
        </w:rPr>
        <w:t>gpio</w:t>
      </w:r>
      <w:proofErr w:type="spellEnd"/>
      <w:r>
        <w:rPr>
          <w:rFonts w:cs="Arial"/>
          <w:i/>
          <w:iCs/>
        </w:rPr>
        <w:t>[</w:t>
      </w:r>
      <w:proofErr w:type="gramEnd"/>
      <w:r>
        <w:rPr>
          <w:rFonts w:cs="Arial"/>
          <w:i/>
          <w:iCs/>
        </w:rPr>
        <w:t>31:16]</w:t>
      </w:r>
      <w:r>
        <w:rPr>
          <w:rFonts w:cs="Arial"/>
          <w:iCs/>
        </w:rPr>
        <w:t xml:space="preserve"> and </w:t>
      </w:r>
      <w:proofErr w:type="spellStart"/>
      <w:r w:rsidRPr="00C26150">
        <w:rPr>
          <w:rFonts w:cs="Arial"/>
          <w:bCs/>
          <w:i/>
          <w:color w:val="00000A"/>
        </w:rPr>
        <w:t>ext_pad_i</w:t>
      </w:r>
      <w:proofErr w:type="spellEnd"/>
      <w:r>
        <w:rPr>
          <w:rFonts w:cs="Arial"/>
          <w:bCs/>
          <w:i/>
          <w:color w:val="00000A"/>
        </w:rPr>
        <w:t>[31:16]</w:t>
      </w:r>
      <w:r>
        <w:rPr>
          <w:rFonts w:cs="Arial"/>
          <w:iCs/>
        </w:rPr>
        <w:t>.</w:t>
      </w:r>
    </w:p>
    <w:p w14:paraId="14ED302B" w14:textId="3DE8E6AE" w:rsidR="00B2310D" w:rsidRPr="00B2310D" w:rsidRDefault="00B2310D" w:rsidP="00B2310D">
      <w:pPr>
        <w:rPr>
          <w:rFonts w:cs="Arial"/>
          <w:iCs/>
        </w:rPr>
      </w:pPr>
    </w:p>
    <w:p w14:paraId="24989CBE" w14:textId="1AD65175" w:rsidR="00B2310D" w:rsidRDefault="00B2310D" w:rsidP="00B2310D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 w:rsidRPr="005713BD">
        <w:rPr>
          <w:rFonts w:cs="Arial"/>
          <w:iCs/>
        </w:rPr>
        <w:t>The CPU sends the address to write (</w:t>
      </w:r>
      <w:r w:rsidR="00F01EA1" w:rsidRPr="005713BD">
        <w:rPr>
          <w:rFonts w:cs="Arial"/>
          <w:i/>
          <w:iCs/>
        </w:rPr>
        <w:t>wb_</w:t>
      </w:r>
      <w:r w:rsidR="00F01EA1">
        <w:rPr>
          <w:rFonts w:cs="Arial"/>
          <w:i/>
          <w:iCs/>
        </w:rPr>
        <w:t>m2s_io_adr</w:t>
      </w:r>
      <w:r w:rsidR="00F01EA1">
        <w:rPr>
          <w:rFonts w:cs="Arial"/>
          <w:iCs/>
        </w:rPr>
        <w:t>=</w:t>
      </w:r>
      <w:r w:rsidRPr="005713BD">
        <w:rPr>
          <w:rFonts w:cs="Arial"/>
          <w:iCs/>
        </w:rPr>
        <w:t>0x8000140</w:t>
      </w:r>
      <w:r>
        <w:rPr>
          <w:rFonts w:cs="Arial"/>
          <w:iCs/>
        </w:rPr>
        <w:t>0</w:t>
      </w:r>
      <w:r w:rsidRPr="005713BD">
        <w:rPr>
          <w:rFonts w:cs="Arial"/>
          <w:iCs/>
        </w:rPr>
        <w:t xml:space="preserve">) through the Wishbone bus. The address is </w:t>
      </w:r>
      <w:r>
        <w:rPr>
          <w:rFonts w:cs="Arial"/>
          <w:iCs/>
        </w:rPr>
        <w:t>provided</w:t>
      </w:r>
      <w:r w:rsidRPr="005713BD">
        <w:rPr>
          <w:rFonts w:cs="Arial"/>
          <w:iCs/>
        </w:rPr>
        <w:t xml:space="preserve"> to the multiplexer using signal </w:t>
      </w:r>
      <w:proofErr w:type="spellStart"/>
      <w:r w:rsidRPr="005713BD">
        <w:rPr>
          <w:rFonts w:cs="Arial"/>
          <w:i/>
          <w:iCs/>
        </w:rPr>
        <w:t>wb_io_adr_i</w:t>
      </w:r>
      <w:proofErr w:type="spellEnd"/>
      <w:r w:rsidR="00F01EA1">
        <w:rPr>
          <w:rFonts w:cs="Arial"/>
          <w:iCs/>
        </w:rPr>
        <w:t>=</w:t>
      </w:r>
      <w:r w:rsidR="00F01EA1" w:rsidRPr="005713BD">
        <w:rPr>
          <w:rFonts w:cs="Arial"/>
          <w:iCs/>
        </w:rPr>
        <w:t>0x800</w:t>
      </w:r>
      <w:r w:rsidR="00F01EA1">
        <w:rPr>
          <w:rFonts w:cs="Arial"/>
          <w:iCs/>
        </w:rPr>
        <w:t>01400</w:t>
      </w:r>
      <w:r>
        <w:rPr>
          <w:rFonts w:cs="Arial"/>
          <w:iCs/>
        </w:rPr>
        <w:t>.</w:t>
      </w:r>
    </w:p>
    <w:p w14:paraId="496DE6BF" w14:textId="77777777" w:rsidR="00B2310D" w:rsidRPr="00B2310D" w:rsidRDefault="00B2310D" w:rsidP="00B2310D">
      <w:pPr>
        <w:pStyle w:val="Prrafodelista"/>
        <w:rPr>
          <w:rFonts w:cs="Arial"/>
          <w:iCs/>
        </w:rPr>
      </w:pPr>
    </w:p>
    <w:p w14:paraId="2F2EC5D7" w14:textId="7E2AE89B" w:rsidR="005D34D1" w:rsidRPr="00A66B67" w:rsidRDefault="005D34D1" w:rsidP="0044298A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 w:rsidRPr="00A66B67">
        <w:rPr>
          <w:rFonts w:cs="Arial"/>
          <w:iCs/>
        </w:rPr>
        <w:t>Based on address 0x00001400 the multiplexer selects the GPIO slave (</w:t>
      </w:r>
      <w:r w:rsidRPr="00A66B67">
        <w:rPr>
          <w:rFonts w:cs="Arial"/>
          <w:i/>
          <w:iCs/>
        </w:rPr>
        <w:t xml:space="preserve">match = 0000010 </w:t>
      </w:r>
      <w:r w:rsidRPr="00A66B67">
        <w:rPr>
          <w:rFonts w:cs="Arial"/>
        </w:rPr>
        <w:t xml:space="preserve">and </w:t>
      </w:r>
      <w:r w:rsidRPr="00A66B67">
        <w:rPr>
          <w:rFonts w:cs="Arial"/>
          <w:i/>
        </w:rPr>
        <w:t>wb_gpio_cyc_0</w:t>
      </w:r>
      <w:r w:rsidRPr="00A66B67">
        <w:rPr>
          <w:rFonts w:cs="Arial"/>
        </w:rPr>
        <w:t>=1</w:t>
      </w:r>
      <w:r w:rsidR="00A66B67">
        <w:rPr>
          <w:rFonts w:cs="Arial"/>
          <w:iCs/>
        </w:rPr>
        <w:t xml:space="preserve">), </w:t>
      </w:r>
      <w:r w:rsidRPr="00A66B67">
        <w:rPr>
          <w:rFonts w:cs="Arial"/>
          <w:iCs/>
        </w:rPr>
        <w:t>connecting all its signals to the Wishbone bus that connects with the CPU. In particular, in the simulation, you can see that:</w:t>
      </w:r>
    </w:p>
    <w:p w14:paraId="376E448A" w14:textId="77B5AE5C" w:rsidR="005D34D1" w:rsidRDefault="005D34D1" w:rsidP="005D34D1">
      <w:pPr>
        <w:pStyle w:val="Prrafodelista"/>
        <w:numPr>
          <w:ilvl w:val="1"/>
          <w:numId w:val="5"/>
        </w:numPr>
        <w:ind w:left="1800"/>
        <w:rPr>
          <w:rFonts w:cs="Arial"/>
        </w:rPr>
      </w:pPr>
      <w:proofErr w:type="spellStart"/>
      <w:r w:rsidRPr="00227C87">
        <w:rPr>
          <w:rFonts w:cs="Arial"/>
          <w:b/>
        </w:rPr>
        <w:t>wb_io_dat_o</w:t>
      </w:r>
      <w:proofErr w:type="spellEnd"/>
      <w:r w:rsidRPr="00227C87">
        <w:rPr>
          <w:rFonts w:cs="Arial"/>
          <w:b/>
        </w:rPr>
        <w:t xml:space="preserve"> = </w:t>
      </w:r>
      <w:proofErr w:type="spellStart"/>
      <w:r w:rsidRPr="00227C87">
        <w:rPr>
          <w:rFonts w:cs="Arial"/>
          <w:b/>
        </w:rPr>
        <w:t>wb_gpio_dat_i</w:t>
      </w:r>
      <w:proofErr w:type="spellEnd"/>
      <w:r w:rsidRPr="00227C87">
        <w:rPr>
          <w:rFonts w:cs="Arial"/>
          <w:b/>
          <w:iCs/>
        </w:rPr>
        <w:t xml:space="preserve"> </w:t>
      </w:r>
      <w:r w:rsidR="00B812AC" w:rsidRPr="00227C87">
        <w:rPr>
          <w:rFonts w:cs="Arial"/>
          <w:b/>
        </w:rPr>
        <w:t xml:space="preserve">= </w:t>
      </w:r>
      <w:r w:rsidR="00410E76" w:rsidRPr="00227C87">
        <w:rPr>
          <w:rFonts w:cs="Arial"/>
          <w:b/>
        </w:rPr>
        <w:t>0xFE340000</w:t>
      </w:r>
      <w:r w:rsidR="00227C87">
        <w:rPr>
          <w:rFonts w:cs="Arial"/>
        </w:rPr>
        <w:t xml:space="preserve"> (value provided by the GPIO due to the load instruction).</w:t>
      </w:r>
    </w:p>
    <w:p w14:paraId="6468AC59" w14:textId="7D08DC53" w:rsidR="00227C87" w:rsidRPr="00227C87" w:rsidRDefault="00227C87" w:rsidP="00227C87">
      <w:pPr>
        <w:pStyle w:val="Prrafodelista"/>
        <w:numPr>
          <w:ilvl w:val="1"/>
          <w:numId w:val="5"/>
        </w:numPr>
        <w:ind w:left="1800"/>
        <w:rPr>
          <w:rFonts w:cs="Arial"/>
          <w:iCs/>
        </w:rPr>
      </w:pPr>
      <w:proofErr w:type="spellStart"/>
      <w:r w:rsidRPr="00F257DB">
        <w:rPr>
          <w:rFonts w:cs="Arial"/>
          <w:b/>
        </w:rPr>
        <w:t>wb_gpio_</w:t>
      </w:r>
      <w:r>
        <w:rPr>
          <w:rFonts w:cs="Arial"/>
          <w:b/>
        </w:rPr>
        <w:t>adr_o</w:t>
      </w:r>
      <w:proofErr w:type="spellEnd"/>
      <w:r>
        <w:rPr>
          <w:rFonts w:cs="Arial"/>
          <w:b/>
        </w:rPr>
        <w:t xml:space="preserve"> = </w:t>
      </w:r>
      <w:proofErr w:type="spellStart"/>
      <w:r>
        <w:rPr>
          <w:rFonts w:cs="Arial"/>
          <w:b/>
        </w:rPr>
        <w:t>wb_io_adr_i</w:t>
      </w:r>
      <w:proofErr w:type="spellEnd"/>
      <w:r>
        <w:rPr>
          <w:rFonts w:cs="Arial"/>
          <w:b/>
        </w:rPr>
        <w:t xml:space="preserve"> = 0x00001400</w:t>
      </w:r>
      <w:r>
        <w:rPr>
          <w:rFonts w:cs="Arial"/>
        </w:rPr>
        <w:t xml:space="preserve"> (Address provided to the GPIO, that corresponds to the read register).</w:t>
      </w:r>
    </w:p>
    <w:p w14:paraId="1C482499" w14:textId="77777777" w:rsidR="005D34D1" w:rsidRPr="00BE19A6" w:rsidRDefault="005D34D1" w:rsidP="005D34D1">
      <w:pPr>
        <w:rPr>
          <w:rFonts w:cs="Arial"/>
        </w:rPr>
      </w:pPr>
    </w:p>
    <w:p w14:paraId="16B0B97B" w14:textId="77777777" w:rsidR="005D34D1" w:rsidRPr="00E26B73" w:rsidRDefault="005D34D1" w:rsidP="005D34D1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>
        <w:rPr>
          <w:rFonts w:cs="Arial"/>
          <w:iCs/>
        </w:rPr>
        <w:t xml:space="preserve">Finally, note that, several cycles later, register t0 (signal </w:t>
      </w:r>
      <w:proofErr w:type="spellStart"/>
      <w:r w:rsidRPr="00004FF8">
        <w:rPr>
          <w:rFonts w:cs="Arial"/>
          <w:i/>
          <w:iCs/>
        </w:rPr>
        <w:t>dout</w:t>
      </w:r>
      <w:proofErr w:type="spellEnd"/>
      <w:r>
        <w:rPr>
          <w:rFonts w:cs="Arial"/>
          <w:iCs/>
        </w:rPr>
        <w:t xml:space="preserve"> in the simulation) is updated with the value read from the switches: </w:t>
      </w:r>
      <w:proofErr w:type="spellStart"/>
      <w:proofErr w:type="gramStart"/>
      <w:r w:rsidRPr="00A66B67">
        <w:rPr>
          <w:rFonts w:cs="Arial"/>
          <w:b/>
          <w:iCs/>
        </w:rPr>
        <w:t>dout</w:t>
      </w:r>
      <w:proofErr w:type="spellEnd"/>
      <w:r w:rsidRPr="00A66B67">
        <w:rPr>
          <w:rFonts w:cs="Arial"/>
          <w:b/>
          <w:iCs/>
        </w:rPr>
        <w:t>[</w:t>
      </w:r>
      <w:proofErr w:type="gramEnd"/>
      <w:r w:rsidRPr="00A66B67">
        <w:rPr>
          <w:rFonts w:cs="Arial"/>
          <w:b/>
          <w:iCs/>
        </w:rPr>
        <w:t>31:16]=0xFE34</w:t>
      </w:r>
      <w:r>
        <w:rPr>
          <w:rFonts w:cs="Arial"/>
          <w:iCs/>
        </w:rPr>
        <w:t>.</w:t>
      </w:r>
    </w:p>
    <w:p w14:paraId="14C86A7E" w14:textId="470E4BEA" w:rsidR="005D34D1" w:rsidRDefault="005D34D1" w:rsidP="005D34D1">
      <w:pPr>
        <w:pStyle w:val="Prrafodelista"/>
        <w:ind w:left="360"/>
        <w:rPr>
          <w:rFonts w:cs="Arial"/>
          <w:iCs/>
        </w:rPr>
      </w:pPr>
    </w:p>
    <w:p w14:paraId="67AA3033" w14:textId="6EBED441" w:rsidR="005D34D1" w:rsidRDefault="005964ED" w:rsidP="00227C87">
      <w:pPr>
        <w:pStyle w:val="Prrafodelista"/>
        <w:ind w:left="360"/>
        <w:jc w:val="center"/>
        <w:rPr>
          <w:rFonts w:cs="Arial"/>
          <w:iCs/>
        </w:rPr>
      </w:pPr>
      <w:r>
        <w:rPr>
          <w:noProof/>
          <w:lang w:val="es-ES" w:eastAsia="es-ES"/>
        </w:rPr>
        <w:drawing>
          <wp:inline distT="0" distB="0" distL="0" distR="0" wp14:anchorId="37699BC8" wp14:editId="0ADCBD7E">
            <wp:extent cx="4495800" cy="851836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043" cy="8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C51D" w14:textId="46A1F268" w:rsidR="005964ED" w:rsidRDefault="00227C87" w:rsidP="00227C87">
      <w:pPr>
        <w:pStyle w:val="Prrafodelista"/>
        <w:ind w:left="360"/>
        <w:jc w:val="center"/>
        <w:rPr>
          <w:rFonts w:cs="Arial"/>
          <w:iCs/>
        </w:rPr>
      </w:pPr>
      <w:r>
        <w:rPr>
          <w:noProof/>
          <w:lang w:val="es-ES" w:eastAsia="es-ES"/>
        </w:rPr>
        <w:drawing>
          <wp:inline distT="0" distB="0" distL="0" distR="0" wp14:anchorId="4DDD501B" wp14:editId="62AE9AA4">
            <wp:extent cx="5731510" cy="2926080"/>
            <wp:effectExtent l="0" t="0" r="254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F8DC" w14:textId="5DC9F0C1" w:rsidR="005D34D1" w:rsidRDefault="005D34D1" w:rsidP="005D34D1">
      <w:pPr>
        <w:pStyle w:val="Descripcin"/>
        <w:jc w:val="center"/>
        <w:rPr>
          <w:rFonts w:eastAsia="Times New Roman" w:cs="Arial"/>
        </w:rPr>
      </w:pPr>
      <w:bookmarkStart w:id="2" w:name="_Ref45212992"/>
      <w:r>
        <w:t xml:space="preserve">Figure </w:t>
      </w:r>
      <w:fldSimple w:instr=" SEQ Figure \* ARABIC ">
        <w:r w:rsidR="00D54ABC">
          <w:rPr>
            <w:noProof/>
          </w:rPr>
          <w:t>2</w:t>
        </w:r>
      </w:fldSimple>
      <w:bookmarkEnd w:id="2"/>
      <w:r>
        <w:t>. Simulation of the Switches reading</w:t>
      </w:r>
    </w:p>
    <w:p w14:paraId="57E2CBB7" w14:textId="0FF7090C" w:rsidR="005D34D1" w:rsidRDefault="005D34D1" w:rsidP="005D34D1">
      <w:pPr>
        <w:pStyle w:val="Prrafodelista"/>
        <w:pBdr>
          <w:bottom w:val="single" w:sz="6" w:space="1" w:color="auto"/>
        </w:pBdr>
        <w:ind w:left="360"/>
        <w:rPr>
          <w:rFonts w:cs="Arial"/>
          <w:iCs/>
        </w:rPr>
      </w:pPr>
    </w:p>
    <w:p w14:paraId="2E1F69D6" w14:textId="77777777" w:rsidR="006A1586" w:rsidRDefault="006A1586" w:rsidP="005D34D1">
      <w:pPr>
        <w:pStyle w:val="Prrafodelista"/>
        <w:pBdr>
          <w:bottom w:val="single" w:sz="6" w:space="1" w:color="auto"/>
        </w:pBdr>
        <w:ind w:left="360"/>
        <w:rPr>
          <w:rFonts w:cs="Arial"/>
          <w:iCs/>
        </w:rPr>
      </w:pPr>
    </w:p>
    <w:p w14:paraId="2873EA0B" w14:textId="77777777" w:rsidR="006A1586" w:rsidRDefault="006A1586" w:rsidP="005D34D1">
      <w:pPr>
        <w:pStyle w:val="Prrafodelista"/>
        <w:ind w:left="360"/>
        <w:rPr>
          <w:rFonts w:cs="Arial"/>
          <w:iCs/>
        </w:rPr>
      </w:pPr>
    </w:p>
    <w:p w14:paraId="473DFA7F" w14:textId="77777777" w:rsidR="006A1586" w:rsidRDefault="006A1586" w:rsidP="005D34D1">
      <w:pPr>
        <w:pStyle w:val="Prrafodelista"/>
        <w:ind w:left="360"/>
        <w:rPr>
          <w:rFonts w:cs="Arial"/>
          <w:iCs/>
        </w:rPr>
      </w:pPr>
    </w:p>
    <w:p w14:paraId="32AE035F" w14:textId="77777777" w:rsidR="005D34D1" w:rsidRPr="002B645D" w:rsidRDefault="005D34D1" w:rsidP="005D34D1">
      <w:pPr>
        <w:pStyle w:val="Prrafodelista"/>
        <w:ind w:left="360"/>
        <w:rPr>
          <w:rFonts w:cs="Arial"/>
          <w:b/>
          <w:iCs/>
        </w:rPr>
      </w:pPr>
      <w:r w:rsidRPr="002B645D">
        <w:rPr>
          <w:rFonts w:cs="Arial"/>
          <w:b/>
          <w:iCs/>
          <w:u w:val="single"/>
        </w:rPr>
        <w:t>EXECUTION OF THE SECOND SW INSTRUCTION</w:t>
      </w:r>
      <w:r w:rsidRPr="002B645D">
        <w:rPr>
          <w:rFonts w:cs="Arial"/>
          <w:b/>
          <w:iCs/>
        </w:rPr>
        <w:t>:</w:t>
      </w:r>
    </w:p>
    <w:p w14:paraId="58C42FD2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  <w:r>
        <w:rPr>
          <w:rFonts w:cs="Arial"/>
          <w:iCs/>
        </w:rPr>
        <w:t xml:space="preserve">We finally analyse the execution of the second </w:t>
      </w:r>
      <w:proofErr w:type="spellStart"/>
      <w:r w:rsidRPr="006827EE">
        <w:rPr>
          <w:rFonts w:ascii="Courier New" w:hAnsi="Courier New" w:cs="Courier New"/>
          <w:iCs/>
        </w:rPr>
        <w:t>sw</w:t>
      </w:r>
      <w:proofErr w:type="spellEnd"/>
      <w:r>
        <w:rPr>
          <w:rFonts w:cs="Arial"/>
          <w:iCs/>
        </w:rPr>
        <w:t xml:space="preserve"> instruction that sets the LED values.</w:t>
      </w:r>
    </w:p>
    <w:p w14:paraId="796B8319" w14:textId="77777777" w:rsidR="005D34D1" w:rsidRPr="00B33377" w:rsidRDefault="005D34D1" w:rsidP="005D34D1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>
        <w:rPr>
          <w:rFonts w:cs="Arial"/>
          <w:iCs/>
        </w:rPr>
        <w:t>Assembly instruction:</w:t>
      </w:r>
      <w:r>
        <w:rPr>
          <w:rFonts w:cs="Arial"/>
          <w:iCs/>
        </w:rPr>
        <w:tab/>
      </w:r>
      <w:proofErr w:type="spellStart"/>
      <w:r w:rsidRPr="006827EE">
        <w:rPr>
          <w:rFonts w:ascii="Courier New" w:eastAsia="Courier New" w:hAnsi="Courier New" w:cs="Courier New"/>
          <w:b/>
          <w:szCs w:val="18"/>
        </w:rPr>
        <w:t>sw</w:t>
      </w:r>
      <w:proofErr w:type="spellEnd"/>
      <w:r w:rsidRPr="006827EE">
        <w:rPr>
          <w:rFonts w:ascii="Courier New" w:eastAsia="Courier New" w:hAnsi="Courier New" w:cs="Courier New"/>
          <w:b/>
          <w:szCs w:val="18"/>
        </w:rPr>
        <w:tab/>
      </w:r>
      <w:r w:rsidRPr="00A076AA">
        <w:rPr>
          <w:rFonts w:ascii="Courier New" w:eastAsia="Courier New" w:hAnsi="Courier New" w:cs="Courier New"/>
          <w:b/>
          <w:szCs w:val="18"/>
        </w:rPr>
        <w:t>t0</w:t>
      </w:r>
      <w:r w:rsidRPr="006827EE">
        <w:rPr>
          <w:rFonts w:ascii="Courier New" w:eastAsia="Courier New" w:hAnsi="Courier New" w:cs="Courier New"/>
          <w:b/>
          <w:szCs w:val="18"/>
        </w:rPr>
        <w:t>,0(</w:t>
      </w:r>
      <w:r w:rsidRPr="00A076AA">
        <w:rPr>
          <w:rFonts w:ascii="Courier New" w:eastAsia="Courier New" w:hAnsi="Courier New" w:cs="Courier New"/>
          <w:b/>
          <w:szCs w:val="18"/>
        </w:rPr>
        <w:t>a0</w:t>
      </w:r>
      <w:r w:rsidRPr="00B33377">
        <w:rPr>
          <w:rFonts w:ascii="Courier New" w:eastAsia="Courier New" w:hAnsi="Courier New" w:cs="Courier New"/>
          <w:b/>
          <w:szCs w:val="18"/>
        </w:rPr>
        <w:t>)</w:t>
      </w:r>
    </w:p>
    <w:p w14:paraId="2C9140EE" w14:textId="77777777" w:rsidR="005D34D1" w:rsidRDefault="005D34D1" w:rsidP="005D34D1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 w:rsidRPr="00B33377">
        <w:rPr>
          <w:rFonts w:cs="Arial"/>
          <w:iCs/>
        </w:rPr>
        <w:t>Machine instruction:</w:t>
      </w:r>
      <w:r>
        <w:rPr>
          <w:rFonts w:ascii="Courier New" w:eastAsia="Courier New" w:hAnsi="Courier New" w:cs="Courier New"/>
          <w:b/>
          <w:szCs w:val="18"/>
        </w:rPr>
        <w:tab/>
        <w:t>0x00552023</w:t>
      </w:r>
    </w:p>
    <w:p w14:paraId="5B74C533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</w:p>
    <w:p w14:paraId="29BE0E18" w14:textId="4B0510EB" w:rsidR="005D34D1" w:rsidRDefault="005D34D1" w:rsidP="005D34D1">
      <w:pPr>
        <w:pStyle w:val="Prrafodelista"/>
        <w:ind w:left="360"/>
        <w:rPr>
          <w:rFonts w:cs="Arial"/>
          <w:iCs/>
        </w:rPr>
      </w:pPr>
      <w:r>
        <w:rPr>
          <w:rFonts w:cs="Arial"/>
          <w:iCs/>
        </w:rPr>
        <w:t xml:space="preserve">Set the time range to </w:t>
      </w:r>
      <w:r w:rsidR="002E3A71">
        <w:rPr>
          <w:rFonts w:cs="Arial"/>
          <w:iCs/>
        </w:rPr>
        <w:t>112</w:t>
      </w:r>
      <w:r w:rsidR="00B2310D">
        <w:rPr>
          <w:rFonts w:cs="Arial"/>
          <w:iCs/>
        </w:rPr>
        <w:t>00ns-12300ns</w:t>
      </w:r>
      <w:r>
        <w:rPr>
          <w:noProof/>
          <w:lang w:val="en-US" w:eastAsia="es-ES"/>
        </w:rPr>
        <w:t xml:space="preserve">. </w:t>
      </w:r>
      <w:r w:rsidR="00B2310D">
        <w:rPr>
          <w:rFonts w:cs="Arial"/>
          <w:iCs/>
        </w:rPr>
        <w:t>T</w:t>
      </w:r>
      <w:r>
        <w:rPr>
          <w:rFonts w:cs="Arial"/>
          <w:iCs/>
        </w:rPr>
        <w:t>he store instruction (</w:t>
      </w:r>
      <w:r>
        <w:rPr>
          <w:rFonts w:ascii="Courier New" w:eastAsia="Courier New" w:hAnsi="Courier New" w:cs="Courier New"/>
          <w:b/>
          <w:szCs w:val="18"/>
        </w:rPr>
        <w:t>0x00552023</w:t>
      </w:r>
      <w:r>
        <w:rPr>
          <w:rFonts w:cs="Arial"/>
          <w:iCs/>
        </w:rPr>
        <w:t xml:space="preserve">) </w:t>
      </w:r>
      <w:proofErr w:type="gramStart"/>
      <w:r>
        <w:rPr>
          <w:rFonts w:cs="Arial"/>
          <w:iCs/>
        </w:rPr>
        <w:t>is fetched</w:t>
      </w:r>
      <w:proofErr w:type="gramEnd"/>
      <w:r>
        <w:rPr>
          <w:rFonts w:cs="Arial"/>
          <w:iCs/>
        </w:rPr>
        <w:t xml:space="preserve"> in </w:t>
      </w:r>
      <w:r w:rsidRPr="00E7121D">
        <w:rPr>
          <w:rFonts w:cs="Arial"/>
          <w:i/>
          <w:iCs/>
        </w:rPr>
        <w:t>ifu_i</w:t>
      </w:r>
      <w:r w:rsidR="002E3A71">
        <w:rPr>
          <w:rFonts w:cs="Arial"/>
          <w:i/>
          <w:iCs/>
        </w:rPr>
        <w:t>1</w:t>
      </w:r>
      <w:r w:rsidRPr="00E7121D">
        <w:rPr>
          <w:rFonts w:cs="Arial"/>
          <w:i/>
          <w:iCs/>
        </w:rPr>
        <w:t>_instr</w:t>
      </w:r>
      <w:r>
        <w:rPr>
          <w:rFonts w:cs="Arial"/>
          <w:iCs/>
        </w:rPr>
        <w:t xml:space="preserve"> </w:t>
      </w:r>
      <w:r w:rsidR="002E3A71">
        <w:rPr>
          <w:rFonts w:cs="Arial"/>
          <w:iCs/>
        </w:rPr>
        <w:t>around 113</w:t>
      </w:r>
      <w:r w:rsidR="00227C87">
        <w:rPr>
          <w:rFonts w:cs="Arial"/>
          <w:iCs/>
        </w:rPr>
        <w:t xml:space="preserve">00ns </w:t>
      </w:r>
      <w:r>
        <w:rPr>
          <w:rFonts w:cs="Arial"/>
          <w:iCs/>
        </w:rPr>
        <w:t>(see</w:t>
      </w:r>
      <w:r w:rsidR="00A21EF3">
        <w:rPr>
          <w:rFonts w:cs="Arial"/>
          <w:iCs/>
        </w:rPr>
        <w:t xml:space="preserve"> </w:t>
      </w:r>
      <w:r w:rsidR="00A21EF3">
        <w:rPr>
          <w:rFonts w:cs="Arial"/>
          <w:iCs/>
        </w:rPr>
        <w:fldChar w:fldCharType="begin"/>
      </w:r>
      <w:r w:rsidR="00A21EF3">
        <w:rPr>
          <w:rFonts w:cs="Arial"/>
          <w:iCs/>
        </w:rPr>
        <w:instrText xml:space="preserve"> REF _Ref45215071 \h </w:instrText>
      </w:r>
      <w:r w:rsidR="00A21EF3">
        <w:rPr>
          <w:rFonts w:cs="Arial"/>
          <w:iCs/>
        </w:rPr>
      </w:r>
      <w:r w:rsidR="00A21EF3">
        <w:rPr>
          <w:rFonts w:cs="Arial"/>
          <w:iCs/>
        </w:rPr>
        <w:fldChar w:fldCharType="separate"/>
      </w:r>
      <w:r w:rsidR="00D54ABC">
        <w:t xml:space="preserve">Figure </w:t>
      </w:r>
      <w:r w:rsidR="00D54ABC">
        <w:rPr>
          <w:noProof/>
        </w:rPr>
        <w:t>3</w:t>
      </w:r>
      <w:r w:rsidR="00A21EF3">
        <w:rPr>
          <w:rFonts w:cs="Arial"/>
          <w:iCs/>
        </w:rPr>
        <w:fldChar w:fldCharType="end"/>
      </w:r>
      <w:r>
        <w:rPr>
          <w:rFonts w:cs="Arial"/>
          <w:iCs/>
        </w:rPr>
        <w:t>).</w:t>
      </w:r>
    </w:p>
    <w:p w14:paraId="7B2F7D04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</w:p>
    <w:p w14:paraId="26BF5F2B" w14:textId="31FFEE09" w:rsidR="005D34D1" w:rsidRDefault="005D34D1" w:rsidP="005D34D1">
      <w:pPr>
        <w:pStyle w:val="Prrafodelista"/>
        <w:ind w:left="360"/>
        <w:rPr>
          <w:rFonts w:cs="Arial"/>
          <w:iCs/>
        </w:rPr>
      </w:pPr>
      <w:r>
        <w:rPr>
          <w:rFonts w:cs="Arial"/>
          <w:iCs/>
        </w:rPr>
        <w:t xml:space="preserve">After several cycles (during which the instruction is decoded and executed in the CPU), the write request is sent to the I/O system. Analyse </w:t>
      </w:r>
      <w:r>
        <w:rPr>
          <w:rFonts w:cs="Arial"/>
          <w:iCs/>
        </w:rPr>
        <w:fldChar w:fldCharType="begin"/>
      </w:r>
      <w:r>
        <w:rPr>
          <w:rFonts w:cs="Arial"/>
          <w:iCs/>
        </w:rPr>
        <w:instrText xml:space="preserve"> REF _Ref45215071 \h </w:instrText>
      </w:r>
      <w:r>
        <w:rPr>
          <w:rFonts w:cs="Arial"/>
          <w:iCs/>
        </w:rPr>
      </w:r>
      <w:r>
        <w:rPr>
          <w:rFonts w:cs="Arial"/>
          <w:iCs/>
        </w:rPr>
        <w:fldChar w:fldCharType="separate"/>
      </w:r>
      <w:r w:rsidR="00D54ABC">
        <w:t xml:space="preserve">Figure </w:t>
      </w:r>
      <w:r w:rsidR="00D54ABC">
        <w:rPr>
          <w:noProof/>
        </w:rPr>
        <w:t>3</w:t>
      </w:r>
      <w:r>
        <w:rPr>
          <w:rFonts w:cs="Arial"/>
          <w:iCs/>
        </w:rPr>
        <w:fldChar w:fldCharType="end"/>
      </w:r>
      <w:r>
        <w:rPr>
          <w:rFonts w:cs="Arial"/>
          <w:iCs/>
        </w:rPr>
        <w:t xml:space="preserve"> guided by the following steps:</w:t>
      </w:r>
    </w:p>
    <w:p w14:paraId="16B2C5C5" w14:textId="77777777" w:rsidR="005D34D1" w:rsidRDefault="005D34D1" w:rsidP="005D34D1">
      <w:pPr>
        <w:pStyle w:val="Prrafodelista"/>
        <w:ind w:left="360"/>
        <w:rPr>
          <w:rFonts w:cs="Arial"/>
          <w:iCs/>
        </w:rPr>
      </w:pPr>
    </w:p>
    <w:p w14:paraId="76C774DB" w14:textId="5CAF08EF" w:rsidR="00B2310D" w:rsidRDefault="00B2310D" w:rsidP="00B2310D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 w:rsidRPr="005713BD">
        <w:rPr>
          <w:rFonts w:cs="Arial"/>
          <w:iCs/>
        </w:rPr>
        <w:t>The CPU sends the address to write (</w:t>
      </w:r>
      <w:r w:rsidR="00F01EA1" w:rsidRPr="005713BD">
        <w:rPr>
          <w:rFonts w:cs="Arial"/>
          <w:i/>
          <w:iCs/>
        </w:rPr>
        <w:t>wb_</w:t>
      </w:r>
      <w:r w:rsidR="00F01EA1">
        <w:rPr>
          <w:rFonts w:cs="Arial"/>
          <w:i/>
          <w:iCs/>
        </w:rPr>
        <w:t>m2s_io_adr</w:t>
      </w:r>
      <w:r w:rsidR="00F01EA1">
        <w:rPr>
          <w:rFonts w:cs="Arial"/>
          <w:iCs/>
        </w:rPr>
        <w:t>=</w:t>
      </w:r>
      <w:r w:rsidRPr="005713BD">
        <w:rPr>
          <w:rFonts w:cs="Arial"/>
          <w:iCs/>
        </w:rPr>
        <w:t>0x8000140</w:t>
      </w:r>
      <w:r>
        <w:rPr>
          <w:rFonts w:cs="Arial"/>
          <w:iCs/>
        </w:rPr>
        <w:t>4</w:t>
      </w:r>
      <w:r w:rsidRPr="005713BD">
        <w:rPr>
          <w:rFonts w:cs="Arial"/>
          <w:iCs/>
        </w:rPr>
        <w:t xml:space="preserve">) through the Wishbone bus. The address is </w:t>
      </w:r>
      <w:r>
        <w:rPr>
          <w:rFonts w:cs="Arial"/>
          <w:iCs/>
        </w:rPr>
        <w:t>provided</w:t>
      </w:r>
      <w:r w:rsidRPr="005713BD">
        <w:rPr>
          <w:rFonts w:cs="Arial"/>
          <w:iCs/>
        </w:rPr>
        <w:t xml:space="preserve"> to the multiplexer using signal </w:t>
      </w:r>
      <w:proofErr w:type="spellStart"/>
      <w:r w:rsidRPr="005713BD">
        <w:rPr>
          <w:rFonts w:cs="Arial"/>
          <w:i/>
          <w:iCs/>
        </w:rPr>
        <w:t>wb_io_adr_i</w:t>
      </w:r>
      <w:proofErr w:type="spellEnd"/>
      <w:r w:rsidR="00F01EA1">
        <w:rPr>
          <w:rFonts w:cs="Arial"/>
          <w:iCs/>
        </w:rPr>
        <w:t>=</w:t>
      </w:r>
      <w:r w:rsidR="00F01EA1" w:rsidRPr="005713BD">
        <w:rPr>
          <w:rFonts w:cs="Arial"/>
          <w:iCs/>
        </w:rPr>
        <w:t>0x800</w:t>
      </w:r>
      <w:r w:rsidR="00F01EA1">
        <w:rPr>
          <w:rFonts w:cs="Arial"/>
          <w:iCs/>
        </w:rPr>
        <w:t>01404</w:t>
      </w:r>
      <w:r>
        <w:rPr>
          <w:rFonts w:cs="Arial"/>
          <w:iCs/>
        </w:rPr>
        <w:t>.</w:t>
      </w:r>
    </w:p>
    <w:p w14:paraId="0AC7CA35" w14:textId="77777777" w:rsidR="005D34D1" w:rsidRDefault="005D34D1" w:rsidP="005D34D1">
      <w:pPr>
        <w:pStyle w:val="Prrafodelista"/>
        <w:ind w:left="1080"/>
        <w:rPr>
          <w:rFonts w:cs="Arial"/>
          <w:iCs/>
        </w:rPr>
      </w:pPr>
    </w:p>
    <w:p w14:paraId="01CB00A0" w14:textId="7D47C552" w:rsidR="00C161CC" w:rsidRPr="00A66B67" w:rsidRDefault="00C161CC" w:rsidP="00C161CC">
      <w:pPr>
        <w:pStyle w:val="Prrafodelista"/>
        <w:numPr>
          <w:ilvl w:val="0"/>
          <w:numId w:val="5"/>
        </w:numPr>
        <w:ind w:left="1080"/>
        <w:rPr>
          <w:rFonts w:cs="Arial"/>
          <w:iCs/>
        </w:rPr>
      </w:pPr>
      <w:r>
        <w:rPr>
          <w:rFonts w:cs="Arial"/>
          <w:iCs/>
        </w:rPr>
        <w:t>Based on address 0x00001404</w:t>
      </w:r>
      <w:r w:rsidRPr="00A66B67">
        <w:rPr>
          <w:rFonts w:cs="Arial"/>
          <w:iCs/>
        </w:rPr>
        <w:t xml:space="preserve"> the multiplexer selects the GPIO slave (</w:t>
      </w:r>
      <w:r w:rsidRPr="00A66B67">
        <w:rPr>
          <w:rFonts w:cs="Arial"/>
          <w:i/>
          <w:iCs/>
        </w:rPr>
        <w:t>match = 0000010</w:t>
      </w:r>
      <w:r w:rsidRPr="00A66B67">
        <w:rPr>
          <w:rFonts w:cs="Arial"/>
        </w:rPr>
        <w:t xml:space="preserve"> and </w:t>
      </w:r>
      <w:r w:rsidRPr="00A66B67">
        <w:rPr>
          <w:rFonts w:cs="Arial"/>
          <w:i/>
        </w:rPr>
        <w:t>wb_gpio_cyc_0</w:t>
      </w:r>
      <w:r w:rsidRPr="00A66B67">
        <w:rPr>
          <w:rFonts w:cs="Arial"/>
        </w:rPr>
        <w:t>=1</w:t>
      </w:r>
      <w:r w:rsidRPr="00A66B67">
        <w:rPr>
          <w:rFonts w:cs="Arial"/>
          <w:iCs/>
        </w:rPr>
        <w:t>), connecting all its signals to the Wishbone bus that connects with the CPU. Specifically:</w:t>
      </w:r>
    </w:p>
    <w:p w14:paraId="63E3A2CF" w14:textId="344B0D84" w:rsidR="00C161CC" w:rsidRPr="00F257DB" w:rsidRDefault="00C161CC" w:rsidP="00C161CC">
      <w:pPr>
        <w:pStyle w:val="Prrafodelista"/>
        <w:numPr>
          <w:ilvl w:val="1"/>
          <w:numId w:val="5"/>
        </w:numPr>
        <w:ind w:left="1800"/>
        <w:rPr>
          <w:rFonts w:cs="Arial"/>
          <w:iCs/>
        </w:rPr>
      </w:pPr>
      <w:proofErr w:type="spellStart"/>
      <w:r w:rsidRPr="00F257DB">
        <w:rPr>
          <w:rFonts w:cs="Arial"/>
          <w:b/>
          <w:iCs/>
        </w:rPr>
        <w:t>wb_gpio_dat_o</w:t>
      </w:r>
      <w:proofErr w:type="spellEnd"/>
      <w:r w:rsidRPr="00F257DB">
        <w:rPr>
          <w:rFonts w:cs="Arial"/>
          <w:b/>
          <w:iCs/>
        </w:rPr>
        <w:t xml:space="preserve"> = </w:t>
      </w:r>
      <w:proofErr w:type="spellStart"/>
      <w:r w:rsidRPr="00F257DB">
        <w:rPr>
          <w:rFonts w:cs="Arial"/>
          <w:b/>
          <w:iCs/>
        </w:rPr>
        <w:t>wb_io_dat_i</w:t>
      </w:r>
      <w:proofErr w:type="spellEnd"/>
      <w:r w:rsidRPr="00F257DB">
        <w:rPr>
          <w:rFonts w:cs="Arial"/>
          <w:b/>
          <w:iCs/>
        </w:rPr>
        <w:t xml:space="preserve"> =</w:t>
      </w:r>
      <w:r>
        <w:rPr>
          <w:rFonts w:cs="Arial"/>
          <w:b/>
        </w:rPr>
        <w:t xml:space="preserve"> 0x0000FE34</w:t>
      </w:r>
      <w:r>
        <w:rPr>
          <w:rFonts w:cs="Arial"/>
        </w:rPr>
        <w:t xml:space="preserve"> (Value provided to the GPIO by the store instruction)</w:t>
      </w:r>
    </w:p>
    <w:p w14:paraId="2EE9D13E" w14:textId="5286883E" w:rsidR="00C161CC" w:rsidRPr="00A66B67" w:rsidRDefault="00C161CC" w:rsidP="00C161CC">
      <w:pPr>
        <w:pStyle w:val="Prrafodelista"/>
        <w:numPr>
          <w:ilvl w:val="1"/>
          <w:numId w:val="5"/>
        </w:numPr>
        <w:ind w:left="1800"/>
        <w:rPr>
          <w:rFonts w:cs="Arial"/>
          <w:iCs/>
        </w:rPr>
      </w:pPr>
      <w:proofErr w:type="spellStart"/>
      <w:r w:rsidRPr="00F257DB">
        <w:rPr>
          <w:rFonts w:cs="Arial"/>
          <w:b/>
        </w:rPr>
        <w:t>wb_gpio_adr_o</w:t>
      </w:r>
      <w:proofErr w:type="spellEnd"/>
      <w:r w:rsidRPr="00F257DB">
        <w:rPr>
          <w:rFonts w:cs="Arial"/>
          <w:b/>
        </w:rPr>
        <w:t xml:space="preserve"> = </w:t>
      </w:r>
      <w:proofErr w:type="spellStart"/>
      <w:r w:rsidRPr="00F257DB">
        <w:rPr>
          <w:rFonts w:cs="Arial"/>
          <w:b/>
        </w:rPr>
        <w:t>wb_io_adr_i</w:t>
      </w:r>
      <w:proofErr w:type="spellEnd"/>
      <w:r w:rsidRPr="00F257DB">
        <w:rPr>
          <w:rFonts w:cs="Arial"/>
          <w:b/>
        </w:rPr>
        <w:t xml:space="preserve"> = 0x0000140</w:t>
      </w:r>
      <w:r>
        <w:rPr>
          <w:rFonts w:cs="Arial"/>
          <w:b/>
        </w:rPr>
        <w:t>4</w:t>
      </w:r>
      <w:r>
        <w:rPr>
          <w:rFonts w:cs="Arial"/>
        </w:rPr>
        <w:t xml:space="preserve"> (Address provided to the GPIO, that corresponds to the enable register).</w:t>
      </w:r>
    </w:p>
    <w:p w14:paraId="5B0D1389" w14:textId="77777777" w:rsidR="00C161CC" w:rsidRDefault="00C161CC" w:rsidP="00C161CC">
      <w:pPr>
        <w:pStyle w:val="Prrafodelista"/>
        <w:ind w:left="360"/>
        <w:rPr>
          <w:rFonts w:cs="Arial"/>
          <w:iCs/>
        </w:rPr>
      </w:pPr>
    </w:p>
    <w:p w14:paraId="1FB34AB5" w14:textId="0296ED3A" w:rsidR="00C161CC" w:rsidRPr="00A66B67" w:rsidRDefault="00C161CC" w:rsidP="00C161CC">
      <w:pPr>
        <w:pStyle w:val="Prrafodelista"/>
        <w:numPr>
          <w:ilvl w:val="1"/>
          <w:numId w:val="5"/>
        </w:numPr>
        <w:rPr>
          <w:rFonts w:cs="Arial"/>
          <w:iCs/>
        </w:rPr>
      </w:pPr>
      <w:r>
        <w:rPr>
          <w:rFonts w:cs="Arial"/>
          <w:iCs/>
        </w:rPr>
        <w:t xml:space="preserve">Finally, </w:t>
      </w:r>
      <w:r w:rsidRPr="00A66B67">
        <w:rPr>
          <w:rFonts w:cs="Arial"/>
          <w:iCs/>
        </w:rPr>
        <w:t xml:space="preserve">1 cycle after the multiplexer makes its selection, </w:t>
      </w:r>
      <w:proofErr w:type="spellStart"/>
      <w:r>
        <w:rPr>
          <w:rFonts w:cs="Arial"/>
          <w:i/>
          <w:iCs/>
        </w:rPr>
        <w:t>ext_pad</w:t>
      </w:r>
      <w:r w:rsidRPr="00A66B67">
        <w:rPr>
          <w:rFonts w:cs="Arial"/>
          <w:i/>
          <w:iCs/>
        </w:rPr>
        <w:t>_o</w:t>
      </w:r>
      <w:proofErr w:type="spellEnd"/>
      <w:r w:rsidRPr="00A66B67">
        <w:rPr>
          <w:rFonts w:cs="Arial"/>
          <w:iCs/>
        </w:rPr>
        <w:t xml:space="preserve"> </w:t>
      </w:r>
      <w:proofErr w:type="gramStart"/>
      <w:r w:rsidRPr="00A66B67">
        <w:rPr>
          <w:rFonts w:cs="Arial"/>
          <w:iCs/>
        </w:rPr>
        <w:t>is updated</w:t>
      </w:r>
      <w:proofErr w:type="gramEnd"/>
      <w:r w:rsidRPr="00A66B67">
        <w:rPr>
          <w:rFonts w:cs="Arial"/>
          <w:iCs/>
        </w:rPr>
        <w:t xml:space="preserve"> with the value provided by the store: </w:t>
      </w:r>
      <w:proofErr w:type="spellStart"/>
      <w:r>
        <w:rPr>
          <w:rFonts w:cs="Arial"/>
          <w:b/>
          <w:iCs/>
        </w:rPr>
        <w:t>ext_padoe_o</w:t>
      </w:r>
      <w:proofErr w:type="spellEnd"/>
      <w:r>
        <w:rPr>
          <w:rFonts w:cs="Arial"/>
          <w:b/>
          <w:iCs/>
        </w:rPr>
        <w:t>=0x0000FE34</w:t>
      </w:r>
      <w:r w:rsidRPr="00A66B67">
        <w:rPr>
          <w:rFonts w:cs="Arial"/>
          <w:iCs/>
        </w:rPr>
        <w:t>.</w:t>
      </w:r>
      <w:r>
        <w:rPr>
          <w:rFonts w:cs="Arial"/>
          <w:iCs/>
        </w:rPr>
        <w:t xml:space="preserve"> That value is provided to the LEDs through signal </w:t>
      </w:r>
      <w:proofErr w:type="spellStart"/>
      <w:r w:rsidRPr="00C161CC">
        <w:rPr>
          <w:rFonts w:cs="Arial"/>
          <w:b/>
          <w:iCs/>
        </w:rPr>
        <w:t>o_gpio</w:t>
      </w:r>
      <w:proofErr w:type="spellEnd"/>
      <w:r w:rsidRPr="00C161CC">
        <w:rPr>
          <w:rFonts w:cs="Arial"/>
          <w:b/>
          <w:iCs/>
        </w:rPr>
        <w:t>=0x0000FE34</w:t>
      </w:r>
      <w:r>
        <w:rPr>
          <w:rFonts w:cs="Arial"/>
          <w:iCs/>
        </w:rPr>
        <w:t>.</w:t>
      </w:r>
    </w:p>
    <w:p w14:paraId="3E197296" w14:textId="77777777" w:rsidR="00534BC1" w:rsidRPr="00720986" w:rsidRDefault="00534BC1" w:rsidP="00720986">
      <w:pPr>
        <w:ind w:left="1134"/>
        <w:rPr>
          <w:rFonts w:cs="Arial"/>
          <w:iCs/>
        </w:rPr>
      </w:pPr>
    </w:p>
    <w:p w14:paraId="05489B89" w14:textId="7A9F8BAD" w:rsidR="00854A10" w:rsidRDefault="002E3A71" w:rsidP="005D34D1">
      <w:pPr>
        <w:pStyle w:val="Descripcin"/>
        <w:jc w:val="center"/>
        <w:rPr>
          <w:rFonts w:eastAsia="Arial" w:cs="Arial"/>
        </w:rPr>
      </w:pPr>
      <w:r>
        <w:rPr>
          <w:noProof/>
          <w:lang w:val="es-ES" w:eastAsia="es-ES"/>
        </w:rPr>
        <w:drawing>
          <wp:inline distT="0" distB="0" distL="0" distR="0" wp14:anchorId="55BE5353" wp14:editId="018F6B27">
            <wp:extent cx="4629150" cy="1114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C17" w14:textId="2963E6C7" w:rsidR="005D34D1" w:rsidRDefault="002E3A71" w:rsidP="005D34D1">
      <w:pPr>
        <w:pStyle w:val="Descripcin"/>
        <w:jc w:val="center"/>
        <w:rPr>
          <w:rFonts w:eastAsia="Arial" w:cs="Arial"/>
        </w:rPr>
      </w:pPr>
      <w:r>
        <w:rPr>
          <w:noProof/>
          <w:lang w:val="es-ES" w:eastAsia="es-ES"/>
        </w:rPr>
        <w:drawing>
          <wp:inline distT="0" distB="0" distL="0" distR="0" wp14:anchorId="78992A3E" wp14:editId="206AEC03">
            <wp:extent cx="5731510" cy="320357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64CE" w14:textId="3A9C7CD2" w:rsidR="00B8020A" w:rsidRPr="005D34D1" w:rsidRDefault="005D34D1" w:rsidP="00A66B67">
      <w:pPr>
        <w:pStyle w:val="Descripcin"/>
        <w:jc w:val="center"/>
      </w:pPr>
      <w:bookmarkStart w:id="3" w:name="_Ref45215071"/>
      <w:r>
        <w:t xml:space="preserve">Figure </w:t>
      </w:r>
      <w:fldSimple w:instr=" SEQ Figure \* ARABIC ">
        <w:r w:rsidR="00D54ABC">
          <w:rPr>
            <w:noProof/>
          </w:rPr>
          <w:t>3</w:t>
        </w:r>
      </w:fldSimple>
      <w:bookmarkEnd w:id="3"/>
      <w:r>
        <w:t>. Simulation of the LEDs writing</w:t>
      </w:r>
    </w:p>
    <w:sectPr w:rsidR="00B8020A" w:rsidRPr="005D34D1" w:rsidSect="006630B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80498" w14:textId="77777777" w:rsidR="00FF478D" w:rsidRDefault="00FF478D">
      <w:r>
        <w:separator/>
      </w:r>
    </w:p>
  </w:endnote>
  <w:endnote w:type="continuationSeparator" w:id="0">
    <w:p w14:paraId="1B3B465B" w14:textId="77777777" w:rsidR="00FF478D" w:rsidRDefault="00FF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F57A4" w14:textId="77777777" w:rsidR="00D54ABC" w:rsidRDefault="00D54ABC" w:rsidP="00D54ABC">
    <w:pPr>
      <w:pStyle w:val="Piedepgina"/>
      <w:rPr>
        <w:sz w:val="12"/>
      </w:rPr>
    </w:pPr>
    <w:r>
      <w:rPr>
        <w:sz w:val="12"/>
      </w:rPr>
      <w:t>Imagination University Programme – Lab 06, Exercise 1</w:t>
    </w:r>
  </w:p>
  <w:p w14:paraId="21721010" w14:textId="77777777" w:rsidR="00D54ABC" w:rsidRDefault="00D54ABC" w:rsidP="00D54ABC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6ABE0452" w14:textId="52B13EDC" w:rsidR="00FF478D" w:rsidRPr="00D54ABC" w:rsidRDefault="00D54ABC" w:rsidP="00D54ABC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>
      <w:rPr>
        <w:noProof/>
        <w:sz w:val="12"/>
      </w:rPr>
      <w:t>4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A81C2" w14:textId="4C45A1D1" w:rsidR="00143918" w:rsidRDefault="00143918" w:rsidP="00143918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r w:rsidR="00D54ABC">
      <w:rPr>
        <w:sz w:val="12"/>
      </w:rPr>
      <w:t>Lab 06, Exercise 1</w:t>
    </w:r>
  </w:p>
  <w:p w14:paraId="2F90B430" w14:textId="4ED82D6F" w:rsidR="00143918" w:rsidRDefault="00143918" w:rsidP="00143918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D54ABC">
      <w:rPr>
        <w:sz w:val="12"/>
        <w:lang w:eastAsia="zh-CN"/>
      </w:rPr>
      <w:t>2.2</w:t>
    </w:r>
    <w:r>
      <w:rPr>
        <w:sz w:val="12"/>
      </w:rPr>
      <w:t xml:space="preserve"> – </w:t>
    </w:r>
    <w:r w:rsidR="00D54ABC">
      <w:rPr>
        <w:sz w:val="12"/>
      </w:rPr>
      <w:t>9th May 2022</w:t>
    </w:r>
  </w:p>
  <w:p w14:paraId="5D5D5E91" w14:textId="1364D715" w:rsidR="00143918" w:rsidRDefault="00143918" w:rsidP="00143918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D54ABC">
      <w:rPr>
        <w:noProof/>
        <w:sz w:val="12"/>
      </w:rPr>
      <w:t>1</w:t>
    </w:r>
    <w:r>
      <w:rPr>
        <w:sz w:val="12"/>
      </w:rPr>
      <w:fldChar w:fldCharType="end"/>
    </w:r>
  </w:p>
  <w:p w14:paraId="33C85E93" w14:textId="77777777" w:rsidR="00FF478D" w:rsidRPr="00143918" w:rsidRDefault="00FF478D" w:rsidP="001439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F290B" w14:textId="77777777" w:rsidR="00FF478D" w:rsidRDefault="00FF478D">
      <w:r>
        <w:separator/>
      </w:r>
    </w:p>
  </w:footnote>
  <w:footnote w:type="continuationSeparator" w:id="0">
    <w:p w14:paraId="7DC743B7" w14:textId="77777777" w:rsidR="00FF478D" w:rsidRDefault="00FF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FF478D" w:rsidRDefault="00FF478D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14:paraId="44C5B454" w14:textId="77777777" w:rsidR="00FF478D" w:rsidRDefault="00FF478D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FF478D" w:rsidRDefault="00FF478D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FF478D" w:rsidRDefault="00FF478D">
          <w:pPr>
            <w:pStyle w:val="Encabezado"/>
            <w:ind w:right="-115"/>
            <w:jc w:val="right"/>
          </w:pPr>
        </w:p>
      </w:tc>
    </w:tr>
  </w:tbl>
  <w:p w14:paraId="32BABF2B" w14:textId="77777777" w:rsidR="00FF478D" w:rsidRDefault="00FF47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7631"/>
    <w:multiLevelType w:val="hybridMultilevel"/>
    <w:tmpl w:val="441AE8FC"/>
    <w:lvl w:ilvl="0" w:tplc="DEA03854">
      <w:numFmt w:val="bullet"/>
      <w:lvlText w:val="-"/>
      <w:lvlJc w:val="left"/>
      <w:pPr>
        <w:ind w:left="-774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012D8"/>
    <w:multiLevelType w:val="hybridMultilevel"/>
    <w:tmpl w:val="3E688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E28009D0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9"/>
  </w:num>
  <w:num w:numId="5">
    <w:abstractNumId w:val="16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3"/>
  </w:num>
  <w:num w:numId="13">
    <w:abstractNumId w:val="3"/>
  </w:num>
  <w:num w:numId="14">
    <w:abstractNumId w:val="1"/>
  </w:num>
  <w:num w:numId="15">
    <w:abstractNumId w:val="10"/>
  </w:num>
  <w:num w:numId="16">
    <w:abstractNumId w:val="8"/>
  </w:num>
  <w:num w:numId="17">
    <w:abstractNumId w:val="17"/>
  </w:num>
  <w:num w:numId="1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336D"/>
    <w:rsid w:val="0005463B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C4D85"/>
    <w:rsid w:val="000C5D3E"/>
    <w:rsid w:val="000D1D09"/>
    <w:rsid w:val="000D1FEE"/>
    <w:rsid w:val="000E3E59"/>
    <w:rsid w:val="000E579B"/>
    <w:rsid w:val="000E6B67"/>
    <w:rsid w:val="000F2AF8"/>
    <w:rsid w:val="000F7CAE"/>
    <w:rsid w:val="00104C31"/>
    <w:rsid w:val="00113715"/>
    <w:rsid w:val="0012177E"/>
    <w:rsid w:val="001266BF"/>
    <w:rsid w:val="00136618"/>
    <w:rsid w:val="001367FC"/>
    <w:rsid w:val="001432DA"/>
    <w:rsid w:val="00143918"/>
    <w:rsid w:val="00165B43"/>
    <w:rsid w:val="001739D9"/>
    <w:rsid w:val="001757B9"/>
    <w:rsid w:val="00176880"/>
    <w:rsid w:val="001853EB"/>
    <w:rsid w:val="00187A74"/>
    <w:rsid w:val="00190322"/>
    <w:rsid w:val="001C1D46"/>
    <w:rsid w:val="001C7266"/>
    <w:rsid w:val="001D2770"/>
    <w:rsid w:val="001F484B"/>
    <w:rsid w:val="0020353C"/>
    <w:rsid w:val="00220FDF"/>
    <w:rsid w:val="002218A6"/>
    <w:rsid w:val="0022423F"/>
    <w:rsid w:val="00227C87"/>
    <w:rsid w:val="00227E67"/>
    <w:rsid w:val="00234958"/>
    <w:rsid w:val="002439B7"/>
    <w:rsid w:val="00245C12"/>
    <w:rsid w:val="002539B8"/>
    <w:rsid w:val="0025444D"/>
    <w:rsid w:val="00262D95"/>
    <w:rsid w:val="00264970"/>
    <w:rsid w:val="00272EA4"/>
    <w:rsid w:val="00273264"/>
    <w:rsid w:val="00276AE5"/>
    <w:rsid w:val="00276BA7"/>
    <w:rsid w:val="00280FED"/>
    <w:rsid w:val="00292C62"/>
    <w:rsid w:val="00293D96"/>
    <w:rsid w:val="002B43EB"/>
    <w:rsid w:val="002C1357"/>
    <w:rsid w:val="002C64B9"/>
    <w:rsid w:val="002D3C2A"/>
    <w:rsid w:val="002E3A71"/>
    <w:rsid w:val="002E7407"/>
    <w:rsid w:val="00306484"/>
    <w:rsid w:val="00317D2A"/>
    <w:rsid w:val="003226E5"/>
    <w:rsid w:val="00324723"/>
    <w:rsid w:val="00330211"/>
    <w:rsid w:val="00333DED"/>
    <w:rsid w:val="003411B2"/>
    <w:rsid w:val="0034397F"/>
    <w:rsid w:val="00353E11"/>
    <w:rsid w:val="003543F2"/>
    <w:rsid w:val="00355C68"/>
    <w:rsid w:val="00382438"/>
    <w:rsid w:val="00386690"/>
    <w:rsid w:val="00393C76"/>
    <w:rsid w:val="003A18B4"/>
    <w:rsid w:val="003A6B2E"/>
    <w:rsid w:val="003A6E8C"/>
    <w:rsid w:val="003A7F7E"/>
    <w:rsid w:val="003B1D35"/>
    <w:rsid w:val="003B4A30"/>
    <w:rsid w:val="003C5FB2"/>
    <w:rsid w:val="003D6DCD"/>
    <w:rsid w:val="003E7CC9"/>
    <w:rsid w:val="00400E8C"/>
    <w:rsid w:val="00401078"/>
    <w:rsid w:val="00405EBF"/>
    <w:rsid w:val="00410E76"/>
    <w:rsid w:val="00411583"/>
    <w:rsid w:val="0042009F"/>
    <w:rsid w:val="0042111C"/>
    <w:rsid w:val="004248D6"/>
    <w:rsid w:val="00425A7C"/>
    <w:rsid w:val="00440ECE"/>
    <w:rsid w:val="0044360D"/>
    <w:rsid w:val="00464743"/>
    <w:rsid w:val="0049017C"/>
    <w:rsid w:val="0049036D"/>
    <w:rsid w:val="00491057"/>
    <w:rsid w:val="004A36B5"/>
    <w:rsid w:val="004B1649"/>
    <w:rsid w:val="004D7B21"/>
    <w:rsid w:val="004E6858"/>
    <w:rsid w:val="004E6DA3"/>
    <w:rsid w:val="004F5892"/>
    <w:rsid w:val="00503F0D"/>
    <w:rsid w:val="00505E4E"/>
    <w:rsid w:val="00510D21"/>
    <w:rsid w:val="00520F3D"/>
    <w:rsid w:val="00527726"/>
    <w:rsid w:val="005310E5"/>
    <w:rsid w:val="00534BC1"/>
    <w:rsid w:val="00535833"/>
    <w:rsid w:val="00540CA3"/>
    <w:rsid w:val="00543259"/>
    <w:rsid w:val="00544ACC"/>
    <w:rsid w:val="00560445"/>
    <w:rsid w:val="00571115"/>
    <w:rsid w:val="005713BD"/>
    <w:rsid w:val="0057665F"/>
    <w:rsid w:val="00580FA3"/>
    <w:rsid w:val="00595F8D"/>
    <w:rsid w:val="005964ED"/>
    <w:rsid w:val="005A25A6"/>
    <w:rsid w:val="005B5F6F"/>
    <w:rsid w:val="005C1992"/>
    <w:rsid w:val="005C23E3"/>
    <w:rsid w:val="005C7571"/>
    <w:rsid w:val="005D34D1"/>
    <w:rsid w:val="005E222E"/>
    <w:rsid w:val="005E3BB3"/>
    <w:rsid w:val="006046EA"/>
    <w:rsid w:val="00604A25"/>
    <w:rsid w:val="0060518F"/>
    <w:rsid w:val="0061133F"/>
    <w:rsid w:val="00616E74"/>
    <w:rsid w:val="0062294E"/>
    <w:rsid w:val="006237C3"/>
    <w:rsid w:val="00632944"/>
    <w:rsid w:val="00635FA2"/>
    <w:rsid w:val="0064260E"/>
    <w:rsid w:val="006428E1"/>
    <w:rsid w:val="0064497D"/>
    <w:rsid w:val="006458A2"/>
    <w:rsid w:val="00647E9D"/>
    <w:rsid w:val="00652B59"/>
    <w:rsid w:val="00662161"/>
    <w:rsid w:val="006630BB"/>
    <w:rsid w:val="006643B7"/>
    <w:rsid w:val="00667553"/>
    <w:rsid w:val="00675B64"/>
    <w:rsid w:val="00677079"/>
    <w:rsid w:val="00683416"/>
    <w:rsid w:val="006849BC"/>
    <w:rsid w:val="006A1586"/>
    <w:rsid w:val="006A1948"/>
    <w:rsid w:val="006B5740"/>
    <w:rsid w:val="006E7CBD"/>
    <w:rsid w:val="006F02CE"/>
    <w:rsid w:val="006F5234"/>
    <w:rsid w:val="00704D89"/>
    <w:rsid w:val="00720986"/>
    <w:rsid w:val="00727D5D"/>
    <w:rsid w:val="00732644"/>
    <w:rsid w:val="00734266"/>
    <w:rsid w:val="00737191"/>
    <w:rsid w:val="007424B8"/>
    <w:rsid w:val="007462F1"/>
    <w:rsid w:val="00760BB2"/>
    <w:rsid w:val="007635FC"/>
    <w:rsid w:val="00771FD8"/>
    <w:rsid w:val="007801C5"/>
    <w:rsid w:val="00780341"/>
    <w:rsid w:val="007857A2"/>
    <w:rsid w:val="00787142"/>
    <w:rsid w:val="00792C62"/>
    <w:rsid w:val="0079518D"/>
    <w:rsid w:val="007A2F0D"/>
    <w:rsid w:val="007A7361"/>
    <w:rsid w:val="007B0990"/>
    <w:rsid w:val="007C1A45"/>
    <w:rsid w:val="007C1A7E"/>
    <w:rsid w:val="007C585A"/>
    <w:rsid w:val="007C6CDD"/>
    <w:rsid w:val="007D277E"/>
    <w:rsid w:val="007E1FC1"/>
    <w:rsid w:val="007E466E"/>
    <w:rsid w:val="007E4C66"/>
    <w:rsid w:val="007F1412"/>
    <w:rsid w:val="00803A03"/>
    <w:rsid w:val="00821070"/>
    <w:rsid w:val="00831981"/>
    <w:rsid w:val="008526C4"/>
    <w:rsid w:val="008530BE"/>
    <w:rsid w:val="00854A10"/>
    <w:rsid w:val="00862194"/>
    <w:rsid w:val="00875324"/>
    <w:rsid w:val="008816BA"/>
    <w:rsid w:val="008841F9"/>
    <w:rsid w:val="00895EFF"/>
    <w:rsid w:val="008A1C49"/>
    <w:rsid w:val="008D5F37"/>
    <w:rsid w:val="008E72BF"/>
    <w:rsid w:val="008F695E"/>
    <w:rsid w:val="00912EBF"/>
    <w:rsid w:val="0091489D"/>
    <w:rsid w:val="00920144"/>
    <w:rsid w:val="00921AAE"/>
    <w:rsid w:val="00927FF4"/>
    <w:rsid w:val="00931F80"/>
    <w:rsid w:val="00935602"/>
    <w:rsid w:val="00944552"/>
    <w:rsid w:val="00951684"/>
    <w:rsid w:val="00957F70"/>
    <w:rsid w:val="00962CF5"/>
    <w:rsid w:val="00970887"/>
    <w:rsid w:val="00970B99"/>
    <w:rsid w:val="00972865"/>
    <w:rsid w:val="00984A77"/>
    <w:rsid w:val="00997DFB"/>
    <w:rsid w:val="009C4535"/>
    <w:rsid w:val="009D3324"/>
    <w:rsid w:val="009D479C"/>
    <w:rsid w:val="009E7668"/>
    <w:rsid w:val="00A03358"/>
    <w:rsid w:val="00A07179"/>
    <w:rsid w:val="00A07E2B"/>
    <w:rsid w:val="00A21EF3"/>
    <w:rsid w:val="00A22E6F"/>
    <w:rsid w:val="00A233A9"/>
    <w:rsid w:val="00A23829"/>
    <w:rsid w:val="00A25771"/>
    <w:rsid w:val="00A3084D"/>
    <w:rsid w:val="00A3153F"/>
    <w:rsid w:val="00A32766"/>
    <w:rsid w:val="00A35925"/>
    <w:rsid w:val="00A42D10"/>
    <w:rsid w:val="00A469AE"/>
    <w:rsid w:val="00A5345C"/>
    <w:rsid w:val="00A66B67"/>
    <w:rsid w:val="00A73B68"/>
    <w:rsid w:val="00A82ECF"/>
    <w:rsid w:val="00A95F8A"/>
    <w:rsid w:val="00A96747"/>
    <w:rsid w:val="00AA2ACC"/>
    <w:rsid w:val="00AA3C78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2310D"/>
    <w:rsid w:val="00B45295"/>
    <w:rsid w:val="00B50635"/>
    <w:rsid w:val="00B57148"/>
    <w:rsid w:val="00B8020A"/>
    <w:rsid w:val="00B80341"/>
    <w:rsid w:val="00B812AC"/>
    <w:rsid w:val="00B82E08"/>
    <w:rsid w:val="00B85824"/>
    <w:rsid w:val="00B95A25"/>
    <w:rsid w:val="00BA10EB"/>
    <w:rsid w:val="00BA1E15"/>
    <w:rsid w:val="00BC7D5E"/>
    <w:rsid w:val="00BD4E2F"/>
    <w:rsid w:val="00BD6312"/>
    <w:rsid w:val="00BF7EAD"/>
    <w:rsid w:val="00C06C9A"/>
    <w:rsid w:val="00C10BE3"/>
    <w:rsid w:val="00C1269F"/>
    <w:rsid w:val="00C161CC"/>
    <w:rsid w:val="00C16864"/>
    <w:rsid w:val="00C2782A"/>
    <w:rsid w:val="00C3188B"/>
    <w:rsid w:val="00C35EEB"/>
    <w:rsid w:val="00C5222B"/>
    <w:rsid w:val="00C635F9"/>
    <w:rsid w:val="00C72B22"/>
    <w:rsid w:val="00C839BA"/>
    <w:rsid w:val="00C840D1"/>
    <w:rsid w:val="00C84EB3"/>
    <w:rsid w:val="00C91939"/>
    <w:rsid w:val="00C930DE"/>
    <w:rsid w:val="00C952FA"/>
    <w:rsid w:val="00C960F6"/>
    <w:rsid w:val="00CA0353"/>
    <w:rsid w:val="00CA3A39"/>
    <w:rsid w:val="00CA61DD"/>
    <w:rsid w:val="00CA6F1C"/>
    <w:rsid w:val="00CB0246"/>
    <w:rsid w:val="00CB0A39"/>
    <w:rsid w:val="00CB4177"/>
    <w:rsid w:val="00CB57E8"/>
    <w:rsid w:val="00CB6EE7"/>
    <w:rsid w:val="00CC62A6"/>
    <w:rsid w:val="00CC74C0"/>
    <w:rsid w:val="00CD2294"/>
    <w:rsid w:val="00CF15AB"/>
    <w:rsid w:val="00CF22E3"/>
    <w:rsid w:val="00CF64F3"/>
    <w:rsid w:val="00D0280D"/>
    <w:rsid w:val="00D05F32"/>
    <w:rsid w:val="00D06AE9"/>
    <w:rsid w:val="00D07441"/>
    <w:rsid w:val="00D216B9"/>
    <w:rsid w:val="00D231A2"/>
    <w:rsid w:val="00D244D6"/>
    <w:rsid w:val="00D301EB"/>
    <w:rsid w:val="00D41FAA"/>
    <w:rsid w:val="00D42F73"/>
    <w:rsid w:val="00D52D5E"/>
    <w:rsid w:val="00D53114"/>
    <w:rsid w:val="00D54ABC"/>
    <w:rsid w:val="00D55935"/>
    <w:rsid w:val="00D779E8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F11E3"/>
    <w:rsid w:val="00DF7D7B"/>
    <w:rsid w:val="00E0414F"/>
    <w:rsid w:val="00E25918"/>
    <w:rsid w:val="00E25994"/>
    <w:rsid w:val="00E25DA6"/>
    <w:rsid w:val="00E26617"/>
    <w:rsid w:val="00E267C4"/>
    <w:rsid w:val="00E26894"/>
    <w:rsid w:val="00E27159"/>
    <w:rsid w:val="00E52FC9"/>
    <w:rsid w:val="00E8374F"/>
    <w:rsid w:val="00E8772E"/>
    <w:rsid w:val="00E919ED"/>
    <w:rsid w:val="00E97475"/>
    <w:rsid w:val="00EA6E71"/>
    <w:rsid w:val="00EB5022"/>
    <w:rsid w:val="00EB59B8"/>
    <w:rsid w:val="00EC13E5"/>
    <w:rsid w:val="00EC2374"/>
    <w:rsid w:val="00EC33EB"/>
    <w:rsid w:val="00ED0A14"/>
    <w:rsid w:val="00EF440F"/>
    <w:rsid w:val="00EF59C1"/>
    <w:rsid w:val="00EF7C21"/>
    <w:rsid w:val="00F01EA1"/>
    <w:rsid w:val="00F11BF9"/>
    <w:rsid w:val="00F15106"/>
    <w:rsid w:val="00F257DB"/>
    <w:rsid w:val="00F268F7"/>
    <w:rsid w:val="00F32EBE"/>
    <w:rsid w:val="00F34DF8"/>
    <w:rsid w:val="00F36EBC"/>
    <w:rsid w:val="00F52C7B"/>
    <w:rsid w:val="00F531FD"/>
    <w:rsid w:val="00F533E5"/>
    <w:rsid w:val="00F53F69"/>
    <w:rsid w:val="00F640CF"/>
    <w:rsid w:val="00F673BA"/>
    <w:rsid w:val="00F723B8"/>
    <w:rsid w:val="00F774E8"/>
    <w:rsid w:val="00F84D15"/>
    <w:rsid w:val="00F8628B"/>
    <w:rsid w:val="00F95719"/>
    <w:rsid w:val="00F96AB1"/>
    <w:rsid w:val="00FA4DB1"/>
    <w:rsid w:val="00FA5A15"/>
    <w:rsid w:val="00FB42F9"/>
    <w:rsid w:val="00FB561D"/>
    <w:rsid w:val="00FB6255"/>
    <w:rsid w:val="00FC0B97"/>
    <w:rsid w:val="00FD2C87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74699-FD72-4B57-83F3-731DDF0A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729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23</cp:revision>
  <cp:lastPrinted>2022-05-01T19:00:00Z</cp:lastPrinted>
  <dcterms:created xsi:type="dcterms:W3CDTF">2020-08-02T04:19:00Z</dcterms:created>
  <dcterms:modified xsi:type="dcterms:W3CDTF">2022-05-01T19:00:00Z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