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CR315</w:t>
            </w:r>
            <w:r w:rsidR="6AEDC096" w:rsidRPr="6AEDC096">
              <w:rPr>
                <w:rFonts w:ascii="Century Gothic" w:hAnsi="Century Gothic"/>
                <w:sz w:val="21"/>
                <w:szCs w:val="21"/>
              </w:rPr>
              <w:t xml:space="preserve"> - </w:t>
            </w:r>
            <w:r>
              <w:rPr>
                <w:rFonts w:ascii="Century Gothic" w:hAnsi="Century Gothic"/>
                <w:sz w:val="21"/>
                <w:szCs w:val="21"/>
              </w:rPr>
              <w:t>Expats Issue Fix (Code Change)</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1. TD/INC/2486</w:t>
              <w:br/>
              <w:t>
</w:t>
              <w:br/>
              <w:t>
1a) Client unable pick collect from KLIA upon endorsement submission even though the client has valid AMP Approval. Solution is to add AMP product to the SQL select, to allow system to be able to detect AMP hence, allowing the user to submit endorsement for KLIA.
</w:t>
              <w:br/>
              <w:t/>
              <w:br/>
              <w:t>
1b) Client dependent unable to submit application endorsement KLIA because the current SQL logic unable to get latest main flow approval data, due to AMP application in between. To fix this, the SQL logic must filter out the AMP from the query statement, to let the system pickup the main flow approval.
</w:t>
              <w:br/>
              <w:t/>
              <w:br/>
              <w:t>
2. TD/INC/2563</w:t>
              <w:br/>
              <w:t/>
              <w:br/>
              <w:t>
- Client dependent unable to select pass at KLIA because the principle has already been in Malaysia. By rule, collect at KLIA option only available for newly enter Malaysia. Because the dependent parent already in Malaysia, the system not allow the dependent to collect pass at KLIA. To fix this, require code change to let the dependent get collect at KLIA regardless of where the principle reside.</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and AMS access system via PAM</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 and 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code change: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2022-07-28</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code version related to gitlab branch in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