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spacing w:lineRule="auto" w:line="216"/>
        <w:rPr>
          <w:rFonts w:cs="Calibri"/>
          <w:sz w:val="72"/>
          <w:szCs w:val="72"/>
        </w:rPr>
      </w:pPr>
      <w:sdt>
        <w:sdtPr>
          <w:alias w:val="Title"/>
          <w:id w:val="13406919"/>
          <w:text/>
        </w:sdtPr>
        <w:sdtContent>
          <w:r>
            <w:rPr>
              <w:rFonts w:cs="Calibri"/>
              <w:sz w:val="72"/>
              <w:szCs w:val="72"/>
            </w:rPr>
          </w:r>
          <w:r>
            <w:rPr>
              <w:rFonts w:cs="Calibri"/>
              <w:sz w:val="72"/>
              <w:szCs w:val="72"/>
            </w:rPr>
            <w:t>Corporate Deficiencies at the Board Level in the Nigerian Commercial Banking Industry: Proposing Strategies for Enhancing Accountability and Transparency</w:t>
          </w:r>
          <w:r>
            <w:rPr/>
          </w:r>
        </w:sdtContent>
      </w:sdt>
      <w:r>
        <w:rPr>
          <w:rFonts w:cs="Calibri"/>
          <w:sz w:val="72"/>
          <w:szCs w:val="72"/>
        </w:rPr>
        <w:br/>
        <w:br/>
        <w:br/>
      </w:r>
      <w:r>
        <w:rPr>
          <w:rFonts w:cs="Calibri" w:ascii="webkit-standard" w:hAnsi="webkit-standard"/>
          <w:b w:val="false"/>
          <w:i w:val="false"/>
          <w:caps w:val="false"/>
          <w:smallCaps w:val="false"/>
          <w:color w:val="FFFFFF"/>
          <w:spacing w:val="0"/>
          <w:sz w:val="72"/>
          <w:szCs w:val="72"/>
        </w:rPr>
        <w:t>Here are some example references for each section of your PhD thesis in APA style. Note that these are hypothetical citations based on the information provided and general knowledge of these topics. You would need to find actual sources that match your research: ### Chapter One: Introduction **1.1 Overview** - **Table of Contents** **Chapter One: Introduction** &amp;nbsp;&amp;nbsp;&amp;nbsp;&amp;nbsp;Executive Summary&amp;nbsp;&amp;nbsp;&amp;nbsp;&amp;nbsp;3 &amp;nbsp;&amp;nbsp;&amp;nbsp;&amp;nbsp;1.1 Overview&amp;nbsp;&amp;nbsp;&amp;nbsp;&amp;nbsp;4 &amp;nbsp;&amp;nbsp;&amp;nbsp;&amp;nbsp;1.2 Default Risk and Nigerian Banks&amp;nbsp;&amp;nbsp;&amp;nbsp;&amp;nbsp;12 &amp;nbsp;&amp;nbsp;&amp;nbsp;&amp;nbsp;1.3 Issues of Financial Regulatory Multiplicity&amp;nbsp;&amp;nbsp;&amp;nbsp;&amp;nbsp;16 &amp;nbsp;&amp;nbsp;&amp;nbsp;&amp;nbsp;1.4 The Effect of Corporate Governance on Default Risk in Commercial Banks&amp;nbsp;&amp;nbsp;&amp;nbsp;&amp;nbsp;26 &amp;nbsp;&amp;nbsp;&amp;nbsp;&amp;nbsp;1.5 Regulatory Multiplicity&amp;nbsp;&amp;nbsp;&amp;nbsp;&amp;nbsp;27 &amp;nbsp;&amp;nbsp;&amp;nbsp;&amp;nbsp;1.6 Corporate Governance Mechanisms&amp;nbsp;&amp;nbsp;&amp;nbsp;&amp;nbsp;32 &amp;nbsp;&amp;nbsp;&amp;nbsp;&amp;nbsp;1.7 Problem Statement&amp;nbsp;&amp;nbsp;&amp;nbsp;&amp;nbsp;34 &amp;nbsp;&amp;nbsp;&amp;nbsp;&amp;nbsp;1.8 Objective of Study&amp;nbsp;&amp;nbsp;&amp;nbsp;&amp;nbsp;36 &amp;nbsp;&amp;nbsp;&amp;nbsp;&amp;nbsp;1.9 Hypothesis Development&amp;nbsp;&amp;nbsp;&amp;nbsp;&amp;nbsp;46 &amp;nbsp;&amp;nbsp;&amp;nbsp;&amp;nbsp;1.10 Research Questions&amp;nbsp;&amp;nbsp;&amp;nbsp;&amp;nbsp;51 &amp;nbsp;&amp;nbsp;&amp;nbsp;&amp;nbsp;1.11 Scope of Study&amp;nbsp;&amp;nbsp;&amp;nbsp;&amp;nbsp;52 &amp;nbsp;&amp;nbsp;&amp;nbsp;&amp;nbsp;1.12 Motivation of Study&amp;nbsp;&amp;nbsp;&amp;nbsp;&amp;nbsp;54 **Chapter Two: Literature Review** &amp;nbsp;&amp;nbsp;&amp;nbsp;&amp;nbsp;2.1 Default Risk in Nigerian Banks&amp;nbsp;&amp;nbsp;&amp;nbsp;&amp;nbsp;57 &amp;nbsp;&amp;nbsp;&amp;nbsp;&amp;nbsp;2.2 Corporate Governance and Risk Management through Default Risk Correlation&amp;nbsp;&amp;nbsp;&amp;nbsp;&amp;nbsp;59 &amp;nbsp;&amp;nbsp;&amp;nbsp;&amp;nbsp;2.3 Corporate Governance and Bank Sustainability&amp;nbsp;&amp;nbsp;&amp;nbsp;&amp;nbsp;61 &amp;nbsp;&amp;nbsp;&amp;nbsp;&amp;nbsp;2.4 Corporate Governance and the Failure of Nigerian Banks&amp;nbsp;&amp;nbsp;&amp;nbsp;&amp;nbsp;67 &amp;nbsp;&amp;nbsp;&amp;nbsp;&amp;nbsp;2.5 Principal-Agent Problem with Banks in Nigeria&amp;nbsp;&amp;nbsp;&amp;nbsp;&amp;nbsp;69 &amp;nbsp;&amp;nbsp;&amp;nbsp;&amp;nbsp;2.6 Regulatory Multiplicity in Nigeria&amp;nbsp;&amp;nbsp;&amp;nbsp;&amp;nbsp;73 &amp;nbsp;&amp;nbsp;&amp;nbsp;&amp;nbsp;2.7 Comply or Explain vs Apply and Explain&amp;nbsp;&amp;nbsp;&amp;nbsp;&amp;nbsp;76 &amp;nbsp;&amp;nbsp;&amp;nbsp;&amp;nbsp;2.8 Assessing Nigeria's Corporate Governance Codes and Global Codes&amp;nbsp;&amp;nbsp;&amp;nbsp;&amp;nbsp;77 &amp;nbsp;&amp;nbsp;&amp;nbsp;&amp;nbsp;2.9 Corporate Governance Mechanisms and Banks&amp;nbsp;&amp;nbsp;&amp;nbsp;&amp;nbsp;97 &amp;nbsp;&amp;nbsp;&amp;nbsp;&amp;nbsp;2.10 Transparency and Accountability&amp;nbsp;&amp;nbsp;&amp;nbsp;&amp;nbsp;108 &amp;nbsp;&amp;nbsp;&amp;nbsp;&amp;nbsp;2.11 Theoretical Framework&amp;nbsp;&amp;nbsp;&amp;nbsp;&amp;nbsp;111 **References** &amp;nbsp;&amp;nbsp;&amp;nbsp;&amp;nbsp;113**No specific references usually needed for an overview, but you might reference:** - Any seminal works or key literature that framed your study's context. **1.2 Default Risk and Nigerian Banks** - Adeyemi, A. A. (Year). *Default risk in the Nigerian banking sector*. Journal of Banking &amp; Finance, 35(4), 1234-1245. **1.3 Issues of Financial Regulatory Multiplicity** - Central Bank of Nigeria. (Year). *Policy on regulatory multiplicity in the financial sector*. Author. **1.4 The Effect of Corporate Governance on Default Risk in Commercial Banks** - Uwuigbe, U., &amp; Olowe, O. (Year). Corporate governance and default risk management in Nigerian deposit money banks. *Corporate Governance: An International Review*, 17(5), 567-582. **1.5 Regulatory Multiplicity** - Oyejide, T. A. (Year). *Regulatory frameworks and the efficiency of financial markets in Nigeria*. Economic Development Institute. **1.6 Corporate Governance Mechanisms** - Monks, R. A. G., &amp; Minow, N. (Year). *Corporate governance* (4th ed.). Wiley. **1.7 Problem Statement** - **Usually, this section synthesizes existing literature, so you might reference:** - Studies that highlight gaps or issues in the existing research. **1.8 Objective of Study** - **References might include:** - Previous studies or theories that your objectives aim to address. **1.9 Hypothesise Development** - **References would be based on theories or models you're using to develop hypotheses.** **1.10 Research Questions** - **No direct references needed, but you might cite:** - Literature that has led to the formulation of your research questions. **1.11 Scope of Study** - **References might include:** - Works that define the scope of similar studies. **1.12 Motivation of Study** - **References could point to works that underline the importance of your study.** ### Chapter Two: Literature Review **2.1 Default Risk in Nigerian Banks** - Okeahalam, C. C. (Year). *Determinants of default risk in Nigerian banks*. Journal of African Economies, 15(2), 234-256. **2.2 Corporate Governance and Risk Management through Default Risk Correlation** - Jensen, M. C., &amp; Meckling, W. H. (Year). Theory of the firm: Managerial behavior, agency costs and ownership structure. *Journal of Financial Economics*, 3(4), 305-360. **2.3 Corporate Governance and Bank Sustainability** - Adegbite, E. (Year). *Corporate governance and sustainability in the Nigerian banking sector*. Corporate Social Responsibility and Environmental Management, 22(1), 48-60. **2.4 Corporate Governance and Failure of Nigerian Banks** - Central Bank of Nigeria. (Year). *Report on the failure of banks in Nigeria*. Author. **2.5 Principle-Agency Problem with Banks in Nigeria** - Uche, C. U. (Year). *Agency theory and the management of Nigerian banks*. African Journal of Economic and Management Studies, 6(2), 123-139. **2.6 Regulatory Multiplicity in Nigeria** - Financial Intelligence Unit of Nigeria. (Year). *Navigating regulatory multiplicity*. Author. **2.7 Comply and Explain vs Apply and Explain** - OECD. (Year). *Corporate governance codes and principles*. OECD Publishing. **2.8 Assessing Nigeria’s Corporate Governance Codes and Global Codes** - International Corporate Governance Network. (Year). *ICGN Global Governance Principles*. ICGN. **2.9 Corporate Governance Mechanisms and Banks** - Adams, R. B., &amp; Mehran, H. (Year). Corporate performance, board structure, and its determinants in the banking industry. *Bank of New York Economic Policy Review*, 11(1), 85-98. **2.10 Transparency and Accountability** - Transparency International. (Year). *Corruption Perceptions Index*. Retrieved from [URL] **2.11 Theoretical Framework** - Fama, E. F. (Year). Agency problems and the theory of the firm. *Journal of Political Economy*, 88(2), 288-307. **Remember:** - Always ensure that the references you use are directly relevant to your arguments and discussions. - Use the most current edition of the APA manual for precise formatting if in doubt. - For a PhD thesis, you'll need to go beyond these examples by conducting a comprehensive search for relevant literature, especially from Nigerian contexts, journals, and reports.</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Nimbus Sans">
    <w:charset w:val="01"/>
    <w:family w:val="swiss"/>
    <w:pitch w:val="variable"/>
  </w:font>
  <w:font w:name="webkit-standard">
    <w:charset w:val="01"/>
    <w:family w:val="auto"/>
    <w:pitch w:val="default"/>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Roman" w:hAnsi="Nimbus Roman" w:eastAsia="Nimbus Sans" w:cs="Nimbus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Nimbus Roman" w:hAnsi="Nimbus Roman" w:eastAsia="Nimbus Sans" w:cs="Nimbus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Nimbus Sans" w:hAnsi="Nimbus Sans" w:eastAsia="Nimbus Sans" w:cs="Nimbus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Spacing">
    <w:name w:val="No Spacing"/>
    <w:qFormat/>
    <w:pPr>
      <w:widowControl/>
      <w:kinsoku w:val="true"/>
      <w:overflowPunct w:val="true"/>
      <w:autoSpaceDE w:val="true"/>
      <w:bidi w:val="0"/>
      <w:spacing w:lineRule="auto" w:line="240" w:before="0" w:after="0"/>
      <w:jc w:val="left"/>
    </w:pPr>
    <w:rPr>
      <w:rFonts w:eastAsia="Nimbus Sans" w:ascii="Nimbus Roman" w:hAnsi="Nimbus Roman" w:cs="Nimbus Sans"/>
      <w:color w:val="auto"/>
      <w:kern w:val="2"/>
      <w:sz w:val="24"/>
      <w:szCs w:val="24"/>
      <w:lang w:eastAsia="en-GB" w:val="en-US"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LibreOffice/24.8.3.2$Linux_X86_64 LibreOffice_project/480$Build-2</Application>
  <AppVersion>15.0000</AppVersion>
  <Pages>17</Pages>
  <Words>802</Words>
  <Characters>6079</Characters>
  <CharactersWithSpaces>6883</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2024-11-18T01:15:30Z</dcterms:created>
  <dc:creator/>
  <dc:description/>
  <dc:language>en-US</dc:language>
  <cp:lastModifiedBy/>
  <dcterms:modified xsi:type="dcterms:W3CDTF">2024-11-18T02:29:22Z</dcterms:modified>
  <cp:revision>1</cp:revision>
  <dc:subject/>
  <dc:title/>
</cp:coreProperties>
</file>